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7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534"/>
        <w:jc w:val="both"/>
        <w:outlineLvl w:val="0"/>
      </w:pPr>
      <w:r>
        <w:rPr>
          <w:sz w:val="20"/>
        </w:rPr>
      </w:r>
      <w:r/>
    </w:p>
    <w:p>
      <w:pPr>
        <w:pStyle w:val="1536"/>
        <w:jc w:val="center"/>
        <w:outlineLvl w:val="0"/>
      </w:pPr>
      <w:r>
        <w:rPr>
          <w:sz w:val="20"/>
        </w:rPr>
        <w:t xml:space="preserve">ПРАВИТЕЛЬСТВО БЕЛГОРОДСКОЙ ОБЛАСТИ</w:t>
      </w:r>
      <w:r/>
    </w:p>
    <w:p>
      <w:pPr>
        <w:pStyle w:val="1536"/>
        <w:jc w:val="center"/>
      </w:pPr>
      <w:r>
        <w:rPr>
          <w:sz w:val="20"/>
        </w:rPr>
      </w:r>
      <w:r/>
    </w:p>
    <w:p>
      <w:pPr>
        <w:pStyle w:val="1536"/>
        <w:jc w:val="center"/>
      </w:pPr>
      <w:r>
        <w:rPr>
          <w:sz w:val="20"/>
        </w:rPr>
        <w:t xml:space="preserve">ПОСТАНОВЛЕНИЕ</w:t>
      </w:r>
      <w:r/>
    </w:p>
    <w:p>
      <w:pPr>
        <w:pStyle w:val="1536"/>
        <w:jc w:val="center"/>
      </w:pPr>
      <w:r>
        <w:rPr>
          <w:sz w:val="20"/>
        </w:rPr>
        <w:t xml:space="preserve">от 27 января 2025 г. N 39-пп</w:t>
      </w:r>
      <w:r/>
    </w:p>
    <w:p>
      <w:pPr>
        <w:pStyle w:val="1536"/>
        <w:jc w:val="center"/>
      </w:pPr>
      <w:r>
        <w:rPr>
          <w:sz w:val="20"/>
        </w:rPr>
      </w:r>
      <w:r/>
    </w:p>
    <w:p>
      <w:pPr>
        <w:pStyle w:val="1536"/>
        <w:jc w:val="center"/>
      </w:pPr>
      <w:r>
        <w:rPr>
          <w:sz w:val="20"/>
        </w:rPr>
        <w:t xml:space="preserve">ОБ УТВЕРЖДЕНИИ ТРЕБОВАНИЙ К РАЗМЕЩЕНИЮ И ОБУСТРОЙСТВУ</w:t>
      </w:r>
      <w:r/>
    </w:p>
    <w:p>
      <w:pPr>
        <w:pStyle w:val="1536"/>
        <w:jc w:val="center"/>
      </w:pPr>
      <w:r>
        <w:rPr>
          <w:sz w:val="20"/>
        </w:rPr>
        <w:t xml:space="preserve">СЕЗОННЫХ ЗАЛОВ (ЗОН) ОБСЛУЖИВАНИЯ ПОСЕТИТЕЛЕЙ, В КОТОРЫХ</w:t>
      </w:r>
      <w:r/>
    </w:p>
    <w:p>
      <w:pPr>
        <w:pStyle w:val="1536"/>
        <w:jc w:val="center"/>
      </w:pPr>
      <w:r>
        <w:rPr>
          <w:sz w:val="20"/>
        </w:rPr>
        <w:t xml:space="preserve">МОЖЕТ ОСУЩЕСТВЛЯТЬСЯ РОЗНИЧНАЯ ПРОДАЖА АЛКОГОЛЬНОЙ ПРОДУКЦИИ</w:t>
      </w:r>
      <w:r/>
    </w:p>
    <w:p>
      <w:pPr>
        <w:pStyle w:val="1536"/>
        <w:jc w:val="center"/>
      </w:pPr>
      <w:r>
        <w:rPr>
          <w:sz w:val="20"/>
        </w:rPr>
        <w:t xml:space="preserve">ПРИ ОКАЗАНИИ УСЛУГ ОБЩЕСТВЕННОГО ПИТАНИЯ, И ПОРЯДКА ВЫДАЧИ</w:t>
      </w:r>
      <w:r/>
    </w:p>
    <w:p>
      <w:pPr>
        <w:pStyle w:val="1536"/>
        <w:jc w:val="center"/>
      </w:pPr>
      <w:r>
        <w:rPr>
          <w:sz w:val="20"/>
        </w:rPr>
        <w:t xml:space="preserve">ДОКУМЕНТА, ПОДТВЕРЖДАЮЩЕГО СООТВЕТСТВИЕ СЕЗОННОГО ЗАЛА</w:t>
      </w:r>
      <w:r/>
    </w:p>
    <w:p>
      <w:pPr>
        <w:pStyle w:val="1536"/>
        <w:jc w:val="center"/>
      </w:pPr>
      <w:r>
        <w:rPr>
          <w:sz w:val="20"/>
        </w:rPr>
        <w:t xml:space="preserve">(ЗОНЫ) ОБСЛУЖИВАНИЯ ПОСЕТИТЕЛЕЙ УКАЗАННЫМ ТРЕБОВАНИЯМ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534"/>
              <w:jc w:val="center"/>
            </w:pPr>
            <w:r>
              <w:rPr>
                <w:color w:val="392c69"/>
                <w:sz w:val="20"/>
              </w:rPr>
              <w:t xml:space="preserve">Список изменяющих документов</w:t>
            </w:r>
            <w:r/>
          </w:p>
          <w:p>
            <w:pPr>
              <w:pStyle w:val="1534"/>
              <w:jc w:val="center"/>
            </w:pPr>
            <w:r>
              <w:rPr>
                <w:color w:val="392c69"/>
                <w:sz w:val="20"/>
              </w:rPr>
              <w:t xml:space="preserve">(в ред. </w:t>
            </w:r>
            <w:hyperlink r:id="rId21" w:tooltip="Постановление Правительства Белгородской обл. от 22.09.2025 N 440-пп &quot;О внесении изменений в постановления Правительства Белгородской области от 9 ноября 2015 года N 399-пп, от 27 января 2025 года N 39-пп&quot; {КонсультантПлюс}" w:history="1">
              <w:r>
                <w:rPr>
                  <w:color w:val="0000ff"/>
                  <w:sz w:val="20"/>
                </w:rPr>
                <w:t xml:space="preserve">постановления</w:t>
              </w:r>
            </w:hyperlink>
            <w:r>
              <w:rPr>
                <w:color w:val="392c69"/>
                <w:sz w:val="20"/>
              </w:rPr>
              <w:t xml:space="preserve"> Правительства Белгородской области</w:t>
            </w:r>
            <w:r/>
          </w:p>
          <w:p>
            <w:pPr>
              <w:pStyle w:val="1534"/>
              <w:jc w:val="center"/>
            </w:pPr>
            <w:r>
              <w:rPr>
                <w:color w:val="392c69"/>
                <w:sz w:val="20"/>
              </w:rPr>
              <w:t xml:space="preserve">от 22.09.2025 N 440-пп)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1534"/>
        <w:jc w:val="both"/>
      </w:pPr>
      <w:r>
        <w:rPr>
          <w:sz w:val="20"/>
        </w:rPr>
      </w:r>
      <w:r/>
    </w:p>
    <w:p>
      <w:pPr>
        <w:pStyle w:val="1534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r:id="rId22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2.09.2025) {КонсультантПлюс}" w:history="1">
        <w:r>
          <w:rPr>
            <w:color w:val="0000ff"/>
            <w:sz w:val="20"/>
          </w:rPr>
          <w:t xml:space="preserve">законом</w:t>
        </w:r>
      </w:hyperlink>
      <w:r>
        <w:rPr>
          <w:sz w:val="20"/>
        </w:rPr>
        <w:t xml:space="preserve"> от 22 ноября 1995 года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и </w:t>
      </w:r>
      <w:hyperlink r:id="rId23" w:tooltip="Закон Белгородской области от 28.04.2016 N 71 (ред. от 30.09.2024) &quot;О регулировании отдельных вопросов в сфере розничной продажи алкогольной продукции&quot; (принят Белгородской областной Думой 21.04.2016) {КонсультантПлюс}" w:history="1">
        <w:r>
          <w:rPr>
            <w:color w:val="0000ff"/>
            <w:sz w:val="20"/>
          </w:rPr>
          <w:t xml:space="preserve">законом</w:t>
        </w:r>
      </w:hyperlink>
      <w:r>
        <w:rPr>
          <w:sz w:val="20"/>
        </w:rPr>
        <w:t xml:space="preserve"> Белгородской области от 28 апреля 2016 года N 71 "О регулировании отдельных вопросов в сфере розничной продажи алкогольной продукции" Правительство Белгородской области постановляет:</w:t>
      </w:r>
      <w:r/>
    </w:p>
    <w:p>
      <w:pPr>
        <w:pStyle w:val="1534"/>
        <w:jc w:val="both"/>
      </w:pPr>
      <w:r>
        <w:rPr>
          <w:sz w:val="20"/>
        </w:rPr>
      </w:r>
      <w:r/>
    </w:p>
    <w:p>
      <w:pPr>
        <w:pStyle w:val="1534"/>
        <w:ind w:firstLine="540"/>
        <w:jc w:val="both"/>
      </w:pPr>
      <w:r>
        <w:rPr>
          <w:sz w:val="20"/>
        </w:rPr>
        <w:t xml:space="preserve">1. Утвердить </w:t>
      </w:r>
      <w:hyperlink w:tooltip="ТРЕБОВАНИЯ" w:anchor="P41" w:history="1">
        <w:r>
          <w:rPr>
            <w:color w:val="0000ff"/>
            <w:sz w:val="20"/>
          </w:rPr>
          <w:t xml:space="preserve">требования</w:t>
        </w:r>
      </w:hyperlink>
      <w:r>
        <w:rPr>
          <w:sz w:val="20"/>
        </w:rPr>
        <w:t xml:space="preserve"> к размещению и обустройству сезонных залов (зон) обслуживания посетителей, в которых может осуществляться розничная продажа алкогольной продукции при оказании услуг общественного питания (приложение N 1).</w:t>
      </w:r>
      <w:r/>
    </w:p>
    <w:p>
      <w:pPr>
        <w:pStyle w:val="1534"/>
        <w:jc w:val="both"/>
      </w:pPr>
      <w:r>
        <w:rPr>
          <w:sz w:val="20"/>
        </w:rPr>
      </w:r>
      <w:r/>
    </w:p>
    <w:p>
      <w:pPr>
        <w:pStyle w:val="1534"/>
        <w:ind w:firstLine="540"/>
        <w:jc w:val="both"/>
      </w:pPr>
      <w:r>
        <w:rPr>
          <w:sz w:val="20"/>
        </w:rPr>
        <w:t xml:space="preserve">2. Утвердить </w:t>
      </w:r>
      <w:hyperlink w:tooltip="ПОРЯДОК" w:anchor="P86" w:history="1">
        <w:r>
          <w:rPr>
            <w:color w:val="0000ff"/>
            <w:sz w:val="20"/>
          </w:rPr>
          <w:t xml:space="preserve">Порядок</w:t>
        </w:r>
      </w:hyperlink>
      <w:r>
        <w:rPr>
          <w:sz w:val="20"/>
        </w:rPr>
        <w:t xml:space="preserve"> выдачи документа, подтверждающего соответствие сезонно</w:t>
      </w:r>
      <w:r>
        <w:rPr>
          <w:sz w:val="20"/>
        </w:rPr>
        <w:t xml:space="preserve">го зала (зоны) обслуживания посетителей требованиям к размещению и обустройству сезонных залов (зон) обслуживания посетителей, в которых может осуществляться розничная продажа алкогольной продукции при оказании услуг общественного питания (приложение N 2).</w:t>
      </w:r>
      <w:r/>
    </w:p>
    <w:p>
      <w:pPr>
        <w:pStyle w:val="1534"/>
        <w:jc w:val="both"/>
      </w:pPr>
      <w:r>
        <w:rPr>
          <w:sz w:val="20"/>
        </w:rPr>
      </w:r>
      <w:r/>
    </w:p>
    <w:p>
      <w:pPr>
        <w:pStyle w:val="1534"/>
        <w:ind w:firstLine="540"/>
        <w:jc w:val="both"/>
      </w:pPr>
      <w:r>
        <w:rPr>
          <w:sz w:val="20"/>
        </w:rPr>
        <w:t xml:space="preserve">3. Контроль за исполнением настоящего постановления возложить на заместителя Губернатора Белгородской области Антоненко А.А.</w:t>
      </w:r>
      <w:r/>
    </w:p>
    <w:p>
      <w:pPr>
        <w:pStyle w:val="1534"/>
        <w:jc w:val="both"/>
      </w:pPr>
      <w:r>
        <w:rPr>
          <w:sz w:val="20"/>
        </w:rPr>
        <w:t xml:space="preserve">(п. 3 в ред. </w:t>
      </w:r>
      <w:hyperlink r:id="rId24" w:tooltip="Постановление Правительства Белгородской обл. от 22.09.2025 N 440-пп &quot;О внесении изменений в постановления Правительства Белгородской области от 9 ноября 2015 года N 399-пп, от 27 января 2025 года N 39-пп&quot; {КонсультантПлюс}" w:history="1">
        <w:r>
          <w:rPr>
            <w:color w:val="0000ff"/>
            <w:sz w:val="20"/>
          </w:rPr>
          <w:t xml:space="preserve">постановления</w:t>
        </w:r>
      </w:hyperlink>
      <w:r>
        <w:rPr>
          <w:sz w:val="20"/>
        </w:rPr>
        <w:t xml:space="preserve"> Правительства Белгородской области от 22.09.2025 N 440-пп)</w:t>
      </w:r>
      <w:r/>
    </w:p>
    <w:p>
      <w:pPr>
        <w:pStyle w:val="1534"/>
        <w:jc w:val="both"/>
      </w:pPr>
      <w:r>
        <w:rPr>
          <w:sz w:val="20"/>
        </w:rPr>
      </w:r>
      <w:r/>
    </w:p>
    <w:p>
      <w:pPr>
        <w:pStyle w:val="1534"/>
        <w:ind w:firstLine="540"/>
        <w:jc w:val="both"/>
      </w:pPr>
      <w:r>
        <w:rPr>
          <w:sz w:val="20"/>
        </w:rPr>
        <w:t xml:space="preserve">4. Настоящее постановление вступает в силу с 1 сентября 2025 года, но не ранее чем по истечении 90 (девяноста) дней со дня его официального опубликования, и действует до 31 августа 2030 года.</w:t>
      </w:r>
      <w:r/>
    </w:p>
    <w:p>
      <w:pPr>
        <w:pStyle w:val="1534"/>
        <w:jc w:val="both"/>
      </w:pPr>
      <w:r>
        <w:rPr>
          <w:sz w:val="20"/>
        </w:rPr>
      </w:r>
      <w:r/>
    </w:p>
    <w:p>
      <w:pPr>
        <w:pStyle w:val="1534"/>
        <w:jc w:val="right"/>
      </w:pPr>
      <w:r>
        <w:rPr>
          <w:sz w:val="20"/>
        </w:rPr>
        <w:t xml:space="preserve">Губернатор Белгородской области</w:t>
      </w:r>
      <w:r/>
    </w:p>
    <w:p>
      <w:pPr>
        <w:pStyle w:val="1534"/>
        <w:jc w:val="right"/>
      </w:pPr>
      <w:r>
        <w:rPr>
          <w:sz w:val="20"/>
        </w:rPr>
        <w:t xml:space="preserve">В.В.ГЛАДКОВ</w:t>
      </w:r>
      <w:r/>
    </w:p>
    <w:p>
      <w:pPr>
        <w:pStyle w:val="1534"/>
        <w:jc w:val="both"/>
      </w:pPr>
      <w:r>
        <w:rPr>
          <w:sz w:val="20"/>
        </w:rPr>
      </w:r>
      <w:r/>
    </w:p>
    <w:p>
      <w:pPr>
        <w:pStyle w:val="1534"/>
        <w:jc w:val="both"/>
      </w:pPr>
      <w:r>
        <w:rPr>
          <w:sz w:val="20"/>
        </w:rPr>
      </w:r>
      <w:r/>
    </w:p>
    <w:p>
      <w:pPr>
        <w:pStyle w:val="1534"/>
        <w:jc w:val="both"/>
      </w:pPr>
      <w:r>
        <w:rPr>
          <w:sz w:val="20"/>
        </w:rPr>
      </w:r>
      <w:r/>
    </w:p>
    <w:p>
      <w:pPr>
        <w:pStyle w:val="1534"/>
        <w:jc w:val="both"/>
      </w:pPr>
      <w:r>
        <w:rPr>
          <w:sz w:val="20"/>
        </w:rPr>
      </w:r>
      <w:r/>
    </w:p>
    <w:p>
      <w:pPr>
        <w:pStyle w:val="1534"/>
        <w:jc w:val="both"/>
      </w:pPr>
      <w:r>
        <w:rPr>
          <w:sz w:val="20"/>
        </w:rPr>
      </w:r>
      <w:r/>
    </w:p>
    <w:p>
      <w:pPr>
        <w:pStyle w:val="1534"/>
        <w:jc w:val="right"/>
        <w:outlineLvl w:val="0"/>
      </w:pPr>
      <w:r>
        <w:rPr>
          <w:sz w:val="20"/>
        </w:rPr>
        <w:t xml:space="preserve">Приложение N 1</w:t>
      </w:r>
      <w:r/>
    </w:p>
    <w:p>
      <w:pPr>
        <w:pStyle w:val="1534"/>
        <w:jc w:val="both"/>
      </w:pPr>
      <w:r>
        <w:rPr>
          <w:sz w:val="20"/>
        </w:rPr>
      </w:r>
      <w:r/>
    </w:p>
    <w:p>
      <w:pPr>
        <w:pStyle w:val="1534"/>
        <w:jc w:val="right"/>
      </w:pPr>
      <w:r>
        <w:rPr>
          <w:sz w:val="20"/>
        </w:rPr>
        <w:t xml:space="preserve">Утверждены</w:t>
      </w:r>
      <w:r/>
    </w:p>
    <w:p>
      <w:pPr>
        <w:pStyle w:val="1534"/>
        <w:jc w:val="right"/>
      </w:pPr>
      <w:r>
        <w:rPr>
          <w:sz w:val="20"/>
        </w:rPr>
        <w:t xml:space="preserve">постановлением</w:t>
      </w:r>
      <w:r/>
    </w:p>
    <w:p>
      <w:pPr>
        <w:pStyle w:val="1534"/>
        <w:jc w:val="right"/>
      </w:pPr>
      <w:r>
        <w:rPr>
          <w:sz w:val="20"/>
        </w:rPr>
        <w:t xml:space="preserve">Правительства Белгородской области</w:t>
      </w:r>
      <w:r/>
    </w:p>
    <w:p>
      <w:pPr>
        <w:pStyle w:val="1534"/>
        <w:jc w:val="right"/>
      </w:pPr>
      <w:r>
        <w:rPr>
          <w:sz w:val="20"/>
        </w:rPr>
        <w:t xml:space="preserve">от 27 января 2025 г. N 39-пп</w:t>
      </w:r>
      <w:r/>
    </w:p>
    <w:p>
      <w:pPr>
        <w:pStyle w:val="1534"/>
        <w:jc w:val="both"/>
      </w:pPr>
      <w:r>
        <w:rPr>
          <w:sz w:val="20"/>
        </w:rPr>
      </w:r>
      <w:r/>
    </w:p>
    <w:p>
      <w:pPr>
        <w:pStyle w:val="1536"/>
        <w:jc w:val="center"/>
      </w:pPr>
      <w:r/>
      <w:bookmarkStart w:id="41" w:name="P41"/>
      <w:r/>
      <w:bookmarkEnd w:id="41"/>
      <w:r>
        <w:rPr>
          <w:sz w:val="20"/>
        </w:rPr>
        <w:t xml:space="preserve">ТРЕБОВАНИЯ</w:t>
      </w:r>
      <w:r/>
    </w:p>
    <w:p>
      <w:pPr>
        <w:pStyle w:val="1536"/>
        <w:jc w:val="center"/>
      </w:pPr>
      <w:r>
        <w:rPr>
          <w:sz w:val="20"/>
        </w:rPr>
        <w:t xml:space="preserve">К РАЗМЕЩЕНИЮ И ОБУСТРОЙСТВУ СЕЗОННЫХ ЗАЛОВ (ЗОН)</w:t>
      </w:r>
      <w:r/>
    </w:p>
    <w:p>
      <w:pPr>
        <w:pStyle w:val="1536"/>
        <w:jc w:val="center"/>
      </w:pPr>
      <w:r>
        <w:rPr>
          <w:sz w:val="20"/>
        </w:rPr>
        <w:t xml:space="preserve">ОБСЛУЖИВАНИЯ ПОСЕТИТЕЛЕЙ, В КОТОРЫХ МОЖЕТ ОСУЩЕСТВЛЯТЬСЯ</w:t>
      </w:r>
      <w:r/>
    </w:p>
    <w:p>
      <w:pPr>
        <w:pStyle w:val="1536"/>
        <w:jc w:val="center"/>
      </w:pPr>
      <w:r>
        <w:rPr>
          <w:sz w:val="20"/>
        </w:rPr>
        <w:t xml:space="preserve">РОЗНИЧНАЯ ПРОДАЖА АЛКОГОЛЬНОЙ ПРОДУКЦИИ ПРИ</w:t>
      </w:r>
      <w:r/>
    </w:p>
    <w:p>
      <w:pPr>
        <w:pStyle w:val="1536"/>
        <w:jc w:val="center"/>
      </w:pPr>
      <w:r>
        <w:rPr>
          <w:sz w:val="20"/>
        </w:rPr>
        <w:t xml:space="preserve">ОКАЗАНИИ УСЛУГ ОБЩЕСТВЕННОГО ПИТАНИЯ</w:t>
      </w:r>
      <w:r/>
    </w:p>
    <w:p>
      <w:pPr>
        <w:pStyle w:val="1534"/>
        <w:jc w:val="both"/>
      </w:pPr>
      <w:r>
        <w:rPr>
          <w:sz w:val="20"/>
        </w:rPr>
      </w:r>
      <w:r/>
    </w:p>
    <w:p>
      <w:pPr>
        <w:pStyle w:val="1534"/>
        <w:ind w:firstLine="540"/>
        <w:jc w:val="both"/>
      </w:pPr>
      <w:r>
        <w:rPr>
          <w:sz w:val="20"/>
        </w:rPr>
        <w:t xml:space="preserve">1. Требования к размещению и обустройству сезонных залов (зон) обслуживания посетителей, в которых может осуществляться розничная продажа алкоголь</w:t>
      </w:r>
      <w:r>
        <w:rPr>
          <w:sz w:val="20"/>
        </w:rPr>
        <w:t xml:space="preserve">ной продукции при оказании услуг общественного питания, предъявляются к размещению и обустройству сезонных залов (зон) обслуживания посетителей, в которых может осуществляться розничная продажа алкогольной продукции при оказании услуг общественного питания</w:t>
      </w:r>
      <w:r>
        <w:rPr>
          <w:sz w:val="20"/>
        </w:rPr>
        <w:t xml:space="preserve">, расположенных на территории, прилегающей к объектам общественного питания, или примыкающих к таким объектам либо зданиям (помещениям), в которых расположены такие объекты (далее соответственно - Требования, сезонные залы (зоны) обслуживания посетителей).</w:t>
      </w:r>
      <w:r/>
    </w:p>
    <w:p>
      <w:pPr>
        <w:pStyle w:val="1534"/>
        <w:ind w:firstLine="540"/>
        <w:jc w:val="both"/>
        <w:spacing w:before="200"/>
      </w:pPr>
      <w:r>
        <w:rPr>
          <w:sz w:val="20"/>
        </w:rPr>
        <w:t xml:space="preserve">Требования распространяются на организации и индивидуальных предпринимателей (далее - хозяйствующий субъект), осуществляющих розничную продажу алкогольной продукции при оказании услуг общественного питания в сезонных залах (зонах) обслуживания посетителей.</w:t>
      </w:r>
      <w:r/>
    </w:p>
    <w:p>
      <w:pPr>
        <w:pStyle w:val="1534"/>
        <w:ind w:firstLine="540"/>
        <w:jc w:val="both"/>
        <w:spacing w:before="200"/>
      </w:pPr>
      <w:r>
        <w:rPr>
          <w:sz w:val="20"/>
        </w:rPr>
        <w:t xml:space="preserve">2. Основные понятия, используемые в Требованиях, применяются в том же значении, что и в Федеральном </w:t>
      </w:r>
      <w:hyperlink r:id="rId25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2.09.2025) {КонсультантПлюс}" w:history="1">
        <w:r>
          <w:rPr>
            <w:color w:val="0000ff"/>
            <w:sz w:val="20"/>
          </w:rPr>
          <w:t xml:space="preserve">законе</w:t>
        </w:r>
      </w:hyperlink>
      <w:r>
        <w:rPr>
          <w:sz w:val="20"/>
        </w:rPr>
        <w:t xml:space="preserve"> от 22 ноября 1995 года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(далее - Федеральный закон N 171-ФЗ).</w:t>
      </w:r>
      <w:r/>
    </w:p>
    <w:p>
      <w:pPr>
        <w:pStyle w:val="1534"/>
        <w:ind w:firstLine="540"/>
        <w:jc w:val="both"/>
        <w:spacing w:before="200"/>
      </w:pPr>
      <w:r/>
      <w:bookmarkStart w:id="50" w:name="P50"/>
      <w:r/>
      <w:bookmarkEnd w:id="50"/>
      <w:r>
        <w:rPr>
          <w:sz w:val="20"/>
        </w:rPr>
        <w:t xml:space="preserve">3. Сезонный зал (зона) обслуживания посетителей должен располагаться на территории, прилегающей к объекту общественного питания (помещению, в котором расположен объект общественного питания), на расстоянии не более 15</w:t>
      </w:r>
      <w:r>
        <w:rPr>
          <w:sz w:val="20"/>
        </w:rPr>
        <w:t xml:space="preserve"> метров от входа в помещение объекта общественного питания, при этом размещение сезонного зала (зоны) обслуживания посетителей не должно нарушать права собственников и пользователей соседних земельных участков, зданий, строений, сооружений, а также не созд</w:t>
      </w:r>
      <w:r>
        <w:rPr>
          <w:sz w:val="20"/>
        </w:rPr>
        <w:t xml:space="preserve">авать препятствий для пешеходов и движения транспортных средств. Расстояние измеряется по пешеходной доступности от входа в помещение, в котором расположен объект общественного питания, до ближайших элементов сезонного зала (зоны) обслуживания посетителей.</w:t>
      </w:r>
      <w:r/>
    </w:p>
    <w:p>
      <w:pPr>
        <w:pStyle w:val="1534"/>
        <w:ind w:firstLine="540"/>
        <w:jc w:val="both"/>
        <w:spacing w:before="200"/>
      </w:pPr>
      <w:r/>
      <w:bookmarkStart w:id="51" w:name="P51"/>
      <w:r/>
      <w:bookmarkEnd w:id="51"/>
      <w:r>
        <w:rPr>
          <w:sz w:val="20"/>
        </w:rPr>
        <w:t xml:space="preserve">4. Размещение сезонных залов (зон) обслуживания посетителей должно осуществляться с соблюдением требований безопасности, а также не нарушать внеш</w:t>
      </w:r>
      <w:r>
        <w:rPr>
          <w:sz w:val="20"/>
        </w:rPr>
        <w:t xml:space="preserve">ний архитектурно-художественный облик муниципального образования и обеспечивать соответствие эстетических характеристик сезонного зала (зоны) обслуживания посетителей стилистике здания, строения, сооружения, в котором размещен объект общественного питания.</w:t>
      </w:r>
      <w:r/>
    </w:p>
    <w:p>
      <w:pPr>
        <w:pStyle w:val="1534"/>
        <w:ind w:firstLine="540"/>
        <w:jc w:val="both"/>
        <w:spacing w:before="200"/>
      </w:pPr>
      <w:r/>
      <w:bookmarkStart w:id="52" w:name="P52"/>
      <w:r/>
      <w:bookmarkEnd w:id="52"/>
      <w:r>
        <w:rPr>
          <w:sz w:val="20"/>
        </w:rPr>
        <w:t xml:space="preserve">5. Размещение сезонного зала (зоны) обслуживания посетителей на территории, указанной в </w:t>
      </w:r>
      <w:hyperlink w:tooltip="3. Сезонный зал (зона) обслуживания посетителей должен располагаться на территории, прилегающей к объекту общественного питания (помещению, в котором расположен объект общественного питания), на расстоянии не более 15 метров от входа в помещение объекта общественного питания, при этом размещение сезонного зала (зоны) обслуживания посетителей не должно нарушать права собственников и пользователей соседних земельных участков, зданий, строений, сооружений, а также не создавать препятствий для пешеходов и дв..." w:anchor="P50" w:history="1">
        <w:r>
          <w:rPr>
            <w:color w:val="0000ff"/>
            <w:sz w:val="20"/>
          </w:rPr>
          <w:t xml:space="preserve">пункте 3</w:t>
        </w:r>
      </w:hyperlink>
      <w:r>
        <w:rPr>
          <w:sz w:val="20"/>
        </w:rPr>
        <w:t xml:space="preserve"> Требований, должно осуществляться при наличии согласия (разрешения) собственника земельного участка с приложением схемы размещения сезонного зала (зоны) обслуживания посетителей (далее - Схема размещения).</w:t>
      </w:r>
      <w:r/>
    </w:p>
    <w:p>
      <w:pPr>
        <w:pStyle w:val="1534"/>
        <w:ind w:firstLine="540"/>
        <w:jc w:val="both"/>
        <w:spacing w:before="200"/>
      </w:pPr>
      <w:r>
        <w:rPr>
          <w:sz w:val="20"/>
        </w:rPr>
        <w:t xml:space="preserve">Схема размещения должна содержать сведения о координатах характерных точек границ территории и ее площади.</w:t>
      </w:r>
      <w:r/>
    </w:p>
    <w:p>
      <w:pPr>
        <w:pStyle w:val="1534"/>
        <w:ind w:firstLine="540"/>
        <w:jc w:val="both"/>
        <w:spacing w:before="200"/>
      </w:pPr>
      <w:r>
        <w:rPr>
          <w:sz w:val="20"/>
        </w:rPr>
        <w:t xml:space="preserve">Размещение сезонного зала (зоны) обслуживания посетителей на экспл</w:t>
      </w:r>
      <w:r>
        <w:rPr>
          <w:sz w:val="20"/>
        </w:rPr>
        <w:t xml:space="preserve">уатируемой кровле здания, строения, сооружения, в котором осуществляется деятельность по оказанию услуг общественного питания, осуществляется на основании согласия (разрешения) собственника объекта капитального строительства с приложением Схемы размещения.</w:t>
      </w:r>
      <w:r/>
    </w:p>
    <w:p>
      <w:pPr>
        <w:pStyle w:val="1534"/>
        <w:ind w:firstLine="540"/>
        <w:jc w:val="both"/>
        <w:spacing w:before="200"/>
      </w:pPr>
      <w:r>
        <w:rPr>
          <w:sz w:val="20"/>
        </w:rPr>
        <w:t xml:space="preserve">С целью соблюдения требований, указанных в </w:t>
      </w:r>
      <w:hyperlink w:tooltip="4. Размещение сезонных залов (зон) обслуживания посетителей должно осуществляться с соблюдением требований безопасности, а также не нарушать внешний архитектурно-художественный облик муниципального образования и обеспечивать соответствие эстетических характеристик сезонного зала (зоны) обслуживания посетителей стилистике здания, строения, сооружения, в котором размещен объект общественного питания." w:anchor="P51" w:history="1">
        <w:r>
          <w:rPr>
            <w:color w:val="0000ff"/>
            <w:sz w:val="20"/>
          </w:rPr>
          <w:t xml:space="preserve">пункте 4</w:t>
        </w:r>
      </w:hyperlink>
      <w:r>
        <w:rPr>
          <w:sz w:val="20"/>
        </w:rPr>
        <w:t xml:space="preserve"> Требований, к Схеме размещения хозяйствующим субъектом могут прилагаться графические изображения сезонного зала (зоны) обслуживания посетителей, ситуационный план размещения сезонного зала (зоны) обслуживания посетителей.</w:t>
      </w:r>
      <w:r/>
    </w:p>
    <w:p>
      <w:pPr>
        <w:pStyle w:val="1534"/>
        <w:ind w:firstLine="540"/>
        <w:jc w:val="both"/>
        <w:spacing w:before="200"/>
      </w:pPr>
      <w:r>
        <w:rPr>
          <w:sz w:val="20"/>
        </w:rPr>
        <w:t xml:space="preserve">6. Сезонный зал (зона) обслуживания посетителей размещается на любой период времени с 1 апреля по 1 ноября в соответствии со Схемой размещения.</w:t>
      </w:r>
      <w:r/>
    </w:p>
    <w:p>
      <w:pPr>
        <w:pStyle w:val="1534"/>
        <w:ind w:firstLine="540"/>
        <w:jc w:val="both"/>
        <w:spacing w:before="200"/>
      </w:pPr>
      <w:r>
        <w:rPr>
          <w:sz w:val="20"/>
        </w:rPr>
        <w:t xml:space="preserve">7. Монтаж сезонного зала (зоны) обслуживания посетителей допускается в период действия разрешения, указанного в </w:t>
      </w:r>
      <w:hyperlink w:tooltip="5. Размещение сезонного зала (зоны) обслуживания посетителей на территории, указанной в пункте 3 Требований, должно осуществляться при наличии согласия (разрешения) собственника земельного участка с приложением схемы размещения сезонного зала (зоны) обслуживания посетителей (далее - Схема размещения)." w:anchor="P52" w:history="1">
        <w:r>
          <w:rPr>
            <w:color w:val="0000ff"/>
            <w:sz w:val="20"/>
          </w:rPr>
          <w:t xml:space="preserve">пункте 5</w:t>
        </w:r>
      </w:hyperlink>
      <w:r>
        <w:rPr>
          <w:sz w:val="20"/>
        </w:rPr>
        <w:t xml:space="preserve"> Требований, а его демонтаж - не позднее 14 (четырнадцати) календарных дней после окончания срока действия разрешения.</w:t>
      </w:r>
      <w:r/>
    </w:p>
    <w:p>
      <w:pPr>
        <w:pStyle w:val="1534"/>
        <w:ind w:firstLine="540"/>
        <w:jc w:val="both"/>
        <w:spacing w:before="200"/>
      </w:pPr>
      <w:r>
        <w:rPr>
          <w:sz w:val="20"/>
        </w:rPr>
        <w:t xml:space="preserve">8. В случае прекращения деятельности по оказанию услуг общественного питания в стационарно</w:t>
      </w:r>
      <w:r>
        <w:rPr>
          <w:sz w:val="20"/>
        </w:rPr>
        <w:t xml:space="preserve">м объекте общественного питания демонтаж сезонного зала (зоны) обслуживания посетителей осуществляется хозяйствующим субъектом в срок не позднее 14 (четырнадцати) календарных дней с даты прекращения деятельности стационарного объекта общественного питания.</w:t>
      </w:r>
      <w:r/>
    </w:p>
    <w:p>
      <w:pPr>
        <w:pStyle w:val="1534"/>
        <w:ind w:firstLine="540"/>
        <w:jc w:val="both"/>
        <w:spacing w:before="200"/>
      </w:pPr>
      <w:r>
        <w:rPr>
          <w:sz w:val="20"/>
        </w:rPr>
        <w:t xml:space="preserve">9. Не допускается размещение сезонного зала (зоны) обслуживания посетителей:</w:t>
      </w:r>
      <w:r/>
    </w:p>
    <w:p>
      <w:pPr>
        <w:pStyle w:val="1534"/>
        <w:ind w:firstLine="540"/>
        <w:jc w:val="both"/>
        <w:spacing w:before="200"/>
      </w:pPr>
      <w:r>
        <w:rPr>
          <w:sz w:val="20"/>
        </w:rPr>
        <w:t xml:space="preserve">1) вне границ, указанных в Схеме размещения;</w:t>
      </w:r>
      <w:r/>
    </w:p>
    <w:p>
      <w:pPr>
        <w:pStyle w:val="1534"/>
        <w:ind w:firstLine="540"/>
        <w:jc w:val="both"/>
        <w:spacing w:before="200"/>
      </w:pPr>
      <w:r>
        <w:rPr>
          <w:sz w:val="20"/>
        </w:rPr>
        <w:t xml:space="preserve">2) на крышах много</w:t>
      </w:r>
      <w:r>
        <w:rPr>
          <w:sz w:val="20"/>
        </w:rPr>
        <w:t xml:space="preserve">этажных зданий, строений, сооружений, за исключением эксплуатируемых крыш зданий, строений, сооружений, в которых размещены объекты общественного питания, имеющие лицензии на розничную продажу алкогольной продукции при оказании услуг общественного питания;</w:t>
      </w:r>
      <w:r/>
    </w:p>
    <w:p>
      <w:pPr>
        <w:pStyle w:val="1534"/>
        <w:ind w:firstLine="540"/>
        <w:jc w:val="both"/>
        <w:spacing w:before="200"/>
      </w:pPr>
      <w:r>
        <w:rPr>
          <w:sz w:val="20"/>
        </w:rPr>
        <w:t xml:space="preserve">3) в арках зданий, на цветниках, площадках (детских, отдыха, спортивных, городских транспортных стоянок);</w:t>
      </w:r>
      <w:r/>
    </w:p>
    <w:p>
      <w:pPr>
        <w:pStyle w:val="1534"/>
        <w:ind w:firstLine="540"/>
        <w:jc w:val="both"/>
        <w:spacing w:before="200"/>
      </w:pPr>
      <w:r>
        <w:rPr>
          <w:sz w:val="20"/>
        </w:rPr>
        <w:t xml:space="preserve">4) в пятиметровой зоне от подземных и надземных пешеходных переходов;</w:t>
      </w:r>
      <w:r/>
    </w:p>
    <w:p>
      <w:pPr>
        <w:pStyle w:val="1534"/>
        <w:ind w:firstLine="540"/>
        <w:jc w:val="both"/>
        <w:spacing w:before="200"/>
      </w:pPr>
      <w:r>
        <w:rPr>
          <w:sz w:val="20"/>
        </w:rPr>
        <w:t xml:space="preserve">5) в случае проведения работ по ремонту зданий, строений, сооружений, нежилых помещений, в которых непосредственно размещены объекты общественного питания;</w:t>
      </w:r>
      <w:r/>
    </w:p>
    <w:p>
      <w:pPr>
        <w:pStyle w:val="1534"/>
        <w:ind w:firstLine="540"/>
        <w:jc w:val="both"/>
        <w:spacing w:before="200"/>
      </w:pPr>
      <w:r>
        <w:rPr>
          <w:sz w:val="20"/>
        </w:rPr>
        <w:t xml:space="preserve">6) в границах прилегающих территорий, на которых не допускается розничная продажа алкогольной продукции при оказании услуг общественного питания, определенных в соответствии с </w:t>
      </w:r>
      <w:hyperlink r:id="rId26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2.09.2025) {КонсультантПлюс}" w:history="1">
        <w:r>
          <w:rPr>
            <w:color w:val="0000ff"/>
            <w:sz w:val="20"/>
          </w:rPr>
          <w:t xml:space="preserve">пунктом 8 статьи 16</w:t>
        </w:r>
      </w:hyperlink>
      <w:r>
        <w:rPr>
          <w:sz w:val="20"/>
        </w:rPr>
        <w:t xml:space="preserve"> Федерального закона N 171-ФЗ;</w:t>
      </w:r>
      <w:r/>
    </w:p>
    <w:p>
      <w:pPr>
        <w:pStyle w:val="1534"/>
        <w:ind w:firstLine="540"/>
        <w:jc w:val="both"/>
        <w:spacing w:before="200"/>
      </w:pPr>
      <w:r>
        <w:rPr>
          <w:sz w:val="20"/>
        </w:rPr>
        <w:t xml:space="preserve">7) п</w:t>
      </w:r>
      <w:r>
        <w:rPr>
          <w:sz w:val="20"/>
        </w:rPr>
        <w:t xml:space="preserve">ри отсутствии у хозяйствующих субъектов, осуществляющих розничную продажу алкогольной продукции при оказании услуг общественного питания, прав владения (пользования) земельным участком, на котором располагается сезонный зал (зона) обслуживания посетителей;</w:t>
      </w:r>
      <w:r/>
    </w:p>
    <w:p>
      <w:pPr>
        <w:pStyle w:val="1534"/>
        <w:ind w:firstLine="540"/>
        <w:jc w:val="both"/>
        <w:spacing w:before="200"/>
      </w:pPr>
      <w:r>
        <w:rPr>
          <w:sz w:val="20"/>
        </w:rPr>
        <w:t xml:space="preserve">8) при отсутствии у хозяйствующих субъек</w:t>
      </w:r>
      <w:r>
        <w:rPr>
          <w:sz w:val="20"/>
        </w:rPr>
        <w:t xml:space="preserve">тов, осуществляющих розничную продажу алкогольной продукции при оказании услуг общественного питания, прав владения (пользования) производственным комплексом или помещением (зданием, строением, сооружением), в котором размещен объект общественного питания.</w:t>
      </w:r>
      <w:r/>
    </w:p>
    <w:p>
      <w:pPr>
        <w:pStyle w:val="1534"/>
        <w:ind w:firstLine="540"/>
        <w:jc w:val="both"/>
        <w:spacing w:before="200"/>
      </w:pPr>
      <w:r>
        <w:rPr>
          <w:sz w:val="20"/>
        </w:rPr>
        <w:t xml:space="preserve">10. К обустройству сезонных залов (зон) обслуживания посетителей устанавливаются следующие требования:</w:t>
      </w:r>
      <w:r/>
    </w:p>
    <w:p>
      <w:pPr>
        <w:pStyle w:val="1534"/>
        <w:ind w:firstLine="540"/>
        <w:jc w:val="both"/>
        <w:spacing w:before="200"/>
      </w:pPr>
      <w:r>
        <w:rPr>
          <w:sz w:val="20"/>
        </w:rPr>
        <w:t xml:space="preserve">1) наличие технологического настила, в том числе асфальтового, бетонного, плиточного, деревянного и иных покрытий;</w:t>
      </w:r>
      <w:r/>
    </w:p>
    <w:p>
      <w:pPr>
        <w:pStyle w:val="1534"/>
        <w:ind w:firstLine="540"/>
        <w:jc w:val="both"/>
        <w:spacing w:before="200"/>
      </w:pPr>
      <w:r>
        <w:rPr>
          <w:sz w:val="20"/>
        </w:rPr>
        <w:t xml:space="preserve">2) наличие столов, стульев (кресел, диванов);</w:t>
      </w:r>
      <w:r/>
    </w:p>
    <w:p>
      <w:pPr>
        <w:pStyle w:val="1534"/>
        <w:ind w:firstLine="540"/>
        <w:jc w:val="both"/>
        <w:spacing w:before="200"/>
      </w:pPr>
      <w:r>
        <w:rPr>
          <w:sz w:val="20"/>
        </w:rPr>
        <w:t xml:space="preserve">3) наличие конструкций, иных средств, обеспечивающих защиту от атмосферных осадков;</w:t>
      </w:r>
      <w:r/>
    </w:p>
    <w:p>
      <w:pPr>
        <w:pStyle w:val="1534"/>
        <w:ind w:firstLine="540"/>
        <w:jc w:val="both"/>
        <w:spacing w:before="200"/>
      </w:pPr>
      <w:r>
        <w:rPr>
          <w:sz w:val="20"/>
        </w:rPr>
        <w:t xml:space="preserve">4) наличие источников искусственного освещения;</w:t>
      </w:r>
      <w:r/>
    </w:p>
    <w:p>
      <w:pPr>
        <w:pStyle w:val="1534"/>
        <w:ind w:firstLine="540"/>
        <w:jc w:val="both"/>
        <w:spacing w:before="200"/>
      </w:pPr>
      <w:r>
        <w:rPr>
          <w:sz w:val="20"/>
        </w:rPr>
        <w:t xml:space="preserve">5) доступность для маломобильных групп населения (путем использования пандусов, поручней, кнопки вызова сотрудника).</w:t>
      </w:r>
      <w:r/>
    </w:p>
    <w:p>
      <w:pPr>
        <w:pStyle w:val="1534"/>
        <w:jc w:val="both"/>
      </w:pPr>
      <w:r>
        <w:rPr>
          <w:sz w:val="20"/>
        </w:rPr>
      </w:r>
      <w:r/>
    </w:p>
    <w:p>
      <w:pPr>
        <w:pStyle w:val="1534"/>
        <w:jc w:val="both"/>
      </w:pPr>
      <w:r>
        <w:rPr>
          <w:sz w:val="20"/>
        </w:rPr>
      </w:r>
      <w:r/>
    </w:p>
    <w:p>
      <w:pPr>
        <w:pStyle w:val="1534"/>
        <w:jc w:val="both"/>
      </w:pPr>
      <w:r>
        <w:rPr>
          <w:sz w:val="20"/>
        </w:rPr>
      </w:r>
      <w:r/>
    </w:p>
    <w:p>
      <w:pPr>
        <w:pStyle w:val="1534"/>
        <w:jc w:val="both"/>
      </w:pPr>
      <w:r>
        <w:rPr>
          <w:sz w:val="20"/>
        </w:rPr>
      </w:r>
      <w:r/>
    </w:p>
    <w:p>
      <w:pPr>
        <w:pStyle w:val="1534"/>
        <w:jc w:val="both"/>
      </w:pPr>
      <w:r>
        <w:rPr>
          <w:sz w:val="20"/>
        </w:rPr>
      </w:r>
      <w:r/>
    </w:p>
    <w:p>
      <w:pPr>
        <w:pStyle w:val="1534"/>
        <w:jc w:val="right"/>
        <w:outlineLvl w:val="0"/>
      </w:pPr>
      <w:r>
        <w:rPr>
          <w:sz w:val="20"/>
        </w:rPr>
        <w:t xml:space="preserve">Приложение N 2</w:t>
      </w:r>
      <w:r/>
    </w:p>
    <w:p>
      <w:pPr>
        <w:pStyle w:val="1534"/>
        <w:jc w:val="both"/>
      </w:pPr>
      <w:r>
        <w:rPr>
          <w:sz w:val="20"/>
        </w:rPr>
      </w:r>
      <w:r/>
    </w:p>
    <w:p>
      <w:pPr>
        <w:pStyle w:val="1534"/>
        <w:jc w:val="right"/>
      </w:pPr>
      <w:r>
        <w:rPr>
          <w:sz w:val="20"/>
        </w:rPr>
        <w:t xml:space="preserve">Утвержден</w:t>
      </w:r>
      <w:r/>
    </w:p>
    <w:p>
      <w:pPr>
        <w:pStyle w:val="1534"/>
        <w:jc w:val="right"/>
      </w:pPr>
      <w:r>
        <w:rPr>
          <w:sz w:val="20"/>
        </w:rPr>
        <w:t xml:space="preserve">постановлением</w:t>
      </w:r>
      <w:r/>
    </w:p>
    <w:p>
      <w:pPr>
        <w:pStyle w:val="1534"/>
        <w:jc w:val="right"/>
      </w:pPr>
      <w:r>
        <w:rPr>
          <w:sz w:val="20"/>
        </w:rPr>
        <w:t xml:space="preserve">Правительства Белгородской области</w:t>
      </w:r>
      <w:r/>
    </w:p>
    <w:p>
      <w:pPr>
        <w:pStyle w:val="1534"/>
        <w:jc w:val="right"/>
      </w:pPr>
      <w:r>
        <w:rPr>
          <w:sz w:val="20"/>
        </w:rPr>
        <w:t xml:space="preserve">от 27 января 2025 г. N 39-пп</w:t>
      </w:r>
      <w:r/>
    </w:p>
    <w:p>
      <w:pPr>
        <w:pStyle w:val="1534"/>
        <w:jc w:val="both"/>
      </w:pPr>
      <w:r>
        <w:rPr>
          <w:sz w:val="20"/>
        </w:rPr>
      </w:r>
      <w:r/>
    </w:p>
    <w:p>
      <w:pPr>
        <w:pStyle w:val="1536"/>
        <w:jc w:val="center"/>
      </w:pPr>
      <w:r/>
      <w:bookmarkStart w:id="86" w:name="P86"/>
      <w:r/>
      <w:bookmarkEnd w:id="86"/>
      <w:r>
        <w:rPr>
          <w:sz w:val="20"/>
        </w:rPr>
        <w:t xml:space="preserve">ПОРЯДОК</w:t>
      </w:r>
      <w:r/>
    </w:p>
    <w:p>
      <w:pPr>
        <w:pStyle w:val="1536"/>
        <w:jc w:val="center"/>
      </w:pPr>
      <w:r>
        <w:rPr>
          <w:sz w:val="20"/>
        </w:rPr>
        <w:t xml:space="preserve">ВЫДАЧИ ДОКУМЕНТА, ПОДТВЕРЖДАЮЩЕГО СООТВЕТСТВИЕ СЕЗОННОГО</w:t>
      </w:r>
      <w:r/>
    </w:p>
    <w:p>
      <w:pPr>
        <w:pStyle w:val="1536"/>
        <w:jc w:val="center"/>
      </w:pPr>
      <w:r>
        <w:rPr>
          <w:sz w:val="20"/>
        </w:rPr>
        <w:t xml:space="preserve">ЗАЛА (ЗОНЫ) ОБСЛУЖИВАНИЯ ПОСЕТИТЕЛЕЙ ТРЕБОВАНИЯМ</w:t>
      </w:r>
      <w:r/>
    </w:p>
    <w:p>
      <w:pPr>
        <w:pStyle w:val="1536"/>
        <w:jc w:val="center"/>
      </w:pPr>
      <w:r>
        <w:rPr>
          <w:sz w:val="20"/>
        </w:rPr>
        <w:t xml:space="preserve">К РАЗМЕЩЕНИЮ И ОБУСТРОЙСТВУ СЕЗОННЫХ ЗАЛОВ (ЗОН)</w:t>
      </w:r>
      <w:r/>
    </w:p>
    <w:p>
      <w:pPr>
        <w:pStyle w:val="1536"/>
        <w:jc w:val="center"/>
      </w:pPr>
      <w:r>
        <w:rPr>
          <w:sz w:val="20"/>
        </w:rPr>
        <w:t xml:space="preserve">ОБСЛУЖИВАНИЯ ПОСЕТИТЕЛЕЙ, В КОТОРЫХ МОЖЕТ ОСУЩЕСТВЛЯТЬСЯ</w:t>
      </w:r>
      <w:r/>
    </w:p>
    <w:p>
      <w:pPr>
        <w:pStyle w:val="1536"/>
        <w:jc w:val="center"/>
      </w:pPr>
      <w:r>
        <w:rPr>
          <w:sz w:val="20"/>
        </w:rPr>
        <w:t xml:space="preserve">РОЗНИЧНАЯ ПРОДАЖА АЛКОГОЛЬНОЙ ПРОДУКЦИИ ПРИ</w:t>
      </w:r>
      <w:r/>
    </w:p>
    <w:p>
      <w:pPr>
        <w:pStyle w:val="1536"/>
        <w:jc w:val="center"/>
      </w:pPr>
      <w:r>
        <w:rPr>
          <w:sz w:val="20"/>
        </w:rPr>
        <w:t xml:space="preserve">ОКАЗАНИИ УСЛУГ ОБЩЕСТВЕННОГО ПИТАНИЯ</w:t>
      </w:r>
      <w:r/>
    </w:p>
    <w:p>
      <w:pPr>
        <w:pStyle w:val="1534"/>
        <w:jc w:val="both"/>
      </w:pPr>
      <w:r>
        <w:rPr>
          <w:sz w:val="20"/>
        </w:rPr>
      </w:r>
      <w:r/>
    </w:p>
    <w:p>
      <w:pPr>
        <w:pStyle w:val="1534"/>
        <w:ind w:firstLine="540"/>
        <w:jc w:val="both"/>
      </w:pPr>
      <w:r>
        <w:rPr>
          <w:sz w:val="20"/>
        </w:rPr>
        <w:t xml:space="preserve">1. Порядок выдачи документа, подтверждающего соответствие сезонного зала (зоны) обслуживания посетителе</w:t>
      </w:r>
      <w:r>
        <w:rPr>
          <w:sz w:val="20"/>
        </w:rPr>
        <w:t xml:space="preserve">й требованиям к размещению и обустройству сезонных залов (зон) обслуживания посетителей, в которых может осуществляться розничная продажа алкогольной продукции при оказании услуг общественного питания (далее соответственно - Порядок, сезонные залы (зоны) о</w:t>
      </w:r>
      <w:r>
        <w:rPr>
          <w:sz w:val="20"/>
        </w:rPr>
        <w:t xml:space="preserve">бслуживания посетителей, Требования), устанавливает процедуру выдачи министерством сельского хозяйства и продовольствия Белгородской области (далее - Уполномоченный орган) документа о соответствии сезонного зала (зоны) обслуживания посетителей Требованиям.</w:t>
      </w:r>
      <w:r/>
    </w:p>
    <w:p>
      <w:pPr>
        <w:pStyle w:val="1534"/>
        <w:ind w:firstLine="540"/>
        <w:jc w:val="both"/>
        <w:spacing w:before="200"/>
      </w:pPr>
      <w:r>
        <w:rPr>
          <w:sz w:val="20"/>
        </w:rPr>
        <w:t xml:space="preserve">2. Документ, подтверждающий соответствие сезонного зала (зоны) обслуживания посетителей Требованиям, выдается Уполномоченным органом в виде </w:t>
      </w:r>
      <w:hyperlink w:tooltip="Заключение" w:anchor="P139" w:history="1">
        <w:r>
          <w:rPr>
            <w:color w:val="0000ff"/>
            <w:sz w:val="20"/>
          </w:rPr>
          <w:t xml:space="preserve">заключения</w:t>
        </w:r>
      </w:hyperlink>
      <w:r>
        <w:rPr>
          <w:sz w:val="20"/>
        </w:rPr>
        <w:t xml:space="preserve"> о соответствии сезонного зала (зоны) обслуживания посетителей Требованиям (далее - заключение) по форме согласно приложению N 1 к Порядку.</w:t>
      </w:r>
      <w:r/>
    </w:p>
    <w:p>
      <w:pPr>
        <w:pStyle w:val="1534"/>
        <w:ind w:firstLine="540"/>
        <w:jc w:val="both"/>
        <w:spacing w:before="200"/>
      </w:pPr>
      <w:r>
        <w:rPr>
          <w:sz w:val="20"/>
        </w:rPr>
        <w:t xml:space="preserve">3. Заявителями на получение заключения являются организации и (или) индивидуальные предприниматели, осуществляющие розничную продажу алкогольной продукции при оказании услуг общественного питания (далее - заявитель).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534"/>
              <w:jc w:val="both"/>
            </w:pPr>
            <w:r>
              <w:rPr>
                <w:color w:val="392c69"/>
                <w:sz w:val="20"/>
              </w:rPr>
              <w:t xml:space="preserve">КонсультантПлюс: примечание.</w:t>
            </w:r>
            <w:r/>
          </w:p>
          <w:p>
            <w:pPr>
              <w:pStyle w:val="1534"/>
              <w:jc w:val="both"/>
            </w:pPr>
            <w:r>
              <w:rPr>
                <w:color w:val="392c69"/>
                <w:sz w:val="20"/>
              </w:rPr>
              <w:t xml:space="preserve">В официальном тексте документа, видимо, допущена опечатка: имеется в виду прил. номер 1, а не номер 2.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1534"/>
        <w:ind w:firstLine="540"/>
        <w:jc w:val="both"/>
        <w:spacing w:before="260"/>
      </w:pPr>
      <w:r/>
      <w:bookmarkStart w:id="99" w:name="P99"/>
      <w:r/>
      <w:bookmarkEnd w:id="99"/>
      <w:r>
        <w:rPr>
          <w:sz w:val="20"/>
        </w:rPr>
        <w:t xml:space="preserve">4. Для получения </w:t>
      </w:r>
      <w:hyperlink w:tooltip="Заключение" w:anchor="P139" w:history="1">
        <w:r>
          <w:rPr>
            <w:color w:val="0000ff"/>
            <w:sz w:val="20"/>
          </w:rPr>
          <w:t xml:space="preserve">заключения</w:t>
        </w:r>
      </w:hyperlink>
      <w:r>
        <w:rPr>
          <w:sz w:val="20"/>
        </w:rPr>
        <w:t xml:space="preserve"> заявитель обращается в Уполномоченный орган (приложение N 2 к Порядку) с </w:t>
      </w:r>
      <w:hyperlink w:tooltip="Заявление о выдаче заключения о соответствии сезонного зала (зоны) обслуживания требованиям к размещению и обустройству сезонных залов (зон)" w:anchor="P237" w:history="1">
        <w:r>
          <w:rPr>
            <w:color w:val="0000ff"/>
            <w:sz w:val="20"/>
          </w:rPr>
          <w:t xml:space="preserve">заявлением</w:t>
        </w:r>
      </w:hyperlink>
      <w:r>
        <w:rPr>
          <w:sz w:val="20"/>
        </w:rPr>
        <w:t xml:space="preserve"> о выдаче заключения о соответствии сезонного зала (зоны) обслуживания Требованиям (далее - заявление о выдаче заключения) по форме согласно приложению N 3 к Порядку и предоставляет следующие документы:</w:t>
      </w:r>
      <w:r/>
    </w:p>
    <w:p>
      <w:pPr>
        <w:pStyle w:val="1534"/>
        <w:ind w:firstLine="540"/>
        <w:jc w:val="both"/>
        <w:spacing w:before="200"/>
      </w:pPr>
      <w:r>
        <w:rPr>
          <w:sz w:val="20"/>
        </w:rPr>
        <w:t xml:space="preserve">1) копию документа о государственной регистрации заявителя;</w:t>
      </w:r>
      <w:r/>
    </w:p>
    <w:p>
      <w:pPr>
        <w:pStyle w:val="1534"/>
        <w:ind w:firstLine="540"/>
        <w:jc w:val="both"/>
        <w:spacing w:before="200"/>
      </w:pPr>
      <w:r>
        <w:rPr>
          <w:sz w:val="20"/>
        </w:rPr>
        <w:t xml:space="preserve">2) копию документа о постановке заявителя на учет в налоговом органе;</w:t>
      </w:r>
      <w:r/>
    </w:p>
    <w:p>
      <w:pPr>
        <w:pStyle w:val="1534"/>
        <w:ind w:firstLine="540"/>
        <w:jc w:val="both"/>
        <w:spacing w:before="200"/>
      </w:pPr>
      <w:r>
        <w:rPr>
          <w:sz w:val="20"/>
        </w:rPr>
        <w:t xml:space="preserve">3) копии документов, подтверждающих наличие у заявителя объекта общественного питания на праве собственности или на ином законном праве в соответствии с договором, срок действия которого не истек;</w:t>
      </w:r>
      <w:r/>
    </w:p>
    <w:p>
      <w:pPr>
        <w:pStyle w:val="1534"/>
        <w:ind w:firstLine="540"/>
        <w:jc w:val="both"/>
        <w:spacing w:before="200"/>
      </w:pPr>
      <w:r>
        <w:rPr>
          <w:sz w:val="20"/>
        </w:rPr>
        <w:t xml:space="preserve">4) копии документов, подтверждающих право владения (пользования) земельным участком (землями), на котором планируется размещение сезонного зала (зоны) обслуживания посетителей;</w:t>
      </w:r>
      <w:r/>
    </w:p>
    <w:p>
      <w:pPr>
        <w:pStyle w:val="1534"/>
        <w:ind w:firstLine="540"/>
        <w:jc w:val="both"/>
        <w:spacing w:before="200"/>
      </w:pPr>
      <w:r>
        <w:rPr>
          <w:sz w:val="20"/>
        </w:rPr>
        <w:t xml:space="preserve">5) копию согласия (разрешения) собственника земельного участка на размещение сезонного зала (зо</w:t>
      </w:r>
      <w:r>
        <w:rPr>
          <w:sz w:val="20"/>
        </w:rPr>
        <w:t xml:space="preserve">ны) обслуживания посетителей на земельном участке с приложением схемы размещения сезонного зала (зоны) обслуживания посетителей (далее - Схема размещения) или копию согласия (разрешения) собственника объекта капитального строительства, в котором расположен</w:t>
      </w:r>
      <w:r>
        <w:rPr>
          <w:sz w:val="20"/>
        </w:rPr>
        <w:t xml:space="preserve"> объект общественного питания, с приложением Схемы размещения на размещение сезонного зала (зоны) обслуживания посетителей на эксплуатируемой крыше здания, строения, сооружения, в котором осуществляется деятельность по оказанию услуг общественного питания;</w:t>
      </w:r>
      <w:r/>
    </w:p>
    <w:p>
      <w:pPr>
        <w:pStyle w:val="1534"/>
        <w:ind w:firstLine="540"/>
        <w:jc w:val="both"/>
        <w:spacing w:before="200"/>
      </w:pPr>
      <w:r>
        <w:rPr>
          <w:sz w:val="20"/>
        </w:rPr>
        <w:t xml:space="preserve">6) копию документа, удостоверяющего личность руководителя юридического лица, индивидуального предпринимателя или их уполномоченных представителей (паспорт гражданина Российской Федерации);</w:t>
      </w:r>
      <w:r/>
    </w:p>
    <w:p>
      <w:pPr>
        <w:pStyle w:val="1534"/>
        <w:ind w:firstLine="540"/>
        <w:jc w:val="both"/>
        <w:spacing w:before="200"/>
      </w:pPr>
      <w:r>
        <w:rPr>
          <w:sz w:val="20"/>
        </w:rPr>
        <w:t xml:space="preserve">7) копию документа, подтверждающего полномочия представителя заявителя (доверенность), - в случае подачи заявления представителем заявителя.</w:t>
      </w:r>
      <w:r/>
    </w:p>
    <w:p>
      <w:pPr>
        <w:pStyle w:val="1534"/>
        <w:ind w:firstLine="540"/>
        <w:jc w:val="both"/>
        <w:spacing w:before="200"/>
      </w:pPr>
      <w:r>
        <w:rPr>
          <w:sz w:val="20"/>
        </w:rPr>
        <w:t xml:space="preserve">5. Предусмотренные </w:t>
      </w:r>
      <w:hyperlink w:tooltip="4. Для получения заключения заявитель обращается в Уполномоченный орган (приложение N 2 к Порядку) с заявлением о выдаче заключения о соответствии сезонного зала (зоны) обслуживания Требованиям (далее - заявление о выдаче заключения) по форме согласно приложению N 3 к Порядку и предоставляет следующие документы:" w:anchor="P99" w:history="1">
        <w:r>
          <w:rPr>
            <w:color w:val="0000ff"/>
            <w:sz w:val="20"/>
          </w:rPr>
          <w:t xml:space="preserve">пунктом 4</w:t>
        </w:r>
      </w:hyperlink>
      <w:r>
        <w:rPr>
          <w:sz w:val="20"/>
        </w:rPr>
        <w:t xml:space="preserve"> Порядка документы, подписанные в соответствии с действующим законодательством, представляются заявителем в Уполномоченный орган на бумажном носителе либо по электронной почте (</w:t>
      </w:r>
      <w:hyperlink w:tooltip="Информация" w:anchor="P185" w:history="1">
        <w:r>
          <w:rPr>
            <w:color w:val="0000ff"/>
            <w:sz w:val="20"/>
          </w:rPr>
          <w:t xml:space="preserve">приложение N 2</w:t>
        </w:r>
      </w:hyperlink>
      <w:r>
        <w:rPr>
          <w:sz w:val="20"/>
        </w:rPr>
        <w:t xml:space="preserve"> к Порядку).</w:t>
      </w:r>
      <w:r/>
    </w:p>
    <w:p>
      <w:pPr>
        <w:pStyle w:val="1534"/>
        <w:ind w:firstLine="540"/>
        <w:jc w:val="both"/>
        <w:spacing w:before="200"/>
      </w:pPr>
      <w:r>
        <w:rPr>
          <w:sz w:val="20"/>
        </w:rPr>
        <w:t xml:space="preserve">6. Документы, представленные заявителем для получения заключения, регистрируются в </w:t>
      </w:r>
      <w:hyperlink w:tooltip="Журнал регистрации заключений о соответствии сезонного зала" w:anchor="P303" w:history="1">
        <w:r>
          <w:rPr>
            <w:color w:val="0000ff"/>
            <w:sz w:val="20"/>
          </w:rPr>
          <w:t xml:space="preserve">журнале</w:t>
        </w:r>
      </w:hyperlink>
      <w:r>
        <w:rPr>
          <w:sz w:val="20"/>
        </w:rPr>
        <w:t xml:space="preserve"> регистрации заключений </w:t>
      </w:r>
      <w:r>
        <w:rPr>
          <w:sz w:val="20"/>
        </w:rPr>
        <w:t xml:space="preserve">о соответствии сезонного зала (зоны) обслуживания посетителей Требованиям (приложение N 4 к Порядку) в день их поступления и подлежат проверке Уполномоченным органом на наличие недостоверной, искаженной, неполной информации в течение 3 (трех) рабочих дней.</w:t>
      </w:r>
      <w:r/>
    </w:p>
    <w:p>
      <w:pPr>
        <w:pStyle w:val="1534"/>
        <w:ind w:firstLine="540"/>
        <w:jc w:val="both"/>
        <w:spacing w:before="200"/>
      </w:pPr>
      <w:r>
        <w:rPr>
          <w:sz w:val="20"/>
        </w:rPr>
        <w:t xml:space="preserve">В случае отсутствия полного комплекта документов, предусмотренных </w:t>
      </w:r>
      <w:hyperlink w:tooltip="4. Для получения заключения заявитель обращается в Уполномоченный орган (приложение N 2 к Порядку) с заявлением о выдаче заключения о соответствии сезонного зала (зоны) обслуживания Требованиям (далее - заявление о выдаче заключения) по форме согласно приложению N 3 к Порядку и предоставляет следующие документы:" w:anchor="P99" w:history="1">
        <w:r>
          <w:rPr>
            <w:color w:val="0000ff"/>
            <w:sz w:val="20"/>
          </w:rPr>
          <w:t xml:space="preserve">пунктом 4</w:t>
        </w:r>
      </w:hyperlink>
      <w:r>
        <w:rPr>
          <w:sz w:val="20"/>
        </w:rPr>
        <w:t xml:space="preserve"> Порядка, а также выявления в представл</w:t>
      </w:r>
      <w:r>
        <w:rPr>
          <w:sz w:val="20"/>
        </w:rPr>
        <w:t xml:space="preserve">енных документах недостоверной, искаженной, неполной информации Уполномоченный орган в течение 3 (трех) рабочих дней со дня завершения проверки документов направляет отказ в приеме таких документов с мотивированным обоснованием в письменной форме согласно </w:t>
      </w:r>
      <w:hyperlink w:tooltip="РЕШЕНИЕ" w:anchor="P368" w:history="1">
        <w:r>
          <w:rPr>
            <w:color w:val="0000ff"/>
            <w:sz w:val="20"/>
          </w:rPr>
          <w:t xml:space="preserve">приложению N 5</w:t>
        </w:r>
      </w:hyperlink>
      <w:r>
        <w:rPr>
          <w:sz w:val="20"/>
        </w:rPr>
        <w:t xml:space="preserve"> к Порядку по адресу регистрации организации (индивидуального предпринимателя) или по адресу электронной почты, указанным заявителем в заявлении.</w:t>
      </w:r>
      <w:r/>
    </w:p>
    <w:p>
      <w:pPr>
        <w:pStyle w:val="1534"/>
        <w:ind w:firstLine="540"/>
        <w:jc w:val="both"/>
        <w:spacing w:before="200"/>
      </w:pPr>
      <w:r>
        <w:rPr>
          <w:sz w:val="20"/>
        </w:rPr>
        <w:t xml:space="preserve">7. При рассмот</w:t>
      </w:r>
      <w:r>
        <w:rPr>
          <w:sz w:val="20"/>
        </w:rPr>
        <w:t xml:space="preserve">рении заявления о выдаче заключения и приложенных к нему документов Уполномоченный орган вправе направлять в порядке межведомственного информационного взаимодействия запросы в органы государственной власти и орган местного самоуправления, на территории кот</w:t>
      </w:r>
      <w:r>
        <w:rPr>
          <w:sz w:val="20"/>
        </w:rPr>
        <w:t xml:space="preserve">орого располагается объект общественного питания, с целью проверки представленных заявителем документов и информации для принятия объективного решения о соответствии (несоответствии) сезонного зала (зоны) обслуживания посетителей установленным Требованиям.</w:t>
      </w:r>
      <w:r/>
    </w:p>
    <w:p>
      <w:pPr>
        <w:pStyle w:val="1534"/>
        <w:ind w:firstLine="540"/>
        <w:jc w:val="both"/>
        <w:spacing w:before="200"/>
      </w:pPr>
      <w:r>
        <w:rPr>
          <w:sz w:val="20"/>
        </w:rPr>
        <w:t xml:space="preserve">8. Уполном</w:t>
      </w:r>
      <w:r>
        <w:rPr>
          <w:sz w:val="20"/>
        </w:rPr>
        <w:t xml:space="preserve">оченный орган в течение 10 (десяти) рабочих дней со дня регистрации заявления и прилагаемых к нему документов осуществляет оценку соответствия сезонного зала (зоны) обслуживания посетителей Требованиям (далее - оценка), по результатам которой составляется </w:t>
      </w:r>
      <w:hyperlink w:tooltip="Акт оценки соответствия сезонного зала (зоны) обслуживания посетителей требованиям к размещению и обустройству сезонных залов (зон) обслуживания посетителей, в которых может осуществляться розничная продажа алкогольной продукции при оказании услуг общественного питания" w:anchor="P401" w:history="1">
        <w:r>
          <w:rPr>
            <w:color w:val="0000ff"/>
            <w:sz w:val="20"/>
          </w:rPr>
          <w:t xml:space="preserve">акт</w:t>
        </w:r>
      </w:hyperlink>
      <w:r>
        <w:rPr>
          <w:sz w:val="20"/>
        </w:rPr>
        <w:t xml:space="preserve"> оценки соответствия сезонного зала (зоны) обслуживания посетителей Требованиям (далее - акт оценки) по форме согласно приложению N 6 к Порядку.</w:t>
      </w:r>
      <w:r/>
    </w:p>
    <w:p>
      <w:pPr>
        <w:pStyle w:val="1534"/>
        <w:ind w:firstLine="540"/>
        <w:jc w:val="both"/>
        <w:spacing w:before="200"/>
      </w:pPr>
      <w:r>
        <w:rPr>
          <w:sz w:val="20"/>
        </w:rPr>
        <w:t xml:space="preserve">9. В рамках оценки должностное лицо Уполномоченного органа проверяет документы, указанные в </w:t>
      </w:r>
      <w:hyperlink w:tooltip="4. Для получения заключения заявитель обращается в Уполномоченный орган (приложение N 2 к Порядку) с заявлением о выдаче заключения о соответствии сезонного зала (зоны) обслуживания Требованиям (далее - заявление о выдаче заключения) по форме согласно приложению N 3 к Порядку и предоставляет следующие документы:" w:anchor="P99" w:history="1">
        <w:r>
          <w:rPr>
            <w:color w:val="0000ff"/>
            <w:sz w:val="20"/>
          </w:rPr>
          <w:t xml:space="preserve">пункте 4</w:t>
        </w:r>
      </w:hyperlink>
      <w:r>
        <w:rPr>
          <w:sz w:val="20"/>
        </w:rPr>
        <w:t xml:space="preserve"> Порядка, и осуществляет непосредственно выезд на место планируемого размещения сезонного зала (зоны) обслуживания посетителей либо осматривает место планируемого ра</w:t>
      </w:r>
      <w:r>
        <w:rPr>
          <w:sz w:val="20"/>
        </w:rPr>
        <w:t xml:space="preserve">змещения сезонного зала (зоны) обслуживания посетителей с использованием средств дистанционного взаимодействия (при наличии технической возможности) с целью установления соответствия сезонного зала (зоны) обслуживания посетителей установленным Требованиям.</w:t>
      </w:r>
      <w:r/>
    </w:p>
    <w:p>
      <w:pPr>
        <w:pStyle w:val="1534"/>
        <w:ind w:firstLine="540"/>
        <w:jc w:val="both"/>
        <w:spacing w:before="200"/>
      </w:pPr>
      <w:r>
        <w:rPr>
          <w:sz w:val="20"/>
        </w:rPr>
        <w:t xml:space="preserve">10. Заключение выдается (направляется посредством почтового отправления или по адресу электронной почты, указанному заявителем в заявлении) Уполномоченным орга</w:t>
      </w:r>
      <w:r>
        <w:rPr>
          <w:sz w:val="20"/>
        </w:rPr>
        <w:t xml:space="preserve">ном в срок не более 3 (трех) рабочих дней со дня составления акта оценки соответствия сезонного зала (зоны) обслуживания посетителей установленным Требованиям и действует в период с 1 апреля по 1 ноября года, в котором подано заявление о выдаче заключения.</w:t>
      </w:r>
      <w:r/>
    </w:p>
    <w:p>
      <w:pPr>
        <w:pStyle w:val="1534"/>
        <w:ind w:firstLine="540"/>
        <w:jc w:val="both"/>
        <w:spacing w:before="200"/>
      </w:pPr>
      <w:r>
        <w:rPr>
          <w:sz w:val="20"/>
        </w:rPr>
        <w:t xml:space="preserve">11. В случае принятия </w:t>
      </w:r>
      <w:hyperlink w:tooltip="РЕШЕНИЕ" w:anchor="P456" w:history="1">
        <w:r>
          <w:rPr>
            <w:color w:val="0000ff"/>
            <w:sz w:val="20"/>
          </w:rPr>
          <w:t xml:space="preserve">решения</w:t>
        </w:r>
      </w:hyperlink>
      <w:r>
        <w:rPr>
          <w:sz w:val="20"/>
        </w:rPr>
        <w:t xml:space="preserve"> об отказе в выдаче заключения заявителю, Уполномоченный орган в срок не более 3 (трех) рабочих дней со дня составления акта оценк</w:t>
      </w:r>
      <w:r>
        <w:rPr>
          <w:sz w:val="20"/>
        </w:rPr>
        <w:t xml:space="preserve">и выдает (направляет посредством почтового отправления или на адрес электронной почты указанных заявителем в заявлении) заявителю отказ в выдаче заключения с указанием оснований, установленных пунктом 12 Порядка, по форме согласно приложению N 7 к Порядку.</w:t>
      </w:r>
      <w:r/>
    </w:p>
    <w:p>
      <w:pPr>
        <w:pStyle w:val="1534"/>
        <w:ind w:firstLine="540"/>
        <w:jc w:val="both"/>
        <w:spacing w:before="200"/>
      </w:pPr>
      <w:r>
        <w:rPr>
          <w:sz w:val="20"/>
        </w:rPr>
        <w:t xml:space="preserve">12. Основанием для отказа в выдаче заключения является:</w:t>
      </w:r>
      <w:r/>
    </w:p>
    <w:p>
      <w:pPr>
        <w:pStyle w:val="1534"/>
        <w:ind w:firstLine="540"/>
        <w:jc w:val="both"/>
        <w:spacing w:before="200"/>
      </w:pPr>
      <w:r>
        <w:rPr>
          <w:sz w:val="20"/>
        </w:rPr>
        <w:t xml:space="preserve">- несоответствие сезонного зала (зоны) обслуживания посетителей Требованиям.</w:t>
      </w:r>
      <w:r/>
    </w:p>
    <w:p>
      <w:pPr>
        <w:pStyle w:val="1534"/>
        <w:ind w:firstLine="540"/>
        <w:jc w:val="both"/>
        <w:spacing w:before="200"/>
      </w:pPr>
      <w:r>
        <w:rPr>
          <w:sz w:val="20"/>
        </w:rPr>
        <w:t xml:space="preserve">13. Заявитель в случае принятия решения об отказе в выдаче заключения вправе повторно обратиться в Уполномоченный орган после устранения выявленных замечаний.</w:t>
      </w:r>
      <w:r/>
    </w:p>
    <w:p>
      <w:pPr>
        <w:pStyle w:val="1534"/>
        <w:ind w:firstLine="540"/>
        <w:jc w:val="both"/>
        <w:spacing w:before="200"/>
      </w:pPr>
      <w:r>
        <w:rPr>
          <w:sz w:val="20"/>
        </w:rPr>
        <w:t xml:space="preserve">14. В случае изменения сведений, содержащихся в выданном Уполномоченным органом заключении, заявитель повторно обращается за получением заключения в соответствии с Порядком.</w:t>
      </w:r>
      <w:r/>
    </w:p>
    <w:p>
      <w:pPr>
        <w:pStyle w:val="1534"/>
        <w:ind w:firstLine="540"/>
        <w:jc w:val="both"/>
        <w:spacing w:before="200"/>
      </w:pPr>
      <w:r>
        <w:rPr>
          <w:sz w:val="20"/>
        </w:rPr>
        <w:t xml:space="preserve">15. За выдачу заключения государственная пошлина не взимается.</w:t>
      </w:r>
      <w:r/>
    </w:p>
    <w:p>
      <w:pPr>
        <w:pStyle w:val="1534"/>
        <w:ind w:firstLine="540"/>
        <w:jc w:val="both"/>
        <w:spacing w:before="200"/>
      </w:pPr>
      <w:r>
        <w:rPr>
          <w:sz w:val="20"/>
        </w:rPr>
        <w:t xml:space="preserve">16. Действие заключения, выданного заявителю, распространяется на деятельность сезонного зала (зоны) обслуживания посетителей при объекте общественного питания, местонахождение которого указано в заключении.</w:t>
      </w:r>
      <w:r/>
    </w:p>
    <w:p>
      <w:pPr>
        <w:pStyle w:val="1534"/>
        <w:ind w:firstLine="540"/>
        <w:jc w:val="both"/>
        <w:spacing w:before="200"/>
      </w:pPr>
      <w:r>
        <w:rPr>
          <w:sz w:val="20"/>
        </w:rPr>
        <w:t xml:space="preserve">Заключение не подлежит передаче иным лицам.</w:t>
      </w:r>
      <w:r/>
    </w:p>
    <w:p>
      <w:pPr>
        <w:pStyle w:val="1534"/>
        <w:ind w:firstLine="540"/>
        <w:jc w:val="both"/>
        <w:spacing w:before="200"/>
      </w:pPr>
      <w:r>
        <w:rPr>
          <w:sz w:val="20"/>
        </w:rPr>
        <w:t xml:space="preserve">17. Заключение должно находиться в объекте общественного питания, при котором размещается сезонный зал (зона) обслуживания посетителей, в доступном для обозрения месте в течение всего времени размещения сезонного зала (зоны) обслуживания посетителей.</w:t>
      </w:r>
      <w:r/>
    </w:p>
    <w:p>
      <w:pPr>
        <w:pStyle w:val="1534"/>
        <w:ind w:firstLine="540"/>
        <w:jc w:val="both"/>
        <w:spacing w:before="200"/>
      </w:pPr>
      <w:r>
        <w:rPr>
          <w:sz w:val="20"/>
        </w:rPr>
        <w:t xml:space="preserve">Заключение должно предъявляться по требованию контролирующих и надзорных органов.</w:t>
      </w:r>
      <w:r/>
    </w:p>
    <w:p>
      <w:pPr>
        <w:pStyle w:val="1534"/>
        <w:ind w:firstLine="540"/>
        <w:jc w:val="both"/>
        <w:spacing w:before="200"/>
      </w:pPr>
      <w:r>
        <w:rPr>
          <w:sz w:val="20"/>
        </w:rPr>
        <w:t xml:space="preserve">18. Уполномоченный орган осуществляет ведение </w:t>
      </w:r>
      <w:hyperlink w:tooltip="Реестр выданных заключений о соответствии сезонного зала" w:anchor="P484" w:history="1">
        <w:r>
          <w:rPr>
            <w:color w:val="0000ff"/>
            <w:sz w:val="20"/>
          </w:rPr>
          <w:t xml:space="preserve">реестра</w:t>
        </w:r>
      </w:hyperlink>
      <w:r>
        <w:rPr>
          <w:sz w:val="20"/>
        </w:rPr>
        <w:t xml:space="preserve"> выданных заключений о соответствии сезонного зала (зоны) обслуживания посетителей Требованиям на территории муниципального образования согласно приложению N 8 к Порядку.</w:t>
      </w:r>
      <w:r/>
    </w:p>
    <w:p>
      <w:pPr>
        <w:pStyle w:val="1534"/>
        <w:jc w:val="both"/>
      </w:pPr>
      <w:r>
        <w:rPr>
          <w:sz w:val="20"/>
        </w:rPr>
      </w:r>
      <w:r/>
    </w:p>
    <w:p>
      <w:pPr>
        <w:pStyle w:val="1534"/>
        <w:jc w:val="both"/>
      </w:pPr>
      <w:r>
        <w:rPr>
          <w:sz w:val="20"/>
        </w:rPr>
      </w:r>
      <w:r/>
    </w:p>
    <w:p>
      <w:pPr>
        <w:pStyle w:val="1534"/>
        <w:jc w:val="both"/>
      </w:pPr>
      <w:r>
        <w:rPr>
          <w:sz w:val="20"/>
        </w:rPr>
      </w:r>
      <w:r/>
    </w:p>
    <w:p>
      <w:pPr>
        <w:pStyle w:val="1534"/>
        <w:jc w:val="both"/>
      </w:pPr>
      <w:r>
        <w:rPr>
          <w:sz w:val="20"/>
        </w:rPr>
      </w:r>
      <w:r/>
    </w:p>
    <w:p>
      <w:pPr>
        <w:pStyle w:val="1534"/>
        <w:jc w:val="both"/>
      </w:pPr>
      <w:r>
        <w:rPr>
          <w:sz w:val="20"/>
        </w:rPr>
      </w:r>
      <w:r/>
    </w:p>
    <w:p>
      <w:pPr>
        <w:pStyle w:val="1534"/>
        <w:jc w:val="right"/>
        <w:outlineLvl w:val="1"/>
      </w:pPr>
      <w:r>
        <w:rPr>
          <w:sz w:val="20"/>
        </w:rPr>
        <w:t xml:space="preserve">Приложение N 1</w:t>
      </w:r>
      <w:r/>
    </w:p>
    <w:p>
      <w:pPr>
        <w:pStyle w:val="1534"/>
        <w:jc w:val="right"/>
      </w:pPr>
      <w:r>
        <w:rPr>
          <w:sz w:val="20"/>
        </w:rPr>
        <w:t xml:space="preserve">к Порядку выдачи документа, подтверждающего</w:t>
      </w:r>
      <w:r/>
    </w:p>
    <w:p>
      <w:pPr>
        <w:pStyle w:val="1534"/>
        <w:jc w:val="right"/>
      </w:pPr>
      <w:r>
        <w:rPr>
          <w:sz w:val="20"/>
        </w:rPr>
        <w:t xml:space="preserve">соответствие сезонного зала (зоны) обслуживания</w:t>
      </w:r>
      <w:r/>
    </w:p>
    <w:p>
      <w:pPr>
        <w:pStyle w:val="1534"/>
        <w:jc w:val="right"/>
      </w:pPr>
      <w:r>
        <w:rPr>
          <w:sz w:val="20"/>
        </w:rPr>
        <w:t xml:space="preserve">посетителей требованиям к размещению и обустройству</w:t>
      </w:r>
      <w:r/>
    </w:p>
    <w:p>
      <w:pPr>
        <w:pStyle w:val="1534"/>
        <w:jc w:val="right"/>
      </w:pPr>
      <w:r>
        <w:rPr>
          <w:sz w:val="20"/>
        </w:rPr>
        <w:t xml:space="preserve">сезонных залов (зон) обслуживания посетителей,</w:t>
      </w:r>
      <w:r/>
    </w:p>
    <w:p>
      <w:pPr>
        <w:pStyle w:val="1534"/>
        <w:jc w:val="right"/>
      </w:pPr>
      <w:r>
        <w:rPr>
          <w:sz w:val="20"/>
        </w:rPr>
        <w:t xml:space="preserve">в которых может осуществляться розничная</w:t>
      </w:r>
      <w:r/>
    </w:p>
    <w:p>
      <w:pPr>
        <w:pStyle w:val="1534"/>
        <w:jc w:val="right"/>
      </w:pPr>
      <w:r>
        <w:rPr>
          <w:sz w:val="20"/>
        </w:rPr>
        <w:t xml:space="preserve">продажа алкогольной продукции при оказании</w:t>
      </w:r>
      <w:r/>
    </w:p>
    <w:p>
      <w:pPr>
        <w:pStyle w:val="1534"/>
        <w:jc w:val="right"/>
      </w:pPr>
      <w:r>
        <w:rPr>
          <w:sz w:val="20"/>
        </w:rPr>
        <w:t xml:space="preserve">услуг общественного питания</w:t>
      </w:r>
      <w:r/>
    </w:p>
    <w:p>
      <w:pPr>
        <w:pStyle w:val="1534"/>
        <w:jc w:val="both"/>
      </w:pPr>
      <w:r>
        <w:rPr>
          <w:sz w:val="20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432"/>
        <w:gridCol w:w="2323"/>
        <w:gridCol w:w="3288"/>
      </w:tblGrid>
      <w:tr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43" w:type="dxa"/>
            <w:textDirection w:val="lrTb"/>
            <w:noWrap w:val="false"/>
          </w:tcPr>
          <w:p>
            <w:pPr>
              <w:pStyle w:val="1534"/>
              <w:jc w:val="center"/>
            </w:pPr>
            <w:r/>
            <w:bookmarkStart w:id="139" w:name="P139"/>
            <w:r/>
            <w:bookmarkEnd w:id="139"/>
            <w:r>
              <w:rPr>
                <w:sz w:val="20"/>
              </w:rPr>
              <w:t xml:space="preserve">Заключение</w:t>
            </w:r>
            <w:r/>
          </w:p>
          <w:p>
            <w:pPr>
              <w:pStyle w:val="1534"/>
              <w:jc w:val="center"/>
            </w:pPr>
            <w:r>
              <w:rPr>
                <w:sz w:val="20"/>
              </w:rPr>
              <w:t xml:space="preserve">о соответствии сезонного зала (зоны) обслуживания посетителей требованиям</w:t>
            </w:r>
            <w:r/>
          </w:p>
          <w:p>
            <w:pPr>
              <w:pStyle w:val="1534"/>
              <w:jc w:val="center"/>
            </w:pPr>
            <w:r>
              <w:rPr>
                <w:sz w:val="20"/>
              </w:rPr>
              <w:t xml:space="preserve">к размещению и обустройству сезонных залов (зон)</w:t>
            </w:r>
            <w:r/>
          </w:p>
          <w:p>
            <w:pPr>
              <w:pStyle w:val="1534"/>
              <w:jc w:val="center"/>
            </w:pPr>
            <w:r>
              <w:rPr>
                <w:sz w:val="20"/>
              </w:rPr>
              <w:t xml:space="preserve">обслуживания посетителей, в которых может осуществляться розничная</w:t>
            </w:r>
            <w:r/>
          </w:p>
          <w:p>
            <w:pPr>
              <w:pStyle w:val="1534"/>
              <w:jc w:val="center"/>
            </w:pPr>
            <w:r>
              <w:rPr>
                <w:sz w:val="20"/>
              </w:rPr>
              <w:t xml:space="preserve">продажа алкогольной продукции при оказании услуг общественного питания,</w:t>
            </w:r>
            <w:r/>
          </w:p>
          <w:p>
            <w:pPr>
              <w:pStyle w:val="1534"/>
              <w:jc w:val="center"/>
            </w:pPr>
            <w:r>
              <w:rPr>
                <w:sz w:val="20"/>
              </w:rPr>
              <w:t xml:space="preserve">на территории ______________________________________________</w:t>
            </w:r>
            <w:r/>
          </w:p>
          <w:p>
            <w:pPr>
              <w:pStyle w:val="1534"/>
              <w:jc w:val="center"/>
            </w:pPr>
            <w:r>
              <w:rPr>
                <w:sz w:val="20"/>
              </w:rPr>
              <w:t xml:space="preserve">(наименование муниципального образования)</w:t>
            </w:r>
            <w:r/>
          </w:p>
        </w:tc>
      </w:tr>
      <w:tr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43" w:type="dxa"/>
            <w:vAlign w:val="bottom"/>
            <w:textDirection w:val="lrTb"/>
            <w:noWrap w:val="false"/>
          </w:tcPr>
          <w:p>
            <w:pPr>
              <w:pStyle w:val="1534"/>
              <w:jc w:val="center"/>
            </w:pPr>
            <w:r>
              <w:rPr>
                <w:sz w:val="20"/>
              </w:rPr>
              <w:t xml:space="preserve">N ______ от ___________</w:t>
            </w:r>
            <w:r/>
          </w:p>
        </w:tc>
      </w:tr>
      <w:tr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43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  <w:t xml:space="preserve">Заключение выдано ________________________________________________________</w:t>
            </w:r>
            <w:r/>
          </w:p>
          <w:p>
            <w:pPr>
              <w:pStyle w:val="1534"/>
              <w:jc w:val="center"/>
            </w:pPr>
            <w:r>
              <w:rPr>
                <w:sz w:val="20"/>
              </w:rPr>
              <w:t xml:space="preserve">(наименование организации, ИП)</w:t>
            </w:r>
            <w:r/>
          </w:p>
          <w:p>
            <w:pPr>
              <w:pStyle w:val="1534"/>
            </w:pPr>
            <w:r>
              <w:rPr>
                <w:sz w:val="20"/>
              </w:rPr>
              <w:t xml:space="preserve">ИНН ______________________________ ОГРН (ОГРНИП) _______________________</w:t>
            </w:r>
            <w:r/>
          </w:p>
          <w:p>
            <w:pPr>
              <w:pStyle w:val="1534"/>
            </w:pPr>
            <w:r>
              <w:rPr>
                <w:sz w:val="20"/>
              </w:rPr>
              <w:t xml:space="preserve">Адрес регистрации _________________________________________________________</w:t>
            </w:r>
            <w:r/>
          </w:p>
          <w:p>
            <w:pPr>
              <w:pStyle w:val="1534"/>
            </w:pPr>
            <w:r>
              <w:rPr>
                <w:sz w:val="20"/>
              </w:rPr>
              <w:t xml:space="preserve">Сведения об объекте общественного питания:</w:t>
            </w:r>
            <w:r/>
          </w:p>
          <w:p>
            <w:pPr>
              <w:pStyle w:val="1534"/>
            </w:pPr>
            <w:r>
              <w:rPr>
                <w:sz w:val="20"/>
              </w:rPr>
              <w:t xml:space="preserve">Наименование объекта _____________________________________________________</w:t>
            </w:r>
            <w:r/>
          </w:p>
          <w:p>
            <w:pPr>
              <w:pStyle w:val="1534"/>
            </w:pPr>
            <w:r>
              <w:rPr>
                <w:sz w:val="20"/>
              </w:rPr>
              <w:t xml:space="preserve">КПП объекта ______________________________________________________________</w:t>
            </w:r>
            <w:r/>
          </w:p>
          <w:p>
            <w:pPr>
              <w:pStyle w:val="1534"/>
            </w:pPr>
            <w:r>
              <w:rPr>
                <w:sz w:val="20"/>
              </w:rPr>
              <w:t xml:space="preserve">Место расположения объекта ________________________________________________</w:t>
            </w:r>
            <w:r/>
          </w:p>
          <w:p>
            <w:pPr>
              <w:pStyle w:val="1534"/>
            </w:pPr>
            <w:r>
              <w:rPr>
                <w:sz w:val="20"/>
              </w:rPr>
              <w:t xml:space="preserve">Сведения о сезонном зале (зоне) обслуживания посетителей:</w:t>
            </w:r>
            <w:r/>
          </w:p>
          <w:p>
            <w:pPr>
              <w:pStyle w:val="1534"/>
            </w:pPr>
            <w:r>
              <w:rPr>
                <w:sz w:val="20"/>
              </w:rPr>
              <w:t xml:space="preserve">Тип (летний зал, веранда, беседка и др.) _______________________________________</w:t>
            </w:r>
            <w:r/>
          </w:p>
          <w:p>
            <w:pPr>
              <w:pStyle w:val="1534"/>
            </w:pPr>
            <w:r>
              <w:rPr>
                <w:sz w:val="20"/>
              </w:rPr>
              <w:t xml:space="preserve">Способ расположения (выбрать):</w:t>
            </w:r>
            <w:r/>
          </w:p>
          <w:p>
            <w:pPr>
              <w:pStyle w:val="1534"/>
              <w:ind w:firstLine="283"/>
              <w:jc w:val="both"/>
            </w:pPr>
            <w:r>
              <w:rPr>
                <w:sz w:val="20"/>
              </w:rPr>
              <w:t xml:space="preserve">- примыкает к объекту общественного питания либо к зданию (помещению), в котором расположен такой объект;</w:t>
            </w:r>
            <w:r/>
          </w:p>
          <w:p>
            <w:pPr>
              <w:pStyle w:val="1534"/>
              <w:ind w:firstLine="283"/>
              <w:jc w:val="both"/>
            </w:pPr>
            <w:r>
              <w:rPr>
                <w:sz w:val="20"/>
              </w:rPr>
              <w:t xml:space="preserve">- находится на территории, прилегающей к объекту общественного питания на земельном участке с кадастровым номером ____________________________________</w:t>
            </w:r>
            <w:r/>
          </w:p>
          <w:p>
            <w:pPr>
              <w:pStyle w:val="1534"/>
            </w:pPr>
            <w:r>
              <w:rPr>
                <w:sz w:val="20"/>
              </w:rPr>
            </w:r>
            <w:r/>
          </w:p>
          <w:p>
            <w:pPr>
              <w:pStyle w:val="1534"/>
            </w:pPr>
            <w:r>
              <w:rPr>
                <w:sz w:val="20"/>
              </w:rPr>
              <w:t xml:space="preserve">Срок действия заключения: с ________________ до __________________.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32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  <w:t xml:space="preserve">__________________________</w:t>
            </w:r>
            <w:r/>
          </w:p>
          <w:p>
            <w:pPr>
              <w:pStyle w:val="1534"/>
            </w:pPr>
            <w:r>
              <w:rPr>
                <w:sz w:val="20"/>
              </w:rPr>
              <w:t xml:space="preserve">________________________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23" w:type="dxa"/>
            <w:vAlign w:val="center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88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  <w:t xml:space="preserve">_________________________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32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  <w:t xml:space="preserve">Руководитель</w:t>
            </w:r>
            <w:r/>
          </w:p>
          <w:p>
            <w:pPr>
              <w:pStyle w:val="1534"/>
            </w:pPr>
            <w:r>
              <w:rPr>
                <w:sz w:val="20"/>
              </w:rPr>
              <w:t xml:space="preserve">уполномоченного органа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23" w:type="dxa"/>
            <w:textDirection w:val="lrTb"/>
            <w:noWrap w:val="false"/>
          </w:tcPr>
          <w:p>
            <w:pPr>
              <w:pStyle w:val="1534"/>
              <w:jc w:val="center"/>
            </w:pPr>
            <w:r>
              <w:rPr>
                <w:sz w:val="20"/>
              </w:rP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88" w:type="dxa"/>
            <w:textDirection w:val="lrTb"/>
            <w:noWrap w:val="false"/>
          </w:tcPr>
          <w:p>
            <w:pPr>
              <w:pStyle w:val="1534"/>
              <w:jc w:val="center"/>
            </w:pPr>
            <w:r>
              <w:rPr>
                <w:sz w:val="20"/>
              </w:rPr>
              <w:t xml:space="preserve">(расшифровка подписи)</w:t>
            </w:r>
            <w:r/>
          </w:p>
          <w:p>
            <w:pPr>
              <w:pStyle w:val="1534"/>
              <w:jc w:val="center"/>
            </w:pPr>
            <w:r>
              <w:rPr>
                <w:sz w:val="20"/>
              </w:rPr>
              <w:t xml:space="preserve">М.П.</w:t>
            </w:r>
            <w:r/>
          </w:p>
        </w:tc>
      </w:tr>
    </w:tbl>
    <w:p>
      <w:pPr>
        <w:pStyle w:val="1534"/>
        <w:jc w:val="both"/>
      </w:pPr>
      <w:r>
        <w:rPr>
          <w:sz w:val="20"/>
        </w:rPr>
      </w:r>
      <w:r/>
    </w:p>
    <w:p>
      <w:pPr>
        <w:pStyle w:val="1534"/>
        <w:jc w:val="both"/>
      </w:pPr>
      <w:r>
        <w:rPr>
          <w:sz w:val="20"/>
        </w:rPr>
      </w:r>
      <w:r/>
    </w:p>
    <w:p>
      <w:pPr>
        <w:pStyle w:val="1534"/>
        <w:jc w:val="both"/>
      </w:pPr>
      <w:r>
        <w:rPr>
          <w:sz w:val="20"/>
        </w:rPr>
      </w:r>
      <w:r/>
    </w:p>
    <w:p>
      <w:pPr>
        <w:pStyle w:val="1534"/>
        <w:jc w:val="both"/>
      </w:pPr>
      <w:r>
        <w:rPr>
          <w:sz w:val="20"/>
        </w:rPr>
      </w:r>
      <w:r/>
    </w:p>
    <w:p>
      <w:pPr>
        <w:pStyle w:val="1534"/>
        <w:jc w:val="both"/>
      </w:pPr>
      <w:r>
        <w:rPr>
          <w:sz w:val="20"/>
        </w:rPr>
      </w:r>
      <w:r/>
    </w:p>
    <w:p>
      <w:pPr>
        <w:pStyle w:val="1534"/>
        <w:jc w:val="right"/>
        <w:outlineLvl w:val="1"/>
      </w:pPr>
      <w:r>
        <w:rPr>
          <w:sz w:val="20"/>
        </w:rPr>
        <w:t xml:space="preserve">Приложение N 2</w:t>
      </w:r>
      <w:r/>
    </w:p>
    <w:p>
      <w:pPr>
        <w:pStyle w:val="1534"/>
        <w:jc w:val="right"/>
      </w:pPr>
      <w:r>
        <w:rPr>
          <w:sz w:val="20"/>
        </w:rPr>
        <w:t xml:space="preserve">к Порядку выдачи документа, подтверждающего</w:t>
      </w:r>
      <w:r/>
    </w:p>
    <w:p>
      <w:pPr>
        <w:pStyle w:val="1534"/>
        <w:jc w:val="right"/>
      </w:pPr>
      <w:r>
        <w:rPr>
          <w:sz w:val="20"/>
        </w:rPr>
        <w:t xml:space="preserve">соответствие сезонного зала (зоны) обслуживания</w:t>
      </w:r>
      <w:r/>
    </w:p>
    <w:p>
      <w:pPr>
        <w:pStyle w:val="1534"/>
        <w:jc w:val="right"/>
      </w:pPr>
      <w:r>
        <w:rPr>
          <w:sz w:val="20"/>
        </w:rPr>
        <w:t xml:space="preserve">посетителей требованиям к размещению и обустройству</w:t>
      </w:r>
      <w:r/>
    </w:p>
    <w:p>
      <w:pPr>
        <w:pStyle w:val="1534"/>
        <w:jc w:val="right"/>
      </w:pPr>
      <w:r>
        <w:rPr>
          <w:sz w:val="20"/>
        </w:rPr>
        <w:t xml:space="preserve">сезонных залов (зон) обслуживания посетителей,</w:t>
      </w:r>
      <w:r/>
    </w:p>
    <w:p>
      <w:pPr>
        <w:pStyle w:val="1534"/>
        <w:jc w:val="right"/>
      </w:pPr>
      <w:r>
        <w:rPr>
          <w:sz w:val="20"/>
        </w:rPr>
        <w:t xml:space="preserve">в которых может осуществляться розничная</w:t>
      </w:r>
      <w:r/>
    </w:p>
    <w:p>
      <w:pPr>
        <w:pStyle w:val="1534"/>
        <w:jc w:val="right"/>
      </w:pPr>
      <w:r>
        <w:rPr>
          <w:sz w:val="20"/>
        </w:rPr>
        <w:t xml:space="preserve">продажа алкогольной продукции при оказании</w:t>
      </w:r>
      <w:r/>
    </w:p>
    <w:p>
      <w:pPr>
        <w:pStyle w:val="1534"/>
        <w:jc w:val="right"/>
      </w:pPr>
      <w:r>
        <w:rPr>
          <w:sz w:val="20"/>
        </w:rPr>
        <w:t xml:space="preserve">услуг общественного питания</w:t>
      </w:r>
      <w:r/>
    </w:p>
    <w:p>
      <w:pPr>
        <w:pStyle w:val="1534"/>
        <w:jc w:val="both"/>
      </w:pPr>
      <w:r>
        <w:rPr>
          <w:sz w:val="20"/>
        </w:rPr>
      </w:r>
      <w:r/>
    </w:p>
    <w:p>
      <w:pPr>
        <w:pStyle w:val="1536"/>
        <w:jc w:val="center"/>
      </w:pPr>
      <w:r/>
      <w:bookmarkStart w:id="185" w:name="P185"/>
      <w:r/>
      <w:bookmarkEnd w:id="185"/>
      <w:r>
        <w:rPr>
          <w:sz w:val="20"/>
        </w:rPr>
        <w:t xml:space="preserve">Информация</w:t>
      </w:r>
      <w:r/>
    </w:p>
    <w:p>
      <w:pPr>
        <w:pStyle w:val="1536"/>
        <w:jc w:val="center"/>
      </w:pPr>
      <w:r>
        <w:rPr>
          <w:sz w:val="20"/>
        </w:rPr>
        <w:t xml:space="preserve">об уполномоченном органе по выдаче документа,</w:t>
      </w:r>
      <w:r/>
    </w:p>
    <w:p>
      <w:pPr>
        <w:pStyle w:val="1536"/>
        <w:jc w:val="center"/>
      </w:pPr>
      <w:r>
        <w:rPr>
          <w:sz w:val="20"/>
        </w:rPr>
        <w:t xml:space="preserve">подтверждающего соответствие сезонного зала (зоны)</w:t>
      </w:r>
      <w:r/>
    </w:p>
    <w:p>
      <w:pPr>
        <w:pStyle w:val="1536"/>
        <w:jc w:val="center"/>
      </w:pPr>
      <w:r>
        <w:rPr>
          <w:sz w:val="20"/>
        </w:rPr>
        <w:t xml:space="preserve">обслуживания посетителей требованиям к размещению</w:t>
      </w:r>
      <w:r/>
    </w:p>
    <w:p>
      <w:pPr>
        <w:pStyle w:val="1536"/>
        <w:jc w:val="center"/>
      </w:pPr>
      <w:r>
        <w:rPr>
          <w:sz w:val="20"/>
        </w:rPr>
        <w:t xml:space="preserve">и обустройству сезонных залов (зон) обслуживания</w:t>
      </w:r>
      <w:r/>
    </w:p>
    <w:p>
      <w:pPr>
        <w:pStyle w:val="1536"/>
        <w:jc w:val="center"/>
      </w:pPr>
      <w:r>
        <w:rPr>
          <w:sz w:val="20"/>
        </w:rPr>
        <w:t xml:space="preserve">посетителей, в которых может осуществляться розничная</w:t>
      </w:r>
      <w:r/>
    </w:p>
    <w:p>
      <w:pPr>
        <w:pStyle w:val="1536"/>
        <w:jc w:val="center"/>
      </w:pPr>
      <w:r>
        <w:rPr>
          <w:sz w:val="20"/>
        </w:rPr>
        <w:t xml:space="preserve">продажа алкогольной продукции при оказании услуг</w:t>
      </w:r>
      <w:r/>
    </w:p>
    <w:p>
      <w:pPr>
        <w:pStyle w:val="1536"/>
        <w:jc w:val="center"/>
      </w:pPr>
      <w:r>
        <w:rPr>
          <w:sz w:val="20"/>
        </w:rPr>
        <w:t xml:space="preserve">общественного питания</w:t>
      </w:r>
      <w:r/>
    </w:p>
    <w:p>
      <w:pPr>
        <w:pStyle w:val="1534"/>
        <w:jc w:val="both"/>
      </w:pPr>
      <w:r>
        <w:rPr>
          <w:sz w:val="20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288"/>
        <w:gridCol w:w="5783"/>
      </w:tblGrid>
      <w:tr>
        <w:trPr/>
        <w:tc>
          <w:tcPr>
            <w:tcW w:w="3288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  <w:t xml:space="preserve">Местонахождение министерства</w:t>
            </w:r>
            <w:r/>
          </w:p>
        </w:tc>
        <w:tc>
          <w:tcPr>
            <w:tcW w:w="5783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  <w:t xml:space="preserve">Белгородская область, г. Белгород, ул. Попова, д. 24</w:t>
            </w:r>
            <w:r/>
          </w:p>
        </w:tc>
      </w:tr>
      <w:tr>
        <w:trPr/>
        <w:tc>
          <w:tcPr>
            <w:tcW w:w="3288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  <w:t xml:space="preserve">График работы министерства</w:t>
            </w:r>
            <w:r/>
          </w:p>
        </w:tc>
        <w:tc>
          <w:tcPr>
            <w:tcW w:w="5783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  <w:t xml:space="preserve">Понедельник - пятница: с 9:00 до 18:00.</w:t>
            </w:r>
            <w:r/>
          </w:p>
          <w:p>
            <w:pPr>
              <w:pStyle w:val="1534"/>
            </w:pPr>
            <w:r>
              <w:rPr>
                <w:sz w:val="20"/>
              </w:rPr>
              <w:t xml:space="preserve">Перерыв: с 13:00 до 14:00.</w:t>
            </w:r>
            <w:r/>
          </w:p>
          <w:p>
            <w:pPr>
              <w:pStyle w:val="1534"/>
            </w:pPr>
            <w:r>
              <w:rPr>
                <w:sz w:val="20"/>
              </w:rPr>
              <w:t xml:space="preserve">Суббота, воскресенье, нерабочие праздничные дни - выходные дни. В предпраздничные дни продолжительность рабочего дня сокращается на 1 час</w:t>
            </w:r>
            <w:r/>
          </w:p>
        </w:tc>
      </w:tr>
      <w:tr>
        <w:trPr/>
        <w:tc>
          <w:tcPr>
            <w:tcW w:w="3288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  <w:t xml:space="preserve">Справочный телефон министерства</w:t>
            </w:r>
            <w:r/>
          </w:p>
        </w:tc>
        <w:tc>
          <w:tcPr>
            <w:tcW w:w="5783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  <w:t xml:space="preserve">8 (4722) 24-76-02</w:t>
            </w:r>
            <w:r/>
          </w:p>
        </w:tc>
      </w:tr>
      <w:tr>
        <w:trPr/>
        <w:tc>
          <w:tcPr>
            <w:tcW w:w="3288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  <w:t xml:space="preserve">Адрес официального сайта министерства</w:t>
            </w:r>
            <w:r/>
          </w:p>
        </w:tc>
        <w:tc>
          <w:tcPr>
            <w:tcW w:w="5783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  <w:t xml:space="preserve">www.belapk.ru</w:t>
            </w:r>
            <w:r/>
          </w:p>
        </w:tc>
      </w:tr>
      <w:tr>
        <w:trPr/>
        <w:tc>
          <w:tcPr>
            <w:tcW w:w="3288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  <w:t xml:space="preserve">Адрес электронной почты министерства</w:t>
            </w:r>
            <w:r/>
          </w:p>
        </w:tc>
        <w:tc>
          <w:tcPr>
            <w:tcW w:w="5783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  <w:t xml:space="preserve">msx@belapk.ru</w:t>
            </w:r>
            <w:r/>
          </w:p>
        </w:tc>
      </w:tr>
      <w:tr>
        <w:trPr/>
        <w:tc>
          <w:tcPr>
            <w:tcW w:w="3288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  <w:t xml:space="preserve">Наименование структурного подразделения, непосредственно предоставляющего государственную услугу</w:t>
            </w:r>
            <w:r/>
          </w:p>
        </w:tc>
        <w:tc>
          <w:tcPr>
            <w:tcW w:w="5783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  <w:t xml:space="preserve">Отдел регионального контроля департамента потребительского рынка министерства сельского хозяйства и продовольствия Белгородской области</w:t>
            </w:r>
            <w:r/>
          </w:p>
        </w:tc>
      </w:tr>
      <w:tr>
        <w:trPr/>
        <w:tc>
          <w:tcPr>
            <w:tcW w:w="3288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  <w:t xml:space="preserve">Местонахождение отдела</w:t>
            </w:r>
            <w:r/>
          </w:p>
        </w:tc>
        <w:tc>
          <w:tcPr>
            <w:tcW w:w="5783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  <w:t xml:space="preserve">Белгородская область, г. Белгород, ул. Попова, д. 24, кабинет N 413</w:t>
            </w:r>
            <w:r/>
          </w:p>
        </w:tc>
      </w:tr>
      <w:tr>
        <w:trPr/>
        <w:tc>
          <w:tcPr>
            <w:tcW w:w="3288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  <w:t xml:space="preserve">График работы отдела</w:t>
            </w:r>
            <w:r/>
          </w:p>
        </w:tc>
        <w:tc>
          <w:tcPr>
            <w:tcW w:w="5783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  <w:t xml:space="preserve">Понедельник - пятница: с 9:00 до 18:00.</w:t>
            </w:r>
            <w:r/>
          </w:p>
          <w:p>
            <w:pPr>
              <w:pStyle w:val="1534"/>
            </w:pPr>
            <w:r>
              <w:rPr>
                <w:sz w:val="20"/>
              </w:rPr>
              <w:t xml:space="preserve">Перерыв: с 13:00 до 14:00.</w:t>
            </w:r>
            <w:r/>
          </w:p>
          <w:p>
            <w:pPr>
              <w:pStyle w:val="1534"/>
            </w:pPr>
            <w:r>
              <w:rPr>
                <w:sz w:val="20"/>
              </w:rPr>
              <w:t xml:space="preserve">Суббота, воскресенье, нерабочие праздничные дни - выходные дни. В предпраздничные дни продолжительность рабочего дня сокращается на 1 час</w:t>
            </w:r>
            <w:r/>
          </w:p>
        </w:tc>
      </w:tr>
      <w:tr>
        <w:trPr/>
        <w:tc>
          <w:tcPr>
            <w:tcW w:w="3288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  <w:t xml:space="preserve">Часы приема документов, а также оказания консультаций, связанных с предоставлением государственной услуги</w:t>
            </w:r>
            <w:r/>
          </w:p>
        </w:tc>
        <w:tc>
          <w:tcPr>
            <w:tcW w:w="5783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  <w:t xml:space="preserve">Понедельник - пятница: с 9:00 до 13:00.</w:t>
            </w:r>
            <w:r/>
          </w:p>
          <w:p>
            <w:pPr>
              <w:pStyle w:val="1534"/>
            </w:pPr>
            <w:r>
              <w:rPr>
                <w:sz w:val="20"/>
              </w:rPr>
              <w:t xml:space="preserve">Суббота, воскресенье, нерабочие праздничные дни - выходные дни</w:t>
            </w:r>
            <w:r/>
          </w:p>
        </w:tc>
      </w:tr>
      <w:tr>
        <w:trPr/>
        <w:tc>
          <w:tcPr>
            <w:tcW w:w="3288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  <w:t xml:space="preserve">Справочные телефоны отдела</w:t>
            </w:r>
            <w:r/>
          </w:p>
        </w:tc>
        <w:tc>
          <w:tcPr>
            <w:tcW w:w="5783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  <w:t xml:space="preserve">8 (4722) 32-82-17</w:t>
            </w:r>
            <w:r/>
          </w:p>
        </w:tc>
      </w:tr>
      <w:tr>
        <w:trPr/>
        <w:tc>
          <w:tcPr>
            <w:tcW w:w="3288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  <w:t xml:space="preserve">Адрес официального сайта отдела</w:t>
            </w:r>
            <w:r/>
          </w:p>
        </w:tc>
        <w:tc>
          <w:tcPr>
            <w:tcW w:w="5783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  <w:t xml:space="preserve">belapk.ru/deyatelnost/upravlenie-po-razvitiyu-potrebitelskogo-rynk/licenzirovanie-roznichnoj-prodazhi-alkogolnoj-produkcii/</w:t>
            </w:r>
            <w:r/>
          </w:p>
        </w:tc>
      </w:tr>
      <w:tr>
        <w:trPr/>
        <w:tc>
          <w:tcPr>
            <w:tcW w:w="3288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  <w:t xml:space="preserve">Адрес электронной почты отдела</w:t>
            </w:r>
            <w:r/>
          </w:p>
        </w:tc>
        <w:tc>
          <w:tcPr>
            <w:tcW w:w="5783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  <w:t xml:space="preserve">urpr@belapk.ru</w:t>
            </w:r>
            <w:r/>
          </w:p>
        </w:tc>
      </w:tr>
    </w:tbl>
    <w:p>
      <w:pPr>
        <w:pStyle w:val="1534"/>
        <w:jc w:val="both"/>
      </w:pPr>
      <w:r>
        <w:rPr>
          <w:sz w:val="20"/>
        </w:rPr>
      </w:r>
      <w:r/>
    </w:p>
    <w:p>
      <w:pPr>
        <w:pStyle w:val="1534"/>
        <w:jc w:val="both"/>
      </w:pPr>
      <w:r>
        <w:rPr>
          <w:sz w:val="20"/>
        </w:rPr>
      </w:r>
      <w:r/>
    </w:p>
    <w:p>
      <w:pPr>
        <w:pStyle w:val="1534"/>
        <w:jc w:val="both"/>
      </w:pPr>
      <w:r>
        <w:rPr>
          <w:sz w:val="20"/>
        </w:rPr>
      </w:r>
      <w:r/>
    </w:p>
    <w:p>
      <w:pPr>
        <w:pStyle w:val="1534"/>
        <w:jc w:val="both"/>
      </w:pPr>
      <w:r>
        <w:rPr>
          <w:sz w:val="20"/>
        </w:rPr>
      </w:r>
      <w:r/>
    </w:p>
    <w:p>
      <w:pPr>
        <w:pStyle w:val="1534"/>
        <w:jc w:val="both"/>
      </w:pPr>
      <w:r>
        <w:rPr>
          <w:sz w:val="20"/>
        </w:rPr>
      </w:r>
      <w:r/>
    </w:p>
    <w:p>
      <w:pPr>
        <w:pStyle w:val="1534"/>
        <w:jc w:val="right"/>
        <w:outlineLvl w:val="1"/>
      </w:pPr>
      <w:r>
        <w:rPr>
          <w:sz w:val="20"/>
        </w:rPr>
        <w:t xml:space="preserve">Приложение N 3</w:t>
      </w:r>
      <w:r/>
    </w:p>
    <w:p>
      <w:pPr>
        <w:pStyle w:val="1534"/>
        <w:jc w:val="right"/>
      </w:pPr>
      <w:r>
        <w:rPr>
          <w:sz w:val="20"/>
        </w:rPr>
        <w:t xml:space="preserve">к Порядку выдачи документа, подтверждающего</w:t>
      </w:r>
      <w:r/>
    </w:p>
    <w:p>
      <w:pPr>
        <w:pStyle w:val="1534"/>
        <w:jc w:val="right"/>
      </w:pPr>
      <w:r>
        <w:rPr>
          <w:sz w:val="20"/>
        </w:rPr>
        <w:t xml:space="preserve">соответствие сезонного зала (зоны) обслуживания</w:t>
      </w:r>
      <w:r/>
    </w:p>
    <w:p>
      <w:pPr>
        <w:pStyle w:val="1534"/>
        <w:jc w:val="right"/>
      </w:pPr>
      <w:r>
        <w:rPr>
          <w:sz w:val="20"/>
        </w:rPr>
        <w:t xml:space="preserve">посетителей требованиям к размещению и обустройству</w:t>
      </w:r>
      <w:r/>
    </w:p>
    <w:p>
      <w:pPr>
        <w:pStyle w:val="1534"/>
        <w:jc w:val="right"/>
      </w:pPr>
      <w:r>
        <w:rPr>
          <w:sz w:val="20"/>
        </w:rPr>
        <w:t xml:space="preserve">сезонных залов (зон) обслуживания посетителей,</w:t>
      </w:r>
      <w:r/>
    </w:p>
    <w:p>
      <w:pPr>
        <w:pStyle w:val="1534"/>
        <w:jc w:val="right"/>
      </w:pPr>
      <w:r>
        <w:rPr>
          <w:sz w:val="20"/>
        </w:rPr>
        <w:t xml:space="preserve">в которых может осуществляться розничная</w:t>
      </w:r>
      <w:r/>
    </w:p>
    <w:p>
      <w:pPr>
        <w:pStyle w:val="1534"/>
        <w:jc w:val="right"/>
      </w:pPr>
      <w:r>
        <w:rPr>
          <w:sz w:val="20"/>
        </w:rPr>
        <w:t xml:space="preserve">продажа алкогольной продукции при оказании</w:t>
      </w:r>
      <w:r/>
    </w:p>
    <w:p>
      <w:pPr>
        <w:pStyle w:val="1534"/>
        <w:jc w:val="right"/>
      </w:pPr>
      <w:r>
        <w:rPr>
          <w:sz w:val="20"/>
        </w:rPr>
        <w:t xml:space="preserve">услуг общественного питания</w:t>
      </w:r>
      <w:r/>
    </w:p>
    <w:p>
      <w:pPr>
        <w:pStyle w:val="1534"/>
        <w:jc w:val="both"/>
      </w:pPr>
      <w:r>
        <w:rPr>
          <w:sz w:val="20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484"/>
        <w:gridCol w:w="2684"/>
        <w:gridCol w:w="4903"/>
      </w:tblGrid>
      <w:tr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534"/>
              <w:jc w:val="center"/>
            </w:pPr>
            <w:r/>
            <w:bookmarkStart w:id="237" w:name="P237"/>
            <w:r/>
            <w:bookmarkEnd w:id="237"/>
            <w:r>
              <w:rPr>
                <w:sz w:val="20"/>
              </w:rPr>
              <w:t xml:space="preserve">Заявление о выдаче заключения о соответствии сезонного зала (зоны) обслуживания требованиям к размещению и обустройству сезонных залов (зон)</w:t>
            </w:r>
            <w:r/>
          </w:p>
          <w:p>
            <w:pPr>
              <w:pStyle w:val="1534"/>
              <w:jc w:val="center"/>
            </w:pPr>
            <w:r>
              <w:rPr>
                <w:sz w:val="20"/>
              </w:rPr>
              <w:t xml:space="preserve">обслуживания посетителей, в которых может осуществляться розничная продажа</w:t>
            </w:r>
            <w:r/>
          </w:p>
          <w:p>
            <w:pPr>
              <w:pStyle w:val="1534"/>
              <w:jc w:val="center"/>
            </w:pPr>
            <w:r>
              <w:rPr>
                <w:sz w:val="20"/>
              </w:rPr>
              <w:t xml:space="preserve">алкогольной продукции при оказании услуг общественного питания,</w:t>
            </w:r>
            <w:r/>
          </w:p>
          <w:p>
            <w:pPr>
              <w:pStyle w:val="1534"/>
              <w:jc w:val="center"/>
            </w:pPr>
            <w:r>
              <w:rPr>
                <w:sz w:val="20"/>
              </w:rPr>
              <w:t xml:space="preserve">на территории _________________________________________</w:t>
            </w:r>
            <w:r/>
          </w:p>
          <w:p>
            <w:pPr>
              <w:pStyle w:val="1534"/>
              <w:jc w:val="center"/>
            </w:pPr>
            <w:r>
              <w:rPr>
                <w:sz w:val="20"/>
              </w:rPr>
              <w:t xml:space="preserve">(наименование муниципального образования)</w:t>
            </w:r>
            <w:r/>
          </w:p>
        </w:tc>
      </w:tr>
      <w:tr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vAlign w:val="bottom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  <w:t xml:space="preserve">Сведения о заявителе:</w:t>
            </w:r>
            <w:r/>
          </w:p>
          <w:p>
            <w:pPr>
              <w:pStyle w:val="1534"/>
            </w:pPr>
            <w:r>
              <w:rPr>
                <w:sz w:val="20"/>
              </w:rPr>
              <w:t xml:space="preserve">Наименование заявителя (юридического лица или ИП)</w:t>
            </w:r>
            <w:r/>
          </w:p>
          <w:p>
            <w:pPr>
              <w:pStyle w:val="1534"/>
            </w:pPr>
            <w:r>
              <w:rPr>
                <w:sz w:val="20"/>
              </w:rPr>
              <w:t xml:space="preserve">_________________________________________________________________________</w:t>
            </w:r>
            <w:r/>
          </w:p>
          <w:p>
            <w:pPr>
              <w:pStyle w:val="1534"/>
            </w:pPr>
            <w:r>
              <w:rPr>
                <w:sz w:val="20"/>
              </w:rPr>
              <w:t xml:space="preserve">ИНН ______________________________ ОГРН (ОГРНИП) _______________________</w:t>
            </w:r>
            <w:r/>
          </w:p>
          <w:p>
            <w:pPr>
              <w:pStyle w:val="1534"/>
            </w:pPr>
            <w:r>
              <w:rPr>
                <w:sz w:val="20"/>
              </w:rPr>
              <w:t xml:space="preserve">Адрес регистрации ________________________________________________________</w:t>
            </w:r>
            <w:r/>
          </w:p>
          <w:p>
            <w:pPr>
              <w:pStyle w:val="1534"/>
            </w:pPr>
            <w:r>
              <w:rPr>
                <w:sz w:val="20"/>
              </w:rPr>
              <w:t xml:space="preserve">Местонахождение _________________________________________________________</w:t>
            </w:r>
            <w:r/>
          </w:p>
          <w:p>
            <w:pPr>
              <w:pStyle w:val="1534"/>
            </w:pPr>
            <w:r>
              <w:rPr>
                <w:sz w:val="20"/>
              </w:rPr>
              <w:t xml:space="preserve">Руководитель _____________________________________________________________</w:t>
            </w:r>
            <w:r/>
          </w:p>
          <w:p>
            <w:pPr>
              <w:pStyle w:val="1534"/>
            </w:pPr>
            <w:r>
              <w:rPr>
                <w:sz w:val="20"/>
              </w:rPr>
              <w:t xml:space="preserve">Контактные данные: тел. ____________________ e-mail __________________________</w:t>
            </w:r>
            <w:r/>
          </w:p>
          <w:p>
            <w:pPr>
              <w:pStyle w:val="1534"/>
            </w:pPr>
            <w:r>
              <w:rPr>
                <w:sz w:val="20"/>
              </w:rPr>
              <w:t xml:space="preserve">Сведения об объекте общественного питания:</w:t>
            </w:r>
            <w:r/>
          </w:p>
          <w:p>
            <w:pPr>
              <w:pStyle w:val="1534"/>
            </w:pPr>
            <w:r>
              <w:rPr>
                <w:sz w:val="20"/>
              </w:rPr>
              <w:t xml:space="preserve">Наименование объекта _____________________________________________________</w:t>
            </w:r>
            <w:r/>
          </w:p>
          <w:p>
            <w:pPr>
              <w:pStyle w:val="1534"/>
            </w:pPr>
            <w:r>
              <w:rPr>
                <w:sz w:val="20"/>
              </w:rPr>
              <w:t xml:space="preserve">Местонахождение объекта __________________________________________________</w:t>
            </w:r>
            <w:r/>
          </w:p>
          <w:p>
            <w:pPr>
              <w:pStyle w:val="1534"/>
            </w:pPr>
            <w:r>
              <w:rPr>
                <w:sz w:val="20"/>
              </w:rPr>
              <w:t xml:space="preserve">КПП объекта ______________________________________________________________</w:t>
            </w:r>
            <w:r/>
          </w:p>
          <w:p>
            <w:pPr>
              <w:pStyle w:val="1534"/>
            </w:pPr>
            <w:r>
              <w:rPr>
                <w:sz w:val="20"/>
              </w:rPr>
              <w:t xml:space="preserve">Сведения о лицензии на розничную продажу алкогольной продукции </w:t>
            </w:r>
            <w:hyperlink w:tooltip="&lt;*&gt; заполняется заявителем при наличии лицензии" w:anchor="P288" w:history="1">
              <w:r>
                <w:rPr>
                  <w:color w:val="0000ff"/>
                  <w:sz w:val="20"/>
                </w:rPr>
                <w:t xml:space="preserve">&lt;*&gt;</w:t>
              </w:r>
            </w:hyperlink>
            <w:r>
              <w:rPr>
                <w:sz w:val="20"/>
              </w:rPr>
              <w:t xml:space="preserve">:</w:t>
            </w:r>
            <w:r/>
          </w:p>
          <w:p>
            <w:pPr>
              <w:pStyle w:val="1534"/>
            </w:pPr>
            <w:r>
              <w:rPr>
                <w:sz w:val="20"/>
              </w:rPr>
              <w:t xml:space="preserve">N лицензии ______________ срок действия с _____________ по __________________</w:t>
            </w:r>
            <w:r/>
          </w:p>
          <w:p>
            <w:pPr>
              <w:pStyle w:val="1534"/>
            </w:pPr>
            <w:r>
              <w:rPr>
                <w:sz w:val="20"/>
              </w:rPr>
              <w:t xml:space="preserve">Сведения о сезонном зале (зоне) обслуживания посетителей:</w:t>
            </w:r>
            <w:r/>
          </w:p>
          <w:p>
            <w:pPr>
              <w:pStyle w:val="1534"/>
            </w:pPr>
            <w:r>
              <w:rPr>
                <w:sz w:val="20"/>
              </w:rPr>
              <w:t xml:space="preserve">Тип (летний зал, веранда, беседка, шатер и др.) _________________________________</w:t>
            </w:r>
            <w:r/>
          </w:p>
          <w:p>
            <w:pPr>
              <w:pStyle w:val="1534"/>
            </w:pPr>
            <w:r>
              <w:rPr>
                <w:sz w:val="20"/>
              </w:rPr>
              <w:t xml:space="preserve">Место расположения:</w:t>
            </w:r>
            <w:r/>
          </w:p>
          <w:p>
            <w:pPr>
              <w:pStyle w:val="1534"/>
              <w:ind w:firstLine="283"/>
              <w:jc w:val="both"/>
            </w:pPr>
            <w:r>
              <w:rPr>
                <w:sz w:val="20"/>
              </w:rPr>
              <w:t xml:space="preserve">- адрес: ________________________________________________________________</w:t>
            </w:r>
            <w:r/>
          </w:p>
          <w:p>
            <w:pPr>
              <w:pStyle w:val="1534"/>
              <w:ind w:firstLine="283"/>
              <w:jc w:val="both"/>
            </w:pPr>
            <w:r>
              <w:rPr>
                <w:sz w:val="20"/>
              </w:rPr>
              <w:t xml:space="preserve">- кадастровый номер земельного участка: ____________________________________</w:t>
            </w:r>
            <w:r/>
          </w:p>
          <w:p>
            <w:pPr>
              <w:pStyle w:val="1534"/>
            </w:pPr>
            <w:r>
              <w:rPr>
                <w:sz w:val="20"/>
              </w:rPr>
              <w:t xml:space="preserve">Способ расположения (нужное подчеркнуть):</w:t>
            </w:r>
            <w:r/>
          </w:p>
          <w:p>
            <w:pPr>
              <w:pStyle w:val="1534"/>
              <w:ind w:firstLine="283"/>
              <w:jc w:val="both"/>
            </w:pPr>
            <w:r>
              <w:rPr>
                <w:sz w:val="20"/>
              </w:rPr>
              <w:t xml:space="preserve">- примыкает к объекту общественного питания либо к зданию (помещению), в котором расположен такой объект;</w:t>
            </w:r>
            <w:r/>
          </w:p>
          <w:p>
            <w:pPr>
              <w:pStyle w:val="1534"/>
              <w:ind w:firstLine="283"/>
              <w:jc w:val="both"/>
            </w:pPr>
            <w:r>
              <w:rPr>
                <w:sz w:val="20"/>
              </w:rPr>
              <w:t xml:space="preserve">- находится на территории, прилегающей к объекту общественного питания.</w:t>
            </w:r>
            <w:r/>
          </w:p>
          <w:p>
            <w:pPr>
              <w:pStyle w:val="1534"/>
              <w:jc w:val="both"/>
            </w:pPr>
            <w:r>
              <w:rPr>
                <w:sz w:val="20"/>
              </w:rPr>
              <w:t xml:space="preserve">С требованиями к размещению и обустройству сезонных залов (зон) обслуживания посетителей на территории муниципального образования ознакомлен и обязуюсь соблюдать.</w:t>
            </w:r>
            <w:r/>
          </w:p>
        </w:tc>
      </w:tr>
      <w:tr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  <w:t xml:space="preserve">К заявлению прилагаются следующие документы:</w:t>
            </w:r>
            <w:r/>
          </w:p>
          <w:p>
            <w:pPr>
              <w:pStyle w:val="1534"/>
            </w:pPr>
            <w:r>
              <w:rPr>
                <w:sz w:val="20"/>
              </w:rPr>
              <w:t xml:space="preserve">1.</w:t>
            </w:r>
            <w:r/>
          </w:p>
          <w:p>
            <w:pPr>
              <w:pStyle w:val="1534"/>
            </w:pPr>
            <w:r>
              <w:rPr>
                <w:sz w:val="20"/>
              </w:rPr>
              <w:t xml:space="preserve">2.</w:t>
            </w:r>
            <w:r/>
          </w:p>
          <w:p>
            <w:pPr>
              <w:pStyle w:val="1534"/>
            </w:pPr>
            <w:r>
              <w:rPr>
                <w:sz w:val="20"/>
              </w:rPr>
              <w:t xml:space="preserve">3.</w:t>
            </w:r>
            <w:r/>
          </w:p>
          <w:p>
            <w:pPr>
              <w:pStyle w:val="1534"/>
            </w:pPr>
            <w:r>
              <w:rPr>
                <w:sz w:val="20"/>
              </w:rPr>
              <w:t xml:space="preserve">...</w:t>
            </w:r>
            <w:r/>
          </w:p>
        </w:tc>
      </w:tr>
      <w:tr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  <w:t xml:space="preserve">Руководитель заявителя</w:t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68" w:type="dxa"/>
            <w:vAlign w:val="center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  <w:t xml:space="preserve">____________/____________________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03" w:type="dxa"/>
            <w:vMerge w:val="restart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1534"/>
              <w:jc w:val="center"/>
            </w:pPr>
            <w:r>
              <w:rPr>
                <w:sz w:val="20"/>
              </w:rP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84" w:type="dxa"/>
            <w:textDirection w:val="lrTb"/>
            <w:noWrap w:val="false"/>
          </w:tcPr>
          <w:p>
            <w:pPr>
              <w:pStyle w:val="1534"/>
              <w:jc w:val="center"/>
            </w:pPr>
            <w:r>
              <w:rPr>
                <w:sz w:val="20"/>
              </w:rPr>
              <w:t xml:space="preserve">(расшифровка подписи)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68" w:type="dxa"/>
            <w:textDirection w:val="lrTb"/>
            <w:noWrap w:val="false"/>
          </w:tcPr>
          <w:p>
            <w:pPr>
              <w:pStyle w:val="1534"/>
              <w:jc w:val="center"/>
            </w:pPr>
            <w:r>
              <w:rPr>
                <w:sz w:val="20"/>
              </w:rPr>
              <w:t xml:space="preserve">М.П. (при наличии)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03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</w:r>
            <w:r/>
          </w:p>
        </w:tc>
      </w:tr>
      <w:tr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vAlign w:val="center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  <w:t xml:space="preserve">Дата подачи заявления: "__" ____________ 20__ г.</w:t>
            </w:r>
            <w:r/>
          </w:p>
        </w:tc>
      </w:tr>
      <w:tr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84" w:type="dxa"/>
            <w:vAlign w:val="bottom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  <w:t xml:space="preserve">__________/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84" w:type="dxa"/>
            <w:textDirection w:val="lrTb"/>
            <w:noWrap w:val="false"/>
          </w:tcPr>
          <w:p>
            <w:pPr>
              <w:pStyle w:val="1534"/>
              <w:jc w:val="both"/>
            </w:pPr>
            <w:r>
              <w:rPr>
                <w:sz w:val="20"/>
              </w:rPr>
              <w:t xml:space="preserve">____________________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03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1534"/>
              <w:jc w:val="center"/>
            </w:pPr>
            <w:r>
              <w:rPr>
                <w:sz w:val="20"/>
              </w:rP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84" w:type="dxa"/>
            <w:textDirection w:val="lrTb"/>
            <w:noWrap w:val="false"/>
          </w:tcPr>
          <w:p>
            <w:pPr>
              <w:pStyle w:val="1534"/>
              <w:jc w:val="center"/>
            </w:pPr>
            <w:r>
              <w:rPr>
                <w:sz w:val="20"/>
              </w:rPr>
              <w:t xml:space="preserve">(расшифровка подписи, лица принявшего заявление)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03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</w:r>
            <w:r/>
          </w:p>
        </w:tc>
      </w:tr>
      <w:tr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  <w:t xml:space="preserve">Дата регистрации заявления: "__" _________ 20__ г.</w:t>
            </w:r>
            <w:r/>
          </w:p>
        </w:tc>
      </w:tr>
    </w:tbl>
    <w:p>
      <w:pPr>
        <w:pStyle w:val="1534"/>
        <w:jc w:val="both"/>
      </w:pPr>
      <w:r>
        <w:rPr>
          <w:sz w:val="20"/>
        </w:rPr>
      </w:r>
      <w:r/>
    </w:p>
    <w:p>
      <w:pPr>
        <w:pStyle w:val="1534"/>
        <w:ind w:firstLine="540"/>
        <w:jc w:val="both"/>
      </w:pPr>
      <w:r>
        <w:rPr>
          <w:sz w:val="20"/>
        </w:rPr>
        <w:t xml:space="preserve">--------------------------------</w:t>
      </w:r>
      <w:r/>
    </w:p>
    <w:p>
      <w:pPr>
        <w:pStyle w:val="1534"/>
        <w:ind w:firstLine="540"/>
        <w:jc w:val="both"/>
        <w:spacing w:before="200"/>
      </w:pPr>
      <w:r/>
      <w:bookmarkStart w:id="288" w:name="P288"/>
      <w:r/>
      <w:bookmarkEnd w:id="288"/>
      <w:r>
        <w:rPr>
          <w:sz w:val="20"/>
        </w:rPr>
        <w:t xml:space="preserve">&lt;*&gt; заполняется заявителем при наличии лицензии</w:t>
      </w:r>
      <w:r/>
    </w:p>
    <w:p>
      <w:pPr>
        <w:pStyle w:val="1534"/>
        <w:jc w:val="both"/>
      </w:pPr>
      <w:r>
        <w:rPr>
          <w:sz w:val="20"/>
        </w:rPr>
      </w:r>
      <w:r/>
    </w:p>
    <w:p>
      <w:pPr>
        <w:pStyle w:val="1534"/>
        <w:jc w:val="both"/>
      </w:pPr>
      <w:r>
        <w:rPr>
          <w:sz w:val="20"/>
        </w:rPr>
      </w:r>
      <w:r/>
    </w:p>
    <w:p>
      <w:pPr>
        <w:pStyle w:val="1534"/>
        <w:jc w:val="both"/>
      </w:pPr>
      <w:r>
        <w:rPr>
          <w:sz w:val="20"/>
        </w:rPr>
      </w:r>
      <w:r/>
    </w:p>
    <w:p>
      <w:pPr>
        <w:pStyle w:val="1534"/>
        <w:jc w:val="both"/>
      </w:pPr>
      <w:r>
        <w:rPr>
          <w:sz w:val="20"/>
        </w:rPr>
      </w:r>
      <w:r/>
    </w:p>
    <w:p>
      <w:pPr>
        <w:pStyle w:val="1534"/>
        <w:jc w:val="both"/>
      </w:pPr>
      <w:r>
        <w:rPr>
          <w:sz w:val="20"/>
        </w:rPr>
      </w:r>
      <w:r/>
    </w:p>
    <w:p>
      <w:pPr>
        <w:pStyle w:val="1534"/>
        <w:jc w:val="right"/>
        <w:outlineLvl w:val="1"/>
      </w:pPr>
      <w:r>
        <w:rPr>
          <w:sz w:val="20"/>
        </w:rPr>
        <w:t xml:space="preserve">Приложение N 4</w:t>
      </w:r>
      <w:r/>
    </w:p>
    <w:p>
      <w:pPr>
        <w:pStyle w:val="1534"/>
        <w:jc w:val="right"/>
      </w:pPr>
      <w:r>
        <w:rPr>
          <w:sz w:val="20"/>
        </w:rPr>
        <w:t xml:space="preserve">к Порядку выдачи документа, подтверждающего</w:t>
      </w:r>
      <w:r/>
    </w:p>
    <w:p>
      <w:pPr>
        <w:pStyle w:val="1534"/>
        <w:jc w:val="right"/>
      </w:pPr>
      <w:r>
        <w:rPr>
          <w:sz w:val="20"/>
        </w:rPr>
        <w:t xml:space="preserve">соответствие сезонного зала (зоны) обслуживания</w:t>
      </w:r>
      <w:r/>
    </w:p>
    <w:p>
      <w:pPr>
        <w:pStyle w:val="1534"/>
        <w:jc w:val="right"/>
      </w:pPr>
      <w:r>
        <w:rPr>
          <w:sz w:val="20"/>
        </w:rPr>
        <w:t xml:space="preserve">посетителей требованиям к размещению и обустройству</w:t>
      </w:r>
      <w:r/>
    </w:p>
    <w:p>
      <w:pPr>
        <w:pStyle w:val="1534"/>
        <w:jc w:val="right"/>
      </w:pPr>
      <w:r>
        <w:rPr>
          <w:sz w:val="20"/>
        </w:rPr>
        <w:t xml:space="preserve">сезонных залов (зон) обслуживания посетителей,</w:t>
      </w:r>
      <w:r/>
    </w:p>
    <w:p>
      <w:pPr>
        <w:pStyle w:val="1534"/>
        <w:jc w:val="right"/>
      </w:pPr>
      <w:r>
        <w:rPr>
          <w:sz w:val="20"/>
        </w:rPr>
        <w:t xml:space="preserve">в которых может осуществляться розничная</w:t>
      </w:r>
      <w:r/>
    </w:p>
    <w:p>
      <w:pPr>
        <w:pStyle w:val="1534"/>
        <w:jc w:val="right"/>
      </w:pPr>
      <w:r>
        <w:rPr>
          <w:sz w:val="20"/>
        </w:rPr>
        <w:t xml:space="preserve">продажа алкогольной продукции при оказании</w:t>
      </w:r>
      <w:r/>
    </w:p>
    <w:p>
      <w:pPr>
        <w:pStyle w:val="1534"/>
        <w:jc w:val="right"/>
      </w:pPr>
      <w:r>
        <w:rPr>
          <w:sz w:val="20"/>
        </w:rPr>
        <w:t xml:space="preserve">услуг общественного питания</w:t>
      </w:r>
      <w:r/>
    </w:p>
    <w:p>
      <w:pPr>
        <w:pStyle w:val="1534"/>
        <w:jc w:val="both"/>
      </w:pPr>
      <w:r>
        <w:rPr>
          <w:sz w:val="20"/>
        </w:rPr>
      </w:r>
      <w:r/>
    </w:p>
    <w:p>
      <w:pPr>
        <w:pStyle w:val="1534"/>
        <w:jc w:val="center"/>
      </w:pPr>
      <w:r/>
      <w:bookmarkStart w:id="303" w:name="P303"/>
      <w:r/>
      <w:bookmarkEnd w:id="303"/>
      <w:r>
        <w:rPr>
          <w:sz w:val="20"/>
        </w:rPr>
        <w:t xml:space="preserve">Журнал регистрации заключений о соответствии сезонного зала</w:t>
      </w:r>
      <w:r/>
    </w:p>
    <w:p>
      <w:pPr>
        <w:pStyle w:val="1534"/>
        <w:jc w:val="center"/>
      </w:pPr>
      <w:r>
        <w:rPr>
          <w:sz w:val="20"/>
        </w:rPr>
        <w:t xml:space="preserve">(зоны) обслуживания посетителей требованиям к размещению</w:t>
      </w:r>
      <w:r/>
    </w:p>
    <w:p>
      <w:pPr>
        <w:pStyle w:val="1534"/>
        <w:jc w:val="center"/>
      </w:pPr>
      <w:r>
        <w:rPr>
          <w:sz w:val="20"/>
        </w:rPr>
        <w:t xml:space="preserve">и обустройству сезонных залов (зон) обслуживания</w:t>
      </w:r>
      <w:r/>
    </w:p>
    <w:p>
      <w:pPr>
        <w:pStyle w:val="1534"/>
        <w:jc w:val="center"/>
      </w:pPr>
      <w:r>
        <w:rPr>
          <w:sz w:val="20"/>
        </w:rPr>
        <w:t xml:space="preserve">посетителей, в которых может осуществляться розничная</w:t>
      </w:r>
      <w:r/>
    </w:p>
    <w:p>
      <w:pPr>
        <w:pStyle w:val="1534"/>
        <w:jc w:val="center"/>
      </w:pPr>
      <w:r>
        <w:rPr>
          <w:sz w:val="20"/>
        </w:rPr>
        <w:t xml:space="preserve">продажа алкогольной продукции при оказании услуг</w:t>
      </w:r>
      <w:r/>
    </w:p>
    <w:p>
      <w:pPr>
        <w:pStyle w:val="1534"/>
        <w:jc w:val="center"/>
      </w:pPr>
      <w:r>
        <w:rPr>
          <w:sz w:val="20"/>
        </w:rPr>
        <w:t xml:space="preserve">общественного питания</w:t>
      </w:r>
      <w:r/>
    </w:p>
    <w:p>
      <w:pPr>
        <w:pStyle w:val="1534"/>
        <w:jc w:val="both"/>
      </w:pPr>
      <w:r>
        <w:rPr>
          <w:sz w:val="20"/>
        </w:rPr>
      </w:r>
      <w:r/>
    </w:p>
    <w:p>
      <w:pPr>
        <w:sectPr>
          <w:headerReference w:type="first" r:id="rId8"/>
          <w:footnotePr/>
          <w:endnotePr/>
          <w:type w:val="nextPage"/>
          <w:pgSz w:w="11906" w:h="16838" w:orient="portrait"/>
          <w:pgMar w:top="1440" w:right="566" w:bottom="1440" w:left="1133" w:header="0" w:footer="0" w:gutter="0"/>
          <w:cols w:num="1" w:sep="0" w:space="708" w:equalWidth="1"/>
          <w:docGrid w:linePitch="360"/>
          <w:titlePg/>
        </w:sectPr>
      </w:pPr>
      <w:r/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4"/>
        <w:gridCol w:w="1654"/>
        <w:gridCol w:w="619"/>
        <w:gridCol w:w="1020"/>
        <w:gridCol w:w="1504"/>
        <w:gridCol w:w="1369"/>
        <w:gridCol w:w="1134"/>
        <w:gridCol w:w="1999"/>
        <w:gridCol w:w="1399"/>
        <w:gridCol w:w="1594"/>
        <w:gridCol w:w="850"/>
      </w:tblGrid>
      <w:tr>
        <w:trPr/>
        <w:tc>
          <w:tcPr>
            <w:tcW w:w="454" w:type="dxa"/>
            <w:textDirection w:val="lrTb"/>
            <w:noWrap w:val="false"/>
          </w:tcPr>
          <w:p>
            <w:pPr>
              <w:pStyle w:val="1534"/>
              <w:jc w:val="center"/>
            </w:pPr>
            <w:r>
              <w:rPr>
                <w:sz w:val="20"/>
              </w:rPr>
              <w:t xml:space="preserve">N п/п</w:t>
            </w:r>
            <w:r/>
          </w:p>
        </w:tc>
        <w:tc>
          <w:tcPr>
            <w:tcW w:w="1654" w:type="dxa"/>
            <w:textDirection w:val="lrTb"/>
            <w:noWrap w:val="false"/>
          </w:tcPr>
          <w:p>
            <w:pPr>
              <w:pStyle w:val="1534"/>
              <w:jc w:val="center"/>
            </w:pPr>
            <w:r>
              <w:rPr>
                <w:sz w:val="20"/>
              </w:rPr>
              <w:t xml:space="preserve">Наименование заявителя (юридического лица или ИП)</w:t>
            </w:r>
            <w:r/>
          </w:p>
        </w:tc>
        <w:tc>
          <w:tcPr>
            <w:tcW w:w="619" w:type="dxa"/>
            <w:textDirection w:val="lrTb"/>
            <w:noWrap w:val="false"/>
          </w:tcPr>
          <w:p>
            <w:pPr>
              <w:pStyle w:val="1534"/>
              <w:jc w:val="center"/>
            </w:pPr>
            <w:r>
              <w:rPr>
                <w:sz w:val="20"/>
              </w:rPr>
              <w:t xml:space="preserve">ИНН</w:t>
            </w:r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1534"/>
              <w:jc w:val="center"/>
            </w:pPr>
            <w:r>
              <w:rPr>
                <w:sz w:val="20"/>
              </w:rPr>
              <w:t xml:space="preserve">Адрес регистрации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534"/>
              <w:jc w:val="center"/>
            </w:pPr>
            <w:r>
              <w:rPr>
                <w:sz w:val="20"/>
              </w:rPr>
              <w:t xml:space="preserve">ФИО, должность руководителя</w:t>
            </w:r>
            <w:r/>
          </w:p>
        </w:tc>
        <w:tc>
          <w:tcPr>
            <w:tcW w:w="1369" w:type="dxa"/>
            <w:textDirection w:val="lrTb"/>
            <w:noWrap w:val="false"/>
          </w:tcPr>
          <w:p>
            <w:pPr>
              <w:pStyle w:val="1534"/>
              <w:jc w:val="center"/>
            </w:pPr>
            <w:r>
              <w:rPr>
                <w:sz w:val="20"/>
              </w:rPr>
              <w:t xml:space="preserve">Контактные данные (тел., e-mail)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534"/>
              <w:jc w:val="center"/>
            </w:pPr>
            <w:r>
              <w:rPr>
                <w:sz w:val="20"/>
              </w:rPr>
              <w:t xml:space="preserve">Наименование объекта общественного питания</w:t>
            </w:r>
            <w:r/>
          </w:p>
        </w:tc>
        <w:tc>
          <w:tcPr>
            <w:tcW w:w="1999" w:type="dxa"/>
            <w:textDirection w:val="lrTb"/>
            <w:noWrap w:val="false"/>
          </w:tcPr>
          <w:p>
            <w:pPr>
              <w:pStyle w:val="1534"/>
              <w:jc w:val="center"/>
            </w:pPr>
            <w:r>
              <w:rPr>
                <w:sz w:val="20"/>
              </w:rPr>
              <w:t xml:space="preserve">Местонахождение объекта (адрес, кадастровый номер земельного участка)</w:t>
            </w:r>
            <w:r/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1534"/>
              <w:jc w:val="center"/>
            </w:pPr>
            <w:r>
              <w:rPr>
                <w:sz w:val="20"/>
              </w:rPr>
              <w:t xml:space="preserve">Лицензия на розничную продажу алкогольной продукции (N лицензии, срок действия)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534"/>
              <w:jc w:val="center"/>
            </w:pPr>
            <w:r>
              <w:rPr>
                <w:sz w:val="20"/>
              </w:rPr>
              <w:t xml:space="preserve">Тип сезонного зала (зоны) обслуживания посетителей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534"/>
              <w:jc w:val="center"/>
            </w:pPr>
            <w:r>
              <w:rPr>
                <w:sz w:val="20"/>
              </w:rPr>
              <w:t xml:space="preserve">Прилагаемые документы</w:t>
            </w:r>
            <w:r/>
          </w:p>
        </w:tc>
      </w:tr>
      <w:tr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  <w:t xml:space="preserve">1.</w:t>
            </w:r>
            <w:r/>
          </w:p>
        </w:tc>
        <w:tc>
          <w:tcPr>
            <w:tcW w:w="1654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</w:r>
            <w:r/>
          </w:p>
        </w:tc>
        <w:tc>
          <w:tcPr>
            <w:tcW w:w="619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</w:r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</w:r>
            <w:r/>
          </w:p>
        </w:tc>
        <w:tc>
          <w:tcPr>
            <w:tcW w:w="1369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</w:r>
            <w:r/>
          </w:p>
        </w:tc>
        <w:tc>
          <w:tcPr>
            <w:tcW w:w="1999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</w:r>
            <w:r/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</w:r>
            <w:r/>
          </w:p>
        </w:tc>
      </w:tr>
      <w:tr>
        <w:trPr/>
        <w:tc>
          <w:tcPr>
            <w:tcW w:w="454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  <w:t xml:space="preserve">2.</w:t>
            </w:r>
            <w:r/>
          </w:p>
        </w:tc>
        <w:tc>
          <w:tcPr>
            <w:tcW w:w="1654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</w:r>
            <w:r/>
          </w:p>
        </w:tc>
        <w:tc>
          <w:tcPr>
            <w:tcW w:w="619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</w:r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</w:r>
            <w:r/>
          </w:p>
        </w:tc>
        <w:tc>
          <w:tcPr>
            <w:tcW w:w="1369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</w:r>
            <w:r/>
          </w:p>
        </w:tc>
        <w:tc>
          <w:tcPr>
            <w:tcW w:w="1999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</w:r>
            <w:r/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</w:r>
            <w:r/>
          </w:p>
        </w:tc>
      </w:tr>
      <w:tr>
        <w:trPr/>
        <w:tc>
          <w:tcPr>
            <w:tcW w:w="454" w:type="dxa"/>
            <w:vAlign w:val="bottom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  <w:t xml:space="preserve">...</w:t>
            </w:r>
            <w:r/>
          </w:p>
        </w:tc>
        <w:tc>
          <w:tcPr>
            <w:tcW w:w="1654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</w:r>
            <w:r/>
          </w:p>
        </w:tc>
        <w:tc>
          <w:tcPr>
            <w:tcW w:w="619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</w:r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</w:r>
            <w:r/>
          </w:p>
        </w:tc>
        <w:tc>
          <w:tcPr>
            <w:tcW w:w="1369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</w:r>
            <w:r/>
          </w:p>
        </w:tc>
        <w:tc>
          <w:tcPr>
            <w:tcW w:w="1999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</w:r>
            <w:r/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</w:r>
            <w:r/>
          </w:p>
        </w:tc>
      </w:tr>
    </w:tbl>
    <w:p>
      <w:pPr>
        <w:sectPr>
          <w:headerReference w:type="default" r:id="rId9"/>
          <w:headerReference w:type="first" r:id="rId10"/>
          <w:footerReference w:type="default" r:id="rId15"/>
          <w:footerReference w:type="first" r:id="rId16"/>
          <w:footnotePr/>
          <w:endnotePr/>
          <w:type w:val="nextPage"/>
          <w:pgSz w:w="16838" w:h="11906" w:orient="landscape"/>
          <w:pgMar w:top="1133" w:right="1440" w:bottom="566" w:left="1440" w:header="0" w:footer="0" w:gutter="0"/>
          <w:cols w:num="1" w:sep="0" w:space="708" w:equalWidth="1"/>
          <w:docGrid w:linePitch="360"/>
          <w:titlePg/>
        </w:sectPr>
      </w:pPr>
      <w:r/>
      <w:r/>
    </w:p>
    <w:p>
      <w:pPr>
        <w:pStyle w:val="1534"/>
        <w:jc w:val="both"/>
      </w:pPr>
      <w:r>
        <w:rPr>
          <w:sz w:val="20"/>
        </w:rPr>
      </w:r>
      <w:r/>
    </w:p>
    <w:p>
      <w:pPr>
        <w:pStyle w:val="1534"/>
        <w:jc w:val="both"/>
      </w:pPr>
      <w:r>
        <w:rPr>
          <w:sz w:val="20"/>
        </w:rPr>
      </w:r>
      <w:r/>
    </w:p>
    <w:p>
      <w:pPr>
        <w:pStyle w:val="1534"/>
        <w:jc w:val="both"/>
      </w:pPr>
      <w:r>
        <w:rPr>
          <w:sz w:val="20"/>
        </w:rPr>
      </w:r>
      <w:r/>
    </w:p>
    <w:p>
      <w:pPr>
        <w:pStyle w:val="1534"/>
        <w:jc w:val="both"/>
      </w:pPr>
      <w:r>
        <w:rPr>
          <w:sz w:val="20"/>
        </w:rPr>
      </w:r>
      <w:r/>
    </w:p>
    <w:p>
      <w:pPr>
        <w:pStyle w:val="1534"/>
        <w:jc w:val="both"/>
      </w:pPr>
      <w:r>
        <w:rPr>
          <w:sz w:val="20"/>
        </w:rPr>
      </w:r>
      <w:r/>
    </w:p>
    <w:p>
      <w:pPr>
        <w:pStyle w:val="1534"/>
        <w:jc w:val="right"/>
        <w:outlineLvl w:val="1"/>
      </w:pPr>
      <w:r>
        <w:rPr>
          <w:sz w:val="20"/>
        </w:rPr>
        <w:t xml:space="preserve">Приложение N 5</w:t>
      </w:r>
      <w:r/>
    </w:p>
    <w:p>
      <w:pPr>
        <w:pStyle w:val="1534"/>
        <w:jc w:val="right"/>
      </w:pPr>
      <w:r>
        <w:rPr>
          <w:sz w:val="20"/>
        </w:rPr>
        <w:t xml:space="preserve">к Порядку выдачи документа, подтверждающего</w:t>
      </w:r>
      <w:r/>
    </w:p>
    <w:p>
      <w:pPr>
        <w:pStyle w:val="1534"/>
        <w:jc w:val="right"/>
      </w:pPr>
      <w:r>
        <w:rPr>
          <w:sz w:val="20"/>
        </w:rPr>
        <w:t xml:space="preserve">соответствие сезонного зала (зоны) обслуживания</w:t>
      </w:r>
      <w:r/>
    </w:p>
    <w:p>
      <w:pPr>
        <w:pStyle w:val="1534"/>
        <w:jc w:val="right"/>
      </w:pPr>
      <w:r>
        <w:rPr>
          <w:sz w:val="20"/>
        </w:rPr>
        <w:t xml:space="preserve">посетителей требованиям к размещению и обустройству</w:t>
      </w:r>
      <w:r/>
    </w:p>
    <w:p>
      <w:pPr>
        <w:pStyle w:val="1534"/>
        <w:jc w:val="right"/>
      </w:pPr>
      <w:r>
        <w:rPr>
          <w:sz w:val="20"/>
        </w:rPr>
        <w:t xml:space="preserve">сезонных залов (зон) обслуживания посетителей,</w:t>
      </w:r>
      <w:r/>
    </w:p>
    <w:p>
      <w:pPr>
        <w:pStyle w:val="1534"/>
        <w:jc w:val="right"/>
      </w:pPr>
      <w:r>
        <w:rPr>
          <w:sz w:val="20"/>
        </w:rPr>
        <w:t xml:space="preserve">в которых может осуществляться розничная</w:t>
      </w:r>
      <w:r/>
    </w:p>
    <w:p>
      <w:pPr>
        <w:pStyle w:val="1534"/>
        <w:jc w:val="right"/>
      </w:pPr>
      <w:r>
        <w:rPr>
          <w:sz w:val="20"/>
        </w:rPr>
        <w:t xml:space="preserve">продажа алкогольной продукции при оказании</w:t>
      </w:r>
      <w:r/>
    </w:p>
    <w:p>
      <w:pPr>
        <w:pStyle w:val="1534"/>
        <w:jc w:val="right"/>
      </w:pPr>
      <w:r>
        <w:rPr>
          <w:sz w:val="20"/>
        </w:rPr>
        <w:t xml:space="preserve">услуг общественного питания</w:t>
      </w:r>
      <w:r/>
    </w:p>
    <w:p>
      <w:pPr>
        <w:pStyle w:val="1534"/>
        <w:jc w:val="both"/>
      </w:pPr>
      <w:r>
        <w:rPr>
          <w:sz w:val="20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613"/>
        <w:gridCol w:w="4422"/>
      </w:tblGrid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35" w:type="dxa"/>
            <w:textDirection w:val="lrTb"/>
            <w:noWrap w:val="false"/>
          </w:tcPr>
          <w:p>
            <w:pPr>
              <w:pStyle w:val="1534"/>
              <w:jc w:val="center"/>
            </w:pPr>
            <w:r/>
            <w:bookmarkStart w:id="368" w:name="P368"/>
            <w:r/>
            <w:bookmarkEnd w:id="368"/>
            <w:r>
              <w:rPr>
                <w:sz w:val="20"/>
              </w:rPr>
              <w:t xml:space="preserve">РЕШЕНИЕ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13" w:type="dxa"/>
            <w:vAlign w:val="center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  <w:t xml:space="preserve">"__" ________ 20__ г.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22" w:type="dxa"/>
            <w:vAlign w:val="center"/>
            <w:textDirection w:val="lrTb"/>
            <w:noWrap w:val="false"/>
          </w:tcPr>
          <w:p>
            <w:pPr>
              <w:pStyle w:val="1534"/>
              <w:jc w:val="center"/>
            </w:pPr>
            <w:r>
              <w:rPr>
                <w:sz w:val="20"/>
              </w:rPr>
              <w:t xml:space="preserve">N ______</w:t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35" w:type="dxa"/>
            <w:textDirection w:val="lrTb"/>
            <w:noWrap w:val="false"/>
          </w:tcPr>
          <w:p>
            <w:pPr>
              <w:pStyle w:val="1534"/>
              <w:jc w:val="center"/>
            </w:pPr>
            <w:r>
              <w:rPr>
                <w:sz w:val="20"/>
              </w:rPr>
              <w:t xml:space="preserve">Об отказе в приеме документов о выдаче заключения о соответствии</w:t>
            </w:r>
            <w:r/>
          </w:p>
          <w:p>
            <w:pPr>
              <w:pStyle w:val="1534"/>
              <w:jc w:val="center"/>
            </w:pPr>
            <w:r>
              <w:rPr>
                <w:sz w:val="20"/>
              </w:rPr>
              <w:t xml:space="preserve">сезонного зала (зоны) обслуживания требованиям к размещению и</w:t>
            </w:r>
            <w:r/>
          </w:p>
          <w:p>
            <w:pPr>
              <w:pStyle w:val="1534"/>
              <w:jc w:val="center"/>
            </w:pPr>
            <w:r>
              <w:rPr>
                <w:sz w:val="20"/>
              </w:rPr>
              <w:t xml:space="preserve">обустройству сезонных залов (зон) обслуживания посетителей, в которых</w:t>
            </w:r>
            <w:r/>
          </w:p>
          <w:p>
            <w:pPr>
              <w:pStyle w:val="1534"/>
              <w:jc w:val="center"/>
            </w:pPr>
            <w:r>
              <w:rPr>
                <w:sz w:val="20"/>
              </w:rPr>
              <w:t xml:space="preserve">может осуществляться розничная продажа алкогольной продукции при</w:t>
            </w:r>
            <w:r/>
          </w:p>
          <w:p>
            <w:pPr>
              <w:pStyle w:val="1534"/>
              <w:jc w:val="center"/>
            </w:pPr>
            <w:r>
              <w:rPr>
                <w:sz w:val="20"/>
              </w:rPr>
              <w:t xml:space="preserve">оказании услуг общественного питания</w:t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35" w:type="dxa"/>
            <w:vAlign w:val="center"/>
            <w:textDirection w:val="lrTb"/>
            <w:noWrap w:val="false"/>
          </w:tcPr>
          <w:p>
            <w:pPr>
              <w:pStyle w:val="1534"/>
              <w:jc w:val="both"/>
            </w:pPr>
            <w:r>
              <w:rPr>
                <w:sz w:val="20"/>
              </w:rPr>
              <w:t xml:space="preserve">Рассмотрев заявление от "__" ________ 20__ г. о выдаче заключения о соответствии сезонного зала (зоны) обслуживания требованиям к размещению и обустройству сезонных залов (зон) обслуживания посетителей, в</w:t>
            </w:r>
            <w:r>
              <w:rPr>
                <w:sz w:val="20"/>
              </w:rPr>
              <w:t xml:space="preserve"> которых может осуществляться розничная продажа алкогольной продукции при оказании услуг общественного питания, на территории и прилагаемые к нему документы, принято решение отказать _________________________________________________________________________</w:t>
            </w:r>
            <w:r/>
          </w:p>
          <w:p>
            <w:pPr>
              <w:pStyle w:val="1534"/>
              <w:jc w:val="center"/>
            </w:pPr>
            <w:r>
              <w:rPr>
                <w:sz w:val="20"/>
              </w:rPr>
              <w:t xml:space="preserve">(наименование и организационно-правовая форма организации,</w:t>
            </w:r>
            <w:r/>
          </w:p>
          <w:p>
            <w:pPr>
              <w:pStyle w:val="1534"/>
              <w:jc w:val="center"/>
            </w:pPr>
            <w:r>
              <w:rPr>
                <w:sz w:val="20"/>
              </w:rPr>
              <w:t xml:space="preserve">ее местонахождение, ИНН)</w:t>
            </w:r>
            <w:r/>
          </w:p>
          <w:p>
            <w:pPr>
              <w:pStyle w:val="1534"/>
            </w:pPr>
            <w:r>
              <w:rPr>
                <w:sz w:val="20"/>
              </w:rPr>
              <w:t xml:space="preserve">в приеме документов по следующим основаниям:</w:t>
            </w:r>
            <w:r/>
          </w:p>
          <w:p>
            <w:pPr>
              <w:pStyle w:val="1534"/>
              <w:ind w:firstLine="283"/>
              <w:jc w:val="both"/>
            </w:pPr>
            <w:r>
              <w:rPr>
                <w:sz w:val="20"/>
              </w:rPr>
              <w:t xml:space="preserve">1) отсутствуют следующие документы: _____________________________________;</w:t>
            </w:r>
            <w:r/>
          </w:p>
          <w:p>
            <w:pPr>
              <w:pStyle w:val="1534"/>
              <w:ind w:firstLine="283"/>
              <w:jc w:val="both"/>
            </w:pPr>
            <w:r>
              <w:rPr>
                <w:sz w:val="20"/>
              </w:rPr>
              <w:t xml:space="preserve">2) в представленных документах выявлена недостоверная, искаженная, неполная информация ______________________________________________________________.</w:t>
            </w:r>
            <w:r/>
          </w:p>
          <w:p>
            <w:pPr>
              <w:pStyle w:val="1534"/>
            </w:pPr>
            <w:r>
              <w:rPr>
                <w:sz w:val="20"/>
              </w:rPr>
            </w:r>
            <w:r/>
          </w:p>
          <w:p>
            <w:pPr>
              <w:pStyle w:val="1534"/>
              <w:ind w:firstLine="283"/>
              <w:jc w:val="both"/>
            </w:pPr>
            <w:r>
              <w:rPr>
                <w:sz w:val="20"/>
              </w:rPr>
              <w:t xml:space="preserve">Уведомляем о праве повторно обратиться в министерство сельского хозяйства и продовольствия Белгородской области с заявлением о выдаче заключения о соответствии сезонного зала (</w:t>
            </w:r>
            <w:r>
              <w:rPr>
                <w:sz w:val="20"/>
              </w:rPr>
              <w:t xml:space="preserve">зоны) обслуживания требованиям к размещению и обустройству сезонных залов (зон) обслуживания посетителей, в которых может осуществляться розничная продажа алкогольной продукции при оказании услуг общественного питания, после устранения указанных нарушений.</w:t>
            </w:r>
            <w:r/>
          </w:p>
          <w:p>
            <w:pPr>
              <w:pStyle w:val="1534"/>
              <w:ind w:firstLine="283"/>
              <w:jc w:val="both"/>
            </w:pPr>
            <w:r>
              <w:rPr>
                <w:sz w:val="20"/>
              </w:rPr>
              <w:t xml:space="preserve">Данный отказ может быть обжалован в досудебном порядке путем направления жалобы в министерство сельского хозяйства и продовольствия Белгородской области, а также в судебном порядке.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13" w:type="dxa"/>
            <w:vAlign w:val="bottom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  <w:t xml:space="preserve">Должность уполномоченного должностного лица министерства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22" w:type="dxa"/>
            <w:vAlign w:val="bottom"/>
            <w:textDirection w:val="lrTb"/>
            <w:noWrap w:val="false"/>
          </w:tcPr>
          <w:p>
            <w:pPr>
              <w:pStyle w:val="1534"/>
              <w:jc w:val="right"/>
            </w:pPr>
            <w:r>
              <w:rPr>
                <w:sz w:val="20"/>
              </w:rPr>
              <w:t xml:space="preserve">И.О.Фамилия</w:t>
            </w:r>
            <w:r/>
          </w:p>
        </w:tc>
      </w:tr>
    </w:tbl>
    <w:p>
      <w:pPr>
        <w:pStyle w:val="1534"/>
        <w:jc w:val="both"/>
      </w:pPr>
      <w:r>
        <w:rPr>
          <w:sz w:val="20"/>
        </w:rPr>
      </w:r>
      <w:r/>
    </w:p>
    <w:p>
      <w:pPr>
        <w:pStyle w:val="1534"/>
        <w:jc w:val="both"/>
      </w:pPr>
      <w:r>
        <w:rPr>
          <w:sz w:val="20"/>
        </w:rPr>
      </w:r>
      <w:r/>
    </w:p>
    <w:p>
      <w:pPr>
        <w:pStyle w:val="1534"/>
        <w:jc w:val="both"/>
      </w:pPr>
      <w:r>
        <w:rPr>
          <w:sz w:val="20"/>
        </w:rPr>
      </w:r>
      <w:r/>
    </w:p>
    <w:p>
      <w:pPr>
        <w:pStyle w:val="1534"/>
        <w:jc w:val="both"/>
      </w:pPr>
      <w:r>
        <w:rPr>
          <w:sz w:val="20"/>
        </w:rPr>
      </w:r>
      <w:r/>
    </w:p>
    <w:p>
      <w:pPr>
        <w:pStyle w:val="1534"/>
        <w:jc w:val="both"/>
      </w:pPr>
      <w:r>
        <w:rPr>
          <w:sz w:val="20"/>
        </w:rPr>
      </w:r>
      <w:r/>
    </w:p>
    <w:p>
      <w:pPr>
        <w:pStyle w:val="1534"/>
        <w:jc w:val="right"/>
        <w:outlineLvl w:val="1"/>
      </w:pPr>
      <w:r>
        <w:rPr>
          <w:sz w:val="20"/>
        </w:rPr>
        <w:t xml:space="preserve">Приложение N 6</w:t>
      </w:r>
      <w:r/>
    </w:p>
    <w:p>
      <w:pPr>
        <w:pStyle w:val="1534"/>
        <w:jc w:val="right"/>
      </w:pPr>
      <w:r>
        <w:rPr>
          <w:sz w:val="20"/>
        </w:rPr>
        <w:t xml:space="preserve">к Порядку выдачи документа, подтверждающего</w:t>
      </w:r>
      <w:r/>
    </w:p>
    <w:p>
      <w:pPr>
        <w:pStyle w:val="1534"/>
        <w:jc w:val="right"/>
      </w:pPr>
      <w:r>
        <w:rPr>
          <w:sz w:val="20"/>
        </w:rPr>
        <w:t xml:space="preserve">соответствие сезонного зала (зоны) обслуживания</w:t>
      </w:r>
      <w:r/>
    </w:p>
    <w:p>
      <w:pPr>
        <w:pStyle w:val="1534"/>
        <w:jc w:val="right"/>
      </w:pPr>
      <w:r>
        <w:rPr>
          <w:sz w:val="20"/>
        </w:rPr>
        <w:t xml:space="preserve">посетителей требованиям к размещению и обустройству</w:t>
      </w:r>
      <w:r/>
    </w:p>
    <w:p>
      <w:pPr>
        <w:pStyle w:val="1534"/>
        <w:jc w:val="right"/>
      </w:pPr>
      <w:r>
        <w:rPr>
          <w:sz w:val="20"/>
        </w:rPr>
        <w:t xml:space="preserve">сезонных залов (зон) обслуживания посетителей,</w:t>
      </w:r>
      <w:r/>
    </w:p>
    <w:p>
      <w:pPr>
        <w:pStyle w:val="1534"/>
        <w:jc w:val="right"/>
      </w:pPr>
      <w:r>
        <w:rPr>
          <w:sz w:val="20"/>
        </w:rPr>
        <w:t xml:space="preserve">в которых может осуществляться розничная</w:t>
      </w:r>
      <w:r/>
    </w:p>
    <w:p>
      <w:pPr>
        <w:pStyle w:val="1534"/>
        <w:jc w:val="right"/>
      </w:pPr>
      <w:r>
        <w:rPr>
          <w:sz w:val="20"/>
        </w:rPr>
        <w:t xml:space="preserve">продажа алкогольной продукции при оказании</w:t>
      </w:r>
      <w:r/>
    </w:p>
    <w:p>
      <w:pPr>
        <w:pStyle w:val="1534"/>
        <w:jc w:val="right"/>
      </w:pPr>
      <w:r>
        <w:rPr>
          <w:sz w:val="20"/>
        </w:rPr>
        <w:t xml:space="preserve">услуг общественного питания</w:t>
      </w:r>
      <w:r/>
    </w:p>
    <w:p>
      <w:pPr>
        <w:pStyle w:val="1534"/>
        <w:jc w:val="both"/>
      </w:pPr>
      <w:r>
        <w:rPr>
          <w:sz w:val="20"/>
        </w:rPr>
      </w:r>
      <w:r/>
    </w:p>
    <w:tbl>
      <w:tblPr>
        <w:tblInd w:w="0" w:type="dxa"/>
        <w:tblBorders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479"/>
        <w:gridCol w:w="465"/>
        <w:gridCol w:w="4127"/>
      </w:tblGrid>
      <w:tr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534"/>
              <w:jc w:val="center"/>
            </w:pPr>
            <w:r/>
            <w:bookmarkStart w:id="401" w:name="P401"/>
            <w:r/>
            <w:bookmarkEnd w:id="401"/>
            <w:r>
              <w:rPr>
                <w:sz w:val="20"/>
              </w:rPr>
              <w:t xml:space="preserve">Акт оценки со</w:t>
            </w:r>
            <w:r>
              <w:rPr>
                <w:sz w:val="20"/>
              </w:rPr>
              <w:t xml:space="preserve">ответствия сезонного зала (зоны) обслуживания посетителей требованиям к размещению и обустройству сезонных залов (зон) обслуживания посетителей, в которых может осуществляться розничная продажа алкогольной продукции при оказании услуг общественного питания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79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  <w:t xml:space="preserve">"__" _____________ 20__ г.</w:t>
            </w:r>
            <w:r/>
          </w:p>
          <w:p>
            <w:pPr>
              <w:pStyle w:val="1534"/>
            </w:pPr>
            <w:r>
              <w:rPr>
                <w:sz w:val="20"/>
              </w:rPr>
              <w:t xml:space="preserve">дата составления акта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92" w:type="dxa"/>
            <w:vAlign w:val="bottom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  <w:t xml:space="preserve">__________________</w:t>
            </w:r>
            <w:r/>
          </w:p>
          <w:p>
            <w:pPr>
              <w:pStyle w:val="1534"/>
            </w:pPr>
            <w:r>
              <w:rPr>
                <w:sz w:val="20"/>
              </w:rPr>
              <w:t xml:space="preserve">место и время</w:t>
            </w:r>
            <w:r/>
          </w:p>
          <w:p>
            <w:pPr>
              <w:pStyle w:val="1534"/>
            </w:pPr>
            <w:r>
              <w:rPr>
                <w:sz w:val="20"/>
              </w:rPr>
              <w:t xml:space="preserve">составления акта</w:t>
            </w:r>
            <w:r/>
          </w:p>
        </w:tc>
      </w:tr>
      <w:tr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  <w:t xml:space="preserve">Ф.И.О. и должность сотрудника, проводившего оценку соответствия:</w:t>
            </w:r>
            <w:r/>
          </w:p>
          <w:p>
            <w:pPr>
              <w:pStyle w:val="1534"/>
            </w:pPr>
            <w:r>
              <w:rPr>
                <w:sz w:val="20"/>
              </w:rPr>
              <w:t xml:space="preserve">__________________________________________________________________________</w:t>
            </w:r>
            <w:r/>
          </w:p>
          <w:p>
            <w:pPr>
              <w:pStyle w:val="1534"/>
            </w:pPr>
            <w:r>
              <w:rPr>
                <w:sz w:val="20"/>
              </w:rPr>
              <w:t xml:space="preserve">__________________________________________________________________________</w:t>
            </w:r>
            <w:r/>
          </w:p>
          <w:p>
            <w:pPr>
              <w:pStyle w:val="1534"/>
            </w:pPr>
            <w:r>
              <w:rPr>
                <w:sz w:val="20"/>
              </w:rPr>
              <w:t xml:space="preserve">Ф.И.О. и должность представителя</w:t>
            </w:r>
            <w:r/>
          </w:p>
          <w:p>
            <w:pPr>
              <w:pStyle w:val="1534"/>
            </w:pPr>
            <w:r>
              <w:rPr>
                <w:sz w:val="20"/>
              </w:rPr>
              <w:t xml:space="preserve">организации:</w:t>
            </w:r>
            <w:r/>
          </w:p>
          <w:p>
            <w:pPr>
              <w:pStyle w:val="1534"/>
            </w:pPr>
            <w:r>
              <w:rPr>
                <w:sz w:val="20"/>
              </w:rPr>
              <w:t xml:space="preserve">_________________________________________________________________________</w:t>
            </w:r>
            <w:r/>
          </w:p>
          <w:p>
            <w:pPr>
              <w:pStyle w:val="1534"/>
            </w:pPr>
            <w:r>
              <w:rPr>
                <w:sz w:val="20"/>
              </w:rPr>
              <w:t xml:space="preserve">Сведения о</w:t>
            </w:r>
            <w:r/>
          </w:p>
          <w:p>
            <w:pPr>
              <w:pStyle w:val="1534"/>
            </w:pPr>
            <w:r>
              <w:rPr>
                <w:sz w:val="20"/>
              </w:rPr>
              <w:t xml:space="preserve">заявителе: ________________________________________________________________</w:t>
            </w:r>
            <w:r/>
          </w:p>
          <w:p>
            <w:pPr>
              <w:pStyle w:val="1534"/>
            </w:pPr>
            <w:r>
              <w:rPr>
                <w:sz w:val="20"/>
              </w:rPr>
              <w:t xml:space="preserve">Наименование организации _________________________________________________</w:t>
            </w:r>
            <w:r/>
          </w:p>
          <w:p>
            <w:pPr>
              <w:pStyle w:val="1534"/>
            </w:pPr>
            <w:r>
              <w:rPr>
                <w:sz w:val="20"/>
              </w:rPr>
              <w:t xml:space="preserve">ИНН ____________________ ОГРН ___________________________________________</w:t>
            </w:r>
            <w:r/>
          </w:p>
          <w:p>
            <w:pPr>
              <w:pStyle w:val="1534"/>
            </w:pPr>
            <w:r>
              <w:rPr>
                <w:sz w:val="20"/>
              </w:rPr>
              <w:t xml:space="preserve">Местонахождение _________________________________________________________</w:t>
            </w:r>
            <w:r/>
          </w:p>
          <w:p>
            <w:pPr>
              <w:pStyle w:val="1534"/>
            </w:pPr>
            <w:r>
              <w:rPr>
                <w:sz w:val="20"/>
              </w:rPr>
              <w:t xml:space="preserve">Сведения об объекте общественного питания: __________________________________</w:t>
            </w:r>
            <w:r/>
          </w:p>
          <w:p>
            <w:pPr>
              <w:pStyle w:val="1534"/>
            </w:pPr>
            <w:r>
              <w:rPr>
                <w:sz w:val="20"/>
              </w:rPr>
              <w:t xml:space="preserve">Наименование объекта _____________________________________________________</w:t>
            </w:r>
            <w:r/>
          </w:p>
          <w:p>
            <w:pPr>
              <w:pStyle w:val="1534"/>
            </w:pPr>
            <w:r>
              <w:rPr>
                <w:sz w:val="20"/>
              </w:rPr>
              <w:t xml:space="preserve">Местонахождение объекта __________________________________________________</w:t>
            </w:r>
            <w:r/>
          </w:p>
          <w:p>
            <w:pPr>
              <w:pStyle w:val="1534"/>
            </w:pPr>
            <w:r>
              <w:rPr>
                <w:sz w:val="20"/>
              </w:rPr>
              <w:t xml:space="preserve">Сведения о лицензии на розничную продажу алкогольной продукции:</w:t>
            </w:r>
            <w:r/>
          </w:p>
          <w:p>
            <w:pPr>
              <w:pStyle w:val="1534"/>
            </w:pPr>
            <w:r>
              <w:rPr>
                <w:sz w:val="20"/>
              </w:rPr>
              <w:t xml:space="preserve">N лицензии _______________________ срок ___________________________________</w:t>
            </w:r>
            <w:r/>
          </w:p>
          <w:p>
            <w:pPr>
              <w:pStyle w:val="1534"/>
              <w:jc w:val="center"/>
            </w:pPr>
            <w:r>
              <w:rPr>
                <w:sz w:val="20"/>
              </w:rPr>
              <w:t xml:space="preserve">действия</w:t>
            </w:r>
            <w:r/>
          </w:p>
          <w:p>
            <w:pPr>
              <w:pStyle w:val="1534"/>
            </w:pPr>
            <w:r>
              <w:rPr>
                <w:sz w:val="20"/>
              </w:rPr>
              <w:t xml:space="preserve">Сведения о сезонном зале (зоне) обслуживания посетителей:</w:t>
            </w:r>
            <w:r/>
          </w:p>
          <w:p>
            <w:pPr>
              <w:pStyle w:val="1534"/>
            </w:pPr>
            <w:r>
              <w:rPr>
                <w:sz w:val="20"/>
              </w:rPr>
              <w:t xml:space="preserve">примыкает к объекту общественного питания либо к зданию (помещению), в котором расположен такой объект;</w:t>
            </w:r>
            <w:r/>
          </w:p>
          <w:p>
            <w:pPr>
              <w:pStyle w:val="1534"/>
            </w:pPr>
            <w:r>
              <w:rPr>
                <w:sz w:val="20"/>
              </w:rPr>
              <w:t xml:space="preserve">находится на территории, прилегающей к объекту общественного питания.</w:t>
            </w:r>
            <w:r/>
          </w:p>
          <w:p>
            <w:pPr>
              <w:pStyle w:val="1534"/>
            </w:pPr>
            <w:r>
              <w:rPr>
                <w:sz w:val="20"/>
              </w:rPr>
              <w:t xml:space="preserve">Заявленный срок выдачи заключения соответствия:</w:t>
            </w:r>
            <w:r/>
          </w:p>
          <w:p>
            <w:pPr>
              <w:pStyle w:val="1534"/>
            </w:pPr>
            <w:r>
              <w:rPr>
                <w:sz w:val="20"/>
              </w:rPr>
              <w:t xml:space="preserve">с ____________________ по _______________________</w:t>
            </w:r>
            <w:r/>
          </w:p>
          <w:p>
            <w:pPr>
              <w:pStyle w:val="1534"/>
            </w:pPr>
            <w:r>
              <w:rPr>
                <w:sz w:val="20"/>
              </w:rPr>
              <w:t xml:space="preserve">Оценка соответствия проведена в форме (выбрать):</w:t>
            </w:r>
            <w:r/>
          </w:p>
          <w:p>
            <w:pPr>
              <w:pStyle w:val="1534"/>
              <w:ind w:firstLine="283"/>
              <w:jc w:val="both"/>
            </w:pPr>
            <w:r>
              <w:rPr>
                <w:sz w:val="20"/>
              </w:rPr>
              <w:t xml:space="preserve">- выездного обследования;</w:t>
            </w:r>
            <w:r/>
          </w:p>
          <w:p>
            <w:pPr>
              <w:pStyle w:val="1534"/>
              <w:ind w:firstLine="283"/>
              <w:jc w:val="both"/>
            </w:pPr>
            <w:r>
              <w:rPr>
                <w:sz w:val="20"/>
              </w:rPr>
              <w:t xml:space="preserve">- с использованием средств дистанционного взаимодействия.</w:t>
            </w:r>
            <w:r/>
          </w:p>
          <w:p>
            <w:pPr>
              <w:pStyle w:val="1534"/>
              <w:jc w:val="both"/>
            </w:pPr>
            <w:r>
              <w:rPr>
                <w:sz w:val="20"/>
              </w:rPr>
              <w:t xml:space="preserve">В результате оценки соответствия сез</w:t>
            </w:r>
            <w:r>
              <w:rPr>
                <w:sz w:val="20"/>
              </w:rPr>
              <w:t xml:space="preserve">онного зала (зоны) обслуживания посетителей требованиям к размещению и обустройству сезонных залов (зон) обслуживания посетителей, в которых может осуществляться розничная продажа алкогольной продукции при оказании услуг общественного питания, установлено:</w:t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44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  <w:t xml:space="preserve">Сезонный зал (зоны) обслуживания</w:t>
            </w:r>
            <w:r/>
          </w:p>
          <w:p>
            <w:pPr>
              <w:pStyle w:val="1534"/>
            </w:pPr>
            <w:r>
              <w:rPr>
                <w:sz w:val="20"/>
              </w:rPr>
              <w:t xml:space="preserve">посетителей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27" w:type="dxa"/>
            <w:textDirection w:val="lrTb"/>
            <w:noWrap w:val="false"/>
          </w:tcPr>
          <w:p>
            <w:pPr>
              <w:pStyle w:val="1534"/>
              <w:jc w:val="center"/>
            </w:pPr>
            <w:r>
              <w:rPr>
                <w:sz w:val="20"/>
              </w:rPr>
              <w:t xml:space="preserve">________________________________</w:t>
            </w:r>
            <w:r/>
          </w:p>
          <w:p>
            <w:pPr>
              <w:pStyle w:val="1534"/>
              <w:jc w:val="center"/>
            </w:pPr>
            <w:r>
              <w:rPr>
                <w:sz w:val="20"/>
              </w:rPr>
              <w:t xml:space="preserve">соответствует/не соответствует</w:t>
            </w:r>
            <w:r/>
          </w:p>
        </w:tc>
      </w:tr>
      <w:tr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534"/>
              <w:jc w:val="both"/>
            </w:pPr>
            <w:r>
              <w:rPr>
                <w:sz w:val="20"/>
              </w:rPr>
              <w:t xml:space="preserve">требованиям к размещению и обустройству сезонных залов (зон) обслуживания посетителей, в которых может осуществляться розничная продажа алкогольной продукции при оказании услуг общественного питания.</w:t>
            </w:r>
            <w:r/>
          </w:p>
          <w:p>
            <w:pPr>
              <w:pStyle w:val="1534"/>
              <w:jc w:val="both"/>
            </w:pPr>
            <w:r>
              <w:rPr>
                <w:sz w:val="20"/>
              </w:rPr>
              <w:t xml:space="preserve">Особые отметки в случае выявления несо</w:t>
            </w:r>
            <w:r>
              <w:rPr>
                <w:sz w:val="20"/>
              </w:rPr>
              <w:t xml:space="preserve">ответствия сезонного зала (зоны) обслуживания посетителей требованиям к размещению и обустройству сезонных залов (зон) обслуживания посетителей, в которых может осуществляться розничная продажа алкогольной продукции при оказании услуг общественного питания</w:t>
            </w:r>
            <w:r/>
          </w:p>
          <w:p>
            <w:pPr>
              <w:pStyle w:val="1534"/>
            </w:pPr>
            <w:r>
              <w:rPr>
                <w:sz w:val="20"/>
              </w:rPr>
            </w:r>
            <w:r/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071" w:type="dxa"/>
            <w:vAlign w:val="bottom"/>
            <w:textDirection w:val="lrTb"/>
            <w:noWrap w:val="false"/>
          </w:tcPr>
          <w:p>
            <w:pPr>
              <w:pStyle w:val="1534"/>
              <w:jc w:val="both"/>
            </w:pPr>
            <w:r>
              <w:rPr>
                <w:sz w:val="20"/>
              </w:rPr>
              <w:t xml:space="preserve">Подпись сотрудника министерства сельского хозяйства и продовольствия Белгородской области, проводившего оценку соответствия:</w:t>
            </w:r>
            <w:r/>
          </w:p>
          <w:p>
            <w:pPr>
              <w:pStyle w:val="1534"/>
            </w:pPr>
            <w:r>
              <w:rPr>
                <w:sz w:val="20"/>
              </w:rPr>
            </w:r>
            <w:r/>
          </w:p>
        </w:tc>
      </w:tr>
    </w:tbl>
    <w:p>
      <w:pPr>
        <w:pStyle w:val="1534"/>
        <w:jc w:val="both"/>
      </w:pPr>
      <w:r>
        <w:rPr>
          <w:sz w:val="20"/>
        </w:rPr>
      </w:r>
      <w:r/>
    </w:p>
    <w:p>
      <w:pPr>
        <w:pStyle w:val="1534"/>
        <w:jc w:val="both"/>
      </w:pPr>
      <w:r>
        <w:rPr>
          <w:sz w:val="20"/>
        </w:rPr>
      </w:r>
      <w:r/>
    </w:p>
    <w:p>
      <w:pPr>
        <w:pStyle w:val="1534"/>
        <w:jc w:val="both"/>
      </w:pPr>
      <w:r>
        <w:rPr>
          <w:sz w:val="20"/>
        </w:rPr>
      </w:r>
      <w:r/>
    </w:p>
    <w:p>
      <w:pPr>
        <w:pStyle w:val="1534"/>
        <w:jc w:val="both"/>
      </w:pPr>
      <w:r>
        <w:rPr>
          <w:sz w:val="20"/>
        </w:rPr>
      </w:r>
      <w:r/>
    </w:p>
    <w:p>
      <w:pPr>
        <w:pStyle w:val="1534"/>
        <w:jc w:val="both"/>
      </w:pPr>
      <w:r>
        <w:rPr>
          <w:sz w:val="20"/>
        </w:rPr>
      </w:r>
      <w:r/>
    </w:p>
    <w:p>
      <w:pPr>
        <w:pStyle w:val="1534"/>
        <w:jc w:val="right"/>
        <w:outlineLvl w:val="1"/>
      </w:pPr>
      <w:r>
        <w:rPr>
          <w:sz w:val="20"/>
        </w:rPr>
        <w:t xml:space="preserve">Приложение N 7</w:t>
      </w:r>
      <w:r/>
    </w:p>
    <w:p>
      <w:pPr>
        <w:pStyle w:val="1534"/>
        <w:jc w:val="right"/>
      </w:pPr>
      <w:r>
        <w:rPr>
          <w:sz w:val="20"/>
        </w:rPr>
        <w:t xml:space="preserve">к Порядку выдачи документа, подтверждающего</w:t>
      </w:r>
      <w:r/>
    </w:p>
    <w:p>
      <w:pPr>
        <w:pStyle w:val="1534"/>
        <w:jc w:val="right"/>
      </w:pPr>
      <w:r>
        <w:rPr>
          <w:sz w:val="20"/>
        </w:rPr>
        <w:t xml:space="preserve">соответствие сезонного зала (зоны) обслуживания</w:t>
      </w:r>
      <w:r/>
    </w:p>
    <w:p>
      <w:pPr>
        <w:pStyle w:val="1534"/>
        <w:jc w:val="right"/>
      </w:pPr>
      <w:r>
        <w:rPr>
          <w:sz w:val="20"/>
        </w:rPr>
        <w:t xml:space="preserve">посетителей требованиям к размещению и обустройству</w:t>
      </w:r>
      <w:r/>
    </w:p>
    <w:p>
      <w:pPr>
        <w:pStyle w:val="1534"/>
        <w:jc w:val="right"/>
      </w:pPr>
      <w:r>
        <w:rPr>
          <w:sz w:val="20"/>
        </w:rPr>
        <w:t xml:space="preserve">сезонных залов (зон) обслуживания посетителей,</w:t>
      </w:r>
      <w:r/>
    </w:p>
    <w:p>
      <w:pPr>
        <w:pStyle w:val="1534"/>
        <w:jc w:val="right"/>
      </w:pPr>
      <w:r>
        <w:rPr>
          <w:sz w:val="20"/>
        </w:rPr>
        <w:t xml:space="preserve">в которых может осуществляться розничная</w:t>
      </w:r>
      <w:r/>
    </w:p>
    <w:p>
      <w:pPr>
        <w:pStyle w:val="1534"/>
        <w:jc w:val="right"/>
      </w:pPr>
      <w:r>
        <w:rPr>
          <w:sz w:val="20"/>
        </w:rPr>
        <w:t xml:space="preserve">продажа алкогольной продукции при оказании</w:t>
      </w:r>
      <w:r/>
    </w:p>
    <w:p>
      <w:pPr>
        <w:pStyle w:val="1534"/>
        <w:jc w:val="right"/>
      </w:pPr>
      <w:r>
        <w:rPr>
          <w:sz w:val="20"/>
        </w:rPr>
        <w:t xml:space="preserve">услуг общественного питания</w:t>
      </w:r>
      <w:r/>
    </w:p>
    <w:p>
      <w:pPr>
        <w:pStyle w:val="1534"/>
        <w:jc w:val="both"/>
      </w:pPr>
      <w:r>
        <w:rPr>
          <w:sz w:val="20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309"/>
        <w:gridCol w:w="4706"/>
      </w:tblGrid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15" w:type="dxa"/>
            <w:textDirection w:val="lrTb"/>
            <w:noWrap w:val="false"/>
          </w:tcPr>
          <w:p>
            <w:pPr>
              <w:pStyle w:val="1534"/>
              <w:jc w:val="center"/>
            </w:pPr>
            <w:r/>
            <w:bookmarkStart w:id="456" w:name="P456"/>
            <w:r/>
            <w:bookmarkEnd w:id="456"/>
            <w:r>
              <w:rPr>
                <w:sz w:val="20"/>
              </w:rPr>
              <w:t xml:space="preserve">РЕШЕНИЕ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09" w:type="dxa"/>
            <w:vAlign w:val="center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  <w:t xml:space="preserve">"__" ___________ 20__ г.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06" w:type="dxa"/>
            <w:vAlign w:val="center"/>
            <w:textDirection w:val="lrTb"/>
            <w:noWrap w:val="false"/>
          </w:tcPr>
          <w:p>
            <w:pPr>
              <w:pStyle w:val="1534"/>
              <w:jc w:val="right"/>
            </w:pPr>
            <w:r>
              <w:rPr>
                <w:sz w:val="20"/>
              </w:rPr>
              <w:t xml:space="preserve">N _____</w:t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15" w:type="dxa"/>
            <w:vAlign w:val="bottom"/>
            <w:textDirection w:val="lrTb"/>
            <w:noWrap w:val="false"/>
          </w:tcPr>
          <w:p>
            <w:pPr>
              <w:pStyle w:val="1534"/>
              <w:jc w:val="center"/>
            </w:pPr>
            <w:r>
              <w:rPr>
                <w:sz w:val="20"/>
              </w:rPr>
              <w:t xml:space="preserve">Об отказе в выдаче заключения о со</w:t>
            </w:r>
            <w:r>
              <w:rPr>
                <w:sz w:val="20"/>
              </w:rPr>
              <w:t xml:space="preserve">ответствии сезонного зала (зоны) обслуживания посетителей требованиям к размещению и обустройству сезонных залов (зон) обслуживания посетителей, в которых может осуществляться розничная продажа алкогольной продукции при оказании услуг общественного питания</w:t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15" w:type="dxa"/>
            <w:vAlign w:val="center"/>
            <w:textDirection w:val="lrTb"/>
            <w:noWrap w:val="false"/>
          </w:tcPr>
          <w:p>
            <w:pPr>
              <w:pStyle w:val="1534"/>
              <w:ind w:firstLine="283"/>
              <w:jc w:val="both"/>
            </w:pPr>
            <w:r>
              <w:rPr>
                <w:sz w:val="20"/>
              </w:rPr>
              <w:t xml:space="preserve">Рассмотрев заявление от "__" ___________ 20__ г. о выдаче заключения о соответствии сезонного зала (зоны) обслуживания требованиям к размещению и обустройству сезонных залов (зон) обслуживани</w:t>
            </w:r>
            <w:r>
              <w:rPr>
                <w:sz w:val="20"/>
              </w:rPr>
              <w:t xml:space="preserve">я посетителей, в которых может осуществляться розничная продажа алкогольной продукции при оказании услуг общественного питания, на территории и прилагаемые к нему документы, принято решение отказать _________________________________________________________</w:t>
            </w:r>
            <w:r/>
          </w:p>
          <w:p>
            <w:pPr>
              <w:pStyle w:val="1534"/>
              <w:jc w:val="center"/>
            </w:pPr>
            <w:r>
              <w:rPr>
                <w:sz w:val="20"/>
              </w:rPr>
              <w:t xml:space="preserve">(наименование и организационно-правовая форма организации,</w:t>
            </w:r>
            <w:r/>
          </w:p>
          <w:p>
            <w:pPr>
              <w:pStyle w:val="1534"/>
              <w:jc w:val="center"/>
            </w:pPr>
            <w:r>
              <w:rPr>
                <w:sz w:val="20"/>
              </w:rPr>
              <w:t xml:space="preserve">ее местонахождение, ИНН)</w:t>
            </w:r>
            <w:r/>
          </w:p>
          <w:p>
            <w:pPr>
              <w:pStyle w:val="1534"/>
            </w:pPr>
            <w:r>
              <w:rPr>
                <w:sz w:val="20"/>
              </w:rPr>
              <w:t xml:space="preserve">в выдаче заключения по следующим основаниям:</w:t>
            </w:r>
            <w:r/>
          </w:p>
          <w:p>
            <w:pPr>
              <w:pStyle w:val="1534"/>
              <w:ind w:firstLine="283"/>
              <w:jc w:val="both"/>
            </w:pPr>
            <w:r>
              <w:rPr>
                <w:sz w:val="20"/>
              </w:rPr>
              <w:t xml:space="preserve">- несоответствие сезонного зала (зоны) обслуживания требованиям к размещению и обустройству сезонных залов (зон) обслуживания посетителей, в которых может осуществляться розничная продажа алкогольной продукции при оказании услуг общественного питания:</w:t>
            </w:r>
            <w:r/>
          </w:p>
          <w:p>
            <w:pPr>
              <w:pStyle w:val="1534"/>
            </w:pPr>
            <w:r>
              <w:rPr>
                <w:sz w:val="20"/>
              </w:rPr>
            </w:r>
            <w:r/>
          </w:p>
          <w:p>
            <w:pPr>
              <w:pStyle w:val="1534"/>
              <w:ind w:firstLine="283"/>
              <w:jc w:val="both"/>
            </w:pPr>
            <w:r>
              <w:rPr>
                <w:sz w:val="20"/>
              </w:rPr>
              <w:t xml:space="preserve">Уведомляем о праве повторно обратиться в министерство сельского хозяйства и продовольствия Белгородской области с заявлением о выдаче заключения о соответствии сезонного зала (</w:t>
            </w:r>
            <w:r>
              <w:rPr>
                <w:sz w:val="20"/>
              </w:rPr>
              <w:t xml:space="preserve">зоны) обслуживания требованиям к размещению и обустройству сезонных залов (зон) обслуживания посетителей, в которых может осуществляться розничная продажа алкогольной продукции при оказании услуг общественного питания, после устранения указанных нарушений.</w:t>
            </w:r>
            <w:r/>
          </w:p>
          <w:p>
            <w:pPr>
              <w:pStyle w:val="1534"/>
              <w:ind w:firstLine="283"/>
              <w:jc w:val="both"/>
            </w:pPr>
            <w:r>
              <w:rPr>
                <w:sz w:val="20"/>
              </w:rPr>
              <w:t xml:space="preserve">Данный отказ может быть обжалован в досудебном порядке путем направления жалобы в министерство сельского хозяйства и продовольствия Белгородской области, а также в судебном порядке.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09" w:type="dxa"/>
            <w:vAlign w:val="center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  <w:t xml:space="preserve">Должность уполномоченного должностного лица министерства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06" w:type="dxa"/>
            <w:vAlign w:val="bottom"/>
            <w:textDirection w:val="lrTb"/>
            <w:noWrap w:val="false"/>
          </w:tcPr>
          <w:p>
            <w:pPr>
              <w:pStyle w:val="1534"/>
              <w:jc w:val="right"/>
            </w:pPr>
            <w:r>
              <w:rPr>
                <w:sz w:val="20"/>
              </w:rPr>
              <w:t xml:space="preserve">И.О.Фамилия</w:t>
            </w:r>
            <w:r/>
          </w:p>
        </w:tc>
      </w:tr>
    </w:tbl>
    <w:p>
      <w:pPr>
        <w:pStyle w:val="1534"/>
        <w:jc w:val="both"/>
      </w:pPr>
      <w:r>
        <w:rPr>
          <w:sz w:val="20"/>
        </w:rPr>
      </w:r>
      <w:r/>
    </w:p>
    <w:p>
      <w:pPr>
        <w:pStyle w:val="1534"/>
        <w:jc w:val="both"/>
      </w:pPr>
      <w:r>
        <w:rPr>
          <w:sz w:val="20"/>
        </w:rPr>
      </w:r>
      <w:r/>
    </w:p>
    <w:p>
      <w:pPr>
        <w:pStyle w:val="1534"/>
        <w:jc w:val="both"/>
      </w:pPr>
      <w:r>
        <w:rPr>
          <w:sz w:val="20"/>
        </w:rPr>
      </w:r>
      <w:r/>
    </w:p>
    <w:p>
      <w:pPr>
        <w:pStyle w:val="1534"/>
        <w:jc w:val="both"/>
      </w:pPr>
      <w:r>
        <w:rPr>
          <w:sz w:val="20"/>
        </w:rPr>
      </w:r>
      <w:r/>
    </w:p>
    <w:p>
      <w:pPr>
        <w:pStyle w:val="1534"/>
        <w:jc w:val="both"/>
      </w:pPr>
      <w:r>
        <w:rPr>
          <w:sz w:val="20"/>
        </w:rPr>
      </w:r>
      <w:r/>
    </w:p>
    <w:p>
      <w:pPr>
        <w:pStyle w:val="1534"/>
        <w:jc w:val="right"/>
        <w:outlineLvl w:val="1"/>
      </w:pPr>
      <w:r>
        <w:rPr>
          <w:sz w:val="20"/>
        </w:rPr>
        <w:t xml:space="preserve">Приложение N 8</w:t>
      </w:r>
      <w:r/>
    </w:p>
    <w:p>
      <w:pPr>
        <w:pStyle w:val="1534"/>
        <w:jc w:val="right"/>
      </w:pPr>
      <w:r>
        <w:rPr>
          <w:sz w:val="20"/>
        </w:rPr>
        <w:t xml:space="preserve">к Порядку выдачи документа, подтверждающего</w:t>
      </w:r>
      <w:r/>
    </w:p>
    <w:p>
      <w:pPr>
        <w:pStyle w:val="1534"/>
        <w:jc w:val="right"/>
      </w:pPr>
      <w:r>
        <w:rPr>
          <w:sz w:val="20"/>
        </w:rPr>
        <w:t xml:space="preserve">соответствие сезонного зала (зоны) обслуживания</w:t>
      </w:r>
      <w:r/>
    </w:p>
    <w:p>
      <w:pPr>
        <w:pStyle w:val="1534"/>
        <w:jc w:val="right"/>
      </w:pPr>
      <w:r>
        <w:rPr>
          <w:sz w:val="20"/>
        </w:rPr>
        <w:t xml:space="preserve">посетителей требованиям к размещению и обустройству</w:t>
      </w:r>
      <w:r/>
    </w:p>
    <w:p>
      <w:pPr>
        <w:pStyle w:val="1534"/>
        <w:jc w:val="right"/>
      </w:pPr>
      <w:r>
        <w:rPr>
          <w:sz w:val="20"/>
        </w:rPr>
        <w:t xml:space="preserve">сезонных залов (зон) обслуживания посетителей,</w:t>
      </w:r>
      <w:r/>
    </w:p>
    <w:p>
      <w:pPr>
        <w:pStyle w:val="1534"/>
        <w:jc w:val="right"/>
      </w:pPr>
      <w:r>
        <w:rPr>
          <w:sz w:val="20"/>
        </w:rPr>
        <w:t xml:space="preserve">в которых может осуществляться розничная</w:t>
      </w:r>
      <w:r/>
    </w:p>
    <w:p>
      <w:pPr>
        <w:pStyle w:val="1534"/>
        <w:jc w:val="right"/>
      </w:pPr>
      <w:r>
        <w:rPr>
          <w:sz w:val="20"/>
        </w:rPr>
        <w:t xml:space="preserve">продажа алкогольной продукции при оказании</w:t>
      </w:r>
      <w:r/>
    </w:p>
    <w:p>
      <w:pPr>
        <w:pStyle w:val="1534"/>
        <w:jc w:val="right"/>
      </w:pPr>
      <w:r>
        <w:rPr>
          <w:sz w:val="20"/>
        </w:rPr>
        <w:t xml:space="preserve">услуг общественного питания</w:t>
      </w:r>
      <w:r/>
    </w:p>
    <w:p>
      <w:pPr>
        <w:pStyle w:val="1534"/>
        <w:jc w:val="both"/>
      </w:pPr>
      <w:r>
        <w:rPr>
          <w:sz w:val="20"/>
        </w:rPr>
      </w:r>
      <w:r/>
    </w:p>
    <w:p>
      <w:pPr>
        <w:pStyle w:val="1534"/>
        <w:jc w:val="center"/>
      </w:pPr>
      <w:r/>
      <w:bookmarkStart w:id="484" w:name="P484"/>
      <w:r/>
      <w:bookmarkEnd w:id="484"/>
      <w:r>
        <w:rPr>
          <w:sz w:val="20"/>
        </w:rPr>
        <w:t xml:space="preserve">Реестр выданных заключений о соответствии сезонного зала</w:t>
      </w:r>
      <w:r/>
    </w:p>
    <w:p>
      <w:pPr>
        <w:pStyle w:val="1534"/>
        <w:jc w:val="center"/>
      </w:pPr>
      <w:r>
        <w:rPr>
          <w:sz w:val="20"/>
        </w:rPr>
        <w:t xml:space="preserve">(зоны) обслуживания посетителей требованиям к размещению</w:t>
      </w:r>
      <w:r/>
    </w:p>
    <w:p>
      <w:pPr>
        <w:pStyle w:val="1534"/>
        <w:jc w:val="center"/>
      </w:pPr>
      <w:r>
        <w:rPr>
          <w:sz w:val="20"/>
        </w:rPr>
        <w:t xml:space="preserve">и обустройству сезонных залов (зон) обслуживания</w:t>
      </w:r>
      <w:r/>
    </w:p>
    <w:p>
      <w:pPr>
        <w:pStyle w:val="1534"/>
        <w:jc w:val="center"/>
      </w:pPr>
      <w:r>
        <w:rPr>
          <w:sz w:val="20"/>
        </w:rPr>
        <w:t xml:space="preserve">посетителей, в которых может осуществляться розничная</w:t>
      </w:r>
      <w:r/>
    </w:p>
    <w:p>
      <w:pPr>
        <w:pStyle w:val="1534"/>
        <w:jc w:val="center"/>
      </w:pPr>
      <w:r>
        <w:rPr>
          <w:sz w:val="20"/>
        </w:rPr>
        <w:t xml:space="preserve">продажа алкогольной продукции при оказании</w:t>
      </w:r>
      <w:r/>
    </w:p>
    <w:p>
      <w:pPr>
        <w:pStyle w:val="1534"/>
        <w:jc w:val="center"/>
      </w:pPr>
      <w:r>
        <w:rPr>
          <w:sz w:val="20"/>
        </w:rPr>
        <w:t xml:space="preserve">услуг общественного питания</w:t>
      </w:r>
      <w:r/>
    </w:p>
    <w:p>
      <w:pPr>
        <w:pStyle w:val="1534"/>
        <w:jc w:val="both"/>
      </w:pPr>
      <w:r>
        <w:rPr>
          <w:sz w:val="20"/>
        </w:rPr>
      </w:r>
      <w:r/>
    </w:p>
    <w:p>
      <w:pPr>
        <w:sectPr>
          <w:headerReference w:type="default" r:id="rId11"/>
          <w:headerReference w:type="first" r:id="rId12"/>
          <w:footerReference w:type="default" r:id="rId17"/>
          <w:footerReference w:type="first" r:id="rId18"/>
          <w:footnotePr/>
          <w:endnotePr/>
          <w:type w:val="nextPage"/>
          <w:pgSz w:w="11906" w:h="16838" w:orient="portrait"/>
          <w:pgMar w:top="1440" w:right="566" w:bottom="1440" w:left="1133" w:header="0" w:footer="0" w:gutter="0"/>
          <w:cols w:num="1" w:sep="0" w:space="708" w:equalWidth="1"/>
          <w:docGrid w:linePitch="360"/>
          <w:titlePg/>
        </w:sectPr>
      </w:pPr>
      <w:r/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4"/>
        <w:gridCol w:w="1654"/>
        <w:gridCol w:w="619"/>
        <w:gridCol w:w="1414"/>
        <w:gridCol w:w="1504"/>
        <w:gridCol w:w="1369"/>
        <w:gridCol w:w="1134"/>
        <w:gridCol w:w="1304"/>
        <w:gridCol w:w="1399"/>
        <w:gridCol w:w="1594"/>
        <w:gridCol w:w="1134"/>
      </w:tblGrid>
      <w:tr>
        <w:trPr/>
        <w:tc>
          <w:tcPr>
            <w:tcW w:w="454" w:type="dxa"/>
            <w:textDirection w:val="lrTb"/>
            <w:noWrap w:val="false"/>
          </w:tcPr>
          <w:p>
            <w:pPr>
              <w:pStyle w:val="1534"/>
              <w:jc w:val="center"/>
            </w:pPr>
            <w:r>
              <w:rPr>
                <w:sz w:val="20"/>
              </w:rPr>
              <w:t xml:space="preserve">N п/п</w:t>
            </w:r>
            <w:r/>
          </w:p>
        </w:tc>
        <w:tc>
          <w:tcPr>
            <w:tcW w:w="1654" w:type="dxa"/>
            <w:textDirection w:val="lrTb"/>
            <w:noWrap w:val="false"/>
          </w:tcPr>
          <w:p>
            <w:pPr>
              <w:pStyle w:val="1534"/>
              <w:jc w:val="center"/>
            </w:pPr>
            <w:r>
              <w:rPr>
                <w:sz w:val="20"/>
              </w:rPr>
              <w:t xml:space="preserve">Наименование заявителя (юридического лица или ИП)</w:t>
            </w:r>
            <w:r/>
          </w:p>
        </w:tc>
        <w:tc>
          <w:tcPr>
            <w:tcW w:w="619" w:type="dxa"/>
            <w:textDirection w:val="lrTb"/>
            <w:noWrap w:val="false"/>
          </w:tcPr>
          <w:p>
            <w:pPr>
              <w:pStyle w:val="1534"/>
              <w:jc w:val="center"/>
            </w:pPr>
            <w:r>
              <w:rPr>
                <w:sz w:val="20"/>
              </w:rPr>
              <w:t xml:space="preserve">ИНН</w:t>
            </w:r>
            <w:r/>
          </w:p>
        </w:tc>
        <w:tc>
          <w:tcPr>
            <w:tcW w:w="1414" w:type="dxa"/>
            <w:textDirection w:val="lrTb"/>
            <w:noWrap w:val="false"/>
          </w:tcPr>
          <w:p>
            <w:pPr>
              <w:pStyle w:val="1534"/>
              <w:jc w:val="center"/>
            </w:pPr>
            <w:r>
              <w:rPr>
                <w:sz w:val="20"/>
              </w:rPr>
              <w:t xml:space="preserve">Адрес регистрации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534"/>
              <w:jc w:val="center"/>
            </w:pPr>
            <w:r>
              <w:rPr>
                <w:sz w:val="20"/>
              </w:rPr>
              <w:t xml:space="preserve">ФИО, должность руководителя</w:t>
            </w:r>
            <w:r/>
          </w:p>
        </w:tc>
        <w:tc>
          <w:tcPr>
            <w:tcW w:w="1369" w:type="dxa"/>
            <w:textDirection w:val="lrTb"/>
            <w:noWrap w:val="false"/>
          </w:tcPr>
          <w:p>
            <w:pPr>
              <w:pStyle w:val="1534"/>
              <w:jc w:val="center"/>
            </w:pPr>
            <w:r>
              <w:rPr>
                <w:sz w:val="20"/>
              </w:rPr>
              <w:t xml:space="preserve">Контактные данные (тел., e-mail)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534"/>
              <w:jc w:val="center"/>
            </w:pPr>
            <w:r>
              <w:rPr>
                <w:sz w:val="20"/>
              </w:rPr>
              <w:t xml:space="preserve">Наименование объекта общественного питания</w:t>
            </w:r>
            <w:r/>
          </w:p>
        </w:tc>
        <w:tc>
          <w:tcPr>
            <w:tcW w:w="1304" w:type="dxa"/>
            <w:textDirection w:val="lrTb"/>
            <w:noWrap w:val="false"/>
          </w:tcPr>
          <w:p>
            <w:pPr>
              <w:pStyle w:val="1534"/>
              <w:jc w:val="center"/>
            </w:pPr>
            <w:r>
              <w:rPr>
                <w:sz w:val="20"/>
              </w:rPr>
              <w:t xml:space="preserve">Местонахождение объекта (адрес, кадастровый номер земельного участка)</w:t>
            </w:r>
            <w:r/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1534"/>
              <w:jc w:val="center"/>
            </w:pPr>
            <w:r>
              <w:rPr>
                <w:sz w:val="20"/>
              </w:rPr>
              <w:t xml:space="preserve">Лицензия на розничную продажу алкогольной продукции (N лицензии, срок действия)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534"/>
              <w:jc w:val="center"/>
            </w:pPr>
            <w:r>
              <w:rPr>
                <w:sz w:val="20"/>
              </w:rPr>
              <w:t xml:space="preserve">Тип сезонного зала (зоны) обслуживания посетителей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534"/>
              <w:jc w:val="center"/>
            </w:pPr>
            <w:r>
              <w:rPr>
                <w:sz w:val="20"/>
              </w:rPr>
              <w:t xml:space="preserve">Способ расположения</w:t>
            </w:r>
            <w:r/>
          </w:p>
        </w:tc>
      </w:tr>
      <w:tr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1534"/>
              <w:jc w:val="center"/>
            </w:pPr>
            <w:r>
              <w:rPr>
                <w:sz w:val="20"/>
              </w:rPr>
              <w:t xml:space="preserve">1.</w:t>
            </w:r>
            <w:r/>
          </w:p>
        </w:tc>
        <w:tc>
          <w:tcPr>
            <w:tcW w:w="1654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</w:r>
            <w:r/>
          </w:p>
        </w:tc>
        <w:tc>
          <w:tcPr>
            <w:tcW w:w="619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</w:r>
            <w:r/>
          </w:p>
        </w:tc>
        <w:tc>
          <w:tcPr>
            <w:tcW w:w="1414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</w:r>
            <w:r/>
          </w:p>
        </w:tc>
        <w:tc>
          <w:tcPr>
            <w:tcW w:w="1369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</w:r>
            <w:r/>
          </w:p>
        </w:tc>
        <w:tc>
          <w:tcPr>
            <w:tcW w:w="1304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</w:r>
            <w:r/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</w:r>
            <w:r/>
          </w:p>
        </w:tc>
      </w:tr>
      <w:tr>
        <w:trPr/>
        <w:tc>
          <w:tcPr>
            <w:tcW w:w="454" w:type="dxa"/>
            <w:textDirection w:val="lrTb"/>
            <w:noWrap w:val="false"/>
          </w:tcPr>
          <w:p>
            <w:pPr>
              <w:pStyle w:val="1534"/>
              <w:jc w:val="center"/>
            </w:pPr>
            <w:r>
              <w:rPr>
                <w:sz w:val="20"/>
              </w:rPr>
              <w:t xml:space="preserve">2.</w:t>
            </w:r>
            <w:r/>
          </w:p>
        </w:tc>
        <w:tc>
          <w:tcPr>
            <w:tcW w:w="1654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</w:r>
            <w:r/>
          </w:p>
        </w:tc>
        <w:tc>
          <w:tcPr>
            <w:tcW w:w="619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</w:r>
            <w:r/>
          </w:p>
        </w:tc>
        <w:tc>
          <w:tcPr>
            <w:tcW w:w="1414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</w:r>
            <w:r/>
          </w:p>
        </w:tc>
        <w:tc>
          <w:tcPr>
            <w:tcW w:w="1369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</w:r>
            <w:r/>
          </w:p>
        </w:tc>
        <w:tc>
          <w:tcPr>
            <w:tcW w:w="1304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</w:r>
            <w:r/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</w:r>
            <w:r/>
          </w:p>
        </w:tc>
      </w:tr>
      <w:tr>
        <w:trPr/>
        <w:tc>
          <w:tcPr>
            <w:tcW w:w="454" w:type="dxa"/>
            <w:vAlign w:val="bottom"/>
            <w:textDirection w:val="lrTb"/>
            <w:noWrap w:val="false"/>
          </w:tcPr>
          <w:p>
            <w:pPr>
              <w:pStyle w:val="1534"/>
              <w:jc w:val="center"/>
            </w:pPr>
            <w:r>
              <w:rPr>
                <w:sz w:val="20"/>
              </w:rPr>
              <w:t xml:space="preserve">...</w:t>
            </w:r>
            <w:r/>
          </w:p>
        </w:tc>
        <w:tc>
          <w:tcPr>
            <w:tcW w:w="1654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</w:r>
            <w:r/>
          </w:p>
        </w:tc>
        <w:tc>
          <w:tcPr>
            <w:tcW w:w="619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</w:r>
            <w:r/>
          </w:p>
        </w:tc>
        <w:tc>
          <w:tcPr>
            <w:tcW w:w="1414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</w:r>
            <w:r/>
          </w:p>
        </w:tc>
        <w:tc>
          <w:tcPr>
            <w:tcW w:w="1369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</w:r>
            <w:r/>
          </w:p>
        </w:tc>
        <w:tc>
          <w:tcPr>
            <w:tcW w:w="1304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</w:r>
            <w:r/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534"/>
            </w:pPr>
            <w:r>
              <w:rPr>
                <w:sz w:val="20"/>
              </w:rPr>
            </w:r>
            <w:r/>
          </w:p>
        </w:tc>
      </w:tr>
    </w:tbl>
    <w:p>
      <w:pPr>
        <w:pStyle w:val="1534"/>
        <w:jc w:val="both"/>
      </w:pPr>
      <w:r>
        <w:rPr>
          <w:sz w:val="20"/>
        </w:rPr>
      </w:r>
      <w:r/>
    </w:p>
    <w:p>
      <w:pPr>
        <w:pStyle w:val="1534"/>
        <w:jc w:val="both"/>
      </w:pPr>
      <w:r>
        <w:rPr>
          <w:sz w:val="20"/>
        </w:rPr>
      </w:r>
      <w:r/>
    </w:p>
    <w:p>
      <w:pPr>
        <w:pStyle w:val="1534"/>
        <w:jc w:val="both"/>
        <w:spacing w:before="100" w:after="100"/>
        <w:rPr>
          <w:sz w:val="2"/>
          <w:szCs w:val="2"/>
        </w:rPr>
        <w:pBdr>
          <w:bottom w:val="single" w:color="auto" w:sz="6" w:space="0"/>
        </w:pBdr>
      </w:pPr>
      <w:r>
        <w:rPr>
          <w:sz w:val="2"/>
          <w:szCs w:val="2"/>
        </w:rPr>
      </w:r>
      <w:r/>
    </w:p>
    <w:sectPr>
      <w:headerReference w:type="default" r:id="rId13"/>
      <w:headerReference w:type="first" r:id="rId14"/>
      <w:footerReference w:type="default" r:id="rId19"/>
      <w:footerReference w:type="first" r:id="rId20"/>
      <w:footnotePr/>
      <w:endnotePr/>
      <w:type w:val="nextPage"/>
      <w:pgSz w:w="16838" w:h="11906" w:orient="landscape"/>
      <w:pgMar w:top="1133" w:right="1440" w:bottom="566" w:left="1440" w:header="0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auto" w:sz="12" w:space="0"/>
      </w:pBdr>
    </w:pPr>
    <w:r>
      <w:rPr>
        <w:sz w:val="2"/>
        <w:szCs w:val="2"/>
      </w:rPr>
    </w:r>
    <w:r/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170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86"/>
    </w:pP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86"/>
    </w:pPr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86"/>
    </w:pPr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auto" w:sz="12" w:space="0"/>
      </w:pBdr>
    </w:pPr>
    <w:r>
      <w:rPr>
        <w:sz w:val="2"/>
        <w:szCs w:val="2"/>
      </w:rPr>
    </w:r>
    <w:r/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170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86"/>
    </w:pP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auto" w:sz="12" w:space="0"/>
      </w:pBdr>
    </w:pPr>
    <w:r>
      <w:rPr>
        <w:sz w:val="2"/>
        <w:szCs w:val="2"/>
      </w:rPr>
    </w:r>
    <w:r/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rPr>
        <w:trHeight w:val="1190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Белгородской обл. от 27.01.2025 N 39-пп</w:t>
            <w:br/>
            <w:t xml:space="preserve">(ред. от 22.09.2025)</w:t>
            <w:br/>
            <w:t xml:space="preserve">"Об утверждении требований к ра...</w:t>
          </w:r>
          <w:r/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10.11.2025</w:t>
          </w:r>
          <w:r/>
        </w:p>
      </w:tc>
    </w:tr>
  </w:tbl>
  <w:p>
    <w:pPr>
      <w:rPr>
        <w:sz w:val="2"/>
        <w:szCs w:val="2"/>
      </w:rPr>
      <w:pBdr>
        <w:bottom w:val="single" w:color="auto" w:sz="12" w:space="0"/>
      </w:pBdr>
    </w:pPr>
    <w:r>
      <w:rPr>
        <w:sz w:val="2"/>
        <w:szCs w:val="2"/>
      </w:rPr>
    </w:r>
    <w:r/>
  </w:p>
  <w:p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84"/>
    </w:pPr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84"/>
    </w:pPr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84"/>
    </w:pPr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rPr>
        <w:trHeight w:val="1190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Белгородской обл. от 27.01.2025 N 39-пп</w:t>
            <w:br/>
            <w:t xml:space="preserve">(ред. от 22.09.2025)</w:t>
            <w:br/>
            <w:t xml:space="preserve">"Об утверждении требований к ра...</w:t>
          </w:r>
          <w:r/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10.11.2025</w:t>
          </w:r>
          <w:r/>
        </w:p>
      </w:tc>
    </w:tr>
  </w:tbl>
  <w:p>
    <w:pPr>
      <w:rPr>
        <w:sz w:val="2"/>
        <w:szCs w:val="2"/>
      </w:rPr>
      <w:pBdr>
        <w:bottom w:val="single" w:color="auto" w:sz="12" w:space="0"/>
      </w:pBdr>
    </w:pPr>
    <w:r>
      <w:rPr>
        <w:sz w:val="2"/>
        <w:szCs w:val="2"/>
      </w:rPr>
    </w:r>
    <w:r/>
  </w:p>
  <w:p>
    <w:r/>
    <w:r/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84"/>
    </w:pP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55">
    <w:name w:val="Normal"/>
    <w:qFormat/>
  </w:style>
  <w:style w:type="paragraph" w:styleId="1356">
    <w:name w:val="Heading 1"/>
    <w:basedOn w:val="1355"/>
    <w:next w:val="1355"/>
    <w:link w:val="13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57">
    <w:name w:val="Heading 1 Char"/>
    <w:link w:val="1356"/>
    <w:uiPriority w:val="9"/>
    <w:rPr>
      <w:rFonts w:ascii="Arial" w:hAnsi="Arial" w:eastAsia="Arial" w:cs="Arial"/>
      <w:sz w:val="40"/>
      <w:szCs w:val="40"/>
    </w:rPr>
  </w:style>
  <w:style w:type="paragraph" w:styleId="1358">
    <w:name w:val="Heading 2"/>
    <w:basedOn w:val="1355"/>
    <w:next w:val="1355"/>
    <w:link w:val="13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359">
    <w:name w:val="Heading 2 Char"/>
    <w:link w:val="1358"/>
    <w:uiPriority w:val="9"/>
    <w:rPr>
      <w:rFonts w:ascii="Arial" w:hAnsi="Arial" w:eastAsia="Arial" w:cs="Arial"/>
      <w:sz w:val="34"/>
    </w:rPr>
  </w:style>
  <w:style w:type="paragraph" w:styleId="1360">
    <w:name w:val="Heading 3"/>
    <w:basedOn w:val="1355"/>
    <w:next w:val="1355"/>
    <w:link w:val="13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361">
    <w:name w:val="Heading 3 Char"/>
    <w:link w:val="1360"/>
    <w:uiPriority w:val="9"/>
    <w:rPr>
      <w:rFonts w:ascii="Arial" w:hAnsi="Arial" w:eastAsia="Arial" w:cs="Arial"/>
      <w:sz w:val="30"/>
      <w:szCs w:val="30"/>
    </w:rPr>
  </w:style>
  <w:style w:type="paragraph" w:styleId="1362">
    <w:name w:val="Heading 4"/>
    <w:basedOn w:val="1355"/>
    <w:next w:val="1355"/>
    <w:link w:val="13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63">
    <w:name w:val="Heading 4 Char"/>
    <w:link w:val="1362"/>
    <w:uiPriority w:val="9"/>
    <w:rPr>
      <w:rFonts w:ascii="Arial" w:hAnsi="Arial" w:eastAsia="Arial" w:cs="Arial"/>
      <w:b/>
      <w:bCs/>
      <w:sz w:val="26"/>
      <w:szCs w:val="26"/>
    </w:rPr>
  </w:style>
  <w:style w:type="paragraph" w:styleId="1364">
    <w:name w:val="Heading 5"/>
    <w:basedOn w:val="1355"/>
    <w:next w:val="1355"/>
    <w:link w:val="13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65">
    <w:name w:val="Heading 5 Char"/>
    <w:link w:val="1364"/>
    <w:uiPriority w:val="9"/>
    <w:rPr>
      <w:rFonts w:ascii="Arial" w:hAnsi="Arial" w:eastAsia="Arial" w:cs="Arial"/>
      <w:b/>
      <w:bCs/>
      <w:sz w:val="24"/>
      <w:szCs w:val="24"/>
    </w:rPr>
  </w:style>
  <w:style w:type="paragraph" w:styleId="1366">
    <w:name w:val="Heading 6"/>
    <w:basedOn w:val="1355"/>
    <w:next w:val="1355"/>
    <w:link w:val="13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67">
    <w:name w:val="Heading 6 Char"/>
    <w:link w:val="1366"/>
    <w:uiPriority w:val="9"/>
    <w:rPr>
      <w:rFonts w:ascii="Arial" w:hAnsi="Arial" w:eastAsia="Arial" w:cs="Arial"/>
      <w:b/>
      <w:bCs/>
      <w:sz w:val="22"/>
      <w:szCs w:val="22"/>
    </w:rPr>
  </w:style>
  <w:style w:type="paragraph" w:styleId="1368">
    <w:name w:val="Heading 7"/>
    <w:basedOn w:val="1355"/>
    <w:next w:val="1355"/>
    <w:link w:val="13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69">
    <w:name w:val="Heading 7 Char"/>
    <w:link w:val="13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370">
    <w:name w:val="Heading 8"/>
    <w:basedOn w:val="1355"/>
    <w:next w:val="1355"/>
    <w:link w:val="13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71">
    <w:name w:val="Heading 8 Char"/>
    <w:link w:val="1370"/>
    <w:uiPriority w:val="9"/>
    <w:rPr>
      <w:rFonts w:ascii="Arial" w:hAnsi="Arial" w:eastAsia="Arial" w:cs="Arial"/>
      <w:i/>
      <w:iCs/>
      <w:sz w:val="22"/>
      <w:szCs w:val="22"/>
    </w:rPr>
  </w:style>
  <w:style w:type="paragraph" w:styleId="1372">
    <w:name w:val="Heading 9"/>
    <w:basedOn w:val="1355"/>
    <w:next w:val="1355"/>
    <w:link w:val="13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73">
    <w:name w:val="Heading 9 Char"/>
    <w:link w:val="1372"/>
    <w:uiPriority w:val="9"/>
    <w:rPr>
      <w:rFonts w:ascii="Arial" w:hAnsi="Arial" w:eastAsia="Arial" w:cs="Arial"/>
      <w:i/>
      <w:iCs/>
      <w:sz w:val="21"/>
      <w:szCs w:val="21"/>
    </w:rPr>
  </w:style>
  <w:style w:type="paragraph" w:styleId="1374">
    <w:name w:val="List Paragraph"/>
    <w:basedOn w:val="1355"/>
    <w:uiPriority w:val="34"/>
    <w:qFormat/>
    <w:pPr>
      <w:contextualSpacing/>
      <w:ind w:left="720"/>
    </w:pPr>
  </w:style>
  <w:style w:type="paragraph" w:styleId="1375">
    <w:name w:val="No Spacing"/>
    <w:uiPriority w:val="1"/>
    <w:qFormat/>
    <w:pPr>
      <w:spacing w:before="0" w:after="0" w:line="240" w:lineRule="auto"/>
    </w:pPr>
  </w:style>
  <w:style w:type="paragraph" w:styleId="1376">
    <w:name w:val="Title"/>
    <w:basedOn w:val="1355"/>
    <w:next w:val="1355"/>
    <w:link w:val="13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377">
    <w:name w:val="Title Char"/>
    <w:link w:val="1376"/>
    <w:uiPriority w:val="10"/>
    <w:rPr>
      <w:sz w:val="48"/>
      <w:szCs w:val="48"/>
    </w:rPr>
  </w:style>
  <w:style w:type="paragraph" w:styleId="1378">
    <w:name w:val="Subtitle"/>
    <w:basedOn w:val="1355"/>
    <w:next w:val="1355"/>
    <w:link w:val="1379"/>
    <w:uiPriority w:val="11"/>
    <w:qFormat/>
    <w:pPr>
      <w:spacing w:before="200" w:after="200"/>
    </w:pPr>
    <w:rPr>
      <w:sz w:val="24"/>
      <w:szCs w:val="24"/>
    </w:rPr>
  </w:style>
  <w:style w:type="character" w:styleId="1379">
    <w:name w:val="Subtitle Char"/>
    <w:link w:val="1378"/>
    <w:uiPriority w:val="11"/>
    <w:rPr>
      <w:sz w:val="24"/>
      <w:szCs w:val="24"/>
    </w:rPr>
  </w:style>
  <w:style w:type="paragraph" w:styleId="1380">
    <w:name w:val="Quote"/>
    <w:basedOn w:val="1355"/>
    <w:next w:val="1355"/>
    <w:link w:val="1381"/>
    <w:uiPriority w:val="29"/>
    <w:qFormat/>
    <w:pPr>
      <w:ind w:left="720" w:right="720"/>
    </w:pPr>
    <w:rPr>
      <w:i/>
    </w:rPr>
  </w:style>
  <w:style w:type="character" w:styleId="1381">
    <w:name w:val="Quote Char"/>
    <w:link w:val="1380"/>
    <w:uiPriority w:val="29"/>
    <w:rPr>
      <w:i/>
    </w:rPr>
  </w:style>
  <w:style w:type="paragraph" w:styleId="1382">
    <w:name w:val="Intense Quote"/>
    <w:basedOn w:val="1355"/>
    <w:next w:val="1355"/>
    <w:link w:val="13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383">
    <w:name w:val="Intense Quote Char"/>
    <w:link w:val="1382"/>
    <w:uiPriority w:val="30"/>
    <w:rPr>
      <w:i/>
    </w:rPr>
  </w:style>
  <w:style w:type="paragraph" w:styleId="1384">
    <w:name w:val="Header"/>
    <w:basedOn w:val="1355"/>
    <w:link w:val="13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385">
    <w:name w:val="Header Char"/>
    <w:link w:val="1384"/>
    <w:uiPriority w:val="99"/>
  </w:style>
  <w:style w:type="paragraph" w:styleId="1386">
    <w:name w:val="Footer"/>
    <w:basedOn w:val="1355"/>
    <w:link w:val="13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387">
    <w:name w:val="Footer Char"/>
    <w:link w:val="1386"/>
    <w:uiPriority w:val="99"/>
  </w:style>
  <w:style w:type="paragraph" w:styleId="1388">
    <w:name w:val="Caption"/>
    <w:basedOn w:val="1355"/>
    <w:next w:val="13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389">
    <w:name w:val="Caption Char"/>
    <w:basedOn w:val="1388"/>
    <w:link w:val="1386"/>
    <w:uiPriority w:val="99"/>
  </w:style>
  <w:style w:type="table" w:styleId="139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39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39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39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39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39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9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39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9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9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0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0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0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0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0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0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0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0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0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0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41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42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42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42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42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42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142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42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142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43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43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43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43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43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43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43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43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3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3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45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45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45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45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45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45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46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7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7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7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7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7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8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8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8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8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8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8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8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8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8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8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9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49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49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49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49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49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49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0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0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0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0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0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0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0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0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0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0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51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51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51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51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51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51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516">
    <w:name w:val="Hyperlink"/>
    <w:uiPriority w:val="99"/>
    <w:unhideWhenUsed/>
    <w:rPr>
      <w:color w:val="0000ff" w:themeColor="hyperlink"/>
      <w:u w:val="single"/>
    </w:rPr>
  </w:style>
  <w:style w:type="paragraph" w:styleId="1517">
    <w:name w:val="footnote text"/>
    <w:basedOn w:val="1355"/>
    <w:link w:val="1518"/>
    <w:uiPriority w:val="99"/>
    <w:semiHidden/>
    <w:unhideWhenUsed/>
    <w:pPr>
      <w:spacing w:after="40" w:line="240" w:lineRule="auto"/>
    </w:pPr>
    <w:rPr>
      <w:sz w:val="18"/>
    </w:rPr>
  </w:style>
  <w:style w:type="character" w:styleId="1518">
    <w:name w:val="Footnote Text Char"/>
    <w:link w:val="1517"/>
    <w:uiPriority w:val="99"/>
    <w:rPr>
      <w:sz w:val="18"/>
    </w:rPr>
  </w:style>
  <w:style w:type="character" w:styleId="1519">
    <w:name w:val="footnote reference"/>
    <w:uiPriority w:val="99"/>
    <w:unhideWhenUsed/>
    <w:rPr>
      <w:vertAlign w:val="superscript"/>
    </w:rPr>
  </w:style>
  <w:style w:type="paragraph" w:styleId="1520">
    <w:name w:val="endnote text"/>
    <w:basedOn w:val="1355"/>
    <w:link w:val="1521"/>
    <w:uiPriority w:val="99"/>
    <w:semiHidden/>
    <w:unhideWhenUsed/>
    <w:pPr>
      <w:spacing w:after="0" w:line="240" w:lineRule="auto"/>
    </w:pPr>
    <w:rPr>
      <w:sz w:val="20"/>
    </w:rPr>
  </w:style>
  <w:style w:type="character" w:styleId="1521">
    <w:name w:val="Endnote Text Char"/>
    <w:link w:val="1520"/>
    <w:uiPriority w:val="99"/>
    <w:rPr>
      <w:sz w:val="20"/>
    </w:rPr>
  </w:style>
  <w:style w:type="character" w:styleId="1522">
    <w:name w:val="endnote reference"/>
    <w:uiPriority w:val="99"/>
    <w:semiHidden/>
    <w:unhideWhenUsed/>
    <w:rPr>
      <w:vertAlign w:val="superscript"/>
    </w:rPr>
  </w:style>
  <w:style w:type="paragraph" w:styleId="1523">
    <w:name w:val="toc 1"/>
    <w:basedOn w:val="1355"/>
    <w:next w:val="1355"/>
    <w:uiPriority w:val="39"/>
    <w:unhideWhenUsed/>
    <w:pPr>
      <w:ind w:left="0" w:right="0" w:firstLine="0"/>
      <w:spacing w:after="57"/>
    </w:pPr>
  </w:style>
  <w:style w:type="paragraph" w:styleId="1524">
    <w:name w:val="toc 2"/>
    <w:basedOn w:val="1355"/>
    <w:next w:val="1355"/>
    <w:uiPriority w:val="39"/>
    <w:unhideWhenUsed/>
    <w:pPr>
      <w:ind w:left="283" w:right="0" w:firstLine="0"/>
      <w:spacing w:after="57"/>
    </w:pPr>
  </w:style>
  <w:style w:type="paragraph" w:styleId="1525">
    <w:name w:val="toc 3"/>
    <w:basedOn w:val="1355"/>
    <w:next w:val="1355"/>
    <w:uiPriority w:val="39"/>
    <w:unhideWhenUsed/>
    <w:pPr>
      <w:ind w:left="567" w:right="0" w:firstLine="0"/>
      <w:spacing w:after="57"/>
    </w:pPr>
  </w:style>
  <w:style w:type="paragraph" w:styleId="1526">
    <w:name w:val="toc 4"/>
    <w:basedOn w:val="1355"/>
    <w:next w:val="1355"/>
    <w:uiPriority w:val="39"/>
    <w:unhideWhenUsed/>
    <w:pPr>
      <w:ind w:left="850" w:right="0" w:firstLine="0"/>
      <w:spacing w:after="57"/>
    </w:pPr>
  </w:style>
  <w:style w:type="paragraph" w:styleId="1527">
    <w:name w:val="toc 5"/>
    <w:basedOn w:val="1355"/>
    <w:next w:val="1355"/>
    <w:uiPriority w:val="39"/>
    <w:unhideWhenUsed/>
    <w:pPr>
      <w:ind w:left="1134" w:right="0" w:firstLine="0"/>
      <w:spacing w:after="57"/>
    </w:pPr>
  </w:style>
  <w:style w:type="paragraph" w:styleId="1528">
    <w:name w:val="toc 6"/>
    <w:basedOn w:val="1355"/>
    <w:next w:val="1355"/>
    <w:uiPriority w:val="39"/>
    <w:unhideWhenUsed/>
    <w:pPr>
      <w:ind w:left="1417" w:right="0" w:firstLine="0"/>
      <w:spacing w:after="57"/>
    </w:pPr>
  </w:style>
  <w:style w:type="paragraph" w:styleId="1529">
    <w:name w:val="toc 7"/>
    <w:basedOn w:val="1355"/>
    <w:next w:val="1355"/>
    <w:uiPriority w:val="39"/>
    <w:unhideWhenUsed/>
    <w:pPr>
      <w:ind w:left="1701" w:right="0" w:firstLine="0"/>
      <w:spacing w:after="57"/>
    </w:pPr>
  </w:style>
  <w:style w:type="paragraph" w:styleId="1530">
    <w:name w:val="toc 8"/>
    <w:basedOn w:val="1355"/>
    <w:next w:val="1355"/>
    <w:uiPriority w:val="39"/>
    <w:unhideWhenUsed/>
    <w:pPr>
      <w:ind w:left="1984" w:right="0" w:firstLine="0"/>
      <w:spacing w:after="57"/>
    </w:pPr>
  </w:style>
  <w:style w:type="paragraph" w:styleId="1531">
    <w:name w:val="toc 9"/>
    <w:basedOn w:val="1355"/>
    <w:next w:val="1355"/>
    <w:uiPriority w:val="39"/>
    <w:unhideWhenUsed/>
    <w:pPr>
      <w:ind w:left="2268" w:right="0" w:firstLine="0"/>
      <w:spacing w:after="57"/>
    </w:pPr>
  </w:style>
  <w:style w:type="paragraph" w:styleId="1532">
    <w:name w:val="TOC Heading"/>
    <w:uiPriority w:val="39"/>
    <w:unhideWhenUsed/>
  </w:style>
  <w:style w:type="paragraph" w:styleId="1533">
    <w:name w:val="table of figures"/>
    <w:basedOn w:val="1355"/>
    <w:next w:val="1355"/>
    <w:uiPriority w:val="99"/>
    <w:unhideWhenUsed/>
    <w:pPr>
      <w:spacing w:after="0" w:afterAutospacing="0"/>
    </w:pPr>
  </w:style>
  <w:style w:type="paragraph" w:styleId="1534" w:default="1" w:customStyle="1">
    <w:name w:val="ConsPlusNormal"/>
    <w:pPr>
      <w:widowControl w:val="off"/>
    </w:pPr>
    <w:rPr>
      <w:rFonts w:ascii="Arial" w:hAnsi="Arial" w:cs="Arial"/>
      <w:sz w:val="20"/>
    </w:rPr>
  </w:style>
  <w:style w:type="paragraph" w:styleId="1535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1536" w:customStyle="1">
    <w:name w:val="ConsPlusTitle"/>
    <w:pPr>
      <w:widowControl w:val="off"/>
    </w:pPr>
    <w:rPr>
      <w:rFonts w:ascii="Arial" w:hAnsi="Arial" w:cs="Arial"/>
      <w:b/>
      <w:sz w:val="20"/>
    </w:rPr>
  </w:style>
  <w:style w:type="paragraph" w:styleId="1537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1538" w:customStyle="1">
    <w:name w:val="ConsPlusDocList"/>
    <w:pPr>
      <w:widowControl w:val="off"/>
    </w:pPr>
    <w:rPr>
      <w:rFonts w:ascii="Courier New" w:hAnsi="Courier New" w:cs="Courier New"/>
      <w:sz w:val="20"/>
    </w:rPr>
  </w:style>
  <w:style w:type="paragraph" w:styleId="1539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1540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1541" w:customStyle="1">
    <w:name w:val="ConsPlusTextList"/>
    <w:pPr>
      <w:widowControl w:val="off"/>
    </w:pPr>
    <w:rPr>
      <w:rFonts w:ascii="Arial" w:hAnsi="Arial" w:cs="Arial"/>
      <w:sz w:val="20"/>
    </w:rPr>
  </w:style>
  <w:style w:type="paragraph" w:styleId="1542" w:customStyle="1">
    <w:name w:val="ConsPlusTextList"/>
    <w:pPr>
      <w:widowControl w:val="off"/>
    </w:pPr>
    <w:rPr>
      <w:rFonts w:ascii="Arial" w:hAnsi="Arial" w:cs="Arial"/>
      <w:sz w:val="20"/>
    </w:rPr>
  </w:style>
  <w:style w:type="character" w:styleId="1543" w:default="1">
    <w:name w:val="Default Paragraph Font"/>
    <w:uiPriority w:val="1"/>
    <w:semiHidden/>
    <w:unhideWhenUsed/>
  </w:style>
  <w:style w:type="numbering" w:styleId="1544" w:default="1">
    <w:name w:val="No List"/>
    <w:uiPriority w:val="99"/>
    <w:semiHidden/>
    <w:unhideWhenUsed/>
  </w:style>
  <w:style w:type="table" w:styleId="154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header" Target="header6.xml" /><Relationship Id="rId14" Type="http://schemas.openxmlformats.org/officeDocument/2006/relationships/header" Target="header7.xml" /><Relationship Id="rId15" Type="http://schemas.openxmlformats.org/officeDocument/2006/relationships/footer" Target="footer1.xml" /><Relationship Id="rId16" Type="http://schemas.openxmlformats.org/officeDocument/2006/relationships/footer" Target="footer2.xml" /><Relationship Id="rId17" Type="http://schemas.openxmlformats.org/officeDocument/2006/relationships/footer" Target="footer3.xml" /><Relationship Id="rId18" Type="http://schemas.openxmlformats.org/officeDocument/2006/relationships/footer" Target="footer4.xml" /><Relationship Id="rId19" Type="http://schemas.openxmlformats.org/officeDocument/2006/relationships/footer" Target="footer5.xml" /><Relationship Id="rId20" Type="http://schemas.openxmlformats.org/officeDocument/2006/relationships/footer" Target="footer6.xml" /><Relationship Id="rId21" Type="http://schemas.openxmlformats.org/officeDocument/2006/relationships/hyperlink" Target="https://login.consultant.ru/link/?req=doc&amp;base=RLAW404&amp;n=106473&amp;dst=100010" TargetMode="External"/><Relationship Id="rId22" Type="http://schemas.openxmlformats.org/officeDocument/2006/relationships/hyperlink" Target="https://login.consultant.ru/link/?req=doc&amp;base=LAW&amp;n=500291&amp;dst=1780" TargetMode="External"/><Relationship Id="rId23" Type="http://schemas.openxmlformats.org/officeDocument/2006/relationships/hyperlink" Target="https://login.consultant.ru/link/?req=doc&amp;base=RLAW404&amp;n=100624&amp;dst=100064" TargetMode="External"/><Relationship Id="rId24" Type="http://schemas.openxmlformats.org/officeDocument/2006/relationships/hyperlink" Target="https://login.consultant.ru/link/?req=doc&amp;base=RLAW404&amp;n=106473&amp;dst=100011" TargetMode="External"/><Relationship Id="rId25" Type="http://schemas.openxmlformats.org/officeDocument/2006/relationships/hyperlink" Target="https://login.consultant.ru/link/?req=doc&amp;base=LAW&amp;n=500291" TargetMode="External"/><Relationship Id="rId26" Type="http://schemas.openxmlformats.org/officeDocument/2006/relationships/hyperlink" Target="https://login.consultant.ru/link/?req=doc&amp;base=LAW&amp;n=500291&amp;dst=10097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КонсультантПлюс Версия 4023.00.53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Белгородской обл. от 27.01.2025 N 39-пп
(ред. от 22.09.2025)
"Об утверждении требований к размещению и обустройству сезонных залов (зон) обслуживания посетителей, в которых может осуществляться розничная продажа алкогольной продукции при оказании услуг общественного питания, и Порядка выдачи документа, подтверждающего соответствие сезонного зала (зоны) обслуживания посетителей указанным требованиям"</dc:title>
  <cp:revision>4</cp:revision>
  <dcterms:created xsi:type="dcterms:W3CDTF">2025-11-10T08:56:04Z</dcterms:created>
  <dcterms:modified xsi:type="dcterms:W3CDTF">2025-11-10T09:06:39Z</dcterms:modified>
</cp:coreProperties>
</file>