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94D" w:rsidRPr="004276FD" w:rsidRDefault="00F56EB7">
      <w:pPr>
        <w:jc w:val="center"/>
        <w:rPr>
          <w:sz w:val="27"/>
          <w:szCs w:val="27"/>
        </w:rPr>
      </w:pPr>
      <w:r w:rsidRPr="004276FD">
        <w:rPr>
          <w:b/>
          <w:sz w:val="27"/>
          <w:szCs w:val="27"/>
        </w:rPr>
        <w:t xml:space="preserve">Пояснительная записка </w:t>
      </w:r>
    </w:p>
    <w:p w:rsidR="00B4794D" w:rsidRPr="004276FD" w:rsidRDefault="00F56EB7" w:rsidP="004276FD">
      <w:pPr>
        <w:jc w:val="center"/>
        <w:rPr>
          <w:sz w:val="27"/>
          <w:szCs w:val="27"/>
        </w:rPr>
      </w:pPr>
      <w:r w:rsidRPr="004276FD">
        <w:rPr>
          <w:b/>
          <w:sz w:val="27"/>
          <w:szCs w:val="27"/>
        </w:rPr>
        <w:t>к проекту постановления Правительства Белгородской области                          «</w:t>
      </w:r>
      <w:r w:rsidR="004276FD" w:rsidRPr="004276FD">
        <w:rPr>
          <w:b/>
          <w:sz w:val="27"/>
          <w:szCs w:val="27"/>
        </w:rPr>
        <w:t>Об утверждении Положения об осуществлении регионального государственного контроля (надзора) на автомобильном транспорте,</w:t>
      </w:r>
      <w:r w:rsidR="004276FD" w:rsidRPr="004276FD">
        <w:rPr>
          <w:b/>
          <w:sz w:val="27"/>
          <w:szCs w:val="27"/>
        </w:rPr>
        <w:t xml:space="preserve"> </w:t>
      </w:r>
      <w:r w:rsidR="004276FD" w:rsidRPr="004276FD">
        <w:rPr>
          <w:b/>
          <w:sz w:val="27"/>
          <w:szCs w:val="27"/>
        </w:rPr>
        <w:t xml:space="preserve">городском, наземном, электрическом транспорте и в дорожном хозяйстве </w:t>
      </w:r>
      <w:r w:rsidR="004276FD" w:rsidRPr="004276FD">
        <w:rPr>
          <w:b/>
          <w:sz w:val="27"/>
          <w:szCs w:val="27"/>
        </w:rPr>
        <w:br/>
      </w:r>
      <w:r w:rsidR="004276FD" w:rsidRPr="004276FD">
        <w:rPr>
          <w:b/>
          <w:sz w:val="27"/>
          <w:szCs w:val="27"/>
        </w:rPr>
        <w:t>на территории Белгородской области</w:t>
      </w:r>
      <w:r w:rsidRPr="004276FD">
        <w:rPr>
          <w:b/>
          <w:sz w:val="27"/>
          <w:szCs w:val="27"/>
        </w:rPr>
        <w:t>»</w:t>
      </w:r>
    </w:p>
    <w:p w:rsidR="00B4794D" w:rsidRPr="004276FD" w:rsidRDefault="00B4794D">
      <w:pPr>
        <w:jc w:val="center"/>
        <w:rPr>
          <w:b/>
          <w:sz w:val="27"/>
          <w:szCs w:val="27"/>
        </w:rPr>
      </w:pPr>
    </w:p>
    <w:p w:rsidR="00B4794D" w:rsidRPr="004276FD" w:rsidRDefault="00F56EB7" w:rsidP="004276FD">
      <w:pPr>
        <w:ind w:firstLine="709"/>
        <w:jc w:val="both"/>
        <w:rPr>
          <w:sz w:val="27"/>
          <w:szCs w:val="27"/>
        </w:rPr>
      </w:pPr>
      <w:r w:rsidRPr="004276FD">
        <w:rPr>
          <w:sz w:val="27"/>
          <w:szCs w:val="27"/>
        </w:rPr>
        <w:t>Проект постановления Правительства Белгородской области</w:t>
      </w:r>
      <w:r w:rsidRPr="004276FD">
        <w:rPr>
          <w:sz w:val="27"/>
          <w:szCs w:val="27"/>
        </w:rPr>
        <w:br/>
        <w:t>«</w:t>
      </w:r>
      <w:r w:rsidR="004276FD" w:rsidRPr="004276FD">
        <w:rPr>
          <w:sz w:val="27"/>
          <w:szCs w:val="27"/>
        </w:rPr>
        <w:t>Об утверждении Положения об осуществлении регионального государственного контроля (надзора) на автомобильном транспорте,</w:t>
      </w:r>
      <w:r w:rsidR="004276FD" w:rsidRPr="004276FD">
        <w:rPr>
          <w:sz w:val="27"/>
          <w:szCs w:val="27"/>
        </w:rPr>
        <w:t xml:space="preserve"> </w:t>
      </w:r>
      <w:r w:rsidR="004276FD" w:rsidRPr="004276FD">
        <w:rPr>
          <w:sz w:val="27"/>
          <w:szCs w:val="27"/>
        </w:rPr>
        <w:t>городском, наземном, электрическом транспорте и в дорожном хозяйстве на территории Белгородской области</w:t>
      </w:r>
      <w:r w:rsidRPr="004276FD">
        <w:rPr>
          <w:sz w:val="27"/>
          <w:szCs w:val="27"/>
        </w:rPr>
        <w:t>» (далее — Проект) подготовлен в целях исполнения требований Федерального закона</w:t>
      </w:r>
      <w:r w:rsidR="004276FD" w:rsidRPr="004276FD">
        <w:rPr>
          <w:sz w:val="27"/>
          <w:szCs w:val="27"/>
        </w:rPr>
        <w:t xml:space="preserve"> </w:t>
      </w:r>
      <w:r w:rsidRPr="004276FD">
        <w:rPr>
          <w:sz w:val="27"/>
          <w:szCs w:val="27"/>
        </w:rPr>
        <w:t>от 31 июля 2020 года № 248-ФЗ</w:t>
      </w:r>
      <w:r w:rsidR="004276FD">
        <w:rPr>
          <w:sz w:val="27"/>
          <w:szCs w:val="27"/>
        </w:rPr>
        <w:t xml:space="preserve"> </w:t>
      </w:r>
      <w:r w:rsidRPr="004276FD">
        <w:rPr>
          <w:sz w:val="27"/>
          <w:szCs w:val="27"/>
        </w:rPr>
        <w:t>«О государственном контроле (надзоре)</w:t>
      </w:r>
      <w:r w:rsidR="004276FD" w:rsidRPr="004276FD">
        <w:rPr>
          <w:sz w:val="27"/>
          <w:szCs w:val="27"/>
        </w:rPr>
        <w:t xml:space="preserve"> </w:t>
      </w:r>
      <w:r w:rsidRPr="004276FD">
        <w:rPr>
          <w:sz w:val="27"/>
          <w:szCs w:val="27"/>
        </w:rPr>
        <w:t>и муниципальном контроле</w:t>
      </w:r>
      <w:r w:rsidR="004276FD">
        <w:rPr>
          <w:sz w:val="27"/>
          <w:szCs w:val="27"/>
        </w:rPr>
        <w:t xml:space="preserve"> </w:t>
      </w:r>
      <w:r w:rsidRPr="004276FD">
        <w:rPr>
          <w:sz w:val="27"/>
          <w:szCs w:val="27"/>
        </w:rPr>
        <w:t xml:space="preserve">в Российской Федерации» </w:t>
      </w:r>
      <w:r w:rsidR="004276FD">
        <w:rPr>
          <w:sz w:val="27"/>
          <w:szCs w:val="27"/>
        </w:rPr>
        <w:br/>
      </w:r>
      <w:r w:rsidRPr="004276FD">
        <w:rPr>
          <w:sz w:val="27"/>
          <w:szCs w:val="27"/>
        </w:rPr>
        <w:t>и повышения качества проведения контрольно</w:t>
      </w:r>
      <w:r w:rsidR="004276FD" w:rsidRPr="004276FD">
        <w:rPr>
          <w:sz w:val="27"/>
          <w:szCs w:val="27"/>
        </w:rPr>
        <w:t>-</w:t>
      </w:r>
      <w:r w:rsidRPr="004276FD">
        <w:rPr>
          <w:sz w:val="27"/>
          <w:szCs w:val="27"/>
        </w:rPr>
        <w:t xml:space="preserve"> надзорных мероприятий в рамках исполнения государственных функций по осуществлению </w:t>
      </w:r>
      <w:r w:rsidR="004276FD" w:rsidRPr="004276FD">
        <w:rPr>
          <w:sz w:val="27"/>
          <w:szCs w:val="27"/>
        </w:rPr>
        <w:t>регионального государственного контроля (надзора) на автомобильном транспорте, городском, наземном, электрическом транспорте</w:t>
      </w:r>
      <w:r w:rsidR="004276FD">
        <w:rPr>
          <w:sz w:val="27"/>
          <w:szCs w:val="27"/>
        </w:rPr>
        <w:t xml:space="preserve"> </w:t>
      </w:r>
      <w:r w:rsidR="004276FD" w:rsidRPr="004276FD">
        <w:rPr>
          <w:sz w:val="27"/>
          <w:szCs w:val="27"/>
        </w:rPr>
        <w:t>и в дорожном хозяйстве</w:t>
      </w:r>
      <w:r w:rsidR="004276FD" w:rsidRPr="004276FD">
        <w:rPr>
          <w:sz w:val="27"/>
          <w:szCs w:val="27"/>
        </w:rPr>
        <w:t xml:space="preserve"> </w:t>
      </w:r>
      <w:r w:rsidRPr="004276FD">
        <w:rPr>
          <w:sz w:val="27"/>
          <w:szCs w:val="27"/>
        </w:rPr>
        <w:t>на территории Белгородской области</w:t>
      </w:r>
      <w:r w:rsidR="004276FD" w:rsidRPr="004276FD">
        <w:rPr>
          <w:sz w:val="27"/>
          <w:szCs w:val="27"/>
        </w:rPr>
        <w:t>.</w:t>
      </w:r>
    </w:p>
    <w:p w:rsidR="00B4794D" w:rsidRPr="004276FD" w:rsidRDefault="00F56EB7">
      <w:pPr>
        <w:ind w:firstLine="709"/>
        <w:jc w:val="both"/>
        <w:rPr>
          <w:sz w:val="27"/>
          <w:szCs w:val="27"/>
        </w:rPr>
      </w:pPr>
      <w:r w:rsidRPr="004276FD">
        <w:rPr>
          <w:sz w:val="27"/>
          <w:szCs w:val="27"/>
        </w:rPr>
        <w:t>Проектом внедряется риск-ориентированный подход к проведению контрольных мероприятий, вводятся категории риска в соответствии</w:t>
      </w:r>
      <w:r w:rsidRPr="004276FD">
        <w:rPr>
          <w:sz w:val="27"/>
          <w:szCs w:val="27"/>
        </w:rPr>
        <w:br/>
        <w:t>с правилами отнесения деятельности юридических лиц и индивидуальных предпринимателей и (или) используемых ими производственных объектов</w:t>
      </w:r>
      <w:r w:rsidRPr="004276FD">
        <w:rPr>
          <w:sz w:val="27"/>
          <w:szCs w:val="27"/>
        </w:rPr>
        <w:br/>
        <w:t xml:space="preserve">к определенной категории риска или определенному классу (категории) опасности, утвержденными постановлением Правительства Российской Федерации от 17 августа 2016 года № 806 «О применении риск-ориентированного подхода при организации отдельных видов государственного контроля (надзора) </w:t>
      </w:r>
      <w:r w:rsidR="004276FD">
        <w:rPr>
          <w:sz w:val="27"/>
          <w:szCs w:val="27"/>
        </w:rPr>
        <w:br/>
      </w:r>
      <w:r w:rsidRPr="004276FD">
        <w:rPr>
          <w:sz w:val="27"/>
          <w:szCs w:val="27"/>
        </w:rPr>
        <w:t>и внесении изменений</w:t>
      </w:r>
      <w:r w:rsidR="004276FD">
        <w:rPr>
          <w:sz w:val="27"/>
          <w:szCs w:val="27"/>
        </w:rPr>
        <w:t xml:space="preserve"> </w:t>
      </w:r>
      <w:r w:rsidRPr="004276FD">
        <w:rPr>
          <w:sz w:val="27"/>
          <w:szCs w:val="27"/>
        </w:rPr>
        <w:t>в некоторые акты Правительства Российской Федерации».</w:t>
      </w:r>
    </w:p>
    <w:p w:rsidR="004276FD" w:rsidRPr="004276FD" w:rsidRDefault="004276FD" w:rsidP="004276FD">
      <w:pPr>
        <w:ind w:firstLine="709"/>
        <w:jc w:val="both"/>
        <w:rPr>
          <w:sz w:val="27"/>
          <w:szCs w:val="27"/>
        </w:rPr>
      </w:pPr>
      <w:r w:rsidRPr="004276FD">
        <w:rPr>
          <w:sz w:val="27"/>
          <w:szCs w:val="27"/>
        </w:rPr>
        <w:t>Реализация настоящего Проекта не потребует дополнительного финансирования из областного бюджета и требует признания утратившими силу:</w:t>
      </w:r>
    </w:p>
    <w:p w:rsidR="004276FD" w:rsidRPr="004276FD" w:rsidRDefault="004276FD" w:rsidP="004276FD">
      <w:pPr>
        <w:ind w:firstLine="709"/>
        <w:jc w:val="both"/>
        <w:rPr>
          <w:sz w:val="27"/>
          <w:szCs w:val="27"/>
        </w:rPr>
      </w:pPr>
      <w:r w:rsidRPr="004276FD">
        <w:rPr>
          <w:sz w:val="27"/>
          <w:szCs w:val="27"/>
        </w:rPr>
        <w:t>1. П</w:t>
      </w:r>
      <w:r w:rsidRPr="004276FD">
        <w:rPr>
          <w:sz w:val="27"/>
          <w:szCs w:val="27"/>
        </w:rPr>
        <w:t>остановление Правительства Белгородской области от 22 июня</w:t>
      </w:r>
      <w:r w:rsidRPr="004276FD">
        <w:rPr>
          <w:sz w:val="27"/>
          <w:szCs w:val="27"/>
        </w:rPr>
        <w:t xml:space="preserve"> </w:t>
      </w:r>
      <w:r w:rsidRPr="004276FD">
        <w:rPr>
          <w:sz w:val="27"/>
          <w:szCs w:val="27"/>
        </w:rPr>
        <w:br/>
      </w:r>
      <w:r w:rsidRPr="004276FD">
        <w:rPr>
          <w:sz w:val="27"/>
          <w:szCs w:val="27"/>
        </w:rPr>
        <w:t>2015 года № 243-пп «Об утверждении административного регламента управления автомобильных дорог общего пользования и транспорта Белгородской области исполнения государственной функции</w:t>
      </w:r>
      <w:r w:rsidRPr="004276FD">
        <w:rPr>
          <w:sz w:val="27"/>
          <w:szCs w:val="27"/>
        </w:rPr>
        <w:t xml:space="preserve"> </w:t>
      </w:r>
      <w:r w:rsidRPr="004276FD">
        <w:rPr>
          <w:sz w:val="27"/>
          <w:szCs w:val="27"/>
        </w:rPr>
        <w:t>по осуществлению регионального государственного надзора за обеспечением сохранности автомобильных дорог регионального и межмуниципального значения Белг</w:t>
      </w:r>
      <w:r w:rsidRPr="004276FD">
        <w:rPr>
          <w:sz w:val="27"/>
          <w:szCs w:val="27"/>
        </w:rPr>
        <w:t>ородской области»;</w:t>
      </w:r>
    </w:p>
    <w:p w:rsidR="004276FD" w:rsidRDefault="004276FD" w:rsidP="004276FD">
      <w:pPr>
        <w:ind w:firstLine="709"/>
        <w:jc w:val="both"/>
        <w:rPr>
          <w:sz w:val="27"/>
          <w:szCs w:val="27"/>
        </w:rPr>
      </w:pPr>
      <w:r w:rsidRPr="004276FD">
        <w:rPr>
          <w:sz w:val="27"/>
          <w:szCs w:val="27"/>
        </w:rPr>
        <w:t xml:space="preserve">2. Постановление Правительства Белгородской области от 23 октября </w:t>
      </w:r>
      <w:r>
        <w:rPr>
          <w:sz w:val="27"/>
          <w:szCs w:val="27"/>
        </w:rPr>
        <w:br/>
      </w:r>
      <w:bookmarkStart w:id="0" w:name="_GoBack"/>
      <w:bookmarkEnd w:id="0"/>
      <w:r w:rsidRPr="004276FD">
        <w:rPr>
          <w:sz w:val="27"/>
          <w:szCs w:val="27"/>
        </w:rPr>
        <w:t>2017 года № 383-пп «Об утверждении Порядка осуществления регионального государственного надзора за обеспечением сохранности автомобильных дорог регионального и межмуниципального значений Белгородской области».</w:t>
      </w:r>
    </w:p>
    <w:p w:rsidR="004276FD" w:rsidRDefault="004276FD" w:rsidP="004276FD">
      <w:pPr>
        <w:ind w:firstLine="709"/>
        <w:jc w:val="both"/>
        <w:rPr>
          <w:sz w:val="27"/>
          <w:szCs w:val="27"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5745"/>
        <w:gridCol w:w="4217"/>
      </w:tblGrid>
      <w:tr w:rsidR="00B4794D" w:rsidRPr="004276FD" w:rsidTr="004276FD">
        <w:trPr>
          <w:cantSplit/>
        </w:trPr>
        <w:tc>
          <w:tcPr>
            <w:tcW w:w="5745" w:type="dxa"/>
            <w:noWrap/>
          </w:tcPr>
          <w:p w:rsidR="00B4794D" w:rsidRPr="004276FD" w:rsidRDefault="00F56EB7">
            <w:pPr>
              <w:jc w:val="center"/>
              <w:rPr>
                <w:sz w:val="27"/>
                <w:szCs w:val="27"/>
              </w:rPr>
            </w:pPr>
            <w:r w:rsidRPr="004276FD">
              <w:rPr>
                <w:b/>
                <w:color w:val="000000"/>
                <w:sz w:val="27"/>
                <w:szCs w:val="27"/>
              </w:rPr>
              <w:t>Временно исполняющий</w:t>
            </w:r>
          </w:p>
          <w:p w:rsidR="00B4794D" w:rsidRPr="004276FD" w:rsidRDefault="00F56EB7">
            <w:pPr>
              <w:jc w:val="center"/>
              <w:rPr>
                <w:sz w:val="27"/>
                <w:szCs w:val="27"/>
              </w:rPr>
            </w:pPr>
            <w:r w:rsidRPr="004276FD">
              <w:rPr>
                <w:b/>
                <w:color w:val="000000"/>
                <w:sz w:val="27"/>
                <w:szCs w:val="27"/>
              </w:rPr>
              <w:t xml:space="preserve">обязанности заместителя Губернатора Белгородской области - начальника департамента строительства </w:t>
            </w:r>
          </w:p>
          <w:p w:rsidR="00B4794D" w:rsidRPr="004276FD" w:rsidRDefault="00F56EB7">
            <w:pPr>
              <w:jc w:val="center"/>
              <w:rPr>
                <w:sz w:val="27"/>
                <w:szCs w:val="27"/>
              </w:rPr>
            </w:pPr>
            <w:r w:rsidRPr="004276FD">
              <w:rPr>
                <w:b/>
                <w:color w:val="000000"/>
                <w:sz w:val="27"/>
                <w:szCs w:val="27"/>
              </w:rPr>
              <w:t>и транспорта области</w:t>
            </w:r>
          </w:p>
        </w:tc>
        <w:tc>
          <w:tcPr>
            <w:tcW w:w="4217" w:type="dxa"/>
            <w:noWrap/>
            <w:vAlign w:val="bottom"/>
          </w:tcPr>
          <w:p w:rsidR="00B4794D" w:rsidRPr="004276FD" w:rsidRDefault="00B4794D">
            <w:pPr>
              <w:jc w:val="right"/>
              <w:rPr>
                <w:b/>
                <w:color w:val="000000"/>
                <w:sz w:val="27"/>
                <w:szCs w:val="27"/>
              </w:rPr>
            </w:pPr>
          </w:p>
          <w:p w:rsidR="00B4794D" w:rsidRPr="004276FD" w:rsidRDefault="00B4794D">
            <w:pPr>
              <w:jc w:val="right"/>
              <w:rPr>
                <w:sz w:val="27"/>
                <w:szCs w:val="27"/>
              </w:rPr>
            </w:pPr>
          </w:p>
          <w:p w:rsidR="00B4794D" w:rsidRPr="004276FD" w:rsidRDefault="00B4794D">
            <w:pPr>
              <w:jc w:val="right"/>
              <w:rPr>
                <w:b/>
                <w:color w:val="000000"/>
                <w:sz w:val="27"/>
                <w:szCs w:val="27"/>
              </w:rPr>
            </w:pPr>
          </w:p>
          <w:p w:rsidR="00F56EB7" w:rsidRPr="004276FD" w:rsidRDefault="00F56EB7">
            <w:pPr>
              <w:jc w:val="right"/>
              <w:rPr>
                <w:b/>
                <w:color w:val="000000"/>
                <w:sz w:val="27"/>
                <w:szCs w:val="27"/>
              </w:rPr>
            </w:pPr>
          </w:p>
          <w:p w:rsidR="00B4794D" w:rsidRPr="004276FD" w:rsidRDefault="00F56EB7">
            <w:pPr>
              <w:jc w:val="right"/>
              <w:rPr>
                <w:sz w:val="27"/>
                <w:szCs w:val="27"/>
              </w:rPr>
            </w:pPr>
            <w:r w:rsidRPr="004276FD">
              <w:rPr>
                <w:b/>
                <w:color w:val="000000"/>
                <w:sz w:val="27"/>
                <w:szCs w:val="27"/>
              </w:rPr>
              <w:t>В.В. Базаров</w:t>
            </w:r>
          </w:p>
        </w:tc>
      </w:tr>
    </w:tbl>
    <w:p w:rsidR="00B4794D" w:rsidRDefault="00B4794D"/>
    <w:sectPr w:rsidR="00B4794D" w:rsidSect="00B4794D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94D" w:rsidRDefault="00F56EB7">
      <w:r>
        <w:separator/>
      </w:r>
    </w:p>
  </w:endnote>
  <w:endnote w:type="continuationSeparator" w:id="0">
    <w:p w:rsidR="00B4794D" w:rsidRDefault="00F5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Liberation Sans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94D" w:rsidRDefault="00F56EB7">
      <w:r>
        <w:separator/>
      </w:r>
    </w:p>
  </w:footnote>
  <w:footnote w:type="continuationSeparator" w:id="0">
    <w:p w:rsidR="00B4794D" w:rsidRDefault="00F56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94D" w:rsidRDefault="004276FD">
    <w:pPr>
      <w:pStyle w:val="afb"/>
    </w:pPr>
    <w:r>
      <w:pict>
        <v:shape id="shape 0" o:spid="_x0000_s2049" style="position:absolute;margin-left:0;margin-top:0;width:71.5pt;height:11.4pt;z-index:524288;mso-wrap-distance-left:0;mso-wrap-distance-top:0;mso-wrap-distance-right:0;mso-wrap-distance-bottom:0;mso-position-horizontal:center;mso-position-horizontal-relative:margin;mso-position-vertical:absolute;mso-position-vertical-relative:text;o:allowoverlap:true; o:allowincell:true" coordsize="100000,100000" o:spt="100" adj="0,,0" path="" stroked="f">
          <v:fill opacity="100f"/>
          <v:stroke joinstyle="round"/>
          <v:formulas/>
          <v:path o:connecttype="segments" textboxrect="0,0,0,0"/>
          <v:textbox>
            <w:txbxContent>
              <w:p w:rsidR="00B4794D" w:rsidRDefault="00B4794D">
                <w:pPr>
                  <w:pStyle w:val="afb"/>
                </w:pPr>
                <w:r>
                  <w:rPr>
                    <w:rStyle w:val="af5"/>
                    <w:sz w:val="20"/>
                    <w:szCs w:val="20"/>
                  </w:rPr>
                  <w:fldChar w:fldCharType="begin"/>
                </w:r>
                <w:r w:rsidR="00F56EB7">
                  <w:rPr>
                    <w:rStyle w:val="af5"/>
                    <w:sz w:val="20"/>
                    <w:szCs w:val="20"/>
                  </w:rPr>
                  <w:instrText xml:space="preserve"> PAGE </w:instrText>
                </w:r>
                <w:r>
                  <w:rPr>
                    <w:rStyle w:val="af5"/>
                    <w:sz w:val="20"/>
                    <w:szCs w:val="20"/>
                  </w:rPr>
                  <w:fldChar w:fldCharType="separate"/>
                </w:r>
                <w:r w:rsidR="004276FD">
                  <w:rPr>
                    <w:rStyle w:val="af5"/>
                    <w:noProof/>
                    <w:sz w:val="20"/>
                    <w:szCs w:val="20"/>
                  </w:rPr>
                  <w:t>2</w:t>
                </w:r>
                <w:r>
                  <w:rPr>
                    <w:rStyle w:val="af5"/>
                    <w:sz w:val="20"/>
                    <w:szCs w:val="20"/>
                  </w:rPr>
                  <w:fldChar w:fldCharType="end"/>
                </w:r>
              </w:p>
              <w:p w:rsidR="00B4794D" w:rsidRDefault="00B4794D"/>
            </w:txbxContent>
          </v:textbox>
          <w10:wrap type="square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94D" w:rsidRDefault="00B4794D">
    <w:pPr>
      <w:pStyle w:val="af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94D"/>
    <w:rsid w:val="004276FD"/>
    <w:rsid w:val="00B4794D"/>
    <w:rsid w:val="00F5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B75B670"/>
  <w15:docId w15:val="{7240D62F-4351-47BB-9A58-5D2744D6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4794D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B4794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B4794D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B4794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B4794D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B4794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B4794D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B4794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B4794D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B4794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51"/>
    <w:uiPriority w:val="9"/>
    <w:rsid w:val="00B4794D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4794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B4794D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4794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B4794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4794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B4794D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4794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B4794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4794D"/>
    <w:pPr>
      <w:ind w:left="720"/>
      <w:contextualSpacing/>
    </w:pPr>
  </w:style>
  <w:style w:type="paragraph" w:styleId="a4">
    <w:name w:val="No Spacing"/>
    <w:uiPriority w:val="1"/>
    <w:qFormat/>
    <w:rsid w:val="00B4794D"/>
  </w:style>
  <w:style w:type="paragraph" w:styleId="a5">
    <w:name w:val="Title"/>
    <w:basedOn w:val="a"/>
    <w:link w:val="a6"/>
    <w:rsid w:val="00B4794D"/>
    <w:pPr>
      <w:suppressLineNumbers/>
      <w:spacing w:before="120" w:after="120"/>
    </w:pPr>
    <w:rPr>
      <w:i/>
      <w:iCs/>
    </w:rPr>
  </w:style>
  <w:style w:type="character" w:customStyle="1" w:styleId="a6">
    <w:name w:val="Заголовок Знак"/>
    <w:link w:val="a5"/>
    <w:uiPriority w:val="10"/>
    <w:rsid w:val="00B4794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4794D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B4794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4794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4794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4794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4794D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B4794D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  <w:rsid w:val="00B4794D"/>
  </w:style>
  <w:style w:type="paragraph" w:customStyle="1" w:styleId="10">
    <w:name w:val="Нижний колонтитул1"/>
    <w:basedOn w:val="a"/>
    <w:link w:val="CaptionChar"/>
    <w:uiPriority w:val="99"/>
    <w:unhideWhenUsed/>
    <w:rsid w:val="00B4794D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B4794D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B4794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B4794D"/>
  </w:style>
  <w:style w:type="table" w:styleId="ab">
    <w:name w:val="Table Grid"/>
    <w:basedOn w:val="a1"/>
    <w:uiPriority w:val="59"/>
    <w:rsid w:val="00B479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B4794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B4794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4794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B4794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B4794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B4794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4794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4794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4794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4794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4794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4794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4794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4794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4794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4794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4794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4794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4794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4794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4794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4794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4794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4794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4794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4794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4794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4794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4794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4794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4794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4794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4794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4794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4794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4794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4794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4794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4794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4794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4794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4794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4794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4794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4794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4794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4794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4794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4794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4794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4794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4794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4794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4794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4794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4794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4794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4794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4794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4794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4794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4794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4794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4794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4794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4794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4794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4794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4794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4794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4794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4794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4794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4794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4794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4794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4794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4794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4794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4794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4794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4794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4794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4794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4794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4794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4794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4794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4794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4794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4794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4794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4794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4794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4794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4794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4794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4794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4794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4794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4794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4794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4794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4794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4794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4794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4794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4794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4794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4794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4794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4794D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4794D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4794D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4794D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4794D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4794D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4794D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4794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4794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4794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4794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4794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4794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4794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B4794D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B4794D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B4794D"/>
    <w:rPr>
      <w:sz w:val="18"/>
    </w:rPr>
  </w:style>
  <w:style w:type="character" w:styleId="af">
    <w:name w:val="footnote reference"/>
    <w:uiPriority w:val="99"/>
    <w:unhideWhenUsed/>
    <w:rsid w:val="00B4794D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B4794D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B4794D"/>
    <w:rPr>
      <w:sz w:val="20"/>
    </w:rPr>
  </w:style>
  <w:style w:type="character" w:styleId="af2">
    <w:name w:val="endnote reference"/>
    <w:uiPriority w:val="99"/>
    <w:semiHidden/>
    <w:unhideWhenUsed/>
    <w:rsid w:val="00B4794D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B4794D"/>
    <w:pPr>
      <w:spacing w:after="57"/>
    </w:pPr>
  </w:style>
  <w:style w:type="paragraph" w:styleId="22">
    <w:name w:val="toc 2"/>
    <w:basedOn w:val="a"/>
    <w:next w:val="a"/>
    <w:uiPriority w:val="39"/>
    <w:unhideWhenUsed/>
    <w:rsid w:val="00B4794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4794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4794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4794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4794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4794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4794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4794D"/>
    <w:pPr>
      <w:spacing w:after="57"/>
      <w:ind w:left="2268"/>
    </w:pPr>
  </w:style>
  <w:style w:type="paragraph" w:styleId="af3">
    <w:name w:val="TOC Heading"/>
    <w:uiPriority w:val="39"/>
    <w:unhideWhenUsed/>
    <w:rsid w:val="00B4794D"/>
  </w:style>
  <w:style w:type="paragraph" w:styleId="af4">
    <w:name w:val="table of figures"/>
    <w:basedOn w:val="a"/>
    <w:next w:val="a"/>
    <w:uiPriority w:val="99"/>
    <w:unhideWhenUsed/>
    <w:rsid w:val="00B4794D"/>
  </w:style>
  <w:style w:type="character" w:customStyle="1" w:styleId="WW8Num1z0">
    <w:name w:val="WW8Num1z0"/>
    <w:rsid w:val="00B4794D"/>
    <w:rPr>
      <w:rFonts w:ascii="Symbol" w:hAnsi="Symbol"/>
      <w:sz w:val="28"/>
    </w:rPr>
  </w:style>
  <w:style w:type="character" w:customStyle="1" w:styleId="WW8Num1z1">
    <w:name w:val="WW8Num1z1"/>
    <w:rsid w:val="00B4794D"/>
    <w:rPr>
      <w:rFonts w:ascii="OpenSymbol" w:hAnsi="OpenSymbol"/>
    </w:rPr>
  </w:style>
  <w:style w:type="character" w:customStyle="1" w:styleId="WW8Num1z2">
    <w:name w:val="WW8Num1z2"/>
    <w:rsid w:val="00B4794D"/>
    <w:rPr>
      <w:rFonts w:ascii="OpenSymbol" w:hAnsi="OpenSymbol"/>
    </w:rPr>
  </w:style>
  <w:style w:type="character" w:customStyle="1" w:styleId="WW8Num1z3">
    <w:name w:val="WW8Num1z3"/>
    <w:rsid w:val="00B4794D"/>
    <w:rPr>
      <w:rFonts w:ascii="OpenSymbol" w:hAnsi="OpenSymbol"/>
    </w:rPr>
  </w:style>
  <w:style w:type="character" w:styleId="af5">
    <w:name w:val="page number"/>
    <w:basedOn w:val="a0"/>
    <w:rsid w:val="00B4794D"/>
  </w:style>
  <w:style w:type="character" w:customStyle="1" w:styleId="-">
    <w:name w:val="Интернет-ссылка"/>
    <w:rsid w:val="00B4794D"/>
    <w:rPr>
      <w:color w:val="000080"/>
      <w:u w:val="single"/>
      <w:lang w:val="en-US" w:eastAsia="en-US" w:bidi="en-US"/>
    </w:rPr>
  </w:style>
  <w:style w:type="paragraph" w:customStyle="1" w:styleId="14">
    <w:name w:val="Заголовок1"/>
    <w:basedOn w:val="a"/>
    <w:next w:val="af6"/>
    <w:rsid w:val="00B4794D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af6">
    <w:name w:val="Body Text"/>
    <w:basedOn w:val="a"/>
    <w:rsid w:val="00B4794D"/>
    <w:pPr>
      <w:spacing w:after="140" w:line="288" w:lineRule="auto"/>
    </w:pPr>
  </w:style>
  <w:style w:type="paragraph" w:styleId="af7">
    <w:name w:val="List"/>
    <w:basedOn w:val="af6"/>
    <w:rsid w:val="00B4794D"/>
  </w:style>
  <w:style w:type="paragraph" w:styleId="af8">
    <w:name w:val="index heading"/>
    <w:basedOn w:val="a"/>
    <w:rsid w:val="00B4794D"/>
    <w:pPr>
      <w:suppressLineNumbers/>
    </w:pPr>
  </w:style>
  <w:style w:type="paragraph" w:customStyle="1" w:styleId="ConsTitle">
    <w:name w:val="ConsTitle"/>
    <w:rsid w:val="00B4794D"/>
    <w:pPr>
      <w:widowControl w:val="0"/>
    </w:pPr>
    <w:rPr>
      <w:rFonts w:ascii="Arial" w:hAnsi="Arial"/>
      <w:b/>
      <w:sz w:val="18"/>
      <w:lang w:eastAsia="zh-CN"/>
    </w:rPr>
  </w:style>
  <w:style w:type="paragraph" w:styleId="af9">
    <w:name w:val="Body Text Indent"/>
    <w:basedOn w:val="a"/>
    <w:rsid w:val="00B4794D"/>
    <w:pPr>
      <w:ind w:firstLine="720"/>
      <w:jc w:val="both"/>
    </w:pPr>
    <w:rPr>
      <w:sz w:val="28"/>
    </w:rPr>
  </w:style>
  <w:style w:type="paragraph" w:styleId="afa">
    <w:name w:val="Balloon Text"/>
    <w:basedOn w:val="a"/>
    <w:rsid w:val="00B4794D"/>
    <w:rPr>
      <w:rFonts w:ascii="Tahoma" w:hAnsi="Tahoma"/>
      <w:sz w:val="16"/>
      <w:szCs w:val="16"/>
    </w:rPr>
  </w:style>
  <w:style w:type="paragraph" w:styleId="afb">
    <w:name w:val="header"/>
    <w:basedOn w:val="a"/>
    <w:link w:val="afc"/>
    <w:rsid w:val="00B4794D"/>
    <w:pPr>
      <w:tabs>
        <w:tab w:val="center" w:pos="4677"/>
        <w:tab w:val="right" w:pos="9355"/>
      </w:tabs>
    </w:pPr>
  </w:style>
  <w:style w:type="paragraph" w:styleId="afd">
    <w:name w:val="footer"/>
    <w:basedOn w:val="a"/>
    <w:rsid w:val="00B4794D"/>
    <w:pPr>
      <w:tabs>
        <w:tab w:val="center" w:pos="4677"/>
        <w:tab w:val="right" w:pos="9355"/>
      </w:tabs>
    </w:pPr>
  </w:style>
  <w:style w:type="paragraph" w:customStyle="1" w:styleId="afc">
    <w:name w:val="Верхний колонтитул Знак"/>
    <w:link w:val="afb"/>
    <w:rsid w:val="00B4794D"/>
    <w:pPr>
      <w:widowControl w:val="0"/>
    </w:pPr>
    <w:rPr>
      <w:rFonts w:ascii="Courier New" w:hAnsi="Courier New"/>
      <w:sz w:val="22"/>
      <w:lang w:eastAsia="zh-CN"/>
    </w:rPr>
  </w:style>
  <w:style w:type="paragraph" w:customStyle="1" w:styleId="15">
    <w:name w:val="Знак1"/>
    <w:basedOn w:val="a"/>
    <w:rsid w:val="00B4794D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6">
    <w:name w:val="Знак1 Знак Знак Знак Знак Знак Знак Знак Знак Знак"/>
    <w:basedOn w:val="a"/>
    <w:rsid w:val="00B4794D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onsPlusNormal">
    <w:name w:val="ConsPlusNormal"/>
    <w:rsid w:val="00B4794D"/>
    <w:pPr>
      <w:widowControl w:val="0"/>
    </w:pPr>
    <w:rPr>
      <w:rFonts w:ascii="Calibri" w:hAnsi="Calibri"/>
      <w:color w:val="00000A"/>
      <w:sz w:val="22"/>
      <w:lang w:eastAsia="zh-CN"/>
    </w:rPr>
  </w:style>
  <w:style w:type="paragraph" w:customStyle="1" w:styleId="afe">
    <w:name w:val="Содержимое таблицы"/>
    <w:basedOn w:val="a"/>
    <w:rsid w:val="00B4794D"/>
    <w:pPr>
      <w:suppressLineNumbers/>
    </w:pPr>
  </w:style>
  <w:style w:type="paragraph" w:customStyle="1" w:styleId="aff">
    <w:name w:val="Заголовок таблицы"/>
    <w:basedOn w:val="afe"/>
    <w:rsid w:val="00B4794D"/>
    <w:pPr>
      <w:jc w:val="center"/>
    </w:pPr>
    <w:rPr>
      <w:b/>
      <w:bCs/>
    </w:rPr>
  </w:style>
  <w:style w:type="paragraph" w:customStyle="1" w:styleId="aff0">
    <w:name w:val="Содержимое врезки"/>
    <w:basedOn w:val="a"/>
    <w:rsid w:val="00B47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taxi3</dc:creator>
  <cp:lastModifiedBy>Харузин</cp:lastModifiedBy>
  <cp:revision>3</cp:revision>
  <cp:lastPrinted>2021-09-21T09:40:00Z</cp:lastPrinted>
  <dcterms:created xsi:type="dcterms:W3CDTF">2021-09-20T13:59:00Z</dcterms:created>
  <dcterms:modified xsi:type="dcterms:W3CDTF">2021-09-21T09:41:00Z</dcterms:modified>
</cp:coreProperties>
</file>