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EF" w:rsidRPr="007252D6" w:rsidRDefault="00606F61">
      <w:pPr>
        <w:jc w:val="center"/>
        <w:rPr>
          <w:rFonts w:eastAsia="Calibri"/>
          <w:b/>
          <w:bCs/>
          <w:sz w:val="24"/>
          <w:szCs w:val="24"/>
        </w:rPr>
      </w:pPr>
      <w:r w:rsidRPr="007252D6">
        <w:rPr>
          <w:rFonts w:eastAsia="Calibri"/>
          <w:b/>
          <w:bCs/>
          <w:sz w:val="24"/>
          <w:szCs w:val="24"/>
        </w:rPr>
        <w:t>Сводный отчет</w:t>
      </w:r>
      <w:r w:rsidRPr="007252D6">
        <w:rPr>
          <w:rFonts w:eastAsia="Calibri"/>
          <w:b/>
          <w:bCs/>
          <w:sz w:val="24"/>
          <w:szCs w:val="24"/>
        </w:rPr>
        <w:br/>
        <w:t>о результатах проведения оценки регулирующего воздействия</w:t>
      </w:r>
      <w:r w:rsidRPr="007252D6">
        <w:rPr>
          <w:rFonts w:eastAsia="Calibri"/>
          <w:b/>
          <w:bCs/>
          <w:sz w:val="24"/>
          <w:szCs w:val="24"/>
        </w:rPr>
        <w:br/>
        <w:t>проекта нормативного правового акта</w:t>
      </w:r>
    </w:p>
    <w:p w:rsidR="009107EF" w:rsidRPr="007252D6" w:rsidRDefault="009107EF">
      <w:pPr>
        <w:ind w:firstLine="709"/>
        <w:jc w:val="center"/>
        <w:rPr>
          <w:rFonts w:eastAsia="Calibri"/>
          <w:b/>
          <w:bCs/>
          <w:sz w:val="24"/>
          <w:szCs w:val="24"/>
        </w:rPr>
      </w:pPr>
    </w:p>
    <w:p w:rsidR="009107EF" w:rsidRPr="007252D6" w:rsidRDefault="00606F61">
      <w:pPr>
        <w:ind w:firstLine="709"/>
        <w:contextualSpacing/>
        <w:jc w:val="both"/>
        <w:rPr>
          <w:bCs/>
          <w:sz w:val="24"/>
          <w:szCs w:val="24"/>
        </w:rPr>
      </w:pPr>
      <w:r w:rsidRPr="007252D6">
        <w:rPr>
          <w:bCs/>
          <w:sz w:val="24"/>
          <w:szCs w:val="24"/>
        </w:rPr>
        <w:t>1. Общая информация:</w:t>
      </w: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1.1. Орган-разработчик (инициатор проекта):</w:t>
      </w: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 xml:space="preserve">Управление </w:t>
      </w:r>
      <w:r w:rsidR="005A245B" w:rsidRPr="007252D6">
        <w:rPr>
          <w:rFonts w:eastAsia="Calibri"/>
          <w:sz w:val="24"/>
          <w:szCs w:val="24"/>
        </w:rPr>
        <w:t>автомобильных дорог общего пользования и транспорта</w:t>
      </w:r>
      <w:r w:rsidRPr="007252D6">
        <w:rPr>
          <w:rFonts w:eastAsia="Calibri"/>
          <w:sz w:val="24"/>
          <w:szCs w:val="24"/>
        </w:rPr>
        <w:t xml:space="preserve"> Белгородской области.</w:t>
      </w: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1.2. Вид и наименование проекта нормативного правового акта:</w:t>
      </w:r>
    </w:p>
    <w:p w:rsidR="009107EF" w:rsidRPr="007252D6" w:rsidRDefault="00513D91" w:rsidP="000D5C0F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Проект п</w:t>
      </w:r>
      <w:r w:rsidR="00606F61" w:rsidRPr="007252D6">
        <w:rPr>
          <w:rFonts w:eastAsia="Calibri"/>
          <w:sz w:val="24"/>
          <w:szCs w:val="24"/>
        </w:rPr>
        <w:t>остановлени</w:t>
      </w:r>
      <w:r>
        <w:rPr>
          <w:rFonts w:eastAsia="Calibri"/>
          <w:sz w:val="24"/>
          <w:szCs w:val="24"/>
        </w:rPr>
        <w:t>я</w:t>
      </w:r>
      <w:r w:rsidR="00606F61" w:rsidRPr="007252D6">
        <w:rPr>
          <w:rFonts w:eastAsia="Calibri"/>
          <w:sz w:val="24"/>
          <w:szCs w:val="24"/>
        </w:rPr>
        <w:t xml:space="preserve"> Правительства Белгородской области </w:t>
      </w:r>
      <w:r w:rsidR="000D5C0F" w:rsidRPr="000D5C0F">
        <w:rPr>
          <w:rFonts w:eastAsia="Calibri"/>
          <w:sz w:val="24"/>
          <w:szCs w:val="24"/>
          <w:lang w:eastAsia="ru-RU"/>
        </w:rPr>
        <w:t>«Об утверждении Положения об осуществлении регионального государственного контроля (надзора) на автомобильном транспорте, городском, наземном, электрическом транспорте и в дорожном хозяйстве на территории Белгородской области»</w:t>
      </w:r>
      <w:r w:rsidR="000D5C0F">
        <w:rPr>
          <w:rFonts w:eastAsia="Calibri"/>
          <w:sz w:val="24"/>
          <w:szCs w:val="24"/>
          <w:lang w:eastAsia="ru-RU"/>
        </w:rPr>
        <w:t>.</w:t>
      </w: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1.3. Сроки проведения публичного обсуждения проекта </w:t>
      </w:r>
      <w:r w:rsidRPr="007252D6">
        <w:rPr>
          <w:bCs/>
          <w:sz w:val="24"/>
          <w:szCs w:val="24"/>
        </w:rPr>
        <w:t xml:space="preserve">нормативного правового </w:t>
      </w:r>
      <w:r w:rsidRPr="007252D6">
        <w:rPr>
          <w:sz w:val="24"/>
          <w:szCs w:val="24"/>
        </w:rPr>
        <w:t>акта:</w:t>
      </w: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7252D6">
        <w:rPr>
          <w:sz w:val="24"/>
          <w:szCs w:val="24"/>
        </w:rPr>
        <w:t xml:space="preserve">начало: </w:t>
      </w:r>
      <w:r w:rsidR="00EE7751" w:rsidRPr="007252D6">
        <w:rPr>
          <w:sz w:val="24"/>
          <w:szCs w:val="24"/>
          <w:highlight w:val="white"/>
        </w:rPr>
        <w:t>«</w:t>
      </w:r>
      <w:r w:rsidR="00571355">
        <w:rPr>
          <w:sz w:val="24"/>
          <w:szCs w:val="24"/>
          <w:highlight w:val="white"/>
        </w:rPr>
        <w:t>1</w:t>
      </w:r>
      <w:r w:rsidRPr="007252D6">
        <w:rPr>
          <w:sz w:val="24"/>
          <w:szCs w:val="24"/>
          <w:highlight w:val="white"/>
        </w:rPr>
        <w:t xml:space="preserve">» </w:t>
      </w:r>
      <w:r w:rsidR="00571355">
        <w:rPr>
          <w:sz w:val="24"/>
          <w:szCs w:val="24"/>
          <w:highlight w:val="white"/>
        </w:rPr>
        <w:t>окт</w:t>
      </w:r>
      <w:r w:rsidRPr="007252D6">
        <w:rPr>
          <w:sz w:val="24"/>
          <w:szCs w:val="24"/>
          <w:highlight w:val="white"/>
        </w:rPr>
        <w:t xml:space="preserve">ября 2021 г., </w:t>
      </w: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7252D6">
        <w:rPr>
          <w:sz w:val="24"/>
          <w:szCs w:val="24"/>
          <w:highlight w:val="white"/>
        </w:rPr>
        <w:t>окончание «</w:t>
      </w:r>
      <w:r w:rsidR="00571355">
        <w:rPr>
          <w:sz w:val="24"/>
          <w:szCs w:val="24"/>
          <w:highlight w:val="white"/>
        </w:rPr>
        <w:t>14</w:t>
      </w:r>
      <w:r w:rsidRPr="007252D6">
        <w:rPr>
          <w:sz w:val="24"/>
          <w:szCs w:val="24"/>
          <w:highlight w:val="white"/>
        </w:rPr>
        <w:t xml:space="preserve">» </w:t>
      </w:r>
      <w:r w:rsidR="005A245B" w:rsidRPr="007252D6">
        <w:rPr>
          <w:sz w:val="24"/>
          <w:szCs w:val="24"/>
          <w:highlight w:val="white"/>
        </w:rPr>
        <w:t>ок</w:t>
      </w:r>
      <w:bookmarkStart w:id="0" w:name="_GoBack"/>
      <w:bookmarkEnd w:id="0"/>
      <w:r w:rsidR="005A245B" w:rsidRPr="007252D6">
        <w:rPr>
          <w:sz w:val="24"/>
          <w:szCs w:val="24"/>
          <w:highlight w:val="white"/>
        </w:rPr>
        <w:t>тября</w:t>
      </w:r>
      <w:r w:rsidRPr="007252D6">
        <w:rPr>
          <w:sz w:val="24"/>
          <w:szCs w:val="24"/>
          <w:highlight w:val="white"/>
        </w:rPr>
        <w:t xml:space="preserve"> 2021 г.</w:t>
      </w:r>
    </w:p>
    <w:p w:rsidR="009107EF" w:rsidRPr="007252D6" w:rsidRDefault="00606F61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7252D6">
        <w:rPr>
          <w:sz w:val="24"/>
          <w:szCs w:val="24"/>
        </w:rPr>
        <w:t>1.4. Степень регулирующего воздействия проекта нормативного правового акта: Средняя</w:t>
      </w:r>
      <w:r w:rsidRPr="007252D6">
        <w:rPr>
          <w:rFonts w:eastAsia="Calibri"/>
          <w:sz w:val="24"/>
          <w:szCs w:val="24"/>
        </w:rPr>
        <w:t>.</w:t>
      </w: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Проект нормативного правового акта содержит положения, изменяющие ранее предусмотренные нормативными правовыми актами Белгородской области обязанности для субъектов предпринимательской деятельности. Проектом постановления устанавливается дополнительный вид профилактических мероприятий – профилактический визит, изменяется алгоритм проведения консультирования (разъяснения по вопросам, связанным с организацией и осуществлением регионального государственного контроля) для субъектов предпринимательской деятельности. </w:t>
      </w: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Ранее действующий административный регламент осуществления управлением </w:t>
      </w:r>
      <w:r w:rsidR="005A245B" w:rsidRPr="007252D6">
        <w:rPr>
          <w:sz w:val="24"/>
          <w:szCs w:val="24"/>
        </w:rPr>
        <w:t xml:space="preserve">автомобильных дорог общего пользования и транспорта </w:t>
      </w:r>
      <w:r w:rsidRPr="007252D6">
        <w:rPr>
          <w:sz w:val="24"/>
          <w:szCs w:val="24"/>
        </w:rPr>
        <w:t>Белгородской области регионального государственного надзора з</w:t>
      </w:r>
      <w:r w:rsidR="005A245B" w:rsidRPr="007252D6">
        <w:rPr>
          <w:sz w:val="24"/>
          <w:szCs w:val="24"/>
        </w:rPr>
        <w:t>а обеспечением сохранности автомобильных дорог регионального и межмуниципального значений Белгородской области</w:t>
      </w:r>
      <w:r w:rsidRPr="007252D6">
        <w:rPr>
          <w:sz w:val="24"/>
          <w:szCs w:val="24"/>
        </w:rPr>
        <w:t xml:space="preserve">, утверждённый постановлением Правительства Белгородской области от </w:t>
      </w:r>
      <w:r w:rsidR="005A245B" w:rsidRPr="007252D6">
        <w:rPr>
          <w:sz w:val="24"/>
          <w:szCs w:val="24"/>
        </w:rPr>
        <w:t>22</w:t>
      </w:r>
      <w:r w:rsidRPr="007252D6">
        <w:rPr>
          <w:sz w:val="24"/>
          <w:szCs w:val="24"/>
        </w:rPr>
        <w:t xml:space="preserve"> </w:t>
      </w:r>
      <w:r w:rsidR="005A245B" w:rsidRPr="007252D6">
        <w:rPr>
          <w:sz w:val="24"/>
          <w:szCs w:val="24"/>
        </w:rPr>
        <w:t>июня</w:t>
      </w:r>
      <w:r w:rsidRPr="007252D6">
        <w:rPr>
          <w:sz w:val="24"/>
          <w:szCs w:val="24"/>
        </w:rPr>
        <w:t xml:space="preserve"> 201</w:t>
      </w:r>
      <w:r w:rsidR="005A245B" w:rsidRPr="007252D6">
        <w:rPr>
          <w:sz w:val="24"/>
          <w:szCs w:val="24"/>
        </w:rPr>
        <w:t>5</w:t>
      </w:r>
      <w:r w:rsidRPr="007252D6">
        <w:rPr>
          <w:sz w:val="24"/>
          <w:szCs w:val="24"/>
        </w:rPr>
        <w:t> года № </w:t>
      </w:r>
      <w:r w:rsidR="005A245B" w:rsidRPr="007252D6">
        <w:rPr>
          <w:sz w:val="24"/>
          <w:szCs w:val="24"/>
        </w:rPr>
        <w:t>2</w:t>
      </w:r>
      <w:r w:rsidRPr="007252D6">
        <w:rPr>
          <w:sz w:val="24"/>
          <w:szCs w:val="24"/>
        </w:rPr>
        <w:t xml:space="preserve">43-пп предусматривал проведение плановых проверок (документарных и выездных) субъектов предпринимательской деятельности. При этом плановая проверка проводилась не более чем один раз в три года. Проект нормативного правового акта, </w:t>
      </w:r>
      <w:r w:rsidR="00513D91">
        <w:rPr>
          <w:sz w:val="24"/>
          <w:szCs w:val="24"/>
        </w:rPr>
        <w:t>изменяет</w:t>
      </w:r>
      <w:r w:rsidRPr="007252D6">
        <w:rPr>
          <w:sz w:val="24"/>
          <w:szCs w:val="24"/>
        </w:rPr>
        <w:t xml:space="preserve"> критерии отнесения объектов контроля к категориям риска причинения вреда (ущерба) в рамках осуществления государственного контроля, относит объекты контроля к высокой, </w:t>
      </w:r>
      <w:r w:rsidR="005A245B" w:rsidRPr="007252D6">
        <w:rPr>
          <w:sz w:val="24"/>
          <w:szCs w:val="24"/>
        </w:rPr>
        <w:t xml:space="preserve">средней </w:t>
      </w:r>
      <w:r w:rsidRPr="007252D6">
        <w:rPr>
          <w:sz w:val="24"/>
          <w:szCs w:val="24"/>
        </w:rPr>
        <w:t xml:space="preserve">и </w:t>
      </w:r>
      <w:r w:rsidR="00513D91">
        <w:rPr>
          <w:sz w:val="24"/>
          <w:szCs w:val="24"/>
        </w:rPr>
        <w:t>низкой</w:t>
      </w:r>
      <w:r w:rsidRPr="007252D6">
        <w:rPr>
          <w:sz w:val="24"/>
          <w:szCs w:val="24"/>
        </w:rPr>
        <w:t xml:space="preserve"> степени риска. Внеплановые контрольные (надзорные) мероприятия осуществляются </w:t>
      </w:r>
      <w:r w:rsidR="005A245B" w:rsidRPr="007252D6">
        <w:rPr>
          <w:sz w:val="24"/>
          <w:szCs w:val="24"/>
        </w:rPr>
        <w:br/>
      </w:r>
      <w:r w:rsidRPr="007252D6">
        <w:rPr>
          <w:sz w:val="24"/>
          <w:szCs w:val="24"/>
        </w:rPr>
        <w:t>по основаниям, установленным Федеральным законом от 31 июля 2020 года № 248-ФЗ</w:t>
      </w:r>
      <w:r w:rsidR="005A245B" w:rsidRPr="007252D6">
        <w:rPr>
          <w:sz w:val="24"/>
          <w:szCs w:val="24"/>
        </w:rPr>
        <w:br/>
      </w:r>
      <w:r w:rsidRPr="007252D6">
        <w:rPr>
          <w:sz w:val="24"/>
          <w:szCs w:val="24"/>
        </w:rPr>
        <w:t xml:space="preserve">«О государственном контроле (надзоре) и муниципальном контроле в Российской Федерации» (далее - Закон 248-ФЗ). </w:t>
      </w:r>
    </w:p>
    <w:p w:rsidR="009107EF" w:rsidRPr="007252D6" w:rsidRDefault="009107EF">
      <w:pPr>
        <w:widowControl w:val="0"/>
        <w:ind w:firstLine="709"/>
        <w:jc w:val="both"/>
        <w:rPr>
          <w:sz w:val="24"/>
          <w:szCs w:val="24"/>
        </w:rPr>
      </w:pPr>
    </w:p>
    <w:p w:rsidR="009107EF" w:rsidRPr="007252D6" w:rsidRDefault="00606F61">
      <w:pPr>
        <w:widowControl w:val="0"/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1.5. Контактная информация исполнителя в органе-разработчике: 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  <w:lang w:eastAsia="ru-RU"/>
        </w:rPr>
      </w:pPr>
      <w:r w:rsidRPr="007252D6">
        <w:rPr>
          <w:sz w:val="24"/>
          <w:szCs w:val="24"/>
        </w:rPr>
        <w:t>Ф.И.О.:</w:t>
      </w:r>
      <w:r w:rsidRPr="007252D6">
        <w:rPr>
          <w:rFonts w:eastAsia="Calibri"/>
          <w:sz w:val="24"/>
          <w:szCs w:val="24"/>
          <w:lang w:eastAsia="ru-RU"/>
        </w:rPr>
        <w:t xml:space="preserve"> </w:t>
      </w:r>
      <w:r w:rsidR="005A245B" w:rsidRPr="007252D6">
        <w:rPr>
          <w:rFonts w:eastAsia="Calibri"/>
          <w:sz w:val="24"/>
          <w:szCs w:val="24"/>
          <w:lang w:eastAsia="ru-RU"/>
        </w:rPr>
        <w:t>Дик Максим Юрьевич</w:t>
      </w:r>
      <w:r w:rsidRPr="007252D6">
        <w:rPr>
          <w:sz w:val="24"/>
          <w:szCs w:val="24"/>
          <w:lang w:eastAsia="ru-RU"/>
        </w:rPr>
        <w:t>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sz w:val="24"/>
          <w:szCs w:val="24"/>
        </w:rPr>
        <w:t xml:space="preserve">Должность: </w:t>
      </w:r>
      <w:r w:rsidR="005A245B" w:rsidRPr="007252D6">
        <w:rPr>
          <w:sz w:val="24"/>
          <w:szCs w:val="24"/>
        </w:rPr>
        <w:t>заместитель начальника отдела регионального государственного надзора за обеспечением сохранности автомобильных дорог и организации дорожного движения</w:t>
      </w:r>
      <w:r w:rsidRPr="007252D6">
        <w:rPr>
          <w:rFonts w:eastAsia="Calibri"/>
          <w:sz w:val="24"/>
          <w:szCs w:val="24"/>
          <w:lang w:eastAsia="ru-RU"/>
        </w:rPr>
        <w:t xml:space="preserve"> управления </w:t>
      </w:r>
      <w:r w:rsidR="005A245B" w:rsidRPr="007252D6">
        <w:rPr>
          <w:rFonts w:eastAsia="Calibri"/>
          <w:sz w:val="24"/>
          <w:szCs w:val="24"/>
          <w:lang w:eastAsia="ru-RU"/>
        </w:rPr>
        <w:t>автомобильных дорог общего пользования и транспорта</w:t>
      </w:r>
      <w:r w:rsidRPr="007252D6">
        <w:rPr>
          <w:rFonts w:eastAsia="Calibri"/>
          <w:sz w:val="24"/>
          <w:szCs w:val="24"/>
          <w:lang w:eastAsia="ru-RU"/>
        </w:rPr>
        <w:t xml:space="preserve"> Белгородской области.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  <w:lang w:eastAsia="ru-RU"/>
        </w:rPr>
        <w:t>Тел.: (4722) 3</w:t>
      </w:r>
      <w:r w:rsidR="005A245B" w:rsidRPr="007252D6">
        <w:rPr>
          <w:rFonts w:eastAsia="Calibri"/>
          <w:sz w:val="24"/>
          <w:szCs w:val="24"/>
          <w:lang w:eastAsia="ru-RU"/>
        </w:rPr>
        <w:t>2</w:t>
      </w:r>
      <w:r w:rsidRPr="007252D6">
        <w:rPr>
          <w:rFonts w:eastAsia="Calibri"/>
          <w:sz w:val="24"/>
          <w:szCs w:val="24"/>
          <w:lang w:eastAsia="ru-RU"/>
        </w:rPr>
        <w:t>-</w:t>
      </w:r>
      <w:r w:rsidR="005A245B" w:rsidRPr="007252D6">
        <w:rPr>
          <w:rFonts w:eastAsia="Calibri"/>
          <w:sz w:val="24"/>
          <w:szCs w:val="24"/>
          <w:lang w:eastAsia="ru-RU"/>
        </w:rPr>
        <w:t>66</w:t>
      </w:r>
      <w:r w:rsidRPr="007252D6">
        <w:rPr>
          <w:rFonts w:eastAsia="Calibri"/>
          <w:sz w:val="24"/>
          <w:szCs w:val="24"/>
          <w:lang w:eastAsia="ru-RU"/>
        </w:rPr>
        <w:t>-</w:t>
      </w:r>
      <w:r w:rsidR="005A245B" w:rsidRPr="007252D6">
        <w:rPr>
          <w:rFonts w:eastAsia="Calibri"/>
          <w:sz w:val="24"/>
          <w:szCs w:val="24"/>
          <w:lang w:eastAsia="ru-RU"/>
        </w:rPr>
        <w:t>17</w:t>
      </w:r>
      <w:r w:rsidRPr="007252D6">
        <w:rPr>
          <w:rFonts w:eastAsia="Calibri"/>
          <w:sz w:val="24"/>
          <w:szCs w:val="24"/>
          <w:lang w:eastAsia="ru-RU"/>
        </w:rPr>
        <w:t xml:space="preserve">. 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b/>
          <w:sz w:val="24"/>
          <w:szCs w:val="24"/>
        </w:rPr>
      </w:pPr>
      <w:r w:rsidRPr="007252D6">
        <w:rPr>
          <w:sz w:val="24"/>
          <w:szCs w:val="24"/>
        </w:rPr>
        <w:t xml:space="preserve">Адрес электронной почты: </w:t>
      </w:r>
      <w:r w:rsidR="005A245B" w:rsidRPr="007252D6">
        <w:rPr>
          <w:sz w:val="24"/>
          <w:szCs w:val="24"/>
          <w:lang w:val="en-US"/>
        </w:rPr>
        <w:t>Belgorod</w:t>
      </w:r>
      <w:r w:rsidR="005A245B" w:rsidRPr="007252D6">
        <w:rPr>
          <w:sz w:val="24"/>
          <w:szCs w:val="24"/>
        </w:rPr>
        <w:t>.</w:t>
      </w:r>
      <w:proofErr w:type="spellStart"/>
      <w:r w:rsidR="005A245B" w:rsidRPr="007252D6">
        <w:rPr>
          <w:sz w:val="24"/>
          <w:szCs w:val="24"/>
          <w:lang w:val="en-US"/>
        </w:rPr>
        <w:t>ktg</w:t>
      </w:r>
      <w:proofErr w:type="spellEnd"/>
      <w:r w:rsidR="005A245B" w:rsidRPr="007252D6">
        <w:rPr>
          <w:sz w:val="24"/>
          <w:szCs w:val="24"/>
        </w:rPr>
        <w:t>31</w:t>
      </w:r>
      <w:r w:rsidRPr="007252D6">
        <w:rPr>
          <w:rFonts w:eastAsia="Calibri"/>
          <w:sz w:val="24"/>
          <w:szCs w:val="24"/>
          <w:lang w:eastAsia="ru-RU"/>
        </w:rPr>
        <w:t>@</w:t>
      </w:r>
      <w:r w:rsidR="005A245B" w:rsidRPr="007252D6">
        <w:rPr>
          <w:rFonts w:eastAsia="Calibri"/>
          <w:sz w:val="24"/>
          <w:szCs w:val="24"/>
          <w:lang w:val="en-US" w:eastAsia="ru-RU"/>
        </w:rPr>
        <w:t>mail</w:t>
      </w:r>
      <w:r w:rsidR="005A245B" w:rsidRPr="007252D6">
        <w:rPr>
          <w:rFonts w:eastAsia="Calibri"/>
          <w:sz w:val="24"/>
          <w:szCs w:val="24"/>
          <w:lang w:eastAsia="ru-RU"/>
        </w:rPr>
        <w:t>.</w:t>
      </w:r>
      <w:proofErr w:type="spellStart"/>
      <w:r w:rsidR="005A245B" w:rsidRPr="007252D6">
        <w:rPr>
          <w:rFonts w:eastAsia="Calibri"/>
          <w:sz w:val="24"/>
          <w:szCs w:val="24"/>
          <w:lang w:val="en-US" w:eastAsia="ru-RU"/>
        </w:rPr>
        <w:t>ru</w:t>
      </w:r>
      <w:proofErr w:type="spellEnd"/>
      <w:r w:rsidRPr="007252D6">
        <w:rPr>
          <w:rFonts w:eastAsia="Calibri"/>
          <w:sz w:val="24"/>
          <w:szCs w:val="24"/>
          <w:lang w:eastAsia="ru-RU"/>
        </w:rPr>
        <w:t>.</w:t>
      </w:r>
    </w:p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rFonts w:eastAsia="Calibri"/>
          <w:b/>
          <w:sz w:val="24"/>
          <w:szCs w:val="24"/>
        </w:rPr>
      </w:pPr>
    </w:p>
    <w:p w:rsidR="00BA56A7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2. Описание проблемы, на решение которой направлено вводимое правовое регулирование: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2.1. Проблема, на решение которой направлен предлагаемый способ правового регулирования:</w:t>
      </w:r>
    </w:p>
    <w:p w:rsidR="00040B4D" w:rsidRDefault="00040B4D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040B4D">
        <w:rPr>
          <w:sz w:val="24"/>
          <w:szCs w:val="24"/>
        </w:rPr>
        <w:t xml:space="preserve">Проект постановления разработан в целях приведения законодательства </w:t>
      </w:r>
      <w:r>
        <w:rPr>
          <w:sz w:val="24"/>
          <w:szCs w:val="24"/>
        </w:rPr>
        <w:t>Белгородской области</w:t>
      </w:r>
      <w:r w:rsidRPr="00040B4D">
        <w:rPr>
          <w:sz w:val="24"/>
          <w:szCs w:val="24"/>
        </w:rPr>
        <w:t xml:space="preserve"> в соответствие с Федеральным законом от 31.07.2020 №248-ФЗ «О государственном контроле (надзоре) и муниципальном контроле в Российской Федерации» для осуществления на территории </w:t>
      </w:r>
      <w:r>
        <w:rPr>
          <w:sz w:val="24"/>
          <w:szCs w:val="24"/>
        </w:rPr>
        <w:t xml:space="preserve">Белгородской </w:t>
      </w:r>
      <w:r w:rsidRPr="00040B4D">
        <w:rPr>
          <w:sz w:val="24"/>
          <w:szCs w:val="24"/>
        </w:rPr>
        <w:t xml:space="preserve">области регионального государственного контроля (надзора) </w:t>
      </w:r>
      <w:r w:rsidR="00513D91">
        <w:rPr>
          <w:sz w:val="24"/>
          <w:szCs w:val="24"/>
        </w:rPr>
        <w:br/>
      </w:r>
      <w:r w:rsidRPr="00040B4D">
        <w:rPr>
          <w:sz w:val="24"/>
          <w:szCs w:val="24"/>
        </w:rPr>
        <w:lastRenderedPageBreak/>
        <w:t xml:space="preserve">в сфере автомобильного транспорта, городского наземного электрического транспорта и дорожного хозяйства на территории </w:t>
      </w:r>
      <w:r>
        <w:rPr>
          <w:sz w:val="24"/>
          <w:szCs w:val="24"/>
        </w:rPr>
        <w:t xml:space="preserve">Белгородской </w:t>
      </w:r>
      <w:r w:rsidRPr="00040B4D">
        <w:rPr>
          <w:sz w:val="24"/>
          <w:szCs w:val="24"/>
        </w:rPr>
        <w:t>области</w:t>
      </w:r>
      <w:r>
        <w:rPr>
          <w:sz w:val="24"/>
          <w:szCs w:val="24"/>
        </w:rPr>
        <w:t>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2.2. Информация о возникновении и выявлении проблемы:</w:t>
      </w:r>
    </w:p>
    <w:p w:rsidR="00040B4D" w:rsidRDefault="00040B4D" w:rsidP="000D5C0F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040B4D">
        <w:rPr>
          <w:sz w:val="24"/>
          <w:szCs w:val="24"/>
        </w:rPr>
        <w:t xml:space="preserve">Действенным механизмом для изменения ситуации является принятие данного проекта постановления </w:t>
      </w:r>
      <w:r w:rsidR="000D5C0F" w:rsidRPr="000D5C0F">
        <w:rPr>
          <w:sz w:val="24"/>
          <w:szCs w:val="24"/>
        </w:rPr>
        <w:t>«Об утверждении Положения об осуществлении регионального государственного контроля (надзора) на автомобильном транспорте, городском, наземном, электрическом транспорте и в дорожном хозяйстве на территории Белгородской области»</w:t>
      </w:r>
      <w:r w:rsidR="000D5C0F">
        <w:rPr>
          <w:sz w:val="24"/>
          <w:szCs w:val="24"/>
        </w:rPr>
        <w:t>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2.3. Негативные эффекты, возникающие в связи с наличием рассматриваемой проблемы:</w:t>
      </w:r>
    </w:p>
    <w:p w:rsidR="009107EF" w:rsidRPr="007252D6" w:rsidRDefault="00040B4D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определено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highlight w:val="yellow"/>
        </w:rPr>
      </w:pPr>
      <w:r w:rsidRPr="007252D6">
        <w:rPr>
          <w:sz w:val="24"/>
          <w:szCs w:val="24"/>
        </w:rPr>
        <w:t xml:space="preserve">2.4. Анализ опыта иных субъектов </w:t>
      </w:r>
      <w:r w:rsidRPr="007252D6">
        <w:rPr>
          <w:rFonts w:eastAsia="Calibri"/>
          <w:sz w:val="24"/>
          <w:szCs w:val="24"/>
        </w:rPr>
        <w:t xml:space="preserve">Российской Федерации </w:t>
      </w:r>
      <w:r w:rsidRPr="007252D6">
        <w:rPr>
          <w:rFonts w:eastAsia="Calibri"/>
          <w:sz w:val="24"/>
          <w:szCs w:val="24"/>
        </w:rPr>
        <w:br/>
        <w:t>в соответствующих сферах деятельности:</w:t>
      </w:r>
    </w:p>
    <w:p w:rsidR="009107EF" w:rsidRPr="007252D6" w:rsidRDefault="00606F61" w:rsidP="000F4F30">
      <w:pPr>
        <w:pBdr>
          <w:bottom w:val="single" w:sz="4" w:space="0" w:color="000000"/>
        </w:pBdr>
        <w:ind w:firstLine="709"/>
        <w:jc w:val="both"/>
        <w:rPr>
          <w:sz w:val="24"/>
          <w:szCs w:val="24"/>
          <w:highlight w:val="white"/>
        </w:rPr>
      </w:pPr>
      <w:r w:rsidRPr="007252D6">
        <w:rPr>
          <w:rFonts w:eastAsia="Calibri"/>
          <w:sz w:val="24"/>
          <w:szCs w:val="24"/>
          <w:highlight w:val="white"/>
        </w:rPr>
        <w:t xml:space="preserve">В настоящее время аналогичные нормативные правовые акты, </w:t>
      </w:r>
      <w:r w:rsidRPr="007252D6">
        <w:rPr>
          <w:rFonts w:eastAsia="Calibri"/>
          <w:sz w:val="24"/>
          <w:szCs w:val="24"/>
        </w:rPr>
        <w:t>разрабатываются всеми</w:t>
      </w:r>
      <w:r w:rsidRPr="007252D6">
        <w:rPr>
          <w:rFonts w:ascii="PT Serif" w:eastAsia="PT Serif" w:hAnsi="PT Serif" w:cs="PT Serif"/>
          <w:b/>
          <w:sz w:val="24"/>
          <w:szCs w:val="24"/>
          <w:highlight w:val="white"/>
        </w:rPr>
        <w:t> </w:t>
      </w:r>
      <w:r w:rsidRPr="007252D6">
        <w:rPr>
          <w:sz w:val="24"/>
          <w:szCs w:val="24"/>
          <w:highlight w:val="white"/>
        </w:rPr>
        <w:t xml:space="preserve">органами государственной власти субъекта Российской Федерации в области </w:t>
      </w:r>
      <w:r w:rsidR="000F4F30" w:rsidRPr="007252D6">
        <w:rPr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 регионального и межмуниципального значения</w:t>
      </w:r>
      <w:r w:rsidRPr="007252D6">
        <w:rPr>
          <w:sz w:val="24"/>
          <w:szCs w:val="24"/>
          <w:highlight w:val="white"/>
        </w:rPr>
        <w:t xml:space="preserve">, в том числе в </w:t>
      </w:r>
      <w:r w:rsidR="000F4F30" w:rsidRPr="007252D6">
        <w:rPr>
          <w:sz w:val="24"/>
          <w:szCs w:val="24"/>
          <w:highlight w:val="white"/>
        </w:rPr>
        <w:t>Омской</w:t>
      </w:r>
      <w:r w:rsidRPr="007252D6">
        <w:rPr>
          <w:sz w:val="24"/>
          <w:szCs w:val="24"/>
          <w:highlight w:val="white"/>
        </w:rPr>
        <w:t xml:space="preserve"> </w:t>
      </w:r>
      <w:r w:rsidR="000F4F30" w:rsidRPr="007252D6">
        <w:rPr>
          <w:sz w:val="24"/>
          <w:szCs w:val="24"/>
          <w:highlight w:val="white"/>
        </w:rPr>
        <w:t>и</w:t>
      </w:r>
      <w:r w:rsidRPr="007252D6">
        <w:rPr>
          <w:sz w:val="24"/>
          <w:szCs w:val="24"/>
          <w:highlight w:val="white"/>
        </w:rPr>
        <w:t xml:space="preserve"> </w:t>
      </w:r>
      <w:r w:rsidR="000F4F30" w:rsidRPr="007252D6">
        <w:rPr>
          <w:sz w:val="24"/>
          <w:szCs w:val="24"/>
          <w:highlight w:val="white"/>
        </w:rPr>
        <w:t>Самарской областях</w:t>
      </w:r>
      <w:r w:rsidR="00513D91">
        <w:rPr>
          <w:sz w:val="24"/>
          <w:szCs w:val="24"/>
          <w:highlight w:val="white"/>
        </w:rPr>
        <w:t xml:space="preserve"> и Краснодарском крае</w:t>
      </w:r>
      <w:r w:rsidR="000F4F30" w:rsidRPr="007252D6">
        <w:rPr>
          <w:sz w:val="24"/>
          <w:szCs w:val="24"/>
          <w:highlight w:val="white"/>
        </w:rPr>
        <w:t>.</w:t>
      </w:r>
    </w:p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sz w:val="24"/>
          <w:szCs w:val="24"/>
          <w:highlight w:val="white"/>
        </w:rPr>
      </w:pP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>3. Цели вводимого правового регулирования и измеримые показатели их достижения: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  <w:highlight w:val="white"/>
        </w:rPr>
      </w:pPr>
      <w:r w:rsidRPr="007252D6">
        <w:rPr>
          <w:rFonts w:eastAsia="Calibri"/>
          <w:sz w:val="24"/>
          <w:szCs w:val="24"/>
        </w:rPr>
        <w:t>3.1. Описание целей предлагаемого правового регулирования: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Создание результативной и эффективной системы проведения регионального государственного контроля (надзора) </w:t>
      </w:r>
      <w:r w:rsidR="00FA56C3" w:rsidRPr="007252D6">
        <w:rPr>
          <w:sz w:val="24"/>
          <w:szCs w:val="24"/>
        </w:rPr>
        <w:t>на автомобильном транспорте, городском, наземном, электрическом транспорте и в дорожном хозяйстве на территории Белгородской области.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Снижение административной нагрузки на добросовестных собственников, иных законных владельцев </w:t>
      </w:r>
      <w:r w:rsidR="00FA56C3" w:rsidRPr="007252D6">
        <w:rPr>
          <w:sz w:val="24"/>
          <w:szCs w:val="24"/>
        </w:rPr>
        <w:t>автомобильных дорог и объектов дорожного сервиса</w:t>
      </w:r>
      <w:r w:rsidRPr="007252D6">
        <w:rPr>
          <w:sz w:val="24"/>
          <w:szCs w:val="24"/>
        </w:rPr>
        <w:t>, расположенных на территории региона, за счет установления приоритета профилактических мероприятий по отношению к контрольно-надзорным, создание результативной и эффективной системы проведения регионального государственного контроля (надзора)</w:t>
      </w:r>
      <w:r w:rsidRPr="007252D6">
        <w:rPr>
          <w:rFonts w:eastAsia="Calibri"/>
          <w:sz w:val="24"/>
          <w:szCs w:val="24"/>
          <w:lang w:eastAsia="ru-RU"/>
        </w:rPr>
        <w:t xml:space="preserve"> </w:t>
      </w:r>
      <w:r w:rsidR="00FA56C3" w:rsidRPr="007252D6">
        <w:rPr>
          <w:rFonts w:eastAsia="Calibri"/>
          <w:sz w:val="24"/>
          <w:szCs w:val="24"/>
          <w:lang w:eastAsia="ru-RU"/>
        </w:rPr>
        <w:t>на автомобильном транспорте, городском, наземном, электрическом транспорте и в дорожном хозяйстве</w:t>
      </w:r>
      <w:r w:rsidRPr="007252D6">
        <w:rPr>
          <w:rFonts w:eastAsia="Calibri"/>
          <w:sz w:val="24"/>
          <w:szCs w:val="24"/>
          <w:lang w:eastAsia="ru-RU"/>
        </w:rPr>
        <w:t>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</w:rPr>
        <w:t xml:space="preserve">Проект </w:t>
      </w:r>
      <w:r w:rsidRPr="007252D6">
        <w:rPr>
          <w:rFonts w:eastAsia="Calibri"/>
          <w:sz w:val="24"/>
          <w:szCs w:val="24"/>
          <w:lang w:eastAsia="ru-RU"/>
        </w:rPr>
        <w:t xml:space="preserve">разработан в соответствии с Законом № 248-ФЗ и направлен на реализацию положений данного закона и Федерального закона от </w:t>
      </w:r>
      <w:r w:rsidR="00FA56C3" w:rsidRPr="007252D6">
        <w:rPr>
          <w:rFonts w:eastAsia="Calibri"/>
          <w:sz w:val="24"/>
          <w:szCs w:val="24"/>
          <w:lang w:eastAsia="ru-RU"/>
        </w:rPr>
        <w:t>8 ноября 2007 года № 259-ФЗ</w:t>
      </w:r>
      <w:r w:rsidR="00FA56C3" w:rsidRPr="007252D6">
        <w:rPr>
          <w:rFonts w:eastAsia="Calibri"/>
          <w:sz w:val="24"/>
          <w:szCs w:val="24"/>
          <w:lang w:eastAsia="ru-RU"/>
        </w:rPr>
        <w:br/>
      </w:r>
      <w:r w:rsidRPr="007252D6">
        <w:rPr>
          <w:rFonts w:eastAsia="Calibri"/>
          <w:sz w:val="24"/>
          <w:szCs w:val="24"/>
          <w:lang w:eastAsia="ru-RU"/>
        </w:rPr>
        <w:t>«</w:t>
      </w:r>
      <w:r w:rsidR="00FA56C3" w:rsidRPr="007252D6">
        <w:rPr>
          <w:rFonts w:eastAsia="Calibri"/>
          <w:sz w:val="24"/>
          <w:szCs w:val="24"/>
          <w:lang w:eastAsia="ru-RU"/>
        </w:rPr>
        <w:t>Устав автомобильного транспорта и городского наземного электрического транспорта</w:t>
      </w:r>
      <w:r w:rsidRPr="007252D6">
        <w:rPr>
          <w:rFonts w:eastAsia="Calibri"/>
          <w:sz w:val="24"/>
          <w:szCs w:val="24"/>
          <w:lang w:eastAsia="ru-RU"/>
        </w:rPr>
        <w:t>».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3.3. Сроки достижения целей предлагаемого правового регулирования: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Декабрь 2022 года.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3.4.</w:t>
      </w:r>
      <w:r w:rsidRPr="007252D6">
        <w:rPr>
          <w:rFonts w:eastAsia="Calibri"/>
          <w:sz w:val="24"/>
          <w:szCs w:val="24"/>
          <w:lang w:val="en-US"/>
        </w:rPr>
        <w:t> </w:t>
      </w:r>
      <w:r w:rsidRPr="007252D6">
        <w:rPr>
          <w:rFonts w:eastAsia="Calibri"/>
          <w:sz w:val="24"/>
          <w:szCs w:val="24"/>
        </w:rPr>
        <w:t>Иная информация о целях предлагаемого правового регулирования: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Отсутствует</w:t>
      </w:r>
    </w:p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>4. Описание предлагаемого правового регулирования: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4.1. Описание предлагаемого способа решения проблемы и преодоления связанных с ней негативных эффектов:</w:t>
      </w:r>
    </w:p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</w:rPr>
        <w:t>Проек</w:t>
      </w:r>
      <w:r w:rsidRPr="007252D6">
        <w:rPr>
          <w:rFonts w:eastAsia="Calibri"/>
          <w:sz w:val="24"/>
          <w:szCs w:val="24"/>
          <w:lang w:eastAsia="ru-RU"/>
        </w:rPr>
        <w:t xml:space="preserve">том постановления утверждается положение о региональном государственном контроле (надзоре) </w:t>
      </w:r>
      <w:r w:rsidR="00FA56C3" w:rsidRPr="007252D6">
        <w:rPr>
          <w:rFonts w:eastAsia="Calibri"/>
          <w:sz w:val="24"/>
          <w:szCs w:val="24"/>
          <w:lang w:eastAsia="ru-RU"/>
        </w:rPr>
        <w:t>на автомобильном транспорте, городском, наземном, электрическом транспорте и в дорожном хозяйстве</w:t>
      </w:r>
      <w:r w:rsidRPr="007252D6">
        <w:rPr>
          <w:rFonts w:eastAsia="Calibri"/>
          <w:sz w:val="24"/>
          <w:szCs w:val="24"/>
          <w:lang w:eastAsia="ru-RU"/>
        </w:rPr>
        <w:t xml:space="preserve">, </w:t>
      </w:r>
      <w:r w:rsidR="00513D91">
        <w:rPr>
          <w:rFonts w:eastAsia="Calibri"/>
          <w:sz w:val="24"/>
          <w:szCs w:val="24"/>
          <w:lang w:eastAsia="ru-RU"/>
        </w:rPr>
        <w:t>изменяющее</w:t>
      </w:r>
      <w:r w:rsidR="007252D6">
        <w:rPr>
          <w:rFonts w:eastAsia="Calibri"/>
          <w:sz w:val="24"/>
          <w:szCs w:val="24"/>
          <w:lang w:eastAsia="ru-RU"/>
        </w:rPr>
        <w:t>:</w:t>
      </w:r>
    </w:p>
    <w:p w:rsidR="009107EF" w:rsidRPr="007252D6" w:rsidRDefault="00606F61" w:rsidP="00FA56C3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  <w:lang w:eastAsia="ru-RU"/>
        </w:rPr>
        <w:t xml:space="preserve">1) предмет и объекты регионального государственного контроля (надзора) </w:t>
      </w:r>
      <w:r w:rsidR="00FA56C3" w:rsidRPr="007252D6">
        <w:rPr>
          <w:rFonts w:eastAsia="Calibri"/>
          <w:sz w:val="24"/>
          <w:szCs w:val="24"/>
          <w:lang w:eastAsia="ru-RU"/>
        </w:rPr>
        <w:t>в области автомобильных дорог и дорожной деятельности, установленных в отношении автомобильных дорог регионального и межмуниципального значения и в отношении регулярных перевозок пассажиров автобусами по межмуниципальным маршрутам регулярных перевозок на территории Белгородской области,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в области организации регулярных перевозок</w:t>
      </w:r>
      <w:r w:rsidRPr="007252D6">
        <w:rPr>
          <w:rFonts w:eastAsia="Calibri"/>
          <w:sz w:val="24"/>
          <w:szCs w:val="24"/>
          <w:lang w:eastAsia="ru-RU"/>
        </w:rPr>
        <w:t>;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  <w:lang w:eastAsia="ru-RU"/>
        </w:rPr>
        <w:lastRenderedPageBreak/>
        <w:t>2) критерии отнесения деятельности объектов контроля к определённой категории риска в целях оценки риска причинения вреда (ущерба) при принятии управлением решения о проведении и выборе вида внепланового контрольного (надзорного) мероприятия;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" w:name="_Hlk81301307"/>
      <w:bookmarkStart w:id="2" w:name="_Hlk81299428"/>
      <w:bookmarkStart w:id="3" w:name="_Hlk81298051"/>
      <w:r w:rsidRPr="007252D6">
        <w:rPr>
          <w:rFonts w:eastAsia="Calibri"/>
          <w:sz w:val="24"/>
          <w:szCs w:val="24"/>
          <w:lang w:eastAsia="ru-RU"/>
        </w:rPr>
        <w:t>3) обязательные виды профилактических мероприятий, направленных на снижение риска причинения вреда (ущерба</w:t>
      </w:r>
      <w:bookmarkEnd w:id="1"/>
      <w:bookmarkEnd w:id="2"/>
      <w:bookmarkEnd w:id="3"/>
      <w:r w:rsidRPr="007252D6">
        <w:rPr>
          <w:rFonts w:eastAsia="Calibri"/>
          <w:sz w:val="24"/>
          <w:szCs w:val="24"/>
          <w:lang w:eastAsia="ru-RU"/>
        </w:rPr>
        <w:t>) – информирование, обобщение правоприменительной практики, объявление предостережения, консультирование, профилактический визит;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  <w:lang w:eastAsia="ru-RU"/>
        </w:rPr>
        <w:t xml:space="preserve">4) алгоритм проведения консультирования (разъяснения по вопросам, связанным </w:t>
      </w:r>
      <w:r w:rsidR="00FA56C3" w:rsidRPr="007252D6">
        <w:rPr>
          <w:rFonts w:eastAsia="Calibri"/>
          <w:sz w:val="24"/>
          <w:szCs w:val="24"/>
          <w:lang w:eastAsia="ru-RU"/>
        </w:rPr>
        <w:br/>
      </w:r>
      <w:r w:rsidRPr="007252D6">
        <w:rPr>
          <w:rFonts w:eastAsia="Calibri"/>
          <w:sz w:val="24"/>
          <w:szCs w:val="24"/>
          <w:lang w:eastAsia="ru-RU"/>
        </w:rPr>
        <w:t>с организацией и осуществлением регионального государственного контроля (надзора);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252D6">
        <w:rPr>
          <w:rFonts w:eastAsia="Calibri"/>
          <w:sz w:val="24"/>
          <w:szCs w:val="24"/>
          <w:lang w:eastAsia="ru-RU"/>
        </w:rPr>
        <w:t>5) алгоритм обжалования решений Управления, действий (бездействия) его должностных лиц.</w:t>
      </w:r>
    </w:p>
    <w:p w:rsidR="008C1DFA" w:rsidRPr="007252D6" w:rsidRDefault="008C1DFA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sz w:val="24"/>
          <w:szCs w:val="24"/>
        </w:rPr>
        <w:t>4.2. Альтернативные варианты решения проблемы:</w:t>
      </w:r>
    </w:p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8"/>
      </w:tblGrid>
      <w:tr w:rsidR="007252D6" w:rsidRPr="007252D6">
        <w:trPr>
          <w:trHeight w:val="476"/>
        </w:trPr>
        <w:tc>
          <w:tcPr>
            <w:tcW w:w="4926" w:type="dxa"/>
            <w:vAlign w:val="center"/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Предлагаемое регулирование</w:t>
            </w:r>
          </w:p>
        </w:tc>
        <w:tc>
          <w:tcPr>
            <w:tcW w:w="4928" w:type="dxa"/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 xml:space="preserve">Альтернативный вариант </w:t>
            </w:r>
          </w:p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решения проблемы</w:t>
            </w:r>
          </w:p>
        </w:tc>
      </w:tr>
      <w:tr w:rsidR="007252D6" w:rsidRPr="007252D6">
        <w:trPr>
          <w:trHeight w:val="2375"/>
        </w:trPr>
        <w:tc>
          <w:tcPr>
            <w:tcW w:w="4926" w:type="dxa"/>
          </w:tcPr>
          <w:p w:rsidR="009107EF" w:rsidRPr="007252D6" w:rsidRDefault="00606F61">
            <w:pPr>
              <w:jc w:val="both"/>
              <w:rPr>
                <w:b/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Категорий риска причинения вреда (ущерба) охраняемым законом ценностям:</w:t>
            </w:r>
          </w:p>
          <w:p w:rsidR="009107EF" w:rsidRPr="007252D6" w:rsidRDefault="00606F61">
            <w:pPr>
              <w:jc w:val="both"/>
              <w:rPr>
                <w:b/>
                <w:sz w:val="24"/>
                <w:szCs w:val="24"/>
              </w:rPr>
            </w:pPr>
            <w:r w:rsidRPr="007252D6">
              <w:rPr>
                <w:spacing w:val="23"/>
                <w:sz w:val="24"/>
                <w:szCs w:val="24"/>
              </w:rPr>
              <w:t xml:space="preserve"> 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а) высокий риск;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б) </w:t>
            </w:r>
            <w:r w:rsidR="00FA56C3" w:rsidRPr="007252D6">
              <w:rPr>
                <w:sz w:val="24"/>
                <w:szCs w:val="24"/>
              </w:rPr>
              <w:t>средний</w:t>
            </w:r>
            <w:r w:rsidRPr="007252D6">
              <w:rPr>
                <w:sz w:val="24"/>
                <w:szCs w:val="24"/>
              </w:rPr>
              <w:t xml:space="preserve"> риск; 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в) низкий риск.</w:t>
            </w:r>
          </w:p>
          <w:p w:rsidR="009107EF" w:rsidRPr="007252D6" w:rsidRDefault="009107EF">
            <w:pPr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Категорий риска причинения вреда (ущерба) охраняемым законом ценностям: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pacing w:val="23"/>
                <w:sz w:val="24"/>
                <w:szCs w:val="24"/>
              </w:rPr>
              <w:t xml:space="preserve"> 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а)</w:t>
            </w:r>
            <w:r w:rsidR="008C1DFA" w:rsidRPr="007252D6">
              <w:rPr>
                <w:sz w:val="24"/>
                <w:szCs w:val="24"/>
              </w:rPr>
              <w:t xml:space="preserve"> </w:t>
            </w:r>
            <w:r w:rsidRPr="007252D6">
              <w:rPr>
                <w:sz w:val="24"/>
                <w:szCs w:val="24"/>
              </w:rPr>
              <w:t>значительный риск;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б)</w:t>
            </w:r>
            <w:r w:rsidR="008C1DFA" w:rsidRPr="007252D6">
              <w:rPr>
                <w:sz w:val="24"/>
                <w:szCs w:val="24"/>
              </w:rPr>
              <w:t> </w:t>
            </w:r>
            <w:r w:rsidR="00FA56C3" w:rsidRPr="007252D6">
              <w:rPr>
                <w:sz w:val="24"/>
                <w:szCs w:val="24"/>
              </w:rPr>
              <w:t>умеренный</w:t>
            </w:r>
            <w:r w:rsidRPr="007252D6">
              <w:rPr>
                <w:sz w:val="24"/>
                <w:szCs w:val="24"/>
              </w:rPr>
              <w:t xml:space="preserve"> риск; 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в) низкий риск.</w:t>
            </w:r>
          </w:p>
          <w:p w:rsidR="009107EF" w:rsidRPr="007252D6" w:rsidRDefault="009107EF">
            <w:pPr>
              <w:rPr>
                <w:sz w:val="24"/>
                <w:szCs w:val="24"/>
              </w:rPr>
            </w:pPr>
          </w:p>
          <w:p w:rsidR="009107EF" w:rsidRPr="007252D6" w:rsidRDefault="009107EF">
            <w:pPr>
              <w:jc w:val="both"/>
              <w:rPr>
                <w:sz w:val="24"/>
                <w:szCs w:val="24"/>
              </w:rPr>
            </w:pPr>
          </w:p>
        </w:tc>
      </w:tr>
      <w:tr w:rsidR="009107EF" w:rsidRPr="007252D6">
        <w:tc>
          <w:tcPr>
            <w:tcW w:w="4926" w:type="dxa"/>
          </w:tcPr>
          <w:p w:rsidR="009107EF" w:rsidRPr="007252D6" w:rsidRDefault="00606F61">
            <w:pPr>
              <w:rPr>
                <w:b/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Профилактические мероприятия: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информирование;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обобщение правоприменительной практики;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объявление предостережения;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консультирование;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профилактический визит.</w:t>
            </w:r>
          </w:p>
        </w:tc>
        <w:tc>
          <w:tcPr>
            <w:tcW w:w="4928" w:type="dxa"/>
          </w:tcPr>
          <w:p w:rsidR="009107EF" w:rsidRPr="007252D6" w:rsidRDefault="00606F61">
            <w:pPr>
              <w:rPr>
                <w:b/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Профилактические мероприятия:</w:t>
            </w:r>
          </w:p>
          <w:p w:rsidR="009107EF" w:rsidRPr="007252D6" w:rsidRDefault="008C1DFA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- </w:t>
            </w:r>
            <w:r w:rsidR="00606F61" w:rsidRPr="007252D6">
              <w:rPr>
                <w:sz w:val="24"/>
                <w:szCs w:val="24"/>
              </w:rPr>
              <w:t>информирование;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меры стимулирования добросовестности;</w:t>
            </w:r>
          </w:p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объявление предостережения;</w:t>
            </w:r>
          </w:p>
          <w:p w:rsidR="009107EF" w:rsidRPr="007252D6" w:rsidRDefault="009107EF">
            <w:pPr>
              <w:rPr>
                <w:sz w:val="24"/>
                <w:szCs w:val="24"/>
              </w:rPr>
            </w:pPr>
          </w:p>
        </w:tc>
      </w:tr>
    </w:tbl>
    <w:p w:rsidR="009107EF" w:rsidRPr="007252D6" w:rsidRDefault="009107EF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4.3. Обоснование выбора предлагаемого способа решения проблемы: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sz w:val="24"/>
          <w:szCs w:val="24"/>
        </w:rPr>
        <w:t xml:space="preserve">Способ продиктован действующим законодательством Российской Федерации, </w:t>
      </w:r>
      <w:r w:rsidR="00FA56C3" w:rsidRPr="007252D6">
        <w:rPr>
          <w:sz w:val="24"/>
          <w:szCs w:val="24"/>
        </w:rPr>
        <w:br/>
      </w:r>
      <w:r w:rsidRPr="007252D6">
        <w:rPr>
          <w:sz w:val="24"/>
          <w:szCs w:val="24"/>
        </w:rPr>
        <w:t>а именно требованиями Федерального закона от 31 июля 2020 года</w:t>
      </w:r>
      <w:r w:rsidR="00FA56C3" w:rsidRPr="007252D6">
        <w:rPr>
          <w:sz w:val="24"/>
          <w:szCs w:val="24"/>
        </w:rPr>
        <w:t xml:space="preserve"> </w:t>
      </w:r>
      <w:r w:rsidRPr="007252D6">
        <w:rPr>
          <w:sz w:val="24"/>
          <w:szCs w:val="24"/>
        </w:rPr>
        <w:t xml:space="preserve">№ 248-ФЗ </w:t>
      </w:r>
      <w:r w:rsidR="00FA56C3" w:rsidRPr="007252D6">
        <w:rPr>
          <w:sz w:val="24"/>
          <w:szCs w:val="24"/>
        </w:rPr>
        <w:br/>
      </w:r>
      <w:r w:rsidRPr="007252D6">
        <w:rPr>
          <w:sz w:val="24"/>
          <w:szCs w:val="24"/>
        </w:rPr>
        <w:t>«О государственном контроле (надзоре) и муниципальном контроле в Российской Федерации»</w:t>
      </w:r>
      <w:r w:rsidRPr="007252D6">
        <w:rPr>
          <w:rFonts w:eastAsia="Calibri"/>
          <w:sz w:val="24"/>
          <w:szCs w:val="24"/>
        </w:rPr>
        <w:t xml:space="preserve">. 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Предпочтительным вариантом решения проблемы Управление считает утверждение проекта постановления нормативного правового акта. </w:t>
      </w:r>
    </w:p>
    <w:p w:rsidR="009107EF" w:rsidRPr="007252D6" w:rsidRDefault="00606F61" w:rsidP="00FA56C3">
      <w:pPr>
        <w:pBdr>
          <w:bottom w:val="single" w:sz="4" w:space="0" w:color="000000"/>
        </w:pBdr>
        <w:ind w:firstLine="709"/>
        <w:jc w:val="both"/>
        <w:rPr>
          <w:sz w:val="24"/>
          <w:szCs w:val="24"/>
        </w:rPr>
      </w:pPr>
      <w:r w:rsidRPr="007252D6">
        <w:rPr>
          <w:sz w:val="24"/>
          <w:szCs w:val="24"/>
        </w:rPr>
        <w:t xml:space="preserve">Указанный вариант позволит сформировать эффективную систему государственного контроля, установить оптимальные и наиболее достоверные индикаторы риска нарушений обязательных требований, снизить административную нагрузку на собственников, иных законных владельцев </w:t>
      </w:r>
      <w:r w:rsidR="00FA56C3" w:rsidRPr="007252D6">
        <w:rPr>
          <w:sz w:val="24"/>
          <w:szCs w:val="24"/>
        </w:rPr>
        <w:t>автомобильных дорог и объектов дорожного сервиса</w:t>
      </w:r>
      <w:r w:rsidRPr="007252D6">
        <w:rPr>
          <w:sz w:val="24"/>
          <w:szCs w:val="24"/>
        </w:rPr>
        <w:t>, расположенных на территории региона, определить виды профилактических мероприятий, позволяющие своевременно и соразмерно реагировать на устранение выявленных нарушений обязательных требований, установленных</w:t>
      </w:r>
      <w:r w:rsidRPr="007252D6">
        <w:rPr>
          <w:sz w:val="24"/>
          <w:szCs w:val="24"/>
          <w:lang w:eastAsia="ru-RU"/>
        </w:rPr>
        <w:t xml:space="preserve"> Федеральным законом </w:t>
      </w:r>
      <w:r w:rsidR="00FA56C3" w:rsidRPr="007252D6">
        <w:rPr>
          <w:sz w:val="24"/>
          <w:szCs w:val="24"/>
          <w:lang w:eastAsia="ru-RU"/>
        </w:rPr>
        <w:t xml:space="preserve">8 ноября 2007 года </w:t>
      </w:r>
      <w:r w:rsidR="00FA56C3" w:rsidRPr="007252D6">
        <w:rPr>
          <w:sz w:val="24"/>
          <w:szCs w:val="24"/>
          <w:lang w:eastAsia="ru-RU"/>
        </w:rPr>
        <w:br/>
        <w:t>№ 259-ФЗ «Устав автомобильного транспорта и городского наземного электрического транспорта»</w:t>
      </w:r>
      <w:r w:rsidRPr="007252D6">
        <w:rPr>
          <w:sz w:val="24"/>
          <w:szCs w:val="24"/>
        </w:rPr>
        <w:t>.</w:t>
      </w:r>
    </w:p>
    <w:p w:rsidR="009107EF" w:rsidRPr="007252D6" w:rsidRDefault="00606F61">
      <w:pPr>
        <w:pBdr>
          <w:bottom w:val="single" w:sz="4" w:space="0" w:color="000000"/>
        </w:pBdr>
        <w:ind w:firstLine="709"/>
        <w:jc w:val="both"/>
        <w:rPr>
          <w:bCs/>
          <w:sz w:val="24"/>
          <w:szCs w:val="24"/>
        </w:rPr>
      </w:pPr>
      <w:r w:rsidRPr="007252D6">
        <w:rPr>
          <w:bCs/>
          <w:sz w:val="24"/>
          <w:szCs w:val="24"/>
        </w:rPr>
        <w:t>4.4.</w:t>
      </w:r>
      <w:r w:rsidRPr="007252D6">
        <w:rPr>
          <w:sz w:val="24"/>
          <w:szCs w:val="24"/>
        </w:rPr>
        <w:t> </w:t>
      </w:r>
      <w:r w:rsidRPr="007252D6">
        <w:rPr>
          <w:bCs/>
          <w:sz w:val="24"/>
          <w:szCs w:val="24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6515CC" w:rsidRPr="007252D6" w:rsidRDefault="006515CC">
      <w:pPr>
        <w:pBdr>
          <w:bottom w:val="single" w:sz="4" w:space="0" w:color="000000"/>
        </w:pBdr>
        <w:ind w:firstLine="709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7252D6" w:rsidRPr="007252D6" w:rsidTr="0033708C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FA" w:rsidRPr="007252D6" w:rsidRDefault="008C1DFA" w:rsidP="008C1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57"/>
              <w:jc w:val="center"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7252D6">
              <w:rPr>
                <w:rFonts w:eastAsia="Calibri"/>
                <w:b/>
                <w:sz w:val="24"/>
                <w:szCs w:val="24"/>
                <w:lang w:bidi="ar-SA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DFA" w:rsidRPr="007252D6" w:rsidRDefault="008C1DFA" w:rsidP="008C1D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b/>
                <w:sz w:val="24"/>
                <w:szCs w:val="24"/>
                <w:lang w:bidi="ar-SA"/>
              </w:rPr>
            </w:pPr>
            <w:r w:rsidRPr="007252D6">
              <w:rPr>
                <w:rFonts w:eastAsia="Calibri"/>
                <w:b/>
                <w:sz w:val="24"/>
                <w:szCs w:val="24"/>
                <w:lang w:bidi="ar-SA"/>
              </w:rPr>
              <w:t>Оценка количества участников отношений</w:t>
            </w:r>
          </w:p>
        </w:tc>
      </w:tr>
      <w:tr w:rsidR="007252D6" w:rsidRPr="007252D6" w:rsidTr="0033708C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FA" w:rsidRPr="007252D6" w:rsidRDefault="008C1DFA" w:rsidP="006515CC">
            <w:pPr>
              <w:rPr>
                <w:rFonts w:eastAsia="Calibri"/>
                <w:iCs/>
                <w:sz w:val="24"/>
                <w:szCs w:val="24"/>
                <w:lang w:bidi="ar-SA"/>
              </w:rPr>
            </w:pPr>
            <w:r w:rsidRPr="007252D6">
              <w:rPr>
                <w:sz w:val="24"/>
                <w:szCs w:val="24"/>
              </w:rPr>
              <w:lastRenderedPageBreak/>
              <w:t>Физические лица, в том числе индивидуальные предприниматели, юридические лица, органы государственной власти, органы местного самоуправле</w:t>
            </w:r>
            <w:r w:rsidR="006515CC" w:rsidRPr="007252D6">
              <w:rPr>
                <w:sz w:val="24"/>
                <w:szCs w:val="24"/>
              </w:rPr>
              <w:t>ния, являющиеся собственниками автомобильных дорог и объектов дорожного сервиса</w:t>
            </w:r>
            <w:r w:rsidRPr="007252D6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FA" w:rsidRPr="007252D6" w:rsidRDefault="008C1DFA" w:rsidP="00651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7252D6">
              <w:rPr>
                <w:rFonts w:eastAsia="Calibri"/>
                <w:sz w:val="24"/>
                <w:szCs w:val="24"/>
                <w:lang w:bidi="ar-SA"/>
              </w:rPr>
              <w:t>Количество о</w:t>
            </w:r>
            <w:r w:rsidR="006515CC" w:rsidRPr="007252D6">
              <w:rPr>
                <w:rFonts w:eastAsia="Calibri"/>
                <w:sz w:val="24"/>
                <w:szCs w:val="24"/>
                <w:lang w:bidi="ar-SA"/>
              </w:rPr>
              <w:t xml:space="preserve">бъектов на территории области </w:t>
            </w:r>
            <w:r w:rsidR="006515CC" w:rsidRPr="007252D6">
              <w:rPr>
                <w:rFonts w:eastAsia="Calibri"/>
                <w:sz w:val="24"/>
                <w:szCs w:val="24"/>
                <w:lang w:bidi="ar-SA"/>
              </w:rPr>
              <w:br/>
              <w:t>64</w:t>
            </w:r>
            <w:r w:rsidRPr="007252D6">
              <w:rPr>
                <w:rFonts w:eastAsia="Calibri"/>
                <w:sz w:val="24"/>
                <w:szCs w:val="24"/>
                <w:lang w:bidi="ar-SA"/>
              </w:rPr>
              <w:t xml:space="preserve"> ед.</w:t>
            </w:r>
          </w:p>
        </w:tc>
      </w:tr>
    </w:tbl>
    <w:p w:rsidR="006515CC" w:rsidRPr="007252D6" w:rsidRDefault="006515CC">
      <w:pPr>
        <w:ind w:firstLine="709"/>
        <w:jc w:val="both"/>
        <w:rPr>
          <w:rFonts w:eastAsia="Calibri"/>
          <w:bCs/>
          <w:sz w:val="24"/>
          <w:szCs w:val="24"/>
        </w:rPr>
      </w:pPr>
    </w:p>
    <w:p w:rsidR="009107EF" w:rsidRPr="007252D6" w:rsidRDefault="006515CC">
      <w:pPr>
        <w:ind w:firstLine="709"/>
        <w:jc w:val="both"/>
        <w:rPr>
          <w:rFonts w:eastAsia="Calibri"/>
          <w:bCs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>4</w:t>
      </w:r>
      <w:r w:rsidR="00606F61" w:rsidRPr="007252D6">
        <w:rPr>
          <w:rFonts w:eastAsia="Calibri"/>
          <w:bCs/>
          <w:sz w:val="24"/>
          <w:szCs w:val="24"/>
        </w:rPr>
        <w:t>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6515CC" w:rsidRPr="007252D6" w:rsidRDefault="006515CC">
      <w:pPr>
        <w:ind w:firstLine="709"/>
        <w:jc w:val="both"/>
        <w:rPr>
          <w:rFonts w:eastAsia="Calibri"/>
          <w:szCs w:val="24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7252D6" w:rsidRPr="007252D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Описание новых преимуществ, обязанностей, ограничений </w:t>
            </w:r>
            <w:r w:rsidRPr="007252D6">
              <w:rPr>
                <w:rFonts w:eastAsia="Calibri"/>
                <w:b/>
                <w:sz w:val="24"/>
                <w:szCs w:val="24"/>
              </w:rPr>
              <w:br/>
              <w:t xml:space="preserve">или изменения содержания существующих обязанностей </w:t>
            </w:r>
            <w:r w:rsidRPr="007252D6">
              <w:rPr>
                <w:rFonts w:eastAsia="Calibri"/>
                <w:b/>
                <w:sz w:val="24"/>
                <w:szCs w:val="24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Оценка изменения расходов/доходов,</w:t>
            </w:r>
          </w:p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издержек/выгод,</w:t>
            </w:r>
          </w:p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тыс. руб.</w:t>
            </w:r>
          </w:p>
        </w:tc>
      </w:tr>
      <w:tr w:rsidR="007252D6" w:rsidRPr="007252D6">
        <w:trPr>
          <w:cantSplit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515CC">
            <w:pPr>
              <w:jc w:val="both"/>
              <w:rPr>
                <w:iCs/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lastRenderedPageBreak/>
              <w:t>Физические лица, в том числе индивидуальные предприниматели, юридические лица, органы государственной власти, органы местного самоуправления, являющиеся собственниками автомобильных дорог и объектов дорожного сервиса.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b/>
                <w:sz w:val="24"/>
                <w:szCs w:val="24"/>
              </w:rPr>
            </w:pPr>
            <w:r w:rsidRPr="007252D6">
              <w:rPr>
                <w:b/>
                <w:bCs/>
                <w:iCs/>
                <w:sz w:val="24"/>
                <w:szCs w:val="24"/>
              </w:rPr>
              <w:t>Преимущества: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>-</w:t>
            </w:r>
            <w:r w:rsidRPr="007252D6">
              <w:rPr>
                <w:bCs/>
                <w:iCs/>
                <w:sz w:val="24"/>
                <w:szCs w:val="24"/>
                <w:lang w:val="en-US"/>
              </w:rPr>
              <w:t> </w:t>
            </w:r>
            <w:r w:rsidRPr="007252D6">
              <w:rPr>
                <w:sz w:val="24"/>
                <w:szCs w:val="24"/>
              </w:rPr>
              <w:t xml:space="preserve">снижение административной нагрузки на добросовестных собственников, </w:t>
            </w:r>
            <w:r w:rsidR="006515CC" w:rsidRPr="007252D6">
              <w:rPr>
                <w:sz w:val="24"/>
                <w:szCs w:val="24"/>
              </w:rPr>
              <w:t>автомобильных дорог и объектов дорожного сервиса</w:t>
            </w:r>
            <w:r w:rsidRPr="007252D6">
              <w:rPr>
                <w:sz w:val="24"/>
                <w:szCs w:val="24"/>
              </w:rPr>
              <w:t>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>-</w:t>
            </w:r>
            <w:r w:rsidRPr="007252D6">
              <w:rPr>
                <w:bCs/>
                <w:iCs/>
                <w:sz w:val="24"/>
                <w:szCs w:val="24"/>
                <w:lang w:val="en-US"/>
              </w:rPr>
              <w:t> </w:t>
            </w:r>
            <w:r w:rsidRPr="007252D6">
              <w:rPr>
                <w:sz w:val="24"/>
                <w:szCs w:val="24"/>
              </w:rPr>
              <w:t>приоритет профилактических мероприятий по отношению к контрольно-надзорным. Расширение количества видов профилактических мероприятий;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>- предусмотрена возможность получения консультаций по вопросам, связанным с организацией и осуществлением регионального государственного надзора всеми доступными способами;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 xml:space="preserve">- предусмотрена возможность подачи контролируемым лицом жалобы на </w:t>
            </w:r>
            <w:r w:rsidRPr="007252D6">
              <w:rPr>
                <w:sz w:val="24"/>
                <w:szCs w:val="24"/>
              </w:rPr>
              <w:t xml:space="preserve">решения Управления, </w:t>
            </w:r>
            <w:r w:rsidRPr="007252D6">
              <w:rPr>
                <w:sz w:val="24"/>
                <w:szCs w:val="24"/>
              </w:rPr>
              <w:br/>
              <w:t>действие (бездействия) его должностных лиц в электронном виде с использованием ЕПГУ либо РПГУ.</w:t>
            </w:r>
          </w:p>
          <w:p w:rsidR="009107EF" w:rsidRPr="007252D6" w:rsidRDefault="00606F61">
            <w:pPr>
              <w:jc w:val="both"/>
              <w:rPr>
                <w:b/>
                <w:sz w:val="24"/>
                <w:szCs w:val="24"/>
              </w:rPr>
            </w:pPr>
            <w:r w:rsidRPr="007252D6">
              <w:rPr>
                <w:b/>
                <w:sz w:val="24"/>
                <w:szCs w:val="24"/>
              </w:rPr>
              <w:t>Обязанности:</w:t>
            </w:r>
          </w:p>
          <w:p w:rsidR="009107EF" w:rsidRPr="007252D6" w:rsidRDefault="006515CC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1. </w:t>
            </w:r>
            <w:r w:rsidR="00606F61" w:rsidRPr="007252D6">
              <w:rPr>
                <w:sz w:val="24"/>
                <w:szCs w:val="24"/>
              </w:rPr>
              <w:t xml:space="preserve">Предоставление в контролирующий орган </w:t>
            </w:r>
            <w:proofErr w:type="spellStart"/>
            <w:r w:rsidR="00606F61" w:rsidRPr="007252D6">
              <w:rPr>
                <w:sz w:val="24"/>
                <w:szCs w:val="24"/>
              </w:rPr>
              <w:t>истребуемых</w:t>
            </w:r>
            <w:proofErr w:type="spellEnd"/>
            <w:r w:rsidR="00606F61" w:rsidRPr="007252D6">
              <w:rPr>
                <w:sz w:val="24"/>
                <w:szCs w:val="24"/>
              </w:rPr>
              <w:t xml:space="preserve"> документов и (или) их копий: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в форме электронного документа;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на бумажном носителе контролируемым лицом лично или его уполномоченным представителем;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- на бумажном носителе по почте заказным письмом;</w:t>
            </w:r>
          </w:p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На бумажном носителе предоставляются подлинники документов</w:t>
            </w:r>
            <w:r w:rsidR="006515CC" w:rsidRPr="007252D6">
              <w:rPr>
                <w:sz w:val="24"/>
                <w:szCs w:val="24"/>
              </w:rPr>
              <w:t>,</w:t>
            </w:r>
            <w:r w:rsidRPr="007252D6">
              <w:rPr>
                <w:sz w:val="24"/>
                <w:szCs w:val="24"/>
              </w:rPr>
              <w:t xml:space="preserve"> либо заверенные контролируемым лицом копии.</w:t>
            </w:r>
          </w:p>
          <w:p w:rsidR="009107EF" w:rsidRPr="007252D6" w:rsidRDefault="00606F61" w:rsidP="006515CC">
            <w:pPr>
              <w:jc w:val="both"/>
              <w:rPr>
                <w:iCs/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2. Подача жалобы в досудебном порядке только в электронном виде с использованием единого портала государственных и муниципальных услуг подписанной простой электронной подписью либо усиленной квалифицированной электронной подписью.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 xml:space="preserve">Возможны расходы на: </w:t>
            </w:r>
          </w:p>
          <w:p w:rsidR="009107EF" w:rsidRPr="007252D6" w:rsidRDefault="00606F61" w:rsidP="00513D91">
            <w:pPr>
              <w:jc w:val="both"/>
              <w:rPr>
                <w:sz w:val="24"/>
                <w:szCs w:val="24"/>
              </w:rPr>
            </w:pPr>
            <w:r w:rsidRPr="007252D6">
              <w:rPr>
                <w:bCs/>
                <w:iCs/>
                <w:sz w:val="24"/>
                <w:szCs w:val="24"/>
              </w:rPr>
              <w:t>-</w:t>
            </w:r>
            <w:r w:rsidRPr="007252D6">
              <w:rPr>
                <w:bCs/>
                <w:iCs/>
                <w:sz w:val="24"/>
                <w:szCs w:val="24"/>
                <w:lang w:val="en-US"/>
              </w:rPr>
              <w:t> </w:t>
            </w:r>
            <w:r w:rsidR="00513D91">
              <w:rPr>
                <w:bCs/>
                <w:iCs/>
                <w:sz w:val="24"/>
                <w:szCs w:val="24"/>
              </w:rPr>
              <w:t>предоставление информации об отнесении подконтрольного субъекта к категории риска</w:t>
            </w:r>
          </w:p>
          <w:p w:rsidR="009107EF" w:rsidRPr="007252D6" w:rsidRDefault="009107EF">
            <w:pPr>
              <w:jc w:val="both"/>
              <w:rPr>
                <w:sz w:val="24"/>
                <w:szCs w:val="24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</w:p>
          <w:p w:rsidR="00B96CF1" w:rsidRPr="007252D6" w:rsidRDefault="00B96CF1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4"/>
                <w:lang w:eastAsia="ru-RU"/>
              </w:rPr>
            </w:pPr>
            <w:r w:rsidRPr="007252D6">
              <w:rPr>
                <w:sz w:val="24"/>
                <w:szCs w:val="24"/>
                <w:lang w:eastAsia="ru-RU"/>
              </w:rPr>
              <w:t>Общая стоимость требования</w:t>
            </w:r>
          </w:p>
          <w:p w:rsidR="00B96CF1" w:rsidRPr="007252D6" w:rsidRDefault="006515CC" w:rsidP="00B96CF1">
            <w:pPr>
              <w:tabs>
                <w:tab w:val="left" w:pos="283"/>
              </w:tabs>
              <w:ind w:firstLine="142"/>
              <w:jc w:val="center"/>
              <w:rPr>
                <w:sz w:val="24"/>
                <w:szCs w:val="26"/>
              </w:rPr>
            </w:pPr>
            <w:r w:rsidRPr="007252D6">
              <w:rPr>
                <w:sz w:val="24"/>
                <w:szCs w:val="24"/>
                <w:lang w:eastAsia="ru-RU"/>
              </w:rPr>
              <w:t>26 631</w:t>
            </w:r>
            <w:r w:rsidR="00B96CF1" w:rsidRPr="007252D6">
              <w:rPr>
                <w:sz w:val="24"/>
                <w:szCs w:val="24"/>
                <w:lang w:eastAsia="ru-RU"/>
              </w:rPr>
              <w:t xml:space="preserve"> руб</w:t>
            </w:r>
            <w:r w:rsidRPr="007252D6">
              <w:rPr>
                <w:sz w:val="24"/>
                <w:szCs w:val="24"/>
                <w:lang w:eastAsia="ru-RU"/>
              </w:rPr>
              <w:t>ль</w:t>
            </w:r>
          </w:p>
          <w:p w:rsidR="009107EF" w:rsidRPr="007252D6" w:rsidRDefault="009107EF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9107EF" w:rsidRPr="007252D6" w:rsidRDefault="009107EF">
      <w:pPr>
        <w:ind w:firstLine="709"/>
        <w:jc w:val="both"/>
        <w:rPr>
          <w:rFonts w:eastAsia="Calibri"/>
          <w:bCs/>
          <w:sz w:val="24"/>
          <w:szCs w:val="24"/>
        </w:rPr>
      </w:pPr>
    </w:p>
    <w:p w:rsidR="009107EF" w:rsidRPr="007252D6" w:rsidRDefault="00606F61">
      <w:pPr>
        <w:ind w:firstLine="709"/>
        <w:jc w:val="both"/>
        <w:rPr>
          <w:rFonts w:eastAsia="Calibri"/>
          <w:bCs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9107EF" w:rsidRPr="007252D6" w:rsidRDefault="009107E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7252D6" w:rsidRPr="007252D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ind w:right="5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7252D6">
              <w:rPr>
                <w:rFonts w:eastAsia="Calibri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7252D6" w:rsidRPr="007252D6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 w:rsidP="006515CC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lastRenderedPageBreak/>
              <w:t xml:space="preserve">Управление </w:t>
            </w:r>
            <w:r w:rsidR="006515CC" w:rsidRPr="007252D6">
              <w:rPr>
                <w:sz w:val="24"/>
                <w:szCs w:val="24"/>
              </w:rPr>
              <w:t xml:space="preserve">автомобильных дорог общего пользования и транспорта </w:t>
            </w:r>
            <w:r w:rsidRPr="007252D6">
              <w:rPr>
                <w:sz w:val="24"/>
                <w:szCs w:val="24"/>
              </w:rPr>
              <w:t xml:space="preserve">Белгородской области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bCs/>
                <w:sz w:val="24"/>
                <w:szCs w:val="24"/>
              </w:rPr>
              <w:t>Ведение перечня объектов контроля;</w:t>
            </w:r>
          </w:p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bCs/>
                <w:sz w:val="24"/>
                <w:szCs w:val="24"/>
              </w:rPr>
              <w:t>- подготовка программ проверок;</w:t>
            </w:r>
          </w:p>
          <w:p w:rsidR="009107EF" w:rsidRPr="007252D6" w:rsidRDefault="00606F61" w:rsidP="006515CC">
            <w:pPr>
              <w:jc w:val="center"/>
              <w:rPr>
                <w:sz w:val="24"/>
                <w:szCs w:val="24"/>
              </w:rPr>
            </w:pPr>
            <w:r w:rsidRPr="007252D6">
              <w:rPr>
                <w:bCs/>
                <w:sz w:val="24"/>
                <w:szCs w:val="24"/>
              </w:rPr>
              <w:t>- осуществление новых видов КНМ как с взаимодействием с субъектами надзора, так и без взаимодействия с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ind w:left="142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 w:rsidRPr="007252D6">
              <w:rPr>
                <w:rFonts w:eastAsia="Calibri"/>
                <w:sz w:val="24"/>
                <w:szCs w:val="24"/>
                <w:highlight w:val="white"/>
              </w:rPr>
              <w:t>-</w:t>
            </w:r>
          </w:p>
        </w:tc>
      </w:tr>
    </w:tbl>
    <w:p w:rsidR="009107EF" w:rsidRPr="007252D6" w:rsidRDefault="009107EF">
      <w:pPr>
        <w:ind w:firstLine="709"/>
        <w:jc w:val="both"/>
        <w:rPr>
          <w:rFonts w:eastAsia="Calibri"/>
          <w:sz w:val="24"/>
          <w:szCs w:val="24"/>
        </w:rPr>
      </w:pP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sz w:val="24"/>
          <w:szCs w:val="24"/>
        </w:rPr>
        <w:t>4.7. Оценка расходов (возможных поступлений) консолидированного бюджета Белгородской области:*</w:t>
      </w:r>
    </w:p>
    <w:p w:rsidR="009107EF" w:rsidRPr="007252D6" w:rsidRDefault="009107EF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7252D6" w:rsidRPr="007252D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Количественная оценка расходов и возможных поступлений,</w:t>
            </w:r>
          </w:p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тыс. руб.</w:t>
            </w:r>
          </w:p>
        </w:tc>
      </w:tr>
      <w:tr w:rsidR="007252D6" w:rsidRPr="007252D6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Управление </w:t>
            </w:r>
            <w:r w:rsidR="006515CC" w:rsidRPr="007252D6">
              <w:rPr>
                <w:sz w:val="24"/>
                <w:szCs w:val="24"/>
              </w:rPr>
              <w:t>автомобильных дорог общего пользования и транспорта</w:t>
            </w:r>
            <w:r w:rsidRPr="007252D6">
              <w:rPr>
                <w:sz w:val="24"/>
                <w:szCs w:val="24"/>
              </w:rPr>
              <w:t xml:space="preserve"> Белгородской области </w:t>
            </w:r>
          </w:p>
          <w:p w:rsidR="009107EF" w:rsidRPr="007252D6" w:rsidRDefault="009107EF">
            <w:pPr>
              <w:ind w:right="57"/>
              <w:jc w:val="center"/>
              <w:rPr>
                <w:rFonts w:eastAsia="Calibri"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 w:rsidP="006515CC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252D6">
              <w:rPr>
                <w:bCs/>
                <w:sz w:val="24"/>
                <w:szCs w:val="24"/>
              </w:rPr>
              <w:t>Расходов (дополнительных поступлений) консолидированного бюджета Белгородской области не предусмотрено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7252D6"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:rsidR="009107EF" w:rsidRPr="007252D6" w:rsidRDefault="009107EF">
      <w:pPr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9107EF" w:rsidRPr="007252D6" w:rsidRDefault="00606F61">
      <w:pPr>
        <w:ind w:firstLine="709"/>
        <w:jc w:val="both"/>
        <w:rPr>
          <w:rFonts w:eastAsia="Calibri"/>
          <w:bCs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7252D6" w:rsidRPr="007252D6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7252D6" w:rsidRPr="007252D6">
        <w:trPr>
          <w:cantSplit/>
          <w:trHeight w:val="41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Низкая исполнительская </w:t>
            </w:r>
            <w:r w:rsidR="007252D6" w:rsidRPr="007252D6">
              <w:rPr>
                <w:sz w:val="24"/>
                <w:szCs w:val="24"/>
              </w:rPr>
              <w:t>дисциплина</w:t>
            </w:r>
            <w:r w:rsidRPr="007252D6">
              <w:rPr>
                <w:sz w:val="24"/>
                <w:szCs w:val="24"/>
              </w:rPr>
              <w:t xml:space="preserve"> должностных лиц при осуществлении мероприятий по региональному государственному контролю (надзору) </w:t>
            </w:r>
            <w:r w:rsidR="006515CC" w:rsidRPr="007252D6">
              <w:t xml:space="preserve"> </w:t>
            </w:r>
            <w:r w:rsidR="006515CC" w:rsidRPr="007252D6">
              <w:rPr>
                <w:sz w:val="24"/>
                <w:szCs w:val="24"/>
              </w:rPr>
              <w:t>на автомобильном транспорте, городском, наземном, электрическом транспорте и в дорожном хозяйстве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sz w:val="24"/>
                <w:szCs w:val="24"/>
                <w:lang w:val="en-US"/>
              </w:rPr>
              <w:t>Низкая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Строгое соблюдение требований действующего законодательства при осуществлении регионального государственного контроля (надзора)</w:t>
            </w:r>
          </w:p>
        </w:tc>
      </w:tr>
      <w:tr w:rsidR="007252D6" w:rsidRPr="007252D6">
        <w:trPr>
          <w:trHeight w:val="419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 w:rsidP="006515CC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Риск невыполнения обязательных требований, установленных </w:t>
            </w:r>
            <w:r w:rsidRPr="007252D6">
              <w:rPr>
                <w:sz w:val="24"/>
                <w:szCs w:val="24"/>
                <w:lang w:eastAsia="ru-RU"/>
              </w:rPr>
              <w:t xml:space="preserve">Федеральным законом от </w:t>
            </w:r>
            <w:r w:rsidR="006515CC" w:rsidRPr="007252D6">
              <w:t xml:space="preserve"> </w:t>
            </w:r>
            <w:r w:rsidR="006515CC" w:rsidRPr="007252D6">
              <w:rPr>
                <w:sz w:val="24"/>
                <w:szCs w:val="24"/>
                <w:lang w:eastAsia="ru-RU"/>
              </w:rPr>
              <w:t xml:space="preserve">8 ноября </w:t>
            </w:r>
            <w:r w:rsidR="006515CC" w:rsidRPr="007252D6">
              <w:rPr>
                <w:sz w:val="24"/>
                <w:szCs w:val="24"/>
                <w:lang w:eastAsia="ru-RU"/>
              </w:rPr>
              <w:br/>
              <w:t>2007 года № 259-ФЗ «Устав автомобильного транспорта и городского наземного электрического транспорта»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iCs/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Средняя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Осуществление регионального государственного контроля управлением</w:t>
            </w:r>
          </w:p>
        </w:tc>
      </w:tr>
    </w:tbl>
    <w:p w:rsidR="009107EF" w:rsidRPr="007252D6" w:rsidRDefault="009107EF">
      <w:pPr>
        <w:jc w:val="both"/>
        <w:rPr>
          <w:bCs/>
          <w:sz w:val="24"/>
          <w:szCs w:val="24"/>
        </w:rPr>
      </w:pP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9107EF" w:rsidRPr="007252D6" w:rsidRDefault="009107EF">
      <w:pPr>
        <w:ind w:firstLine="709"/>
        <w:jc w:val="both"/>
        <w:rPr>
          <w:rFonts w:eastAsia="Calibri"/>
          <w:b/>
          <w:bCs/>
          <w:sz w:val="24"/>
          <w:szCs w:val="24"/>
        </w:rPr>
      </w:pPr>
    </w:p>
    <w:tbl>
      <w:tblPr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0"/>
        <w:gridCol w:w="1417"/>
        <w:gridCol w:w="1985"/>
        <w:gridCol w:w="2012"/>
        <w:gridCol w:w="1843"/>
      </w:tblGrid>
      <w:tr w:rsidR="007252D6" w:rsidRPr="007252D6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Мероприятия, необходимые для достижения целей </w:t>
            </w:r>
            <w:r w:rsidRPr="007252D6">
              <w:rPr>
                <w:rFonts w:eastAsia="Calibri"/>
                <w:b/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lastRenderedPageBreak/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Объем </w:t>
            </w:r>
            <w:proofErr w:type="spellStart"/>
            <w:r w:rsidRPr="007252D6">
              <w:rPr>
                <w:rFonts w:eastAsia="Calibri"/>
                <w:b/>
                <w:sz w:val="24"/>
                <w:szCs w:val="24"/>
              </w:rPr>
              <w:t>финансиро</w:t>
            </w:r>
            <w:proofErr w:type="spellEnd"/>
            <w:r w:rsidRPr="007252D6">
              <w:rPr>
                <w:rFonts w:eastAsia="Calibri"/>
                <w:b/>
                <w:sz w:val="24"/>
                <w:szCs w:val="24"/>
              </w:rPr>
              <w:t xml:space="preserve">- </w:t>
            </w:r>
            <w:proofErr w:type="spellStart"/>
            <w:r w:rsidRPr="007252D6">
              <w:rPr>
                <w:rFonts w:eastAsia="Calibri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7252D6">
              <w:rPr>
                <w:rFonts w:eastAsia="Calibri"/>
                <w:b/>
                <w:sz w:val="24"/>
                <w:szCs w:val="24"/>
              </w:rPr>
              <w:t>финансиро</w:t>
            </w:r>
            <w:proofErr w:type="spellEnd"/>
            <w:r w:rsidRPr="007252D6">
              <w:rPr>
                <w:rFonts w:eastAsia="Calibri"/>
                <w:b/>
                <w:sz w:val="24"/>
                <w:szCs w:val="24"/>
              </w:rPr>
              <w:t xml:space="preserve">- </w:t>
            </w:r>
            <w:proofErr w:type="spellStart"/>
            <w:r w:rsidRPr="007252D6">
              <w:rPr>
                <w:rFonts w:eastAsia="Calibri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7252D6" w:rsidRPr="007252D6">
        <w:trPr>
          <w:trHeight w:val="276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2D6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информации в СМИ о разработке проекта постановления Правительства области и его принятии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октябрь</w:t>
            </w:r>
            <w:r w:rsidRPr="007252D6">
              <w:rPr>
                <w:sz w:val="24"/>
                <w:szCs w:val="24"/>
              </w:rPr>
              <w:br/>
              <w:t>2021 года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both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Осведомленность подконтрольных субъектов о порядке осуществления вводимых мероприятий  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</w:t>
            </w:r>
            <w:proofErr w:type="spellEnd"/>
            <w:r w:rsidR="00BA56A7" w:rsidRPr="007252D6">
              <w:rPr>
                <w:rFonts w:ascii="Times New Roman" w:hAnsi="Times New Roman"/>
                <w:sz w:val="24"/>
                <w:szCs w:val="24"/>
              </w:rPr>
              <w:t>е</w:t>
            </w:r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2D6" w:rsidRPr="007252D6">
        <w:trPr>
          <w:trHeight w:val="276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252D6">
              <w:rPr>
                <w:rFonts w:ascii="Times New Roman" w:hAnsi="Times New Roman"/>
                <w:sz w:val="24"/>
                <w:szCs w:val="24"/>
              </w:rPr>
              <w:t>Подготовка ежегодного доклада о состоянии регионального государственного контроля (надзора)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ежегодно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2D6" w:rsidRPr="007252D6">
        <w:trPr>
          <w:trHeight w:val="276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252D6">
              <w:rPr>
                <w:rFonts w:ascii="Times New Roman" w:hAnsi="Times New Roman"/>
                <w:sz w:val="24"/>
                <w:szCs w:val="24"/>
              </w:rPr>
              <w:t>Учет субъектов в государственной информационной системе «Типовое облачное решение контрольной (надзорной) деятельности»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Проведение контрольных (надзорных) мероприятий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2D6" w:rsidRPr="007252D6">
        <w:trPr>
          <w:trHeight w:val="276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252D6">
              <w:rPr>
                <w:rFonts w:ascii="Times New Roman" w:hAnsi="Times New Roman"/>
                <w:sz w:val="24"/>
                <w:szCs w:val="24"/>
              </w:rPr>
              <w:t>Консультирование (разъяснение по вопросам, связанным с организацией и осуществлением регионального государственного  контроля (надзора))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Профилактика, минимизация наступления рисков причинения вреда (ущерба)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7EF" w:rsidRPr="007252D6"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252D6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</w:t>
            </w:r>
            <w:r w:rsidR="006515CC" w:rsidRPr="007252D6">
              <w:rPr>
                <w:rFonts w:ascii="Times New Roman" w:hAnsi="Times New Roman"/>
                <w:sz w:val="24"/>
                <w:szCs w:val="24"/>
              </w:rPr>
              <w:t>Правительства</w:t>
            </w:r>
            <w:r w:rsidRPr="007252D6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31.12.2021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устранена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недостаточность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правового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регулирования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финансирование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2D6">
              <w:rPr>
                <w:rFonts w:ascii="Times New Roman" w:hAnsi="Times New Roman"/>
                <w:sz w:val="24"/>
                <w:szCs w:val="24"/>
                <w:lang w:val="en-US"/>
              </w:rPr>
              <w:t>требуется</w:t>
            </w:r>
            <w:proofErr w:type="spellEnd"/>
          </w:p>
          <w:p w:rsidR="009107EF" w:rsidRPr="007252D6" w:rsidRDefault="009107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07EF" w:rsidRPr="007252D6" w:rsidRDefault="009107EF">
      <w:pPr>
        <w:ind w:firstLine="709"/>
        <w:rPr>
          <w:rFonts w:eastAsia="Calibri"/>
          <w:sz w:val="24"/>
          <w:szCs w:val="24"/>
        </w:rPr>
      </w:pPr>
    </w:p>
    <w:p w:rsidR="009107EF" w:rsidRPr="007252D6" w:rsidRDefault="00606F61">
      <w:pPr>
        <w:ind w:firstLine="709"/>
        <w:rPr>
          <w:rFonts w:eastAsia="Calibri"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>7. Ожидаемые измеримые результаты правового регулирования:*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399"/>
        <w:gridCol w:w="2519"/>
      </w:tblGrid>
      <w:tr w:rsidR="007252D6" w:rsidRPr="007252D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52D6">
              <w:rPr>
                <w:rFonts w:eastAsia="Calibri"/>
                <w:b/>
                <w:sz w:val="24"/>
                <w:szCs w:val="24"/>
              </w:rPr>
              <w:t>Срок оценки достижения ключевых показателей</w:t>
            </w:r>
          </w:p>
        </w:tc>
      </w:tr>
      <w:tr w:rsidR="007252D6" w:rsidRPr="007252D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 xml:space="preserve">Снижение количества выявленных нарушений обязательных требований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 w:rsidP="006515CC">
            <w:pPr>
              <w:jc w:val="center"/>
              <w:rPr>
                <w:sz w:val="24"/>
                <w:szCs w:val="24"/>
              </w:rPr>
            </w:pPr>
            <w:r w:rsidRPr="007252D6">
              <w:rPr>
                <w:rFonts w:eastAsia="Calibri"/>
                <w:bCs/>
                <w:sz w:val="24"/>
                <w:szCs w:val="24"/>
              </w:rPr>
              <w:t>Анализ количества выявленных нарушений обязательных требований за истекший период (1 год)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rFonts w:eastAsia="Calibri"/>
                <w:sz w:val="24"/>
                <w:szCs w:val="24"/>
              </w:rPr>
            </w:pPr>
            <w:r w:rsidRPr="007252D6">
              <w:rPr>
                <w:rFonts w:eastAsia="Calibri"/>
                <w:bCs/>
                <w:sz w:val="24"/>
                <w:szCs w:val="24"/>
              </w:rPr>
              <w:t>31.12.2022</w:t>
            </w:r>
          </w:p>
          <w:p w:rsidR="009107EF" w:rsidRPr="007252D6" w:rsidRDefault="009107EF">
            <w:pPr>
              <w:rPr>
                <w:sz w:val="24"/>
                <w:szCs w:val="24"/>
              </w:rPr>
            </w:pPr>
          </w:p>
        </w:tc>
      </w:tr>
      <w:tr w:rsidR="009107EF" w:rsidRPr="007252D6">
        <w:trPr>
          <w:trHeight w:val="276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Доля обоснованных жалоб на решения Управления, действия (бездействие) его должностных лиц при проведении контрольных (надзорных) мероприятий в год - 0%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Анализ жалоб на решения Управления, действия (бездействие) его должностных лиц при проведении контрольных (надзорных) мероприятий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EF" w:rsidRPr="007252D6" w:rsidRDefault="00606F61">
            <w:pPr>
              <w:jc w:val="center"/>
              <w:rPr>
                <w:sz w:val="24"/>
                <w:szCs w:val="24"/>
              </w:rPr>
            </w:pPr>
            <w:r w:rsidRPr="007252D6">
              <w:rPr>
                <w:sz w:val="24"/>
                <w:szCs w:val="24"/>
              </w:rPr>
              <w:t>31.12.2022</w:t>
            </w:r>
          </w:p>
        </w:tc>
      </w:tr>
    </w:tbl>
    <w:p w:rsidR="009107EF" w:rsidRPr="007252D6" w:rsidRDefault="009107EF">
      <w:pPr>
        <w:ind w:firstLine="709"/>
        <w:jc w:val="both"/>
        <w:rPr>
          <w:rFonts w:eastAsia="Calibri"/>
          <w:sz w:val="24"/>
          <w:szCs w:val="24"/>
        </w:rPr>
      </w:pPr>
    </w:p>
    <w:p w:rsidR="009107EF" w:rsidRPr="007252D6" w:rsidRDefault="00606F61">
      <w:pPr>
        <w:ind w:firstLine="709"/>
        <w:jc w:val="both"/>
        <w:rPr>
          <w:rFonts w:eastAsia="Calibri"/>
          <w:sz w:val="24"/>
          <w:szCs w:val="24"/>
        </w:rPr>
      </w:pPr>
      <w:r w:rsidRPr="007252D6">
        <w:rPr>
          <w:rFonts w:eastAsia="Calibri"/>
          <w:bCs/>
          <w:sz w:val="24"/>
          <w:szCs w:val="24"/>
        </w:rPr>
        <w:t xml:space="preserve">8. Предполагаемая дата вступления в силу проекта нормативного правового акта: </w:t>
      </w:r>
      <w:r w:rsidRPr="007252D6">
        <w:rPr>
          <w:rFonts w:eastAsia="Calibri"/>
          <w:sz w:val="24"/>
          <w:szCs w:val="24"/>
        </w:rPr>
        <w:t>январь 2022 г.</w:t>
      </w:r>
    </w:p>
    <w:sectPr w:rsidR="009107EF" w:rsidRPr="007252D6">
      <w:headerReference w:type="default" r:id="rId8"/>
      <w:pgSz w:w="11907" w:h="16840"/>
      <w:pgMar w:top="709" w:right="709" w:bottom="567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65" w:rsidRDefault="00C32565">
      <w:r>
        <w:separator/>
      </w:r>
    </w:p>
  </w:endnote>
  <w:endnote w:type="continuationSeparator" w:id="0">
    <w:p w:rsidR="00C32565" w:rsidRDefault="00C3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65" w:rsidRDefault="00C32565">
      <w:r>
        <w:separator/>
      </w:r>
    </w:p>
  </w:footnote>
  <w:footnote w:type="continuationSeparator" w:id="0">
    <w:p w:rsidR="00C32565" w:rsidRDefault="00C32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EF" w:rsidRDefault="00606F6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71355">
      <w:rPr>
        <w:noProof/>
      </w:rPr>
      <w:t>7</w:t>
    </w:r>
    <w:r>
      <w:fldChar w:fldCharType="end"/>
    </w:r>
  </w:p>
  <w:p w:rsidR="009107EF" w:rsidRDefault="009107E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C57"/>
    <w:multiLevelType w:val="hybridMultilevel"/>
    <w:tmpl w:val="13AE724A"/>
    <w:lvl w:ilvl="0" w:tplc="F70AC8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1923E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81A6F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9EEBE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B582F3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0E6E3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FC76DE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DBEA9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34446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06995B0E"/>
    <w:multiLevelType w:val="multilevel"/>
    <w:tmpl w:val="164EF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2">
    <w:nsid w:val="0AF2250C"/>
    <w:multiLevelType w:val="hybridMultilevel"/>
    <w:tmpl w:val="FCD03B1E"/>
    <w:lvl w:ilvl="0" w:tplc="3FEEDDC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E6E51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2C8E4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B32C2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A8275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1302F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7BA41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CDA69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4614C3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13C35CC6"/>
    <w:multiLevelType w:val="hybridMultilevel"/>
    <w:tmpl w:val="B984B574"/>
    <w:lvl w:ilvl="0" w:tplc="A89AB12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33838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70D2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A4BA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D448A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7C18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CF67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80A95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66B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1F610DD4"/>
    <w:multiLevelType w:val="multilevel"/>
    <w:tmpl w:val="A5A4F2F0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firstLine="0"/>
      </w:pPr>
      <w:rPr>
        <w:rFonts w:hint="default"/>
      </w:rPr>
    </w:lvl>
  </w:abstractNum>
  <w:abstractNum w:abstractNumId="5">
    <w:nsid w:val="23437BDA"/>
    <w:multiLevelType w:val="hybridMultilevel"/>
    <w:tmpl w:val="5A108C2E"/>
    <w:lvl w:ilvl="0" w:tplc="587E481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1F43F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0F822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586D4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8664D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B4AFE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AE25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98C2A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8DEAC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27F929AA"/>
    <w:multiLevelType w:val="hybridMultilevel"/>
    <w:tmpl w:val="38E870EC"/>
    <w:lvl w:ilvl="0" w:tplc="8300FF0E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5738580C">
      <w:start w:val="1"/>
      <w:numFmt w:val="lowerLetter"/>
      <w:lvlText w:val="%2."/>
      <w:lvlJc w:val="left"/>
      <w:pPr>
        <w:ind w:left="1506" w:hanging="360"/>
      </w:pPr>
    </w:lvl>
    <w:lvl w:ilvl="2" w:tplc="21D694EA">
      <w:start w:val="1"/>
      <w:numFmt w:val="lowerRoman"/>
      <w:lvlText w:val="%3."/>
      <w:lvlJc w:val="right"/>
      <w:pPr>
        <w:ind w:left="2226" w:hanging="180"/>
      </w:pPr>
    </w:lvl>
    <w:lvl w:ilvl="3" w:tplc="64E08462">
      <w:start w:val="1"/>
      <w:numFmt w:val="decimal"/>
      <w:lvlText w:val="%4."/>
      <w:lvlJc w:val="left"/>
      <w:pPr>
        <w:ind w:left="2946" w:hanging="360"/>
      </w:pPr>
    </w:lvl>
    <w:lvl w:ilvl="4" w:tplc="0EC4F852">
      <w:start w:val="1"/>
      <w:numFmt w:val="lowerLetter"/>
      <w:lvlText w:val="%5."/>
      <w:lvlJc w:val="left"/>
      <w:pPr>
        <w:ind w:left="3666" w:hanging="360"/>
      </w:pPr>
    </w:lvl>
    <w:lvl w:ilvl="5" w:tplc="219A7926">
      <w:start w:val="1"/>
      <w:numFmt w:val="lowerRoman"/>
      <w:lvlText w:val="%6."/>
      <w:lvlJc w:val="right"/>
      <w:pPr>
        <w:ind w:left="4386" w:hanging="180"/>
      </w:pPr>
    </w:lvl>
    <w:lvl w:ilvl="6" w:tplc="2900489A">
      <w:start w:val="1"/>
      <w:numFmt w:val="decimal"/>
      <w:lvlText w:val="%7."/>
      <w:lvlJc w:val="left"/>
      <w:pPr>
        <w:ind w:left="5106" w:hanging="360"/>
      </w:pPr>
    </w:lvl>
    <w:lvl w:ilvl="7" w:tplc="99EEB08C">
      <w:start w:val="1"/>
      <w:numFmt w:val="lowerLetter"/>
      <w:lvlText w:val="%8."/>
      <w:lvlJc w:val="left"/>
      <w:pPr>
        <w:ind w:left="5826" w:hanging="360"/>
      </w:pPr>
    </w:lvl>
    <w:lvl w:ilvl="8" w:tplc="6A360574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CFB4F28"/>
    <w:multiLevelType w:val="hybridMultilevel"/>
    <w:tmpl w:val="CD7A7DC4"/>
    <w:lvl w:ilvl="0" w:tplc="6408F5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A1047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B6CC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76CF5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8C09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4243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39A8C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1E0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A72F4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8571B55"/>
    <w:multiLevelType w:val="hybridMultilevel"/>
    <w:tmpl w:val="71289B30"/>
    <w:lvl w:ilvl="0" w:tplc="1A603D6E">
      <w:start w:val="1"/>
      <w:numFmt w:val="decimal"/>
      <w:suff w:val="space"/>
      <w:lvlText w:val="%1."/>
      <w:lvlJc w:val="left"/>
      <w:pPr>
        <w:ind w:left="360" w:firstLine="434"/>
      </w:pPr>
    </w:lvl>
    <w:lvl w:ilvl="1" w:tplc="002CEEB4">
      <w:start w:val="1"/>
      <w:numFmt w:val="lowerLetter"/>
      <w:lvlText w:val="%2."/>
      <w:lvlJc w:val="left"/>
      <w:pPr>
        <w:ind w:left="1080" w:hanging="360"/>
      </w:pPr>
    </w:lvl>
    <w:lvl w:ilvl="2" w:tplc="242C10B4">
      <w:start w:val="1"/>
      <w:numFmt w:val="lowerRoman"/>
      <w:lvlText w:val="%3."/>
      <w:lvlJc w:val="right"/>
      <w:pPr>
        <w:ind w:left="1800" w:hanging="180"/>
      </w:pPr>
    </w:lvl>
    <w:lvl w:ilvl="3" w:tplc="2DCE857C">
      <w:start w:val="1"/>
      <w:numFmt w:val="decimal"/>
      <w:lvlText w:val="%4."/>
      <w:lvlJc w:val="left"/>
      <w:pPr>
        <w:ind w:left="2520" w:hanging="360"/>
      </w:pPr>
    </w:lvl>
    <w:lvl w:ilvl="4" w:tplc="564ABD3C">
      <w:start w:val="1"/>
      <w:numFmt w:val="lowerLetter"/>
      <w:lvlText w:val="%5."/>
      <w:lvlJc w:val="left"/>
      <w:pPr>
        <w:ind w:left="3240" w:hanging="360"/>
      </w:pPr>
    </w:lvl>
    <w:lvl w:ilvl="5" w:tplc="1674E05C">
      <w:start w:val="1"/>
      <w:numFmt w:val="lowerRoman"/>
      <w:lvlText w:val="%6."/>
      <w:lvlJc w:val="right"/>
      <w:pPr>
        <w:ind w:left="3960" w:hanging="180"/>
      </w:pPr>
    </w:lvl>
    <w:lvl w:ilvl="6" w:tplc="CBEA8538">
      <w:start w:val="1"/>
      <w:numFmt w:val="decimal"/>
      <w:lvlText w:val="%7."/>
      <w:lvlJc w:val="left"/>
      <w:pPr>
        <w:ind w:left="4680" w:hanging="360"/>
      </w:pPr>
    </w:lvl>
    <w:lvl w:ilvl="7" w:tplc="320672E0">
      <w:start w:val="1"/>
      <w:numFmt w:val="lowerLetter"/>
      <w:lvlText w:val="%8."/>
      <w:lvlJc w:val="left"/>
      <w:pPr>
        <w:ind w:left="5400" w:hanging="360"/>
      </w:pPr>
    </w:lvl>
    <w:lvl w:ilvl="8" w:tplc="85521D42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3403B2"/>
    <w:multiLevelType w:val="multilevel"/>
    <w:tmpl w:val="96EA2CA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10">
    <w:nsid w:val="3C652493"/>
    <w:multiLevelType w:val="hybridMultilevel"/>
    <w:tmpl w:val="CD585866"/>
    <w:lvl w:ilvl="0" w:tplc="B63CB0C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22890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6924F7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EC88B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3C411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70EE1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89E81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49CC98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E7851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1">
    <w:nsid w:val="432F11C9"/>
    <w:multiLevelType w:val="hybridMultilevel"/>
    <w:tmpl w:val="19505256"/>
    <w:lvl w:ilvl="0" w:tplc="0854CA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11496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AC83F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C7041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835618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D16A62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3A344E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6C2A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942D2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>
    <w:nsid w:val="51917EC5"/>
    <w:multiLevelType w:val="hybridMultilevel"/>
    <w:tmpl w:val="4DFE6AE6"/>
    <w:lvl w:ilvl="0" w:tplc="69984BB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DB8C9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81CF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E0E6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80435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78C5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323A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38CE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32651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>
    <w:nsid w:val="536D4384"/>
    <w:multiLevelType w:val="hybridMultilevel"/>
    <w:tmpl w:val="DDE6643A"/>
    <w:lvl w:ilvl="0" w:tplc="9BA22A9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2650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7A8C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B262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7B007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76D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FAE3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845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66CB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nsid w:val="606D0401"/>
    <w:multiLevelType w:val="multilevel"/>
    <w:tmpl w:val="EFDC891C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sz w:val="28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0" w:firstLine="0"/>
      </w:pPr>
    </w:lvl>
    <w:lvl w:ilvl="4">
      <w:start w:val="1"/>
      <w:numFmt w:val="decimal"/>
      <w:lvlText w:val="%1.%2.%3.%4.%5."/>
      <w:lvlJc w:val="left"/>
      <w:pPr>
        <w:ind w:left="170" w:firstLine="0"/>
      </w:pPr>
    </w:lvl>
    <w:lvl w:ilvl="5">
      <w:start w:val="1"/>
      <w:numFmt w:val="decimal"/>
      <w:lvlText w:val="%1.%2.%3.%4.%5.%6."/>
      <w:lvlJc w:val="left"/>
      <w:pPr>
        <w:ind w:left="170" w:firstLine="0"/>
      </w:pPr>
    </w:lvl>
    <w:lvl w:ilvl="6">
      <w:start w:val="1"/>
      <w:numFmt w:val="decimal"/>
      <w:lvlText w:val="%1.%2.%3.%4.%5.%6.%7."/>
      <w:lvlJc w:val="left"/>
      <w:pPr>
        <w:ind w:left="170" w:firstLine="0"/>
      </w:pPr>
    </w:lvl>
    <w:lvl w:ilvl="7">
      <w:start w:val="1"/>
      <w:numFmt w:val="decimal"/>
      <w:lvlText w:val="%1.%2.%3.%4.%5.%6.%7.%8."/>
      <w:lvlJc w:val="left"/>
      <w:pPr>
        <w:ind w:left="170" w:firstLine="0"/>
      </w:pPr>
    </w:lvl>
    <w:lvl w:ilvl="8">
      <w:start w:val="1"/>
      <w:numFmt w:val="decimal"/>
      <w:lvlText w:val="%1.%2.%3.%4.%5.%6.%7.%8.%9."/>
      <w:lvlJc w:val="left"/>
      <w:pPr>
        <w:ind w:left="170" w:firstLine="0"/>
      </w:pPr>
    </w:lvl>
  </w:abstractNum>
  <w:abstractNum w:abstractNumId="15">
    <w:nsid w:val="629F3C77"/>
    <w:multiLevelType w:val="multilevel"/>
    <w:tmpl w:val="A2788788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630B76DF"/>
    <w:multiLevelType w:val="multilevel"/>
    <w:tmpl w:val="0F8CB9AE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firstLine="0"/>
      </w:pPr>
      <w:rPr>
        <w:rFonts w:hint="default"/>
      </w:rPr>
    </w:lvl>
  </w:abstractNum>
  <w:abstractNum w:abstractNumId="17">
    <w:nsid w:val="63190EE8"/>
    <w:multiLevelType w:val="hybridMultilevel"/>
    <w:tmpl w:val="3774E932"/>
    <w:lvl w:ilvl="0" w:tplc="AF48EB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EC49A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C8E49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1C6174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24A80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EF5C570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9DAD0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C5414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B81447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>
    <w:nsid w:val="65C45770"/>
    <w:multiLevelType w:val="hybridMultilevel"/>
    <w:tmpl w:val="34D42C92"/>
    <w:lvl w:ilvl="0" w:tplc="485A29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9026B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EBC9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D02C0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0DAC2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5D8F98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3BE97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93C51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50EF6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9">
    <w:nsid w:val="71482990"/>
    <w:multiLevelType w:val="multilevel"/>
    <w:tmpl w:val="EA4AC542"/>
    <w:lvl w:ilvl="0">
      <w:start w:val="1"/>
      <w:numFmt w:val="decimal"/>
      <w:suff w:val="space"/>
      <w:lvlText w:val="%1."/>
      <w:lvlJc w:val="left"/>
      <w:pPr>
        <w:ind w:left="17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170" w:firstLine="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firstLine="0"/>
      </w:pPr>
      <w:rPr>
        <w:rFonts w:hint="default"/>
      </w:rPr>
    </w:lvl>
  </w:abstractNum>
  <w:abstractNum w:abstractNumId="20">
    <w:nsid w:val="78A17A9F"/>
    <w:multiLevelType w:val="hybridMultilevel"/>
    <w:tmpl w:val="E0C0A022"/>
    <w:lvl w:ilvl="0" w:tplc="B04837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0AED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88C98D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CA691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2DCBC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BFC51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C8080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3A293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EDAAC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6"/>
  </w:num>
  <w:num w:numId="10">
    <w:abstractNumId w:val="19"/>
  </w:num>
  <w:num w:numId="11">
    <w:abstractNumId w:val="2"/>
  </w:num>
  <w:num w:numId="12">
    <w:abstractNumId w:val="11"/>
  </w:num>
  <w:num w:numId="13">
    <w:abstractNumId w:val="0"/>
  </w:num>
  <w:num w:numId="14">
    <w:abstractNumId w:val="20"/>
  </w:num>
  <w:num w:numId="15">
    <w:abstractNumId w:val="17"/>
  </w:num>
  <w:num w:numId="16">
    <w:abstractNumId w:val="18"/>
  </w:num>
  <w:num w:numId="17">
    <w:abstractNumId w:val="3"/>
  </w:num>
  <w:num w:numId="18">
    <w:abstractNumId w:val="5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F"/>
    <w:rsid w:val="00040B4D"/>
    <w:rsid w:val="000C0EC0"/>
    <w:rsid w:val="000D5C0F"/>
    <w:rsid w:val="000F4F30"/>
    <w:rsid w:val="00513D91"/>
    <w:rsid w:val="00571355"/>
    <w:rsid w:val="005A245B"/>
    <w:rsid w:val="00606F61"/>
    <w:rsid w:val="006515CC"/>
    <w:rsid w:val="007252D6"/>
    <w:rsid w:val="007743A3"/>
    <w:rsid w:val="008C1DFA"/>
    <w:rsid w:val="009107EF"/>
    <w:rsid w:val="00B96CF1"/>
    <w:rsid w:val="00BA56A7"/>
    <w:rsid w:val="00C32565"/>
    <w:rsid w:val="00E37780"/>
    <w:rsid w:val="00EE7751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character" w:customStyle="1" w:styleId="pt-a0-000012">
    <w:name w:val="pt-a0-000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character" w:customStyle="1" w:styleId="pt-a0-000012">
    <w:name w:val="pt-a0-00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2449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Харузин</dc:creator>
  <cp:lastModifiedBy>Сорочинская Инна Леонидовна</cp:lastModifiedBy>
  <cp:revision>5</cp:revision>
  <dcterms:created xsi:type="dcterms:W3CDTF">2021-09-29T13:03:00Z</dcterms:created>
  <dcterms:modified xsi:type="dcterms:W3CDTF">2021-10-21T08:12:00Z</dcterms:modified>
</cp:coreProperties>
</file>