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BB220" w14:textId="77777777" w:rsidR="00ED65FA" w:rsidRPr="003068E7" w:rsidRDefault="00ED65FA" w:rsidP="00612FCF">
      <w:pPr>
        <w:spacing w:after="0" w:line="240" w:lineRule="auto"/>
        <w:ind w:firstLine="709"/>
        <w:rPr>
          <w:sz w:val="28"/>
          <w:szCs w:val="28"/>
        </w:rPr>
      </w:pPr>
    </w:p>
    <w:p w14:paraId="5B3D2235" w14:textId="77777777" w:rsidR="00E20221" w:rsidRPr="003068E7" w:rsidRDefault="00E20221" w:rsidP="00612FCF">
      <w:pPr>
        <w:spacing w:after="0" w:line="240" w:lineRule="auto"/>
        <w:ind w:firstLine="709"/>
        <w:rPr>
          <w:sz w:val="28"/>
          <w:szCs w:val="28"/>
        </w:rPr>
      </w:pPr>
    </w:p>
    <w:p w14:paraId="53562804" w14:textId="77777777" w:rsidR="00E20221" w:rsidRPr="003068E7" w:rsidRDefault="00E20221" w:rsidP="00612FCF">
      <w:pPr>
        <w:spacing w:after="0" w:line="240" w:lineRule="auto"/>
        <w:ind w:firstLine="709"/>
        <w:rPr>
          <w:sz w:val="28"/>
          <w:szCs w:val="28"/>
        </w:rPr>
      </w:pPr>
    </w:p>
    <w:p w14:paraId="2B49F659" w14:textId="77777777" w:rsidR="00E20221" w:rsidRPr="003068E7" w:rsidRDefault="00E20221" w:rsidP="00612FCF">
      <w:pPr>
        <w:spacing w:after="0" w:line="240" w:lineRule="auto"/>
        <w:ind w:firstLine="709"/>
        <w:rPr>
          <w:sz w:val="28"/>
          <w:szCs w:val="28"/>
        </w:rPr>
      </w:pPr>
    </w:p>
    <w:p w14:paraId="4F7C8674" w14:textId="77777777" w:rsidR="00E20221" w:rsidRPr="003068E7" w:rsidRDefault="00E20221" w:rsidP="00612FCF">
      <w:pPr>
        <w:spacing w:after="0" w:line="240" w:lineRule="auto"/>
        <w:ind w:firstLine="709"/>
        <w:rPr>
          <w:sz w:val="28"/>
          <w:szCs w:val="28"/>
        </w:rPr>
      </w:pPr>
    </w:p>
    <w:p w14:paraId="773EECF9" w14:textId="77777777" w:rsidR="00E20221" w:rsidRPr="003068E7" w:rsidRDefault="00E20221" w:rsidP="00612FCF">
      <w:pPr>
        <w:spacing w:after="0" w:line="240" w:lineRule="auto"/>
        <w:ind w:firstLine="709"/>
        <w:rPr>
          <w:sz w:val="28"/>
          <w:szCs w:val="28"/>
        </w:rPr>
      </w:pPr>
    </w:p>
    <w:p w14:paraId="44160EAF" w14:textId="77777777" w:rsidR="00E20221" w:rsidRPr="003068E7" w:rsidRDefault="00E20221" w:rsidP="00612FCF">
      <w:pPr>
        <w:spacing w:after="0" w:line="240" w:lineRule="auto"/>
        <w:ind w:firstLine="709"/>
        <w:rPr>
          <w:sz w:val="26"/>
          <w:szCs w:val="26"/>
        </w:rPr>
      </w:pPr>
    </w:p>
    <w:p w14:paraId="1D3E1DBA" w14:textId="77777777" w:rsidR="00E20221" w:rsidRPr="003068E7" w:rsidRDefault="00E20221" w:rsidP="00612FCF">
      <w:pPr>
        <w:spacing w:after="0" w:line="240" w:lineRule="auto"/>
        <w:ind w:firstLine="709"/>
        <w:rPr>
          <w:sz w:val="28"/>
          <w:szCs w:val="28"/>
        </w:rPr>
      </w:pPr>
    </w:p>
    <w:p w14:paraId="73072D5A" w14:textId="77777777" w:rsidR="00E20221" w:rsidRPr="003068E7" w:rsidRDefault="00E20221" w:rsidP="00612FCF">
      <w:pPr>
        <w:spacing w:after="0" w:line="240" w:lineRule="auto"/>
        <w:ind w:firstLine="709"/>
        <w:rPr>
          <w:sz w:val="28"/>
          <w:szCs w:val="28"/>
        </w:rPr>
      </w:pPr>
    </w:p>
    <w:p w14:paraId="7563CC27" w14:textId="77777777" w:rsidR="00E20221" w:rsidRPr="003068E7" w:rsidRDefault="00E20221" w:rsidP="00612FCF">
      <w:pPr>
        <w:widowControl w:val="0"/>
        <w:spacing w:after="0" w:line="240" w:lineRule="auto"/>
        <w:ind w:firstLine="709"/>
        <w:rPr>
          <w:sz w:val="28"/>
          <w:szCs w:val="28"/>
        </w:rPr>
      </w:pPr>
    </w:p>
    <w:p w14:paraId="109BFB1E" w14:textId="77777777" w:rsidR="002D00AE" w:rsidRPr="003068E7" w:rsidRDefault="002D00AE" w:rsidP="00612FCF">
      <w:pPr>
        <w:widowControl w:val="0"/>
        <w:spacing w:after="0" w:line="240" w:lineRule="auto"/>
        <w:ind w:firstLine="709"/>
        <w:jc w:val="center"/>
        <w:rPr>
          <w:sz w:val="28"/>
          <w:szCs w:val="28"/>
        </w:rPr>
      </w:pPr>
    </w:p>
    <w:p w14:paraId="4AFD669E" w14:textId="77777777" w:rsidR="000A73DE" w:rsidRPr="003068E7" w:rsidRDefault="000A73DE" w:rsidP="00612FCF">
      <w:pPr>
        <w:widowControl w:val="0"/>
        <w:spacing w:after="0" w:line="240" w:lineRule="auto"/>
        <w:jc w:val="center"/>
        <w:rPr>
          <w:rFonts w:cs="Times New Roman"/>
          <w:b/>
          <w:sz w:val="28"/>
          <w:szCs w:val="28"/>
        </w:rPr>
      </w:pPr>
      <w:r w:rsidRPr="003068E7">
        <w:rPr>
          <w:rFonts w:cs="Times New Roman"/>
          <w:b/>
          <w:sz w:val="28"/>
          <w:szCs w:val="28"/>
        </w:rPr>
        <w:t>О внесении изменений в постановление</w:t>
      </w:r>
    </w:p>
    <w:p w14:paraId="7656A87E" w14:textId="77777777" w:rsidR="000A73DE" w:rsidRPr="003068E7" w:rsidRDefault="000A73DE" w:rsidP="00612FCF">
      <w:pPr>
        <w:widowControl w:val="0"/>
        <w:spacing w:after="0" w:line="240" w:lineRule="auto"/>
        <w:jc w:val="center"/>
        <w:rPr>
          <w:rFonts w:cs="Times New Roman"/>
          <w:b/>
          <w:sz w:val="28"/>
          <w:szCs w:val="28"/>
        </w:rPr>
      </w:pPr>
      <w:r w:rsidRPr="003068E7">
        <w:rPr>
          <w:rFonts w:cs="Times New Roman"/>
          <w:b/>
          <w:sz w:val="28"/>
          <w:szCs w:val="28"/>
        </w:rPr>
        <w:t>Правительства Белгородской области</w:t>
      </w:r>
    </w:p>
    <w:p w14:paraId="6A3110BE" w14:textId="13DD11DA" w:rsidR="00E20221" w:rsidRPr="003068E7" w:rsidRDefault="00761DBF" w:rsidP="00612FCF">
      <w:pPr>
        <w:widowControl w:val="0"/>
        <w:autoSpaceDE w:val="0"/>
        <w:autoSpaceDN w:val="0"/>
        <w:adjustRightInd w:val="0"/>
        <w:spacing w:after="0" w:line="240" w:lineRule="auto"/>
        <w:jc w:val="center"/>
        <w:rPr>
          <w:rFonts w:cs="Times New Roman"/>
          <w:sz w:val="28"/>
          <w:szCs w:val="28"/>
        </w:rPr>
      </w:pPr>
      <w:r w:rsidRPr="003068E7">
        <w:rPr>
          <w:rFonts w:cs="Times New Roman"/>
          <w:b/>
          <w:sz w:val="28"/>
          <w:szCs w:val="28"/>
        </w:rPr>
        <w:t>от 22 июня 2015 года № 251-пп</w:t>
      </w:r>
    </w:p>
    <w:p w14:paraId="775C31D8" w14:textId="513D004A" w:rsidR="00E20221" w:rsidRPr="003068E7" w:rsidRDefault="00E20221" w:rsidP="00612FCF">
      <w:pPr>
        <w:widowControl w:val="0"/>
        <w:spacing w:after="0" w:line="240" w:lineRule="auto"/>
        <w:ind w:firstLine="709"/>
        <w:rPr>
          <w:sz w:val="28"/>
          <w:szCs w:val="28"/>
        </w:rPr>
      </w:pPr>
    </w:p>
    <w:p w14:paraId="2C40EB07" w14:textId="77777777" w:rsidR="00612FCF" w:rsidRPr="003068E7" w:rsidRDefault="00612FCF" w:rsidP="00612FCF">
      <w:pPr>
        <w:widowControl w:val="0"/>
        <w:spacing w:after="0" w:line="240" w:lineRule="auto"/>
        <w:ind w:firstLine="709"/>
        <w:rPr>
          <w:sz w:val="28"/>
          <w:szCs w:val="28"/>
        </w:rPr>
      </w:pPr>
    </w:p>
    <w:p w14:paraId="62D6D67E" w14:textId="77777777" w:rsidR="003355C9" w:rsidRPr="003068E7" w:rsidRDefault="003355C9" w:rsidP="00612FCF">
      <w:pPr>
        <w:widowControl w:val="0"/>
        <w:spacing w:after="0" w:line="240" w:lineRule="auto"/>
        <w:ind w:firstLine="709"/>
        <w:rPr>
          <w:sz w:val="28"/>
          <w:szCs w:val="28"/>
        </w:rPr>
      </w:pPr>
    </w:p>
    <w:p w14:paraId="48786399" w14:textId="7FC4C90F" w:rsidR="00371CE5" w:rsidRPr="003068E7" w:rsidRDefault="00371CE5" w:rsidP="0075631A">
      <w:pPr>
        <w:pStyle w:val="ab"/>
        <w:keepNext/>
        <w:widowControl w:val="0"/>
        <w:tabs>
          <w:tab w:val="left" w:pos="993"/>
        </w:tabs>
        <w:ind w:firstLine="709"/>
        <w:jc w:val="both"/>
        <w:rPr>
          <w:sz w:val="28"/>
          <w:szCs w:val="28"/>
        </w:rPr>
      </w:pPr>
      <w:r w:rsidRPr="003068E7">
        <w:rPr>
          <w:sz w:val="28"/>
          <w:szCs w:val="28"/>
        </w:rPr>
        <w:t>В целях приведения нормативных правовых актов Белгородской области                   в соответствие с постановлениями Правительства Российской Федерации              от 14 июля 2012 года № 717 «О Государственной программе развития сельского хозяйства и регулирования рынков сельскохозяйственной продукции, сырья           и продовольствия», и от 25 октября 2023 года № 1782 «Об утверждении общих требований</w:t>
      </w:r>
      <w:r w:rsidR="00DE1A40" w:rsidRPr="003068E7">
        <w:rPr>
          <w:sz w:val="28"/>
          <w:szCs w:val="28"/>
        </w:rPr>
        <w:t xml:space="preserve"> </w:t>
      </w:r>
      <w:r w:rsidRPr="003068E7">
        <w:rPr>
          <w:sz w:val="28"/>
          <w:szCs w:val="28"/>
        </w:rPr>
        <w:t xml:space="preserve">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00D846C8" w:rsidRPr="003068E7">
        <w:rPr>
          <w:sz w:val="28"/>
          <w:szCs w:val="28"/>
        </w:rPr>
        <w:t>Правительство Белгородской области</w:t>
      </w:r>
      <w:r w:rsidR="00D846C8" w:rsidRPr="003068E7">
        <w:rPr>
          <w:b/>
          <w:bCs/>
          <w:sz w:val="28"/>
          <w:szCs w:val="28"/>
        </w:rPr>
        <w:t xml:space="preserve"> </w:t>
      </w:r>
      <w:r w:rsidRPr="003068E7">
        <w:rPr>
          <w:b/>
          <w:bCs/>
          <w:sz w:val="28"/>
          <w:szCs w:val="28"/>
        </w:rPr>
        <w:t>п о с т а н о в л я е т:</w:t>
      </w:r>
    </w:p>
    <w:p w14:paraId="58099C54" w14:textId="54011466" w:rsidR="00B957F0" w:rsidRPr="003068E7" w:rsidRDefault="00B957F0" w:rsidP="0075631A">
      <w:pPr>
        <w:pStyle w:val="ab"/>
        <w:keepNext/>
        <w:widowControl w:val="0"/>
        <w:tabs>
          <w:tab w:val="left" w:pos="993"/>
        </w:tabs>
        <w:ind w:firstLine="709"/>
        <w:jc w:val="both"/>
        <w:rPr>
          <w:rFonts w:cs="Times New Roman"/>
          <w:sz w:val="28"/>
          <w:szCs w:val="28"/>
        </w:rPr>
      </w:pPr>
      <w:r w:rsidRPr="003068E7">
        <w:rPr>
          <w:rFonts w:cs="Times New Roman"/>
          <w:sz w:val="28"/>
          <w:szCs w:val="28"/>
        </w:rPr>
        <w:t xml:space="preserve">1. Внести следующие изменения в постановление Правительства Белгородской области </w:t>
      </w:r>
      <w:bookmarkStart w:id="0" w:name="_Hlk154589044"/>
      <w:r w:rsidRPr="003068E7">
        <w:rPr>
          <w:rFonts w:cs="Times New Roman"/>
          <w:sz w:val="28"/>
          <w:szCs w:val="28"/>
        </w:rPr>
        <w:t>от 22 июня 2015 года № 251-пп «О реализации мероприятий по развитию сельскохозяйственной кооперации Белгородской области»</w:t>
      </w:r>
      <w:bookmarkEnd w:id="0"/>
      <w:r w:rsidR="00A4356D" w:rsidRPr="003068E7">
        <w:rPr>
          <w:rFonts w:cs="Times New Roman"/>
          <w:sz w:val="28"/>
          <w:szCs w:val="28"/>
        </w:rPr>
        <w:t>:</w:t>
      </w:r>
    </w:p>
    <w:p w14:paraId="6999712D" w14:textId="2F9DBB87" w:rsidR="00541B86" w:rsidRPr="003068E7" w:rsidRDefault="00541B86" w:rsidP="00541B86">
      <w:pPr>
        <w:pStyle w:val="ab"/>
        <w:keepNext/>
        <w:widowControl w:val="0"/>
        <w:tabs>
          <w:tab w:val="left" w:pos="993"/>
        </w:tabs>
        <w:ind w:firstLine="709"/>
        <w:jc w:val="both"/>
        <w:rPr>
          <w:rFonts w:cs="Times New Roman"/>
          <w:sz w:val="28"/>
          <w:szCs w:val="28"/>
        </w:rPr>
      </w:pPr>
      <w:r w:rsidRPr="003068E7">
        <w:rPr>
          <w:rFonts w:cs="Times New Roman"/>
          <w:sz w:val="28"/>
          <w:szCs w:val="28"/>
        </w:rPr>
        <w:t xml:space="preserve">- признать утратившим силу </w:t>
      </w:r>
      <w:r w:rsidR="00371CE5" w:rsidRPr="003068E7">
        <w:rPr>
          <w:rFonts w:cs="Times New Roman"/>
          <w:sz w:val="28"/>
          <w:szCs w:val="28"/>
        </w:rPr>
        <w:t>порядок предоставления грантов</w:t>
      </w:r>
      <w:r w:rsidR="0077768B" w:rsidRPr="003068E7">
        <w:rPr>
          <w:rFonts w:cs="Times New Roman"/>
          <w:sz w:val="28"/>
          <w:szCs w:val="28"/>
        </w:rPr>
        <w:t xml:space="preserve">                           </w:t>
      </w:r>
      <w:r w:rsidR="00371CE5" w:rsidRPr="003068E7">
        <w:rPr>
          <w:rFonts w:cs="Times New Roman"/>
          <w:sz w:val="28"/>
          <w:szCs w:val="28"/>
        </w:rPr>
        <w:t xml:space="preserve"> на поддержку сельскохозяйственных потребительских кооперативов для развития материально-технической базы</w:t>
      </w:r>
      <w:r w:rsidRPr="003068E7">
        <w:rPr>
          <w:rFonts w:cs="Times New Roman"/>
          <w:sz w:val="28"/>
          <w:szCs w:val="28"/>
        </w:rPr>
        <w:t>, утвержденн</w:t>
      </w:r>
      <w:r w:rsidR="00371CE5" w:rsidRPr="003068E7">
        <w:rPr>
          <w:rFonts w:cs="Times New Roman"/>
          <w:sz w:val="28"/>
          <w:szCs w:val="28"/>
        </w:rPr>
        <w:t>ый</w:t>
      </w:r>
      <w:r w:rsidRPr="003068E7">
        <w:rPr>
          <w:rFonts w:cs="Times New Roman"/>
          <w:sz w:val="28"/>
          <w:szCs w:val="28"/>
        </w:rPr>
        <w:t xml:space="preserve"> в пункте 1 постановления;</w:t>
      </w:r>
    </w:p>
    <w:p w14:paraId="1401AE8C" w14:textId="439834BD" w:rsidR="00371CE5" w:rsidRPr="003068E7" w:rsidRDefault="00371CE5" w:rsidP="00371CE5">
      <w:pPr>
        <w:pStyle w:val="ab"/>
        <w:keepNext/>
        <w:widowControl w:val="0"/>
        <w:tabs>
          <w:tab w:val="left" w:pos="993"/>
        </w:tabs>
        <w:ind w:firstLine="709"/>
        <w:jc w:val="both"/>
        <w:rPr>
          <w:rFonts w:cs="Times New Roman"/>
          <w:sz w:val="28"/>
          <w:szCs w:val="28"/>
        </w:rPr>
      </w:pPr>
      <w:r w:rsidRPr="003068E7">
        <w:rPr>
          <w:rFonts w:cs="Times New Roman"/>
          <w:sz w:val="28"/>
          <w:szCs w:val="28"/>
        </w:rPr>
        <w:t xml:space="preserve">- признать утратившим силу порядок предоставления грантов </w:t>
      </w:r>
      <w:r w:rsidR="0077768B" w:rsidRPr="003068E7">
        <w:rPr>
          <w:rFonts w:cs="Times New Roman"/>
          <w:sz w:val="28"/>
          <w:szCs w:val="28"/>
        </w:rPr>
        <w:t xml:space="preserve">                          </w:t>
      </w:r>
      <w:r w:rsidRPr="003068E7">
        <w:rPr>
          <w:rFonts w:cs="Times New Roman"/>
          <w:sz w:val="28"/>
          <w:szCs w:val="28"/>
        </w:rPr>
        <w:t xml:space="preserve">на поддержку начинающих сельскохозяйственных потребительских кооперативов для развития материально-технической базы, утвержденный </w:t>
      </w:r>
      <w:r w:rsidR="00FD3967" w:rsidRPr="003068E7">
        <w:rPr>
          <w:rFonts w:cs="Times New Roman"/>
          <w:sz w:val="28"/>
          <w:szCs w:val="28"/>
        </w:rPr>
        <w:br/>
      </w:r>
      <w:r w:rsidRPr="003068E7">
        <w:rPr>
          <w:rFonts w:cs="Times New Roman"/>
          <w:sz w:val="28"/>
          <w:szCs w:val="28"/>
        </w:rPr>
        <w:t>в пункте 1 постановления;</w:t>
      </w:r>
    </w:p>
    <w:p w14:paraId="412C1AB1" w14:textId="2397535B" w:rsidR="00DE1A40" w:rsidRPr="003068E7" w:rsidRDefault="00DE1A40" w:rsidP="00371CE5">
      <w:pPr>
        <w:pStyle w:val="ab"/>
        <w:keepNext/>
        <w:widowControl w:val="0"/>
        <w:tabs>
          <w:tab w:val="left" w:pos="993"/>
        </w:tabs>
        <w:ind w:firstLine="709"/>
        <w:jc w:val="both"/>
        <w:rPr>
          <w:rFonts w:cs="Times New Roman"/>
          <w:sz w:val="28"/>
          <w:szCs w:val="28"/>
        </w:rPr>
      </w:pPr>
      <w:r w:rsidRPr="003068E7">
        <w:rPr>
          <w:rFonts w:cs="Times New Roman"/>
          <w:sz w:val="28"/>
          <w:szCs w:val="28"/>
        </w:rPr>
        <w:t>2. Утвердить:</w:t>
      </w:r>
    </w:p>
    <w:p w14:paraId="06110396" w14:textId="6F4CFEB7" w:rsidR="003065D8" w:rsidRPr="003068E7" w:rsidRDefault="003065D8" w:rsidP="0075631A">
      <w:pPr>
        <w:pStyle w:val="ab"/>
        <w:keepNext/>
        <w:widowControl w:val="0"/>
        <w:tabs>
          <w:tab w:val="left" w:pos="993"/>
        </w:tabs>
        <w:ind w:firstLine="709"/>
        <w:jc w:val="both"/>
        <w:rPr>
          <w:rFonts w:cs="Times New Roman"/>
          <w:sz w:val="28"/>
          <w:szCs w:val="28"/>
        </w:rPr>
      </w:pPr>
      <w:r w:rsidRPr="003068E7">
        <w:rPr>
          <w:rFonts w:cs="Times New Roman"/>
          <w:sz w:val="28"/>
          <w:szCs w:val="28"/>
        </w:rPr>
        <w:t>- порядок</w:t>
      </w:r>
      <w:r w:rsidRPr="003068E7">
        <w:rPr>
          <w:sz w:val="28"/>
          <w:szCs w:val="28"/>
        </w:rPr>
        <w:t xml:space="preserve"> </w:t>
      </w:r>
      <w:r w:rsidRPr="003068E7">
        <w:rPr>
          <w:rFonts w:cs="Times New Roman"/>
          <w:sz w:val="28"/>
          <w:szCs w:val="28"/>
        </w:rPr>
        <w:t xml:space="preserve">предоставления </w:t>
      </w:r>
      <w:r w:rsidR="001D4F73" w:rsidRPr="003068E7">
        <w:rPr>
          <w:rFonts w:cs="Times New Roman"/>
          <w:sz w:val="28"/>
          <w:szCs w:val="28"/>
        </w:rPr>
        <w:t xml:space="preserve">из областного бюджета </w:t>
      </w:r>
      <w:r w:rsidRPr="003068E7">
        <w:rPr>
          <w:rFonts w:cs="Times New Roman"/>
          <w:sz w:val="28"/>
          <w:szCs w:val="28"/>
        </w:rPr>
        <w:t>грантов</w:t>
      </w:r>
      <w:r w:rsidR="001D4F73" w:rsidRPr="003068E7">
        <w:rPr>
          <w:rFonts w:cs="Times New Roman"/>
          <w:sz w:val="28"/>
          <w:szCs w:val="28"/>
        </w:rPr>
        <w:t xml:space="preserve"> в форме субсидий</w:t>
      </w:r>
      <w:r w:rsidRPr="003068E7">
        <w:rPr>
          <w:rFonts w:cs="Times New Roman"/>
          <w:sz w:val="28"/>
          <w:szCs w:val="28"/>
        </w:rPr>
        <w:t xml:space="preserve"> на поддержку сельскохозяйственных потребительских кооперативов для развития материально-технической базы, утвержденный в пункте 1 постановления, изложить в редакции согласно приложению № 1 к настоящему </w:t>
      </w:r>
      <w:r w:rsidRPr="003068E7">
        <w:rPr>
          <w:rFonts w:cs="Times New Roman"/>
          <w:sz w:val="28"/>
          <w:szCs w:val="28"/>
        </w:rPr>
        <w:lastRenderedPageBreak/>
        <w:t>постановлению;</w:t>
      </w:r>
      <w:bookmarkStart w:id="1" w:name="_GoBack"/>
      <w:bookmarkEnd w:id="1"/>
    </w:p>
    <w:p w14:paraId="603C22EA" w14:textId="5D31E9D3" w:rsidR="00371CE5" w:rsidRPr="003068E7" w:rsidRDefault="00371CE5" w:rsidP="001D4F73">
      <w:pPr>
        <w:pStyle w:val="ab"/>
        <w:keepNext/>
        <w:widowControl w:val="0"/>
        <w:tabs>
          <w:tab w:val="left" w:pos="993"/>
        </w:tabs>
        <w:ind w:firstLine="709"/>
        <w:jc w:val="both"/>
        <w:rPr>
          <w:rFonts w:cs="Times New Roman"/>
          <w:sz w:val="28"/>
          <w:szCs w:val="28"/>
        </w:rPr>
      </w:pPr>
      <w:r w:rsidRPr="003068E7">
        <w:rPr>
          <w:rFonts w:cs="Times New Roman"/>
          <w:sz w:val="28"/>
          <w:szCs w:val="28"/>
        </w:rPr>
        <w:t xml:space="preserve">- </w:t>
      </w:r>
      <w:bookmarkStart w:id="2" w:name="_Hlk189583578"/>
      <w:r w:rsidRPr="003068E7">
        <w:rPr>
          <w:rFonts w:cs="Times New Roman"/>
          <w:sz w:val="28"/>
          <w:szCs w:val="28"/>
        </w:rPr>
        <w:t>порядок</w:t>
      </w:r>
      <w:r w:rsidRPr="003068E7">
        <w:rPr>
          <w:sz w:val="28"/>
          <w:szCs w:val="28"/>
        </w:rPr>
        <w:t xml:space="preserve"> </w:t>
      </w:r>
      <w:r w:rsidRPr="003068E7">
        <w:rPr>
          <w:rFonts w:cs="Times New Roman"/>
          <w:sz w:val="28"/>
          <w:szCs w:val="28"/>
        </w:rPr>
        <w:t>предоставления</w:t>
      </w:r>
      <w:r w:rsidR="001D4F73" w:rsidRPr="003068E7">
        <w:rPr>
          <w:rFonts w:cs="Times New Roman"/>
          <w:sz w:val="28"/>
          <w:szCs w:val="28"/>
        </w:rPr>
        <w:t xml:space="preserve"> из областного бюджета</w:t>
      </w:r>
      <w:r w:rsidRPr="003068E7">
        <w:rPr>
          <w:rFonts w:cs="Times New Roman"/>
          <w:sz w:val="28"/>
          <w:szCs w:val="28"/>
        </w:rPr>
        <w:t xml:space="preserve"> грантов </w:t>
      </w:r>
      <w:r w:rsidR="001D4F73" w:rsidRPr="003068E7">
        <w:rPr>
          <w:rFonts w:cs="Times New Roman"/>
          <w:sz w:val="28"/>
          <w:szCs w:val="28"/>
        </w:rPr>
        <w:t xml:space="preserve">в форме субсидий </w:t>
      </w:r>
      <w:r w:rsidRPr="003068E7">
        <w:rPr>
          <w:rFonts w:cs="Times New Roman"/>
          <w:sz w:val="28"/>
          <w:szCs w:val="28"/>
        </w:rPr>
        <w:t>на поддержку начинающих сельскохозяйственных потребительских кооперативов для развития материально-технической базы</w:t>
      </w:r>
      <w:bookmarkEnd w:id="2"/>
      <w:r w:rsidRPr="003068E7">
        <w:rPr>
          <w:rFonts w:cs="Times New Roman"/>
          <w:sz w:val="28"/>
          <w:szCs w:val="28"/>
        </w:rPr>
        <w:t xml:space="preserve">, утвержденный </w:t>
      </w:r>
      <w:r w:rsidR="001D4F73" w:rsidRPr="003068E7">
        <w:rPr>
          <w:rFonts w:cs="Times New Roman"/>
          <w:sz w:val="28"/>
          <w:szCs w:val="28"/>
        </w:rPr>
        <w:br/>
      </w:r>
      <w:r w:rsidRPr="003068E7">
        <w:rPr>
          <w:rFonts w:cs="Times New Roman"/>
          <w:sz w:val="28"/>
          <w:szCs w:val="28"/>
        </w:rPr>
        <w:t xml:space="preserve">в пункте 1 постановления, изложить в редакции согласно приложению № 2 </w:t>
      </w:r>
      <w:r w:rsidR="001D4F73" w:rsidRPr="003068E7">
        <w:rPr>
          <w:rFonts w:cs="Times New Roman"/>
          <w:sz w:val="28"/>
          <w:szCs w:val="28"/>
        </w:rPr>
        <w:br/>
      </w:r>
      <w:r w:rsidRPr="003068E7">
        <w:rPr>
          <w:rFonts w:cs="Times New Roman"/>
          <w:sz w:val="28"/>
          <w:szCs w:val="28"/>
        </w:rPr>
        <w:t>к настоящему постановлению;</w:t>
      </w:r>
    </w:p>
    <w:p w14:paraId="1C9AB1FF" w14:textId="7AEBB2C0" w:rsidR="00B957F0" w:rsidRPr="003068E7" w:rsidRDefault="003065D8" w:rsidP="0075631A">
      <w:pPr>
        <w:keepNext/>
        <w:widowControl w:val="0"/>
        <w:spacing w:after="0" w:line="240" w:lineRule="auto"/>
        <w:ind w:firstLine="709"/>
        <w:jc w:val="both"/>
        <w:rPr>
          <w:sz w:val="28"/>
          <w:szCs w:val="28"/>
        </w:rPr>
      </w:pPr>
      <w:r w:rsidRPr="003068E7">
        <w:rPr>
          <w:sz w:val="28"/>
          <w:szCs w:val="28"/>
        </w:rPr>
        <w:t>2</w:t>
      </w:r>
      <w:r w:rsidR="00E15C73" w:rsidRPr="003068E7">
        <w:rPr>
          <w:sz w:val="28"/>
          <w:szCs w:val="28"/>
        </w:rPr>
        <w:t xml:space="preserve">. Контроль за исполнением </w:t>
      </w:r>
      <w:r w:rsidRPr="003068E7">
        <w:rPr>
          <w:sz w:val="28"/>
          <w:szCs w:val="28"/>
        </w:rPr>
        <w:t xml:space="preserve">настоящего </w:t>
      </w:r>
      <w:r w:rsidR="00E15C73" w:rsidRPr="003068E7">
        <w:rPr>
          <w:sz w:val="28"/>
          <w:szCs w:val="28"/>
        </w:rPr>
        <w:t>постановления возложить</w:t>
      </w:r>
      <w:r w:rsidR="00E579A0" w:rsidRPr="003068E7">
        <w:rPr>
          <w:sz w:val="28"/>
          <w:szCs w:val="28"/>
        </w:rPr>
        <w:t xml:space="preserve">               </w:t>
      </w:r>
      <w:r w:rsidR="00E15C73" w:rsidRPr="003068E7">
        <w:rPr>
          <w:sz w:val="28"/>
          <w:szCs w:val="28"/>
        </w:rPr>
        <w:t xml:space="preserve"> на </w:t>
      </w:r>
      <w:r w:rsidR="00371CE5" w:rsidRPr="003068E7">
        <w:rPr>
          <w:sz w:val="28"/>
          <w:szCs w:val="28"/>
        </w:rPr>
        <w:t>временно исполняющего обязанности заместителя Губернатора</w:t>
      </w:r>
      <w:r w:rsidR="00E15C73" w:rsidRPr="003068E7">
        <w:rPr>
          <w:sz w:val="28"/>
          <w:szCs w:val="28"/>
        </w:rPr>
        <w:t xml:space="preserve"> Белгородской области (Антоненко А.А.).</w:t>
      </w:r>
    </w:p>
    <w:p w14:paraId="39A8391B" w14:textId="4F2FF685" w:rsidR="00E15C73" w:rsidRPr="003068E7" w:rsidRDefault="003065D8" w:rsidP="00A4356D">
      <w:pPr>
        <w:spacing w:after="0" w:line="240" w:lineRule="auto"/>
        <w:ind w:firstLine="709"/>
        <w:jc w:val="both"/>
        <w:rPr>
          <w:sz w:val="28"/>
          <w:szCs w:val="28"/>
        </w:rPr>
      </w:pPr>
      <w:r w:rsidRPr="003068E7">
        <w:rPr>
          <w:sz w:val="28"/>
          <w:szCs w:val="28"/>
        </w:rPr>
        <w:t>3</w:t>
      </w:r>
      <w:r w:rsidR="00E15C73" w:rsidRPr="003068E7">
        <w:rPr>
          <w:sz w:val="28"/>
          <w:szCs w:val="28"/>
        </w:rPr>
        <w:t>. Настоящее постановление вступает в силу со дня его официального опубликования и распространяется на правоотношения, возникшие с 1 января              202</w:t>
      </w:r>
      <w:r w:rsidR="006C37BE" w:rsidRPr="003068E7">
        <w:rPr>
          <w:sz w:val="28"/>
          <w:szCs w:val="28"/>
        </w:rPr>
        <w:t>5</w:t>
      </w:r>
      <w:r w:rsidR="00E15C73" w:rsidRPr="003068E7">
        <w:rPr>
          <w:sz w:val="28"/>
          <w:szCs w:val="28"/>
        </w:rPr>
        <w:t xml:space="preserve"> года.</w:t>
      </w:r>
    </w:p>
    <w:p w14:paraId="7987A83C" w14:textId="029A18BF" w:rsidR="002B19BA" w:rsidRPr="003068E7" w:rsidRDefault="002B19BA" w:rsidP="00A4356D">
      <w:pPr>
        <w:spacing w:after="0" w:line="240" w:lineRule="auto"/>
        <w:ind w:firstLine="709"/>
        <w:jc w:val="both"/>
        <w:rPr>
          <w:sz w:val="28"/>
          <w:szCs w:val="28"/>
        </w:rPr>
      </w:pPr>
    </w:p>
    <w:p w14:paraId="6CB3F7FA" w14:textId="77777777" w:rsidR="00755A2F" w:rsidRPr="003068E7" w:rsidRDefault="00755A2F" w:rsidP="00A4356D">
      <w:pPr>
        <w:spacing w:after="0" w:line="240" w:lineRule="auto"/>
        <w:ind w:firstLine="709"/>
        <w:rPr>
          <w:sz w:val="28"/>
          <w:szCs w:val="28"/>
        </w:rPr>
      </w:pPr>
    </w:p>
    <w:p w14:paraId="46E4EF80" w14:textId="77777777" w:rsidR="003065D8" w:rsidRPr="003068E7" w:rsidRDefault="003065D8" w:rsidP="003065D8">
      <w:pPr>
        <w:spacing w:after="0" w:line="240" w:lineRule="auto"/>
        <w:rPr>
          <w:sz w:val="28"/>
          <w:szCs w:val="28"/>
        </w:rPr>
      </w:pPr>
    </w:p>
    <w:p w14:paraId="7B506C10" w14:textId="1FEF92B5" w:rsidR="003D3B22" w:rsidRPr="003068E7" w:rsidRDefault="003065D8" w:rsidP="003065D8">
      <w:pPr>
        <w:spacing w:after="0" w:line="240" w:lineRule="auto"/>
        <w:rPr>
          <w:b/>
          <w:sz w:val="28"/>
          <w:szCs w:val="28"/>
        </w:rPr>
      </w:pPr>
      <w:r w:rsidRPr="003068E7">
        <w:rPr>
          <w:b/>
          <w:sz w:val="28"/>
          <w:szCs w:val="28"/>
        </w:rPr>
        <w:t xml:space="preserve">          </w:t>
      </w:r>
      <w:r w:rsidR="003D3B22" w:rsidRPr="003068E7">
        <w:rPr>
          <w:b/>
          <w:sz w:val="28"/>
          <w:szCs w:val="28"/>
        </w:rPr>
        <w:t>Губернатор</w:t>
      </w:r>
    </w:p>
    <w:p w14:paraId="574E99D9" w14:textId="3D737ED4" w:rsidR="003D3B22" w:rsidRPr="003068E7" w:rsidRDefault="003D3B22" w:rsidP="003065D8">
      <w:pPr>
        <w:spacing w:after="0" w:line="240" w:lineRule="auto"/>
        <w:rPr>
          <w:b/>
          <w:sz w:val="28"/>
          <w:szCs w:val="28"/>
        </w:rPr>
      </w:pPr>
      <w:r w:rsidRPr="003068E7">
        <w:rPr>
          <w:b/>
          <w:sz w:val="28"/>
          <w:szCs w:val="28"/>
        </w:rPr>
        <w:t xml:space="preserve">Белгородский области                                                   </w:t>
      </w:r>
      <w:r w:rsidR="003D03A9" w:rsidRPr="003068E7">
        <w:rPr>
          <w:b/>
          <w:sz w:val="28"/>
          <w:szCs w:val="28"/>
        </w:rPr>
        <w:t xml:space="preserve">          </w:t>
      </w:r>
      <w:r w:rsidR="00DD2710" w:rsidRPr="003068E7">
        <w:rPr>
          <w:b/>
          <w:sz w:val="28"/>
          <w:szCs w:val="28"/>
        </w:rPr>
        <w:t xml:space="preserve">   </w:t>
      </w:r>
      <w:r w:rsidR="00C13D1E" w:rsidRPr="003068E7">
        <w:rPr>
          <w:b/>
          <w:sz w:val="28"/>
          <w:szCs w:val="28"/>
        </w:rPr>
        <w:t xml:space="preserve">  </w:t>
      </w:r>
      <w:r w:rsidR="00DD2710" w:rsidRPr="003068E7">
        <w:rPr>
          <w:b/>
          <w:sz w:val="28"/>
          <w:szCs w:val="28"/>
        </w:rPr>
        <w:t xml:space="preserve">  </w:t>
      </w:r>
      <w:r w:rsidR="006A3F7D" w:rsidRPr="003068E7">
        <w:rPr>
          <w:b/>
          <w:sz w:val="28"/>
          <w:szCs w:val="28"/>
        </w:rPr>
        <w:t xml:space="preserve">    </w:t>
      </w:r>
      <w:r w:rsidR="003065D8" w:rsidRPr="003068E7">
        <w:rPr>
          <w:b/>
          <w:sz w:val="28"/>
          <w:szCs w:val="28"/>
        </w:rPr>
        <w:t xml:space="preserve"> </w:t>
      </w:r>
      <w:r w:rsidRPr="003068E7">
        <w:rPr>
          <w:b/>
          <w:sz w:val="28"/>
          <w:szCs w:val="28"/>
        </w:rPr>
        <w:t>В.В. Гладков</w:t>
      </w:r>
    </w:p>
    <w:p w14:paraId="7D70F35E" w14:textId="77777777" w:rsidR="00404693" w:rsidRPr="003068E7" w:rsidRDefault="00404693" w:rsidP="00612FCF">
      <w:pPr>
        <w:widowControl w:val="0"/>
        <w:spacing w:after="0" w:line="240" w:lineRule="auto"/>
        <w:ind w:firstLine="709"/>
        <w:rPr>
          <w:b/>
          <w:sz w:val="28"/>
          <w:szCs w:val="28"/>
        </w:rPr>
      </w:pPr>
    </w:p>
    <w:p w14:paraId="3EB39084" w14:textId="77777777" w:rsidR="00AE11BC" w:rsidRPr="003068E7" w:rsidRDefault="00AE11BC" w:rsidP="00612FCF">
      <w:pPr>
        <w:widowControl w:val="0"/>
        <w:spacing w:after="0" w:line="240" w:lineRule="auto"/>
        <w:ind w:firstLine="709"/>
        <w:rPr>
          <w:b/>
          <w:sz w:val="28"/>
          <w:szCs w:val="28"/>
        </w:rPr>
      </w:pPr>
    </w:p>
    <w:p w14:paraId="634EEB93" w14:textId="4F3D328D" w:rsidR="002C5810" w:rsidRPr="003068E7" w:rsidRDefault="002C5810" w:rsidP="00612FCF">
      <w:pPr>
        <w:pStyle w:val="ab"/>
        <w:ind w:firstLine="709"/>
        <w:rPr>
          <w:rFonts w:cs="Times New Roman"/>
          <w:sz w:val="28"/>
          <w:szCs w:val="28"/>
        </w:rPr>
      </w:pPr>
    </w:p>
    <w:p w14:paraId="79C91805" w14:textId="32AB7EFD" w:rsidR="00755A2F" w:rsidRPr="003068E7" w:rsidRDefault="00755A2F" w:rsidP="00612FCF">
      <w:pPr>
        <w:pStyle w:val="ab"/>
        <w:ind w:firstLine="709"/>
        <w:rPr>
          <w:rFonts w:cs="Times New Roman"/>
          <w:sz w:val="28"/>
          <w:szCs w:val="28"/>
        </w:rPr>
      </w:pPr>
    </w:p>
    <w:p w14:paraId="78337D75" w14:textId="6A60F1A1" w:rsidR="00755A2F" w:rsidRPr="003068E7" w:rsidRDefault="00755A2F" w:rsidP="00612FCF">
      <w:pPr>
        <w:pStyle w:val="ab"/>
        <w:ind w:firstLine="709"/>
        <w:rPr>
          <w:rFonts w:cs="Times New Roman"/>
          <w:sz w:val="28"/>
          <w:szCs w:val="28"/>
        </w:rPr>
      </w:pPr>
    </w:p>
    <w:p w14:paraId="24229EB5" w14:textId="5F2F4AD6" w:rsidR="00755A2F" w:rsidRPr="003068E7" w:rsidRDefault="00755A2F" w:rsidP="00612FCF">
      <w:pPr>
        <w:pStyle w:val="ab"/>
        <w:ind w:firstLine="709"/>
        <w:rPr>
          <w:rFonts w:cs="Times New Roman"/>
          <w:sz w:val="28"/>
          <w:szCs w:val="28"/>
        </w:rPr>
      </w:pPr>
    </w:p>
    <w:p w14:paraId="3456DFB7" w14:textId="03D13F82" w:rsidR="00755A2F" w:rsidRPr="003068E7" w:rsidRDefault="00755A2F" w:rsidP="00612FCF">
      <w:pPr>
        <w:pStyle w:val="ab"/>
        <w:ind w:firstLine="709"/>
        <w:rPr>
          <w:rFonts w:cs="Times New Roman"/>
          <w:sz w:val="28"/>
          <w:szCs w:val="28"/>
        </w:rPr>
      </w:pPr>
    </w:p>
    <w:p w14:paraId="0D7E1168" w14:textId="386E7895" w:rsidR="00755A2F" w:rsidRPr="003068E7" w:rsidRDefault="00755A2F" w:rsidP="00612FCF">
      <w:pPr>
        <w:pStyle w:val="ab"/>
        <w:ind w:firstLine="709"/>
        <w:rPr>
          <w:rFonts w:cs="Times New Roman"/>
          <w:sz w:val="28"/>
          <w:szCs w:val="28"/>
        </w:rPr>
      </w:pPr>
    </w:p>
    <w:p w14:paraId="0114AFA5" w14:textId="11A2F34F" w:rsidR="00755A2F" w:rsidRPr="003068E7" w:rsidRDefault="00755A2F" w:rsidP="00612FCF">
      <w:pPr>
        <w:pStyle w:val="ab"/>
        <w:ind w:firstLine="709"/>
        <w:rPr>
          <w:rFonts w:cs="Times New Roman"/>
          <w:sz w:val="28"/>
          <w:szCs w:val="28"/>
        </w:rPr>
      </w:pPr>
    </w:p>
    <w:p w14:paraId="335CD12D" w14:textId="0AD18886" w:rsidR="00755A2F" w:rsidRPr="003068E7" w:rsidRDefault="00755A2F" w:rsidP="00612FCF">
      <w:pPr>
        <w:pStyle w:val="ab"/>
        <w:ind w:firstLine="709"/>
        <w:rPr>
          <w:rFonts w:cs="Times New Roman"/>
          <w:sz w:val="28"/>
          <w:szCs w:val="28"/>
        </w:rPr>
      </w:pPr>
    </w:p>
    <w:p w14:paraId="236F3E5B" w14:textId="7DB7F7B1" w:rsidR="00755A2F" w:rsidRPr="003068E7" w:rsidRDefault="00755A2F" w:rsidP="00612FCF">
      <w:pPr>
        <w:pStyle w:val="ab"/>
        <w:ind w:firstLine="709"/>
        <w:rPr>
          <w:rFonts w:cs="Times New Roman"/>
          <w:sz w:val="28"/>
          <w:szCs w:val="28"/>
        </w:rPr>
      </w:pPr>
    </w:p>
    <w:p w14:paraId="15A64690" w14:textId="26EDCAEB" w:rsidR="00755A2F" w:rsidRPr="003068E7" w:rsidRDefault="00755A2F" w:rsidP="00612FCF">
      <w:pPr>
        <w:pStyle w:val="ab"/>
        <w:ind w:firstLine="709"/>
        <w:rPr>
          <w:rFonts w:cs="Times New Roman"/>
          <w:sz w:val="28"/>
          <w:szCs w:val="28"/>
        </w:rPr>
      </w:pPr>
    </w:p>
    <w:p w14:paraId="0B8E7397" w14:textId="72F50FA4" w:rsidR="00755A2F" w:rsidRPr="003068E7" w:rsidRDefault="00755A2F" w:rsidP="00612FCF">
      <w:pPr>
        <w:pStyle w:val="ab"/>
        <w:ind w:firstLine="709"/>
        <w:rPr>
          <w:rFonts w:cs="Times New Roman"/>
          <w:sz w:val="28"/>
          <w:szCs w:val="28"/>
        </w:rPr>
      </w:pPr>
    </w:p>
    <w:p w14:paraId="3E65F1BA" w14:textId="67F73CD1" w:rsidR="00755A2F" w:rsidRPr="003068E7" w:rsidRDefault="00755A2F" w:rsidP="00612FCF">
      <w:pPr>
        <w:pStyle w:val="ab"/>
        <w:ind w:firstLine="709"/>
        <w:rPr>
          <w:rFonts w:cs="Times New Roman"/>
          <w:sz w:val="28"/>
          <w:szCs w:val="28"/>
        </w:rPr>
      </w:pPr>
    </w:p>
    <w:p w14:paraId="12E50C60" w14:textId="7818684F" w:rsidR="00755A2F" w:rsidRPr="003068E7" w:rsidRDefault="00755A2F" w:rsidP="00612FCF">
      <w:pPr>
        <w:pStyle w:val="ab"/>
        <w:ind w:firstLine="709"/>
        <w:rPr>
          <w:rFonts w:cs="Times New Roman"/>
          <w:sz w:val="28"/>
          <w:szCs w:val="28"/>
        </w:rPr>
      </w:pPr>
    </w:p>
    <w:p w14:paraId="5B6689B2" w14:textId="07BD5A31" w:rsidR="00755A2F" w:rsidRPr="003068E7" w:rsidRDefault="00755A2F" w:rsidP="00612FCF">
      <w:pPr>
        <w:pStyle w:val="ab"/>
        <w:ind w:firstLine="709"/>
        <w:rPr>
          <w:rFonts w:cs="Times New Roman"/>
          <w:sz w:val="28"/>
          <w:szCs w:val="28"/>
        </w:rPr>
      </w:pPr>
    </w:p>
    <w:p w14:paraId="0639CC31" w14:textId="725B24BA" w:rsidR="00755A2F" w:rsidRPr="003068E7" w:rsidRDefault="00755A2F" w:rsidP="00612FCF">
      <w:pPr>
        <w:pStyle w:val="ab"/>
        <w:ind w:firstLine="709"/>
        <w:rPr>
          <w:rFonts w:cs="Times New Roman"/>
          <w:sz w:val="28"/>
          <w:szCs w:val="28"/>
        </w:rPr>
      </w:pPr>
    </w:p>
    <w:p w14:paraId="2D9CE4DD" w14:textId="7704BE56" w:rsidR="00755A2F" w:rsidRPr="003068E7" w:rsidRDefault="00755A2F" w:rsidP="00612FCF">
      <w:pPr>
        <w:pStyle w:val="ab"/>
        <w:ind w:firstLine="709"/>
        <w:rPr>
          <w:rFonts w:cs="Times New Roman"/>
          <w:sz w:val="28"/>
          <w:szCs w:val="28"/>
        </w:rPr>
      </w:pPr>
    </w:p>
    <w:p w14:paraId="0C06D119" w14:textId="7C905643" w:rsidR="00755A2F" w:rsidRPr="003068E7" w:rsidRDefault="00755A2F" w:rsidP="00612FCF">
      <w:pPr>
        <w:pStyle w:val="ab"/>
        <w:ind w:firstLine="709"/>
        <w:rPr>
          <w:rFonts w:cs="Times New Roman"/>
          <w:sz w:val="28"/>
          <w:szCs w:val="28"/>
        </w:rPr>
      </w:pPr>
    </w:p>
    <w:p w14:paraId="484A52A8" w14:textId="6651DCDB" w:rsidR="00755A2F" w:rsidRPr="003068E7" w:rsidRDefault="00755A2F" w:rsidP="00612FCF">
      <w:pPr>
        <w:pStyle w:val="ab"/>
        <w:ind w:firstLine="709"/>
        <w:rPr>
          <w:rFonts w:cs="Times New Roman"/>
          <w:sz w:val="28"/>
          <w:szCs w:val="28"/>
        </w:rPr>
      </w:pPr>
    </w:p>
    <w:p w14:paraId="6D92B7FD" w14:textId="30A95D79" w:rsidR="00755A2F" w:rsidRPr="003068E7" w:rsidRDefault="00755A2F" w:rsidP="00612FCF">
      <w:pPr>
        <w:pStyle w:val="ab"/>
        <w:ind w:firstLine="709"/>
        <w:rPr>
          <w:rFonts w:cs="Times New Roman"/>
          <w:sz w:val="28"/>
          <w:szCs w:val="28"/>
        </w:rPr>
      </w:pPr>
    </w:p>
    <w:p w14:paraId="6C73A879" w14:textId="57E55BB6" w:rsidR="00755A2F" w:rsidRPr="003068E7" w:rsidRDefault="00755A2F" w:rsidP="00612FCF">
      <w:pPr>
        <w:pStyle w:val="ab"/>
        <w:ind w:firstLine="709"/>
        <w:rPr>
          <w:rFonts w:cs="Times New Roman"/>
          <w:sz w:val="28"/>
          <w:szCs w:val="28"/>
        </w:rPr>
      </w:pPr>
    </w:p>
    <w:p w14:paraId="14FC2764" w14:textId="287FEBBD" w:rsidR="00592E9F" w:rsidRPr="003068E7" w:rsidRDefault="00592E9F" w:rsidP="00612FCF">
      <w:pPr>
        <w:pStyle w:val="ab"/>
        <w:ind w:firstLine="709"/>
        <w:rPr>
          <w:rFonts w:cs="Times New Roman"/>
          <w:sz w:val="28"/>
          <w:szCs w:val="28"/>
        </w:rPr>
      </w:pPr>
    </w:p>
    <w:p w14:paraId="4E838548" w14:textId="0C21E1D1" w:rsidR="00592E9F" w:rsidRPr="003068E7" w:rsidRDefault="00592E9F" w:rsidP="00612FCF">
      <w:pPr>
        <w:pStyle w:val="ab"/>
        <w:ind w:firstLine="709"/>
        <w:rPr>
          <w:rFonts w:cs="Times New Roman"/>
          <w:sz w:val="28"/>
          <w:szCs w:val="28"/>
        </w:rPr>
      </w:pPr>
    </w:p>
    <w:p w14:paraId="0AE0C70D" w14:textId="6C40F312" w:rsidR="00D96D4D" w:rsidRPr="003068E7" w:rsidRDefault="00D96D4D" w:rsidP="00612FCF">
      <w:pPr>
        <w:pStyle w:val="ab"/>
        <w:ind w:firstLine="709"/>
        <w:rPr>
          <w:rFonts w:cs="Times New Roman"/>
          <w:sz w:val="28"/>
          <w:szCs w:val="28"/>
        </w:rPr>
      </w:pPr>
    </w:p>
    <w:p w14:paraId="12B9DFF8" w14:textId="77777777" w:rsidR="00D96D4D" w:rsidRPr="003068E7" w:rsidRDefault="00D96D4D" w:rsidP="00612FCF">
      <w:pPr>
        <w:pStyle w:val="ab"/>
        <w:ind w:firstLine="709"/>
        <w:rPr>
          <w:rFonts w:cs="Times New Roman"/>
          <w:sz w:val="28"/>
          <w:szCs w:val="28"/>
        </w:rPr>
      </w:pPr>
    </w:p>
    <w:p w14:paraId="232C7B72" w14:textId="7C888CF1" w:rsidR="00555C1B" w:rsidRPr="003068E7" w:rsidRDefault="00555C1B" w:rsidP="00612FCF">
      <w:pPr>
        <w:pStyle w:val="ab"/>
        <w:ind w:firstLine="709"/>
        <w:rPr>
          <w:rFonts w:cs="Times New Roman"/>
          <w:sz w:val="28"/>
          <w:szCs w:val="28"/>
        </w:rPr>
      </w:pPr>
    </w:p>
    <w:p w14:paraId="1D93F329" w14:textId="77777777" w:rsidR="00555C1B" w:rsidRPr="003068E7" w:rsidRDefault="00555C1B" w:rsidP="00612FCF">
      <w:pPr>
        <w:pStyle w:val="ab"/>
        <w:ind w:firstLine="709"/>
        <w:rPr>
          <w:rFonts w:cs="Times New Roman"/>
          <w:sz w:val="28"/>
          <w:szCs w:val="28"/>
        </w:rPr>
      </w:pPr>
    </w:p>
    <w:p w14:paraId="6CC63F72" w14:textId="708F0FFE" w:rsidR="00592E9F" w:rsidRPr="003068E7" w:rsidRDefault="00592E9F" w:rsidP="00612FCF">
      <w:pPr>
        <w:pStyle w:val="ab"/>
        <w:ind w:firstLine="709"/>
        <w:rPr>
          <w:rFonts w:cs="Times New Roman"/>
          <w:sz w:val="28"/>
          <w:szCs w:val="28"/>
        </w:rPr>
      </w:pPr>
    </w:p>
    <w:tbl>
      <w:tblPr>
        <w:tblW w:w="9781" w:type="dxa"/>
        <w:tblLook w:val="04A0" w:firstRow="1" w:lastRow="0" w:firstColumn="1" w:lastColumn="0" w:noHBand="0" w:noVBand="1"/>
      </w:tblPr>
      <w:tblGrid>
        <w:gridCol w:w="5211"/>
        <w:gridCol w:w="4570"/>
      </w:tblGrid>
      <w:tr w:rsidR="003068E7" w:rsidRPr="003068E7" w14:paraId="7774F517" w14:textId="38FF670E" w:rsidTr="00432D37">
        <w:tc>
          <w:tcPr>
            <w:tcW w:w="5211" w:type="dxa"/>
          </w:tcPr>
          <w:p w14:paraId="1CCCCA2E" w14:textId="7ED1F308" w:rsidR="00432D37" w:rsidRPr="003068E7" w:rsidRDefault="00432D37" w:rsidP="00432D37">
            <w:pPr>
              <w:widowControl w:val="0"/>
              <w:spacing w:after="0" w:line="340" w:lineRule="atLeast"/>
              <w:jc w:val="right"/>
              <w:rPr>
                <w:rFonts w:eastAsia="Times New Roman" w:cs="Times New Roman"/>
                <w:b/>
                <w:bCs/>
                <w:sz w:val="28"/>
                <w:szCs w:val="28"/>
                <w:lang w:eastAsia="ru-RU"/>
              </w:rPr>
            </w:pPr>
          </w:p>
        </w:tc>
        <w:tc>
          <w:tcPr>
            <w:tcW w:w="4570" w:type="dxa"/>
          </w:tcPr>
          <w:p w14:paraId="39214F04" w14:textId="7674EDC1" w:rsidR="00432D37" w:rsidRPr="003068E7" w:rsidRDefault="00432D37" w:rsidP="00432D37">
            <w:pPr>
              <w:widowControl w:val="0"/>
              <w:spacing w:after="0" w:line="340" w:lineRule="atLeast"/>
              <w:jc w:val="center"/>
              <w:rPr>
                <w:rFonts w:eastAsia="Times New Roman" w:cs="Times New Roman"/>
                <w:b/>
                <w:bCs/>
                <w:sz w:val="28"/>
                <w:szCs w:val="28"/>
                <w:lang w:eastAsia="ru-RU"/>
              </w:rPr>
            </w:pPr>
            <w:r w:rsidRPr="003068E7">
              <w:rPr>
                <w:rFonts w:eastAsia="Times New Roman" w:cs="Times New Roman"/>
                <w:b/>
                <w:bCs/>
                <w:sz w:val="28"/>
                <w:szCs w:val="28"/>
                <w:lang w:eastAsia="ru-RU"/>
              </w:rPr>
              <w:t>Приложение № 1</w:t>
            </w:r>
          </w:p>
        </w:tc>
      </w:tr>
      <w:tr w:rsidR="00432D37" w:rsidRPr="003068E7" w14:paraId="28601A63" w14:textId="00FC51BF" w:rsidTr="00432D37">
        <w:tc>
          <w:tcPr>
            <w:tcW w:w="5211" w:type="dxa"/>
          </w:tcPr>
          <w:p w14:paraId="43FBBF90" w14:textId="77777777" w:rsidR="00432D37" w:rsidRPr="003068E7" w:rsidRDefault="00432D37" w:rsidP="003065D8">
            <w:pPr>
              <w:widowControl w:val="0"/>
              <w:spacing w:after="0" w:line="340" w:lineRule="atLeast"/>
              <w:ind w:firstLine="709"/>
              <w:jc w:val="right"/>
              <w:rPr>
                <w:rFonts w:eastAsia="Times New Roman" w:cs="Times New Roman"/>
                <w:b/>
                <w:bCs/>
                <w:sz w:val="28"/>
                <w:szCs w:val="28"/>
                <w:lang w:eastAsia="ru-RU"/>
              </w:rPr>
            </w:pPr>
          </w:p>
          <w:p w14:paraId="6C3D17E7" w14:textId="77777777" w:rsidR="00432D37" w:rsidRPr="003068E7" w:rsidRDefault="00432D37" w:rsidP="003065D8">
            <w:pPr>
              <w:widowControl w:val="0"/>
              <w:spacing w:after="0" w:line="340" w:lineRule="atLeast"/>
              <w:ind w:firstLine="709"/>
              <w:jc w:val="right"/>
              <w:rPr>
                <w:rFonts w:eastAsia="Times New Roman" w:cs="Times New Roman"/>
                <w:b/>
                <w:bCs/>
                <w:sz w:val="28"/>
                <w:szCs w:val="28"/>
                <w:lang w:eastAsia="ru-RU"/>
              </w:rPr>
            </w:pPr>
          </w:p>
          <w:p w14:paraId="13319DF3" w14:textId="77777777" w:rsidR="00432D37" w:rsidRPr="003068E7" w:rsidRDefault="00432D37" w:rsidP="003065D8">
            <w:pPr>
              <w:widowControl w:val="0"/>
              <w:spacing w:after="0" w:line="340" w:lineRule="atLeast"/>
              <w:ind w:firstLine="709"/>
              <w:jc w:val="right"/>
              <w:rPr>
                <w:rFonts w:eastAsia="Times New Roman" w:cs="Times New Roman"/>
                <w:b/>
                <w:bCs/>
                <w:sz w:val="28"/>
                <w:szCs w:val="28"/>
                <w:lang w:eastAsia="ru-RU"/>
              </w:rPr>
            </w:pPr>
          </w:p>
          <w:p w14:paraId="069B9CDB" w14:textId="77777777" w:rsidR="00432D37" w:rsidRPr="003068E7" w:rsidRDefault="00432D37" w:rsidP="003065D8">
            <w:pPr>
              <w:widowControl w:val="0"/>
              <w:autoSpaceDE w:val="0"/>
              <w:autoSpaceDN w:val="0"/>
              <w:spacing w:after="0" w:line="240" w:lineRule="auto"/>
              <w:ind w:firstLine="709"/>
              <w:jc w:val="right"/>
              <w:rPr>
                <w:rFonts w:eastAsia="Times New Roman" w:cs="Times New Roman"/>
                <w:b/>
                <w:bCs/>
                <w:sz w:val="28"/>
                <w:szCs w:val="28"/>
                <w:lang w:eastAsia="ru-RU"/>
              </w:rPr>
            </w:pPr>
          </w:p>
          <w:p w14:paraId="78351B2A" w14:textId="0456484C" w:rsidR="00432D37" w:rsidRPr="003068E7" w:rsidRDefault="00432D37" w:rsidP="00432D37">
            <w:pPr>
              <w:widowControl w:val="0"/>
              <w:autoSpaceDE w:val="0"/>
              <w:autoSpaceDN w:val="0"/>
              <w:spacing w:after="0" w:line="240" w:lineRule="auto"/>
              <w:jc w:val="right"/>
              <w:rPr>
                <w:rFonts w:eastAsia="Times New Roman" w:cs="Times New Roman"/>
                <w:sz w:val="28"/>
                <w:szCs w:val="28"/>
                <w:lang w:eastAsia="ru-RU"/>
              </w:rPr>
            </w:pPr>
          </w:p>
        </w:tc>
        <w:tc>
          <w:tcPr>
            <w:tcW w:w="4570" w:type="dxa"/>
          </w:tcPr>
          <w:p w14:paraId="4EBA4C2E" w14:textId="77777777" w:rsidR="00432D37" w:rsidRPr="003068E7" w:rsidRDefault="00432D37" w:rsidP="00432D37">
            <w:pPr>
              <w:widowControl w:val="0"/>
              <w:spacing w:after="0" w:line="340" w:lineRule="atLeast"/>
              <w:jc w:val="center"/>
              <w:rPr>
                <w:rFonts w:eastAsia="Times New Roman" w:cs="Times New Roman"/>
                <w:b/>
                <w:bCs/>
                <w:sz w:val="28"/>
                <w:szCs w:val="28"/>
                <w:lang w:eastAsia="ru-RU"/>
              </w:rPr>
            </w:pPr>
            <w:r w:rsidRPr="003068E7">
              <w:rPr>
                <w:rFonts w:eastAsia="Times New Roman" w:cs="Times New Roman"/>
                <w:b/>
                <w:bCs/>
                <w:sz w:val="28"/>
                <w:szCs w:val="28"/>
                <w:lang w:eastAsia="ru-RU"/>
              </w:rPr>
              <w:t>к постановлению Правительства</w:t>
            </w:r>
          </w:p>
          <w:p w14:paraId="4A7F1AB2" w14:textId="77777777" w:rsidR="00432D37" w:rsidRPr="003068E7" w:rsidRDefault="00432D37" w:rsidP="00432D37">
            <w:pPr>
              <w:widowControl w:val="0"/>
              <w:spacing w:after="0" w:line="340" w:lineRule="atLeast"/>
              <w:jc w:val="center"/>
              <w:rPr>
                <w:rFonts w:eastAsia="Times New Roman" w:cs="Times New Roman"/>
                <w:b/>
                <w:bCs/>
                <w:sz w:val="28"/>
                <w:szCs w:val="28"/>
                <w:lang w:eastAsia="ru-RU"/>
              </w:rPr>
            </w:pPr>
            <w:r w:rsidRPr="003068E7">
              <w:rPr>
                <w:rFonts w:eastAsia="Times New Roman" w:cs="Times New Roman"/>
                <w:b/>
                <w:bCs/>
                <w:sz w:val="28"/>
                <w:szCs w:val="28"/>
                <w:lang w:eastAsia="ru-RU"/>
              </w:rPr>
              <w:t>Белгородской области</w:t>
            </w:r>
          </w:p>
          <w:p w14:paraId="1BB3D138" w14:textId="7136F21E" w:rsidR="00432D37" w:rsidRPr="003068E7" w:rsidRDefault="00432D37" w:rsidP="00432D37">
            <w:pPr>
              <w:widowControl w:val="0"/>
              <w:spacing w:after="0" w:line="340" w:lineRule="atLeast"/>
              <w:jc w:val="center"/>
              <w:rPr>
                <w:rFonts w:eastAsia="Times New Roman" w:cs="Times New Roman"/>
                <w:b/>
                <w:bCs/>
                <w:sz w:val="28"/>
                <w:szCs w:val="28"/>
                <w:lang w:eastAsia="ru-RU"/>
              </w:rPr>
            </w:pPr>
            <w:r w:rsidRPr="003068E7">
              <w:rPr>
                <w:rFonts w:eastAsia="Times New Roman" w:cs="Times New Roman"/>
                <w:b/>
                <w:bCs/>
                <w:sz w:val="28"/>
                <w:szCs w:val="28"/>
                <w:lang w:eastAsia="ru-RU"/>
              </w:rPr>
              <w:t>от _____________________202</w:t>
            </w:r>
            <w:r w:rsidR="006C37BE" w:rsidRPr="003068E7">
              <w:rPr>
                <w:rFonts w:eastAsia="Times New Roman" w:cs="Times New Roman"/>
                <w:b/>
                <w:bCs/>
                <w:sz w:val="28"/>
                <w:szCs w:val="28"/>
                <w:lang w:eastAsia="ru-RU"/>
              </w:rPr>
              <w:t>5</w:t>
            </w:r>
            <w:r w:rsidRPr="003068E7">
              <w:rPr>
                <w:rFonts w:eastAsia="Times New Roman" w:cs="Times New Roman"/>
                <w:b/>
                <w:bCs/>
                <w:sz w:val="28"/>
                <w:szCs w:val="28"/>
                <w:lang w:eastAsia="ru-RU"/>
              </w:rPr>
              <w:t xml:space="preserve"> г.</w:t>
            </w:r>
          </w:p>
          <w:p w14:paraId="6AD8CDDF" w14:textId="39BF8B78" w:rsidR="00432D37" w:rsidRPr="003068E7" w:rsidRDefault="00432D37" w:rsidP="00432D37">
            <w:pPr>
              <w:widowControl w:val="0"/>
              <w:autoSpaceDE w:val="0"/>
              <w:autoSpaceDN w:val="0"/>
              <w:spacing w:after="0" w:line="240" w:lineRule="auto"/>
              <w:jc w:val="center"/>
              <w:rPr>
                <w:rFonts w:eastAsia="Times New Roman" w:cs="Times New Roman"/>
                <w:sz w:val="28"/>
                <w:szCs w:val="28"/>
                <w:lang w:eastAsia="ru-RU"/>
              </w:rPr>
            </w:pPr>
            <w:r w:rsidRPr="003068E7">
              <w:rPr>
                <w:rFonts w:eastAsia="Times New Roman" w:cs="Times New Roman"/>
                <w:b/>
                <w:bCs/>
                <w:sz w:val="28"/>
                <w:szCs w:val="28"/>
                <w:lang w:eastAsia="ru-RU"/>
              </w:rPr>
              <w:t>№ ____________</w:t>
            </w:r>
          </w:p>
        </w:tc>
      </w:tr>
    </w:tbl>
    <w:p w14:paraId="1517707B" w14:textId="3F42DBC0" w:rsidR="00A96B7D" w:rsidRPr="003068E7" w:rsidRDefault="00A96B7D" w:rsidP="00612FCF">
      <w:pPr>
        <w:pStyle w:val="ab"/>
        <w:ind w:firstLine="709"/>
        <w:rPr>
          <w:rFonts w:cs="Times New Roman"/>
          <w:sz w:val="28"/>
          <w:szCs w:val="28"/>
        </w:rPr>
      </w:pPr>
    </w:p>
    <w:p w14:paraId="02F53004" w14:textId="133FC613" w:rsidR="00A96B7D" w:rsidRPr="003068E7" w:rsidRDefault="00A96B7D" w:rsidP="00612FCF">
      <w:pPr>
        <w:pStyle w:val="ab"/>
        <w:ind w:firstLine="709"/>
        <w:rPr>
          <w:rFonts w:cs="Times New Roman"/>
          <w:sz w:val="28"/>
          <w:szCs w:val="28"/>
        </w:rPr>
      </w:pPr>
    </w:p>
    <w:p w14:paraId="78008D48" w14:textId="4838EE74" w:rsidR="00A96B7D" w:rsidRPr="003068E7" w:rsidRDefault="00A96B7D" w:rsidP="00612FCF">
      <w:pPr>
        <w:pStyle w:val="ab"/>
        <w:ind w:firstLine="709"/>
        <w:rPr>
          <w:rFonts w:cs="Times New Roman"/>
          <w:sz w:val="28"/>
          <w:szCs w:val="28"/>
        </w:rPr>
      </w:pPr>
    </w:p>
    <w:p w14:paraId="4B20B62D" w14:textId="40F9B49D" w:rsidR="00A96B7D" w:rsidRPr="003068E7" w:rsidRDefault="00A96B7D" w:rsidP="00612FCF">
      <w:pPr>
        <w:pStyle w:val="ab"/>
        <w:ind w:firstLine="709"/>
        <w:rPr>
          <w:rFonts w:cs="Times New Roman"/>
          <w:sz w:val="28"/>
          <w:szCs w:val="28"/>
        </w:rPr>
      </w:pPr>
    </w:p>
    <w:p w14:paraId="2BAE6BD7" w14:textId="77777777" w:rsidR="004A5C70" w:rsidRPr="003068E7" w:rsidRDefault="00432D37" w:rsidP="004A5C70">
      <w:pPr>
        <w:widowControl w:val="0"/>
        <w:autoSpaceDE w:val="0"/>
        <w:autoSpaceDN w:val="0"/>
        <w:spacing w:after="0" w:line="240" w:lineRule="auto"/>
        <w:jc w:val="center"/>
        <w:rPr>
          <w:rFonts w:eastAsia="Times New Roman" w:cs="Times New Roman"/>
          <w:b/>
          <w:sz w:val="28"/>
          <w:szCs w:val="28"/>
          <w:lang w:eastAsia="ru-RU"/>
        </w:rPr>
      </w:pPr>
      <w:r w:rsidRPr="003068E7">
        <w:rPr>
          <w:rFonts w:eastAsia="Times New Roman" w:cs="Times New Roman"/>
          <w:b/>
          <w:sz w:val="28"/>
          <w:szCs w:val="28"/>
          <w:lang w:eastAsia="ru-RU"/>
        </w:rPr>
        <w:t xml:space="preserve">Порядок </w:t>
      </w:r>
    </w:p>
    <w:p w14:paraId="6E29BA20" w14:textId="11DB7926" w:rsidR="00A96B7D" w:rsidRPr="003068E7" w:rsidRDefault="00B650F6" w:rsidP="004A5C70">
      <w:pPr>
        <w:widowControl w:val="0"/>
        <w:autoSpaceDE w:val="0"/>
        <w:autoSpaceDN w:val="0"/>
        <w:spacing w:after="0" w:line="240" w:lineRule="auto"/>
        <w:jc w:val="center"/>
        <w:rPr>
          <w:rFonts w:eastAsia="Times New Roman" w:cs="Times New Roman"/>
          <w:b/>
          <w:sz w:val="28"/>
          <w:szCs w:val="28"/>
          <w:lang w:eastAsia="ru-RU"/>
        </w:rPr>
      </w:pPr>
      <w:r w:rsidRPr="003068E7">
        <w:rPr>
          <w:rFonts w:eastAsia="Times New Roman" w:cs="Times New Roman"/>
          <w:b/>
          <w:sz w:val="28"/>
          <w:szCs w:val="28"/>
          <w:lang w:eastAsia="ru-RU"/>
        </w:rPr>
        <w:t xml:space="preserve">предоставления из областного бюджета грантов в форме субсидий </w:t>
      </w:r>
      <w:r w:rsidRPr="003068E7">
        <w:rPr>
          <w:rFonts w:eastAsia="Times New Roman" w:cs="Times New Roman"/>
          <w:b/>
          <w:sz w:val="28"/>
          <w:szCs w:val="28"/>
          <w:lang w:eastAsia="ru-RU"/>
        </w:rPr>
        <w:br/>
        <w:t xml:space="preserve">на поддержку сельскохозяйственных потребительских кооперативов </w:t>
      </w:r>
      <w:r w:rsidRPr="003068E7">
        <w:rPr>
          <w:rFonts w:eastAsia="Times New Roman" w:cs="Times New Roman"/>
          <w:b/>
          <w:sz w:val="28"/>
          <w:szCs w:val="28"/>
          <w:lang w:eastAsia="ru-RU"/>
        </w:rPr>
        <w:br/>
        <w:t>для развития материально-технической базы</w:t>
      </w:r>
    </w:p>
    <w:p w14:paraId="51D64FD1" w14:textId="77777777" w:rsidR="00A96B7D" w:rsidRPr="003068E7" w:rsidRDefault="00A96B7D" w:rsidP="00612FCF">
      <w:pPr>
        <w:widowControl w:val="0"/>
        <w:autoSpaceDE w:val="0"/>
        <w:autoSpaceDN w:val="0"/>
        <w:spacing w:after="0" w:line="240" w:lineRule="auto"/>
        <w:ind w:firstLine="709"/>
        <w:jc w:val="center"/>
        <w:rPr>
          <w:rFonts w:eastAsia="Times New Roman" w:cs="Times New Roman"/>
          <w:b/>
          <w:sz w:val="28"/>
          <w:szCs w:val="28"/>
          <w:lang w:eastAsia="ru-RU"/>
        </w:rPr>
      </w:pPr>
    </w:p>
    <w:p w14:paraId="25C0D7E0" w14:textId="77777777" w:rsidR="00A96B7D" w:rsidRPr="003068E7" w:rsidRDefault="00A96B7D" w:rsidP="00612FCF">
      <w:pPr>
        <w:widowControl w:val="0"/>
        <w:autoSpaceDE w:val="0"/>
        <w:autoSpaceDN w:val="0"/>
        <w:spacing w:after="0" w:line="240" w:lineRule="auto"/>
        <w:ind w:firstLine="709"/>
        <w:jc w:val="center"/>
        <w:outlineLvl w:val="1"/>
        <w:rPr>
          <w:rFonts w:eastAsia="Times New Roman" w:cs="Times New Roman"/>
          <w:b/>
          <w:sz w:val="28"/>
          <w:szCs w:val="28"/>
          <w:lang w:eastAsia="ru-RU"/>
        </w:rPr>
      </w:pPr>
      <w:r w:rsidRPr="003068E7">
        <w:rPr>
          <w:rFonts w:eastAsia="Times New Roman" w:cs="Times New Roman"/>
          <w:b/>
          <w:sz w:val="28"/>
          <w:szCs w:val="28"/>
          <w:lang w:eastAsia="ru-RU"/>
        </w:rPr>
        <w:t>1. Общие положения</w:t>
      </w:r>
    </w:p>
    <w:p w14:paraId="722662C5" w14:textId="77777777"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p>
    <w:p w14:paraId="5D19E2D9" w14:textId="678B311E" w:rsidR="00A96B7D" w:rsidRPr="003068E7" w:rsidRDefault="00A96B7D" w:rsidP="00B650F6">
      <w:pPr>
        <w:pStyle w:val="ab"/>
        <w:tabs>
          <w:tab w:val="left" w:pos="993"/>
        </w:tabs>
        <w:ind w:firstLine="709"/>
        <w:jc w:val="both"/>
        <w:rPr>
          <w:rFonts w:eastAsia="Times New Roman" w:cs="Times New Roman"/>
          <w:sz w:val="28"/>
          <w:szCs w:val="28"/>
          <w:lang w:eastAsia="ru-RU"/>
        </w:rPr>
      </w:pPr>
      <w:bookmarkStart w:id="3" w:name="P140"/>
      <w:bookmarkStart w:id="4" w:name="_Hlk158648642"/>
      <w:bookmarkEnd w:id="3"/>
      <w:r w:rsidRPr="003068E7">
        <w:rPr>
          <w:rFonts w:eastAsia="Times New Roman" w:cs="Times New Roman"/>
          <w:sz w:val="28"/>
          <w:szCs w:val="28"/>
          <w:lang w:eastAsia="ru-RU"/>
        </w:rPr>
        <w:t xml:space="preserve">1.1. Порядок предоставления </w:t>
      </w:r>
      <w:r w:rsidR="00B650F6" w:rsidRPr="003068E7">
        <w:rPr>
          <w:rFonts w:eastAsia="Times New Roman" w:cs="Times New Roman"/>
          <w:sz w:val="28"/>
          <w:szCs w:val="28"/>
          <w:lang w:eastAsia="ru-RU"/>
        </w:rPr>
        <w:t xml:space="preserve">из областного бюджета грантов в форме субсидий на поддержку сельскохозяйственных потребительских кооперативов для развития материально-технической базы </w:t>
      </w:r>
      <w:r w:rsidRPr="003068E7">
        <w:rPr>
          <w:rFonts w:eastAsia="Times New Roman" w:cs="Times New Roman"/>
          <w:sz w:val="28"/>
          <w:szCs w:val="28"/>
          <w:lang w:eastAsia="ru-RU"/>
        </w:rPr>
        <w:t xml:space="preserve">(далее </w:t>
      </w:r>
      <w:r w:rsidR="000175BB" w:rsidRPr="003068E7">
        <w:rPr>
          <w:rFonts w:eastAsia="Times New Roman" w:cs="Times New Roman"/>
          <w:sz w:val="28"/>
          <w:szCs w:val="28"/>
          <w:lang w:eastAsia="ru-RU"/>
        </w:rPr>
        <w:t>–</w:t>
      </w:r>
      <w:r w:rsidRPr="003068E7">
        <w:rPr>
          <w:rFonts w:eastAsia="Times New Roman" w:cs="Times New Roman"/>
          <w:sz w:val="28"/>
          <w:szCs w:val="28"/>
          <w:lang w:eastAsia="ru-RU"/>
        </w:rPr>
        <w:t xml:space="preserve"> Порядок) разработан </w:t>
      </w:r>
      <w:r w:rsidR="00B650F6" w:rsidRPr="003068E7">
        <w:rPr>
          <w:rFonts w:eastAsia="Times New Roman" w:cs="Times New Roman"/>
          <w:sz w:val="28"/>
          <w:szCs w:val="28"/>
          <w:lang w:eastAsia="ru-RU"/>
        </w:rPr>
        <w:br/>
      </w:r>
      <w:r w:rsidR="00166396" w:rsidRPr="003068E7">
        <w:rPr>
          <w:rFonts w:eastAsia="Times New Roman" w:cs="Times New Roman"/>
          <w:sz w:val="28"/>
          <w:szCs w:val="28"/>
          <w:lang w:eastAsia="ru-RU"/>
        </w:rPr>
        <w:t>в соответствии</w:t>
      </w:r>
      <w:r w:rsidR="00E579A0" w:rsidRPr="003068E7">
        <w:rPr>
          <w:rFonts w:eastAsia="Times New Roman" w:cs="Times New Roman"/>
          <w:sz w:val="28"/>
          <w:szCs w:val="28"/>
          <w:lang w:eastAsia="ru-RU"/>
        </w:rPr>
        <w:t xml:space="preserve"> </w:t>
      </w:r>
      <w:r w:rsidR="00166396" w:rsidRPr="003068E7">
        <w:rPr>
          <w:rFonts w:eastAsia="Times New Roman" w:cs="Times New Roman"/>
          <w:sz w:val="28"/>
          <w:szCs w:val="28"/>
          <w:lang w:eastAsia="ru-RU"/>
        </w:rPr>
        <w:t>с</w:t>
      </w:r>
      <w:r w:rsidR="00E6582D" w:rsidRPr="003068E7">
        <w:rPr>
          <w:rFonts w:eastAsia="Times New Roman" w:cs="Times New Roman"/>
          <w:sz w:val="28"/>
          <w:szCs w:val="28"/>
          <w:lang w:eastAsia="ru-RU"/>
        </w:rPr>
        <w:t>о</w:t>
      </w:r>
      <w:r w:rsidR="00166396" w:rsidRPr="003068E7">
        <w:rPr>
          <w:rFonts w:eastAsia="Times New Roman" w:cs="Times New Roman"/>
          <w:sz w:val="28"/>
          <w:szCs w:val="28"/>
          <w:lang w:eastAsia="ru-RU"/>
        </w:rPr>
        <w:t xml:space="preserve"> </w:t>
      </w:r>
      <w:r w:rsidR="00E6582D" w:rsidRPr="003068E7">
        <w:rPr>
          <w:rFonts w:eastAsia="Times New Roman" w:cs="Times New Roman"/>
          <w:sz w:val="28"/>
          <w:szCs w:val="28"/>
          <w:lang w:eastAsia="ru-RU"/>
        </w:rPr>
        <w:t>статьей</w:t>
      </w:r>
      <w:r w:rsidR="00166396" w:rsidRPr="003068E7">
        <w:rPr>
          <w:rFonts w:eastAsia="Times New Roman" w:cs="Times New Roman"/>
          <w:sz w:val="28"/>
          <w:szCs w:val="28"/>
          <w:lang w:eastAsia="ru-RU"/>
        </w:rPr>
        <w:t xml:space="preserve"> 78, статьей 78.5 Бюджетного кодекса Российской Федерации, Государственной программой развития сельского хозяйства</w:t>
      </w:r>
      <w:r w:rsidR="00E6582D" w:rsidRPr="003068E7">
        <w:rPr>
          <w:rFonts w:eastAsia="Times New Roman" w:cs="Times New Roman"/>
          <w:sz w:val="28"/>
          <w:szCs w:val="28"/>
          <w:lang w:eastAsia="ru-RU"/>
        </w:rPr>
        <w:t xml:space="preserve"> </w:t>
      </w:r>
      <w:r w:rsidR="00B650F6" w:rsidRPr="003068E7">
        <w:rPr>
          <w:rFonts w:eastAsia="Times New Roman" w:cs="Times New Roman"/>
          <w:sz w:val="28"/>
          <w:szCs w:val="28"/>
          <w:lang w:eastAsia="ru-RU"/>
        </w:rPr>
        <w:br/>
      </w:r>
      <w:r w:rsidR="00166396" w:rsidRPr="003068E7">
        <w:rPr>
          <w:rFonts w:eastAsia="Times New Roman" w:cs="Times New Roman"/>
          <w:sz w:val="28"/>
          <w:szCs w:val="28"/>
          <w:lang w:eastAsia="ru-RU"/>
        </w:rPr>
        <w:t>и регулирования рынков сельскохозяйственной продукции, сырья</w:t>
      </w:r>
      <w:r w:rsidR="00E6582D" w:rsidRPr="003068E7">
        <w:rPr>
          <w:rFonts w:eastAsia="Times New Roman" w:cs="Times New Roman"/>
          <w:sz w:val="28"/>
          <w:szCs w:val="28"/>
          <w:lang w:eastAsia="ru-RU"/>
        </w:rPr>
        <w:t xml:space="preserve"> </w:t>
      </w:r>
      <w:r w:rsidR="00B650F6" w:rsidRPr="003068E7">
        <w:rPr>
          <w:rFonts w:eastAsia="Times New Roman" w:cs="Times New Roman"/>
          <w:sz w:val="28"/>
          <w:szCs w:val="28"/>
          <w:lang w:eastAsia="ru-RU"/>
        </w:rPr>
        <w:br/>
      </w:r>
      <w:r w:rsidR="00166396" w:rsidRPr="003068E7">
        <w:rPr>
          <w:rFonts w:eastAsia="Times New Roman" w:cs="Times New Roman"/>
          <w:sz w:val="28"/>
          <w:szCs w:val="28"/>
          <w:lang w:eastAsia="ru-RU"/>
        </w:rPr>
        <w:t xml:space="preserve">и продовольствия (далее – Государственная программа), утвержденной </w:t>
      </w:r>
      <w:r w:rsidR="00432D37" w:rsidRPr="003068E7">
        <w:rPr>
          <w:rFonts w:eastAsia="Times New Roman" w:cs="Times New Roman"/>
          <w:sz w:val="28"/>
          <w:szCs w:val="28"/>
          <w:lang w:eastAsia="ru-RU"/>
        </w:rPr>
        <w:t>п</w:t>
      </w:r>
      <w:r w:rsidR="00166396" w:rsidRPr="003068E7">
        <w:rPr>
          <w:rFonts w:eastAsia="Times New Roman" w:cs="Times New Roman"/>
          <w:sz w:val="28"/>
          <w:szCs w:val="28"/>
          <w:lang w:eastAsia="ru-RU"/>
        </w:rPr>
        <w:t>остановлением Правительства Российской Федерации</w:t>
      </w:r>
      <w:r w:rsidR="00B650F6" w:rsidRPr="003068E7">
        <w:rPr>
          <w:rFonts w:eastAsia="Times New Roman" w:cs="Times New Roman"/>
          <w:sz w:val="28"/>
          <w:szCs w:val="28"/>
          <w:lang w:eastAsia="ru-RU"/>
        </w:rPr>
        <w:t xml:space="preserve"> </w:t>
      </w:r>
      <w:r w:rsidR="00166396" w:rsidRPr="003068E7">
        <w:rPr>
          <w:rFonts w:eastAsia="Times New Roman" w:cs="Times New Roman"/>
          <w:sz w:val="28"/>
          <w:szCs w:val="28"/>
          <w:lang w:eastAsia="ru-RU"/>
        </w:rPr>
        <w:t xml:space="preserve">от 14 июля 2012 года </w:t>
      </w:r>
      <w:r w:rsidR="00B650F6" w:rsidRPr="003068E7">
        <w:rPr>
          <w:rFonts w:eastAsia="Times New Roman" w:cs="Times New Roman"/>
          <w:sz w:val="28"/>
          <w:szCs w:val="28"/>
          <w:lang w:eastAsia="ru-RU"/>
        </w:rPr>
        <w:br/>
      </w:r>
      <w:r w:rsidR="00166396" w:rsidRPr="003068E7">
        <w:rPr>
          <w:rFonts w:eastAsia="Times New Roman" w:cs="Times New Roman"/>
          <w:sz w:val="28"/>
          <w:szCs w:val="28"/>
          <w:lang w:eastAsia="ru-RU"/>
        </w:rPr>
        <w:t>№ 717, общими требованиями к нормативным правовым актам, муниципальным правовым актам, регулирующим предоставление</w:t>
      </w:r>
      <w:r w:rsidR="00B650F6" w:rsidRPr="003068E7">
        <w:rPr>
          <w:rFonts w:eastAsia="Times New Roman" w:cs="Times New Roman"/>
          <w:sz w:val="28"/>
          <w:szCs w:val="28"/>
          <w:lang w:eastAsia="ru-RU"/>
        </w:rPr>
        <w:t xml:space="preserve"> </w:t>
      </w:r>
      <w:r w:rsidR="00166396" w:rsidRPr="003068E7">
        <w:rPr>
          <w:rFonts w:eastAsia="Times New Roman" w:cs="Times New Roman"/>
          <w:sz w:val="28"/>
          <w:szCs w:val="28"/>
          <w:lang w:eastAsia="ru-RU"/>
        </w:rPr>
        <w:t xml:space="preserve">из бюджетов субъектов </w:t>
      </w:r>
      <w:r w:rsidR="00E6582D" w:rsidRPr="003068E7">
        <w:rPr>
          <w:rFonts w:eastAsia="Times New Roman" w:cs="Times New Roman"/>
          <w:sz w:val="28"/>
          <w:szCs w:val="28"/>
          <w:lang w:eastAsia="ru-RU"/>
        </w:rPr>
        <w:t>Р</w:t>
      </w:r>
      <w:r w:rsidR="00166396" w:rsidRPr="003068E7">
        <w:rPr>
          <w:rFonts w:eastAsia="Times New Roman" w:cs="Times New Roman"/>
          <w:sz w:val="28"/>
          <w:szCs w:val="28"/>
          <w:lang w:eastAsia="ru-RU"/>
        </w:rPr>
        <w:t xml:space="preserve">оссийской </w:t>
      </w:r>
      <w:r w:rsidR="00E6582D" w:rsidRPr="003068E7">
        <w:rPr>
          <w:rFonts w:eastAsia="Times New Roman" w:cs="Times New Roman"/>
          <w:sz w:val="28"/>
          <w:szCs w:val="28"/>
          <w:lang w:eastAsia="ru-RU"/>
        </w:rPr>
        <w:t>Ф</w:t>
      </w:r>
      <w:r w:rsidR="00166396" w:rsidRPr="003068E7">
        <w:rPr>
          <w:rFonts w:eastAsia="Times New Roman" w:cs="Times New Roman"/>
          <w:sz w:val="28"/>
          <w:szCs w:val="28"/>
          <w:lang w:eastAsia="ru-RU"/>
        </w:rPr>
        <w:t xml:space="preserve">едерации, местных бюджетов субсидий, в том числе грантов </w:t>
      </w:r>
      <w:r w:rsidR="00B650F6" w:rsidRPr="003068E7">
        <w:rPr>
          <w:rFonts w:eastAsia="Times New Roman" w:cs="Times New Roman"/>
          <w:sz w:val="28"/>
          <w:szCs w:val="28"/>
          <w:lang w:eastAsia="ru-RU"/>
        </w:rPr>
        <w:br/>
      </w:r>
      <w:r w:rsidR="00166396" w:rsidRPr="003068E7">
        <w:rPr>
          <w:rFonts w:eastAsia="Times New Roman" w:cs="Times New Roman"/>
          <w:sz w:val="28"/>
          <w:szCs w:val="28"/>
          <w:lang w:eastAsia="ru-RU"/>
        </w:rPr>
        <w:t xml:space="preserve">в форме субсидий, юридическим лицам, индивидуальным предпринимателям, </w:t>
      </w:r>
      <w:r w:rsidR="00B650F6" w:rsidRPr="003068E7">
        <w:rPr>
          <w:rFonts w:eastAsia="Times New Roman" w:cs="Times New Roman"/>
          <w:sz w:val="28"/>
          <w:szCs w:val="28"/>
          <w:lang w:eastAsia="ru-RU"/>
        </w:rPr>
        <w:br/>
      </w:r>
      <w:r w:rsidR="00166396" w:rsidRPr="003068E7">
        <w:rPr>
          <w:rFonts w:eastAsia="Times New Roman" w:cs="Times New Roman"/>
          <w:sz w:val="28"/>
          <w:szCs w:val="28"/>
          <w:lang w:eastAsia="ru-RU"/>
        </w:rPr>
        <w:t xml:space="preserve">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 </w:t>
      </w:r>
      <w:r w:rsidR="00432D37" w:rsidRPr="003068E7">
        <w:rPr>
          <w:rFonts w:eastAsia="Times New Roman" w:cs="Times New Roman"/>
          <w:sz w:val="28"/>
          <w:szCs w:val="28"/>
          <w:lang w:eastAsia="ru-RU"/>
        </w:rPr>
        <w:t>п</w:t>
      </w:r>
      <w:r w:rsidR="00166396" w:rsidRPr="003068E7">
        <w:rPr>
          <w:rFonts w:eastAsia="Times New Roman" w:cs="Times New Roman"/>
          <w:sz w:val="28"/>
          <w:szCs w:val="28"/>
          <w:lang w:eastAsia="ru-RU"/>
        </w:rPr>
        <w:t xml:space="preserve">остановлением Правительства Российской Федерации от 25 октября 2023 года № 1782, в целях реализации задач государственной программы Белгородской области «Развитие сельского хозяйства и рыбоводства в Белгородской области» (далее – Программа), утвержденной постановлением Правительства Белгородской области </w:t>
      </w:r>
      <w:r w:rsidR="0047054E" w:rsidRPr="003068E7">
        <w:rPr>
          <w:rFonts w:eastAsia="Times New Roman" w:cs="Times New Roman"/>
          <w:sz w:val="28"/>
          <w:szCs w:val="28"/>
          <w:lang w:eastAsia="ru-RU"/>
        </w:rPr>
        <w:br/>
      </w:r>
      <w:r w:rsidR="00166396" w:rsidRPr="003068E7">
        <w:rPr>
          <w:rFonts w:eastAsia="Times New Roman" w:cs="Times New Roman"/>
          <w:sz w:val="28"/>
          <w:szCs w:val="28"/>
          <w:lang w:eastAsia="ru-RU"/>
        </w:rPr>
        <w:t>от 25 декабря 2023 года № 751-пп</w:t>
      </w:r>
      <w:bookmarkEnd w:id="4"/>
      <w:r w:rsidRPr="003068E7">
        <w:rPr>
          <w:rFonts w:eastAsia="Times New Roman" w:cs="Times New Roman"/>
          <w:sz w:val="28"/>
          <w:szCs w:val="28"/>
          <w:lang w:eastAsia="ru-RU"/>
        </w:rPr>
        <w:t xml:space="preserve">, и </w:t>
      </w:r>
      <w:r w:rsidR="001D4F73" w:rsidRPr="003068E7">
        <w:rPr>
          <w:rFonts w:eastAsia="Times New Roman" w:cs="Times New Roman"/>
          <w:sz w:val="28"/>
          <w:szCs w:val="28"/>
          <w:lang w:eastAsia="ru-RU"/>
        </w:rPr>
        <w:t>устанавливает цель, условия и порядок</w:t>
      </w:r>
      <w:r w:rsidRPr="003068E7">
        <w:rPr>
          <w:rFonts w:eastAsia="Times New Roman" w:cs="Times New Roman"/>
          <w:sz w:val="28"/>
          <w:szCs w:val="28"/>
          <w:lang w:eastAsia="ru-RU"/>
        </w:rPr>
        <w:t xml:space="preserve"> предоставлени</w:t>
      </w:r>
      <w:r w:rsidR="001D4F73" w:rsidRPr="003068E7">
        <w:rPr>
          <w:rFonts w:eastAsia="Times New Roman" w:cs="Times New Roman"/>
          <w:sz w:val="28"/>
          <w:szCs w:val="28"/>
          <w:lang w:eastAsia="ru-RU"/>
        </w:rPr>
        <w:t>я из областного бюджета</w:t>
      </w:r>
      <w:r w:rsidRPr="003068E7">
        <w:rPr>
          <w:rFonts w:eastAsia="Times New Roman" w:cs="Times New Roman"/>
          <w:sz w:val="28"/>
          <w:szCs w:val="28"/>
          <w:lang w:eastAsia="ru-RU"/>
        </w:rPr>
        <w:t xml:space="preserve"> сельскохозяйственным потребительским кооперативам грантов</w:t>
      </w:r>
      <w:r w:rsidR="00592E9F" w:rsidRPr="003068E7">
        <w:rPr>
          <w:rFonts w:eastAsia="Times New Roman" w:cs="Times New Roman"/>
          <w:sz w:val="28"/>
          <w:szCs w:val="28"/>
          <w:lang w:eastAsia="ru-RU"/>
        </w:rPr>
        <w:t xml:space="preserve"> </w:t>
      </w:r>
      <w:r w:rsidRPr="003068E7">
        <w:rPr>
          <w:rFonts w:eastAsia="Times New Roman" w:cs="Times New Roman"/>
          <w:sz w:val="28"/>
          <w:szCs w:val="28"/>
          <w:lang w:eastAsia="ru-RU"/>
        </w:rPr>
        <w:t>на</w:t>
      </w:r>
      <w:r w:rsidRPr="003068E7">
        <w:rPr>
          <w:sz w:val="28"/>
          <w:szCs w:val="28"/>
        </w:rPr>
        <w:t xml:space="preserve"> </w:t>
      </w:r>
      <w:r w:rsidRPr="003068E7">
        <w:rPr>
          <w:rFonts w:eastAsia="Times New Roman" w:cs="Times New Roman"/>
          <w:sz w:val="28"/>
          <w:szCs w:val="28"/>
          <w:lang w:eastAsia="ru-RU"/>
        </w:rPr>
        <w:t>развитие материально-технической базы</w:t>
      </w:r>
      <w:r w:rsidR="001D4F73" w:rsidRPr="003068E7">
        <w:rPr>
          <w:rFonts w:eastAsia="Times New Roman" w:cs="Times New Roman"/>
          <w:sz w:val="28"/>
          <w:szCs w:val="28"/>
          <w:lang w:eastAsia="ru-RU"/>
        </w:rPr>
        <w:t>.</w:t>
      </w:r>
    </w:p>
    <w:p w14:paraId="452082A3" w14:textId="77777777"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1.2. Для целей реализации Порядка используются следующие понятия:</w:t>
      </w:r>
    </w:p>
    <w:p w14:paraId="0B407EF6" w14:textId="713C6745"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сельские агломерации </w:t>
      </w:r>
      <w:r w:rsidR="000175BB" w:rsidRPr="003068E7">
        <w:rPr>
          <w:rFonts w:eastAsia="Times New Roman" w:cs="Times New Roman"/>
          <w:sz w:val="28"/>
          <w:szCs w:val="28"/>
          <w:lang w:eastAsia="ru-RU"/>
        </w:rPr>
        <w:t>–</w:t>
      </w:r>
      <w:r w:rsidRPr="003068E7">
        <w:rPr>
          <w:rFonts w:eastAsia="Times New Roman" w:cs="Times New Roman"/>
          <w:sz w:val="28"/>
          <w:szCs w:val="28"/>
          <w:lang w:eastAsia="ru-RU"/>
        </w:rPr>
        <w:t xml:space="preserve"> примыкающие друг к другу сельские территории </w:t>
      </w:r>
      <w:r w:rsidR="00E6582D"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и граничащие с сельскими территориями поселки городского типа </w:t>
      </w:r>
      <w:r w:rsidR="00432D37" w:rsidRPr="003068E7">
        <w:rPr>
          <w:rFonts w:eastAsia="Times New Roman" w:cs="Times New Roman"/>
          <w:sz w:val="28"/>
          <w:szCs w:val="28"/>
          <w:lang w:eastAsia="ru-RU"/>
        </w:rPr>
        <w:t xml:space="preserve">                               </w:t>
      </w:r>
      <w:r w:rsidRPr="003068E7">
        <w:rPr>
          <w:rFonts w:eastAsia="Times New Roman" w:cs="Times New Roman"/>
          <w:sz w:val="28"/>
          <w:szCs w:val="28"/>
          <w:lang w:eastAsia="ru-RU"/>
        </w:rPr>
        <w:t>и (или) малые города. Численность населения, постоянно проживающего</w:t>
      </w:r>
      <w:r w:rsidR="00432D37"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 на территории каждого населенного пункта, входящего в состав сельской агломерации, не может превышать 30 тыс. человек. Под примыкающими друг</w:t>
      </w:r>
      <w:r w:rsidR="00432D37"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 </w:t>
      </w:r>
      <w:r w:rsidRPr="003068E7">
        <w:rPr>
          <w:rFonts w:eastAsia="Times New Roman" w:cs="Times New Roman"/>
          <w:sz w:val="28"/>
          <w:szCs w:val="28"/>
          <w:lang w:eastAsia="ru-RU"/>
        </w:rPr>
        <w:lastRenderedPageBreak/>
        <w:t>к другу сельскими территориями понимаются сельские территории, имеющие смежные границы муниципальных образований</w:t>
      </w:r>
      <w:r w:rsidR="007C4CD0" w:rsidRPr="003068E7">
        <w:t xml:space="preserve"> </w:t>
      </w:r>
      <w:r w:rsidR="007C4CD0" w:rsidRPr="003068E7">
        <w:rPr>
          <w:rFonts w:eastAsia="Times New Roman" w:cs="Times New Roman"/>
          <w:sz w:val="28"/>
          <w:szCs w:val="28"/>
          <w:lang w:eastAsia="ru-RU"/>
        </w:rPr>
        <w:t>Белгородской области</w:t>
      </w:r>
      <w:r w:rsidRPr="003068E7">
        <w:rPr>
          <w:rFonts w:eastAsia="Times New Roman" w:cs="Times New Roman"/>
          <w:sz w:val="28"/>
          <w:szCs w:val="28"/>
          <w:lang w:eastAsia="ru-RU"/>
        </w:rPr>
        <w:t xml:space="preserve">. Перечень </w:t>
      </w:r>
      <w:r w:rsidR="005739DF" w:rsidRPr="003068E7">
        <w:rPr>
          <w:rFonts w:eastAsia="Times New Roman" w:cs="Times New Roman"/>
          <w:sz w:val="28"/>
          <w:szCs w:val="28"/>
          <w:lang w:eastAsia="ru-RU"/>
        </w:rPr>
        <w:t>сельских агломераций</w:t>
      </w:r>
      <w:r w:rsidR="00555C1B" w:rsidRPr="003068E7">
        <w:rPr>
          <w:rFonts w:eastAsia="Times New Roman" w:cs="Times New Roman"/>
          <w:sz w:val="28"/>
          <w:szCs w:val="28"/>
          <w:lang w:eastAsia="ru-RU"/>
        </w:rPr>
        <w:t xml:space="preserve"> на территории Белгородской области</w:t>
      </w:r>
      <w:r w:rsidR="005739DF" w:rsidRPr="003068E7">
        <w:rPr>
          <w:rFonts w:eastAsia="Times New Roman" w:cs="Times New Roman"/>
          <w:sz w:val="28"/>
          <w:szCs w:val="28"/>
          <w:lang w:eastAsia="ru-RU"/>
        </w:rPr>
        <w:t xml:space="preserve">, </w:t>
      </w:r>
      <w:r w:rsidR="00555C1B" w:rsidRPr="003068E7">
        <w:rPr>
          <w:rFonts w:eastAsia="Times New Roman" w:cs="Times New Roman"/>
          <w:sz w:val="28"/>
          <w:szCs w:val="28"/>
          <w:lang w:eastAsia="ru-RU"/>
        </w:rPr>
        <w:br/>
      </w:r>
      <w:r w:rsidR="005739DF" w:rsidRPr="003068E7">
        <w:rPr>
          <w:rFonts w:eastAsia="Times New Roman" w:cs="Times New Roman"/>
          <w:sz w:val="28"/>
          <w:szCs w:val="28"/>
          <w:lang w:eastAsia="ru-RU"/>
        </w:rPr>
        <w:t>не относящихся к сельским территориям</w:t>
      </w:r>
      <w:r w:rsidR="00432D37" w:rsidRPr="003068E7">
        <w:rPr>
          <w:rFonts w:eastAsia="Times New Roman" w:cs="Times New Roman"/>
          <w:sz w:val="28"/>
          <w:szCs w:val="28"/>
          <w:lang w:eastAsia="ru-RU"/>
        </w:rPr>
        <w:t>,</w:t>
      </w:r>
      <w:r w:rsidRPr="003068E7">
        <w:rPr>
          <w:rFonts w:eastAsia="Times New Roman" w:cs="Times New Roman"/>
          <w:sz w:val="28"/>
          <w:szCs w:val="28"/>
          <w:lang w:eastAsia="ru-RU"/>
        </w:rPr>
        <w:t xml:space="preserve"> </w:t>
      </w:r>
      <w:r w:rsidR="00FB27B1" w:rsidRPr="003068E7">
        <w:rPr>
          <w:rFonts w:eastAsia="Times New Roman" w:cs="Times New Roman"/>
          <w:sz w:val="28"/>
          <w:szCs w:val="28"/>
          <w:lang w:eastAsia="ru-RU"/>
        </w:rPr>
        <w:t>утвержден</w:t>
      </w:r>
      <w:r w:rsidRPr="003068E7">
        <w:rPr>
          <w:rFonts w:eastAsia="Times New Roman" w:cs="Times New Roman"/>
          <w:sz w:val="28"/>
          <w:szCs w:val="28"/>
          <w:lang w:eastAsia="ru-RU"/>
        </w:rPr>
        <w:t xml:space="preserve"> постановлением Правительства Белгородской области от 27 января 2020 года</w:t>
      </w:r>
      <w:r w:rsidR="00432D37"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 № 22-пп </w:t>
      </w:r>
      <w:r w:rsidR="00555C1B" w:rsidRPr="003068E7">
        <w:rPr>
          <w:rFonts w:eastAsia="Times New Roman" w:cs="Times New Roman"/>
          <w:sz w:val="28"/>
          <w:szCs w:val="28"/>
          <w:lang w:eastAsia="ru-RU"/>
        </w:rPr>
        <w:br/>
      </w:r>
      <w:r w:rsidRPr="003068E7">
        <w:rPr>
          <w:rFonts w:eastAsia="Times New Roman" w:cs="Times New Roman"/>
          <w:sz w:val="28"/>
          <w:szCs w:val="28"/>
          <w:lang w:eastAsia="ru-RU"/>
        </w:rPr>
        <w:t>«Об утверждении перечня сельских населенных пунктов, рабочих поселков, входящих в состав городских округов и городских поселений Белгородской области, и перечня сельских агломераций,</w:t>
      </w:r>
      <w:r w:rsidR="00E579A0" w:rsidRPr="003068E7">
        <w:rPr>
          <w:rFonts w:eastAsia="Times New Roman" w:cs="Times New Roman"/>
          <w:sz w:val="28"/>
          <w:szCs w:val="28"/>
          <w:lang w:eastAsia="ru-RU"/>
        </w:rPr>
        <w:t xml:space="preserve"> </w:t>
      </w:r>
      <w:r w:rsidRPr="003068E7">
        <w:rPr>
          <w:rFonts w:eastAsia="Times New Roman" w:cs="Times New Roman"/>
          <w:sz w:val="28"/>
          <w:szCs w:val="28"/>
          <w:lang w:eastAsia="ru-RU"/>
        </w:rPr>
        <w:t>не относящихся</w:t>
      </w:r>
      <w:r w:rsidR="00555C1B"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к сельским территориям» (далее </w:t>
      </w:r>
      <w:r w:rsidR="000175BB" w:rsidRPr="003068E7">
        <w:rPr>
          <w:rFonts w:eastAsia="Times New Roman" w:cs="Times New Roman"/>
          <w:sz w:val="28"/>
          <w:szCs w:val="28"/>
          <w:lang w:eastAsia="ru-RU"/>
        </w:rPr>
        <w:t>–</w:t>
      </w:r>
      <w:r w:rsidRPr="003068E7">
        <w:rPr>
          <w:rFonts w:eastAsia="Times New Roman" w:cs="Times New Roman"/>
          <w:sz w:val="28"/>
          <w:szCs w:val="28"/>
          <w:lang w:eastAsia="ru-RU"/>
        </w:rPr>
        <w:t xml:space="preserve"> постановление </w:t>
      </w:r>
      <w:r w:rsidR="000175BB" w:rsidRPr="003068E7">
        <w:rPr>
          <w:rFonts w:eastAsia="Times New Roman" w:cs="Times New Roman"/>
          <w:sz w:val="28"/>
          <w:szCs w:val="28"/>
          <w:lang w:eastAsia="ru-RU"/>
        </w:rPr>
        <w:t xml:space="preserve">Правительства Белгородской области </w:t>
      </w:r>
      <w:r w:rsidR="00555C1B" w:rsidRPr="003068E7">
        <w:rPr>
          <w:rFonts w:eastAsia="Times New Roman" w:cs="Times New Roman"/>
          <w:sz w:val="28"/>
          <w:szCs w:val="28"/>
          <w:lang w:eastAsia="ru-RU"/>
        </w:rPr>
        <w:br/>
      </w:r>
      <w:r w:rsidRPr="003068E7">
        <w:rPr>
          <w:rFonts w:eastAsia="Times New Roman" w:cs="Times New Roman"/>
          <w:sz w:val="28"/>
          <w:szCs w:val="28"/>
          <w:lang w:eastAsia="ru-RU"/>
        </w:rPr>
        <w:t>от 27 января 2020 года № 22-пп);</w:t>
      </w:r>
    </w:p>
    <w:p w14:paraId="44534B61" w14:textId="36D1C935"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сельские территории </w:t>
      </w:r>
      <w:r w:rsidRPr="003068E7">
        <w:rPr>
          <w:sz w:val="28"/>
          <w:szCs w:val="28"/>
        </w:rPr>
        <w:t>–</w:t>
      </w:r>
      <w:r w:rsidRPr="003068E7">
        <w:rPr>
          <w:rFonts w:eastAsia="Times New Roman" w:cs="Times New Roman"/>
          <w:sz w:val="28"/>
          <w:szCs w:val="28"/>
          <w:lang w:eastAsia="ru-RU"/>
        </w:rPr>
        <w:t xml:space="preserve"> сельские поселения или сельские поселения                                  и межселенные территории, объединенные общей территорией в границах муниципального района</w:t>
      </w:r>
      <w:r w:rsidR="007C4CD0" w:rsidRPr="003068E7">
        <w:t xml:space="preserve"> </w:t>
      </w:r>
      <w:r w:rsidR="007C4CD0" w:rsidRPr="003068E7">
        <w:rPr>
          <w:rFonts w:eastAsia="Times New Roman" w:cs="Times New Roman"/>
          <w:sz w:val="28"/>
          <w:szCs w:val="28"/>
          <w:lang w:eastAsia="ru-RU"/>
        </w:rPr>
        <w:t>Белгородской области</w:t>
      </w:r>
      <w:r w:rsidRPr="003068E7">
        <w:rPr>
          <w:rFonts w:eastAsia="Times New Roman" w:cs="Times New Roman"/>
          <w:sz w:val="28"/>
          <w:szCs w:val="28"/>
          <w:lang w:eastAsia="ru-RU"/>
        </w:rPr>
        <w:t xml:space="preserve">, сельские населенные пункты, входящие в состав городских поселений, муниципальных округов, городских округов Белгородской области (за исключением городского округа «Город Белгород»), рабочие поселки, наделённые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городского округа «Город Белгород»). </w:t>
      </w:r>
      <w:hyperlink r:id="rId8">
        <w:r w:rsidRPr="003068E7">
          <w:rPr>
            <w:rFonts w:eastAsia="Times New Roman" w:cs="Times New Roman"/>
            <w:sz w:val="28"/>
            <w:szCs w:val="28"/>
            <w:lang w:eastAsia="ru-RU"/>
          </w:rPr>
          <w:t>Перечень</w:t>
        </w:r>
      </w:hyperlink>
      <w:r w:rsidR="005739DF" w:rsidRPr="003068E7">
        <w:rPr>
          <w:sz w:val="28"/>
          <w:szCs w:val="28"/>
        </w:rPr>
        <w:t xml:space="preserve"> </w:t>
      </w:r>
      <w:r w:rsidR="005739DF" w:rsidRPr="003068E7">
        <w:rPr>
          <w:rFonts w:eastAsia="Times New Roman" w:cs="Times New Roman"/>
          <w:sz w:val="28"/>
          <w:szCs w:val="28"/>
          <w:lang w:eastAsia="ru-RU"/>
        </w:rPr>
        <w:t>сельских населенных пунктов, рабочих поселков, входящих в состав городских округов и городских поселений Белгородской области</w:t>
      </w:r>
      <w:r w:rsidR="00432D37" w:rsidRPr="003068E7">
        <w:rPr>
          <w:rFonts w:eastAsia="Times New Roman" w:cs="Times New Roman"/>
          <w:sz w:val="28"/>
          <w:szCs w:val="28"/>
          <w:lang w:eastAsia="ru-RU"/>
        </w:rPr>
        <w:t>,</w:t>
      </w:r>
      <w:r w:rsidR="005739DF" w:rsidRPr="003068E7">
        <w:rPr>
          <w:rFonts w:eastAsia="Times New Roman" w:cs="Times New Roman"/>
          <w:sz w:val="28"/>
          <w:szCs w:val="28"/>
          <w:lang w:eastAsia="ru-RU"/>
        </w:rPr>
        <w:t xml:space="preserve"> </w:t>
      </w:r>
      <w:r w:rsidR="00FB27B1" w:rsidRPr="003068E7">
        <w:rPr>
          <w:rFonts w:eastAsia="Times New Roman" w:cs="Times New Roman"/>
          <w:sz w:val="28"/>
          <w:szCs w:val="28"/>
          <w:lang w:eastAsia="ru-RU"/>
        </w:rPr>
        <w:t>утвержден</w:t>
      </w:r>
      <w:r w:rsidRPr="003068E7">
        <w:rPr>
          <w:rFonts w:eastAsia="Times New Roman" w:cs="Times New Roman"/>
          <w:sz w:val="28"/>
          <w:szCs w:val="28"/>
          <w:lang w:eastAsia="ru-RU"/>
        </w:rPr>
        <w:t xml:space="preserve"> постановлением </w:t>
      </w:r>
      <w:r w:rsidR="000175BB" w:rsidRPr="003068E7">
        <w:rPr>
          <w:rFonts w:eastAsia="Times New Roman" w:cs="Times New Roman"/>
          <w:sz w:val="28"/>
          <w:szCs w:val="28"/>
          <w:lang w:eastAsia="ru-RU"/>
        </w:rPr>
        <w:t xml:space="preserve">Правительства Белгородской области </w:t>
      </w:r>
      <w:r w:rsidR="007C4CD0" w:rsidRPr="003068E7">
        <w:rPr>
          <w:rFonts w:eastAsia="Times New Roman" w:cs="Times New Roman"/>
          <w:sz w:val="28"/>
          <w:szCs w:val="28"/>
          <w:lang w:eastAsia="ru-RU"/>
        </w:rPr>
        <w:t xml:space="preserve">                  </w:t>
      </w:r>
      <w:r w:rsidRPr="003068E7">
        <w:rPr>
          <w:rFonts w:eastAsia="Times New Roman" w:cs="Times New Roman"/>
          <w:sz w:val="28"/>
          <w:szCs w:val="28"/>
          <w:lang w:eastAsia="ru-RU"/>
        </w:rPr>
        <w:t>от 27 января 2020 года</w:t>
      </w:r>
      <w:r w:rsidR="007C4CD0" w:rsidRPr="003068E7">
        <w:rPr>
          <w:rFonts w:eastAsia="Times New Roman" w:cs="Times New Roman"/>
          <w:sz w:val="28"/>
          <w:szCs w:val="28"/>
          <w:lang w:eastAsia="ru-RU"/>
        </w:rPr>
        <w:t xml:space="preserve"> </w:t>
      </w:r>
      <w:r w:rsidRPr="003068E7">
        <w:rPr>
          <w:rFonts w:eastAsia="Times New Roman" w:cs="Times New Roman"/>
          <w:sz w:val="28"/>
          <w:szCs w:val="28"/>
          <w:lang w:eastAsia="ru-RU"/>
        </w:rPr>
        <w:t>№ 22-пп;</w:t>
      </w:r>
    </w:p>
    <w:p w14:paraId="4A7FA1ED" w14:textId="0739C459" w:rsidR="00A96B7D" w:rsidRPr="003068E7" w:rsidRDefault="00A96B7D" w:rsidP="00612FCF">
      <w:pPr>
        <w:widowControl w:val="0"/>
        <w:autoSpaceDE w:val="0"/>
        <w:autoSpaceDN w:val="0"/>
        <w:spacing w:after="0" w:line="240" w:lineRule="auto"/>
        <w:ind w:firstLine="709"/>
        <w:jc w:val="both"/>
        <w:rPr>
          <w:rFonts w:eastAsia="Times New Roman" w:cs="Times New Roman"/>
          <w:spacing w:val="-2"/>
          <w:sz w:val="28"/>
          <w:szCs w:val="28"/>
          <w:lang w:eastAsia="ru-RU"/>
        </w:rPr>
      </w:pPr>
      <w:r w:rsidRPr="003068E7">
        <w:rPr>
          <w:rFonts w:eastAsia="Times New Roman" w:cs="Times New Roman"/>
          <w:sz w:val="28"/>
          <w:szCs w:val="28"/>
          <w:lang w:eastAsia="ru-RU"/>
        </w:rPr>
        <w:t xml:space="preserve">малые формы хозяйствования – крестьянские (фермерские) хозяйства, созданные в соответствии с Федеральным законом от 11 июня 2003 года </w:t>
      </w:r>
      <w:r w:rsidR="00432D37" w:rsidRPr="003068E7">
        <w:rPr>
          <w:rFonts w:eastAsia="Times New Roman" w:cs="Times New Roman"/>
          <w:sz w:val="28"/>
          <w:szCs w:val="28"/>
          <w:lang w:eastAsia="ru-RU"/>
        </w:rPr>
        <w:t xml:space="preserve">                          </w:t>
      </w:r>
      <w:r w:rsidRPr="003068E7">
        <w:rPr>
          <w:rFonts w:eastAsia="Times New Roman" w:cs="Times New Roman"/>
          <w:sz w:val="28"/>
          <w:szCs w:val="28"/>
          <w:lang w:eastAsia="ru-RU"/>
        </w:rPr>
        <w:t>№ 74-ФЗ «О крестьянском (фермерском) хозяйстве», и сельскохозяйственные кооперативы (за исключением</w:t>
      </w:r>
      <w:r w:rsidR="00432D37" w:rsidRPr="003068E7">
        <w:rPr>
          <w:rFonts w:eastAsia="Times New Roman" w:cs="Times New Roman"/>
          <w:sz w:val="28"/>
          <w:szCs w:val="28"/>
          <w:lang w:eastAsia="ru-RU"/>
        </w:rPr>
        <w:t xml:space="preserve"> сельскохозяйственных кредитных </w:t>
      </w:r>
      <w:r w:rsidRPr="003068E7">
        <w:rPr>
          <w:rFonts w:eastAsia="Times New Roman" w:cs="Times New Roman"/>
          <w:sz w:val="28"/>
          <w:szCs w:val="28"/>
          <w:lang w:eastAsia="ru-RU"/>
        </w:rPr>
        <w:t>потребительских кооперативов), созданные в соответствии с Федеральным законом от 8 декабря 1995 года № 193-ФЗ «О сельскохозяйственной кооперации», без ограничений по годовому доходу, граждане, ведущие личные подсобные хозяйства в соответствии с Федеральным законом</w:t>
      </w:r>
      <w:r w:rsidR="00432D37" w:rsidRPr="003068E7">
        <w:rPr>
          <w:rFonts w:eastAsia="Times New Roman" w:cs="Times New Roman"/>
          <w:sz w:val="28"/>
          <w:szCs w:val="28"/>
          <w:lang w:eastAsia="ru-RU"/>
        </w:rPr>
        <w:t xml:space="preserve"> </w:t>
      </w:r>
      <w:r w:rsidR="005739DF" w:rsidRPr="003068E7">
        <w:rPr>
          <w:rFonts w:eastAsia="Times New Roman" w:cs="Times New Roman"/>
          <w:sz w:val="28"/>
          <w:szCs w:val="28"/>
          <w:lang w:eastAsia="ru-RU"/>
        </w:rPr>
        <w:t xml:space="preserve">от 7 июля </w:t>
      </w:r>
      <w:r w:rsidR="00E579A0" w:rsidRPr="003068E7">
        <w:rPr>
          <w:rFonts w:eastAsia="Times New Roman" w:cs="Times New Roman"/>
          <w:sz w:val="28"/>
          <w:szCs w:val="28"/>
          <w:lang w:eastAsia="ru-RU"/>
        </w:rPr>
        <w:t xml:space="preserve">             </w:t>
      </w:r>
      <w:r w:rsidR="005739DF" w:rsidRPr="003068E7">
        <w:rPr>
          <w:rFonts w:eastAsia="Times New Roman" w:cs="Times New Roman"/>
          <w:sz w:val="28"/>
          <w:szCs w:val="28"/>
          <w:lang w:eastAsia="ru-RU"/>
        </w:rPr>
        <w:t xml:space="preserve">2003 </w:t>
      </w:r>
      <w:r w:rsidR="000175BB" w:rsidRPr="003068E7">
        <w:rPr>
          <w:rFonts w:eastAsia="Times New Roman" w:cs="Times New Roman"/>
          <w:sz w:val="28"/>
          <w:szCs w:val="28"/>
          <w:lang w:eastAsia="ru-RU"/>
        </w:rPr>
        <w:t xml:space="preserve">года </w:t>
      </w:r>
      <w:r w:rsidR="005739DF" w:rsidRPr="003068E7">
        <w:rPr>
          <w:rFonts w:eastAsia="Times New Roman" w:cs="Times New Roman"/>
          <w:sz w:val="28"/>
          <w:szCs w:val="28"/>
          <w:lang w:eastAsia="ru-RU"/>
        </w:rPr>
        <w:t xml:space="preserve">№ 112-ФЗ </w:t>
      </w:r>
      <w:r w:rsidRPr="003068E7">
        <w:rPr>
          <w:rFonts w:eastAsia="Times New Roman" w:cs="Times New Roman"/>
          <w:sz w:val="28"/>
          <w:szCs w:val="28"/>
          <w:lang w:eastAsia="ru-RU"/>
        </w:rPr>
        <w:t>«О личном подсобном хозяйстве»</w:t>
      </w:r>
      <w:r w:rsidR="000175BB"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и применяющие специальный налоговый режим «Налог на профессиональный доход», </w:t>
      </w:r>
      <w:r w:rsidRPr="003068E7">
        <w:rPr>
          <w:rFonts w:eastAsia="Times New Roman" w:cs="Times New Roman"/>
          <w:spacing w:val="-2"/>
          <w:sz w:val="28"/>
          <w:szCs w:val="28"/>
          <w:lang w:eastAsia="ru-RU"/>
        </w:rPr>
        <w:t xml:space="preserve">хозяйственные </w:t>
      </w:r>
      <w:r w:rsidRPr="003068E7">
        <w:rPr>
          <w:rFonts w:eastAsia="Times New Roman" w:cs="Times New Roman"/>
          <w:spacing w:val="-4"/>
          <w:sz w:val="28"/>
          <w:szCs w:val="28"/>
          <w:lang w:eastAsia="ru-RU"/>
        </w:rPr>
        <w:t>общества, хозяйственные партнерства и индивидуальные предприниматели, осуществляющие производство</w:t>
      </w:r>
      <w:r w:rsidR="005739DF" w:rsidRPr="003068E7">
        <w:rPr>
          <w:rFonts w:eastAsia="Times New Roman" w:cs="Times New Roman"/>
          <w:spacing w:val="-4"/>
          <w:sz w:val="28"/>
          <w:szCs w:val="28"/>
          <w:lang w:eastAsia="ru-RU"/>
        </w:rPr>
        <w:t xml:space="preserve"> </w:t>
      </w:r>
      <w:r w:rsidRPr="003068E7">
        <w:rPr>
          <w:rFonts w:eastAsia="Times New Roman" w:cs="Times New Roman"/>
          <w:spacing w:val="-4"/>
          <w:sz w:val="28"/>
          <w:szCs w:val="28"/>
          <w:lang w:eastAsia="ru-RU"/>
        </w:rPr>
        <w:t>и переработку сельскохозяйственной продукции, пищевых лесных ресурсов и продукции</w:t>
      </w:r>
      <w:r w:rsidR="00432D37" w:rsidRPr="003068E7">
        <w:rPr>
          <w:rFonts w:eastAsia="Times New Roman" w:cs="Times New Roman"/>
          <w:spacing w:val="-4"/>
          <w:sz w:val="28"/>
          <w:szCs w:val="28"/>
          <w:lang w:eastAsia="ru-RU"/>
        </w:rPr>
        <w:t xml:space="preserve">                         </w:t>
      </w:r>
      <w:r w:rsidRPr="003068E7">
        <w:rPr>
          <w:rFonts w:eastAsia="Times New Roman" w:cs="Times New Roman"/>
          <w:spacing w:val="-4"/>
          <w:sz w:val="28"/>
          <w:szCs w:val="28"/>
          <w:lang w:eastAsia="ru-RU"/>
        </w:rPr>
        <w:t xml:space="preserve"> их переработки, а также производственные кооперативы (за исключением сельскохозяйственных кооперативов), осуществляющие закупку сельскохозяйственного сырья, годовой доход которых за отчетный финансовый год составляет не более 200 млн рублей;</w:t>
      </w:r>
    </w:p>
    <w:p w14:paraId="1D73EB33" w14:textId="2475B1AB"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pacing w:val="-4"/>
          <w:sz w:val="28"/>
          <w:szCs w:val="28"/>
          <w:lang w:eastAsia="ru-RU"/>
        </w:rPr>
        <w:t xml:space="preserve">сельскохозяйственный потребительский кооператив </w:t>
      </w:r>
      <w:r w:rsidR="00600166" w:rsidRPr="003068E7">
        <w:rPr>
          <w:rFonts w:eastAsia="Times New Roman" w:cs="Times New Roman"/>
          <w:spacing w:val="-4"/>
          <w:sz w:val="28"/>
          <w:szCs w:val="28"/>
          <w:lang w:eastAsia="ru-RU"/>
        </w:rPr>
        <w:t>–</w:t>
      </w:r>
      <w:r w:rsidRPr="003068E7">
        <w:rPr>
          <w:rFonts w:eastAsia="Times New Roman" w:cs="Times New Roman"/>
          <w:spacing w:val="-4"/>
          <w:sz w:val="28"/>
          <w:szCs w:val="28"/>
          <w:lang w:eastAsia="ru-RU"/>
        </w:rPr>
        <w:t xml:space="preserve"> сельскохозяйственный</w:t>
      </w:r>
      <w:r w:rsidRPr="003068E7">
        <w:rPr>
          <w:rFonts w:eastAsia="Times New Roman" w:cs="Times New Roman"/>
          <w:sz w:val="28"/>
          <w:szCs w:val="28"/>
          <w:lang w:eastAsia="ru-RU"/>
        </w:rPr>
        <w:t xml:space="preserve"> потребительский перерабатывающий и (или) сбытовой кооператив, созданный </w:t>
      </w:r>
      <w:r w:rsidR="003A080E" w:rsidRPr="003068E7">
        <w:rPr>
          <w:rFonts w:eastAsia="Times New Roman" w:cs="Times New Roman"/>
          <w:sz w:val="28"/>
          <w:szCs w:val="28"/>
          <w:lang w:eastAsia="ru-RU"/>
        </w:rPr>
        <w:br/>
      </w:r>
      <w:r w:rsidRPr="003068E7">
        <w:rPr>
          <w:rFonts w:eastAsia="Times New Roman" w:cs="Times New Roman"/>
          <w:sz w:val="28"/>
          <w:szCs w:val="28"/>
          <w:lang w:eastAsia="ru-RU"/>
        </w:rPr>
        <w:t>и осуществляющий деятельность в соответствии</w:t>
      </w:r>
      <w:r w:rsidR="003A080E"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с Федеральным законом </w:t>
      </w:r>
      <w:r w:rsidR="003A080E" w:rsidRPr="003068E7">
        <w:rPr>
          <w:rFonts w:eastAsia="Times New Roman" w:cs="Times New Roman"/>
          <w:sz w:val="28"/>
          <w:szCs w:val="28"/>
          <w:lang w:eastAsia="ru-RU"/>
        </w:rPr>
        <w:br/>
      </w:r>
      <w:r w:rsidRPr="003068E7">
        <w:rPr>
          <w:rFonts w:eastAsia="Times New Roman" w:cs="Times New Roman"/>
          <w:sz w:val="28"/>
          <w:szCs w:val="28"/>
          <w:lang w:eastAsia="ru-RU"/>
        </w:rPr>
        <w:t>от 8 декабря 1995 года № 193-ФЗ</w:t>
      </w:r>
      <w:r w:rsidR="00432D37"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«О сельскохозяйственной кооперации», </w:t>
      </w:r>
      <w:r w:rsidR="003A080E" w:rsidRPr="003068E7">
        <w:rPr>
          <w:rFonts w:eastAsia="Times New Roman" w:cs="Times New Roman"/>
          <w:sz w:val="28"/>
          <w:szCs w:val="28"/>
          <w:lang w:eastAsia="ru-RU"/>
        </w:rPr>
        <w:br/>
      </w:r>
      <w:r w:rsidRPr="003068E7">
        <w:rPr>
          <w:rFonts w:eastAsia="Times New Roman" w:cs="Times New Roman"/>
          <w:sz w:val="28"/>
          <w:szCs w:val="28"/>
          <w:lang w:eastAsia="ru-RU"/>
        </w:rPr>
        <w:t xml:space="preserve">или потребительское общество (кооператив), созданное в соответствии </w:t>
      </w:r>
      <w:r w:rsidR="003A080E" w:rsidRPr="003068E7">
        <w:rPr>
          <w:rFonts w:eastAsia="Times New Roman" w:cs="Times New Roman"/>
          <w:sz w:val="28"/>
          <w:szCs w:val="28"/>
          <w:lang w:eastAsia="ru-RU"/>
        </w:rPr>
        <w:br/>
      </w:r>
      <w:r w:rsidRPr="003068E7">
        <w:rPr>
          <w:rFonts w:eastAsia="Times New Roman" w:cs="Times New Roman"/>
          <w:sz w:val="28"/>
          <w:szCs w:val="28"/>
          <w:lang w:eastAsia="ru-RU"/>
        </w:rPr>
        <w:t xml:space="preserve">с </w:t>
      </w:r>
      <w:r w:rsidR="005739DF" w:rsidRPr="003068E7">
        <w:rPr>
          <w:rFonts w:eastAsia="Times New Roman" w:cs="Times New Roman"/>
          <w:sz w:val="28"/>
          <w:szCs w:val="28"/>
          <w:lang w:eastAsia="ru-RU"/>
        </w:rPr>
        <w:t>З</w:t>
      </w:r>
      <w:r w:rsidRPr="003068E7">
        <w:rPr>
          <w:rFonts w:eastAsia="Times New Roman" w:cs="Times New Roman"/>
          <w:sz w:val="28"/>
          <w:szCs w:val="28"/>
          <w:lang w:eastAsia="ru-RU"/>
        </w:rPr>
        <w:t xml:space="preserve">аконом </w:t>
      </w:r>
      <w:r w:rsidR="005739DF" w:rsidRPr="003068E7">
        <w:rPr>
          <w:rFonts w:eastAsia="Times New Roman" w:cs="Times New Roman"/>
          <w:sz w:val="28"/>
          <w:szCs w:val="28"/>
          <w:lang w:eastAsia="ru-RU"/>
        </w:rPr>
        <w:t>Р</w:t>
      </w:r>
      <w:r w:rsidR="000175BB" w:rsidRPr="003068E7">
        <w:rPr>
          <w:rFonts w:eastAsia="Times New Roman" w:cs="Times New Roman"/>
          <w:sz w:val="28"/>
          <w:szCs w:val="28"/>
          <w:lang w:eastAsia="ru-RU"/>
        </w:rPr>
        <w:t xml:space="preserve">оссийской </w:t>
      </w:r>
      <w:r w:rsidR="005739DF" w:rsidRPr="003068E7">
        <w:rPr>
          <w:rFonts w:eastAsia="Times New Roman" w:cs="Times New Roman"/>
          <w:sz w:val="28"/>
          <w:szCs w:val="28"/>
          <w:lang w:eastAsia="ru-RU"/>
        </w:rPr>
        <w:t>Ф</w:t>
      </w:r>
      <w:r w:rsidR="000175BB" w:rsidRPr="003068E7">
        <w:rPr>
          <w:rFonts w:eastAsia="Times New Roman" w:cs="Times New Roman"/>
          <w:sz w:val="28"/>
          <w:szCs w:val="28"/>
          <w:lang w:eastAsia="ru-RU"/>
        </w:rPr>
        <w:t>едерации</w:t>
      </w:r>
      <w:r w:rsidR="003A080E" w:rsidRPr="003068E7">
        <w:rPr>
          <w:rFonts w:eastAsia="Times New Roman" w:cs="Times New Roman"/>
          <w:sz w:val="28"/>
          <w:szCs w:val="28"/>
          <w:lang w:eastAsia="ru-RU"/>
        </w:rPr>
        <w:t xml:space="preserve"> </w:t>
      </w:r>
      <w:r w:rsidR="005739DF" w:rsidRPr="003068E7">
        <w:rPr>
          <w:rFonts w:eastAsia="Times New Roman" w:cs="Times New Roman"/>
          <w:sz w:val="28"/>
          <w:szCs w:val="28"/>
          <w:lang w:eastAsia="ru-RU"/>
        </w:rPr>
        <w:t xml:space="preserve">от </w:t>
      </w:r>
      <w:r w:rsidRPr="003068E7">
        <w:rPr>
          <w:rFonts w:eastAsia="Times New Roman" w:cs="Times New Roman"/>
          <w:sz w:val="28"/>
          <w:szCs w:val="28"/>
          <w:lang w:eastAsia="ru-RU"/>
        </w:rPr>
        <w:t xml:space="preserve">19 июня 1992 года № 3085-1 </w:t>
      </w:r>
      <w:r w:rsidR="003A080E" w:rsidRPr="003068E7">
        <w:rPr>
          <w:rFonts w:eastAsia="Times New Roman" w:cs="Times New Roman"/>
          <w:sz w:val="28"/>
          <w:szCs w:val="28"/>
          <w:lang w:eastAsia="ru-RU"/>
        </w:rPr>
        <w:br/>
      </w:r>
      <w:r w:rsidRPr="003068E7">
        <w:rPr>
          <w:rFonts w:eastAsia="Times New Roman" w:cs="Times New Roman"/>
          <w:sz w:val="28"/>
          <w:szCs w:val="28"/>
          <w:lang w:eastAsia="ru-RU"/>
        </w:rPr>
        <w:t xml:space="preserve">«О потребительской кооперации (потребительских обществах, их союзах) </w:t>
      </w:r>
      <w:r w:rsidR="003A080E" w:rsidRPr="003068E7">
        <w:rPr>
          <w:rFonts w:eastAsia="Times New Roman" w:cs="Times New Roman"/>
          <w:sz w:val="28"/>
          <w:szCs w:val="28"/>
          <w:lang w:eastAsia="ru-RU"/>
        </w:rPr>
        <w:br/>
      </w:r>
      <w:r w:rsidRPr="003068E7">
        <w:rPr>
          <w:rFonts w:eastAsia="Times New Roman" w:cs="Times New Roman"/>
          <w:sz w:val="28"/>
          <w:szCs w:val="28"/>
          <w:lang w:eastAsia="ru-RU"/>
        </w:rPr>
        <w:lastRenderedPageBreak/>
        <w:t>в Российской Федерации»,</w:t>
      </w:r>
      <w:r w:rsidR="00432D37" w:rsidRPr="003068E7">
        <w:rPr>
          <w:rFonts w:eastAsia="Times New Roman" w:cs="Times New Roman"/>
          <w:sz w:val="28"/>
          <w:szCs w:val="28"/>
          <w:lang w:eastAsia="ru-RU"/>
        </w:rPr>
        <w:t xml:space="preserve"> </w:t>
      </w:r>
      <w:r w:rsidRPr="003068E7">
        <w:rPr>
          <w:rFonts w:eastAsia="Times New Roman" w:cs="Times New Roman"/>
          <w:sz w:val="28"/>
          <w:szCs w:val="28"/>
          <w:lang w:eastAsia="ru-RU"/>
        </w:rPr>
        <w:t>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действующие не менее 12 месяцев со дня</w:t>
      </w:r>
      <w:r w:rsidR="00432D37"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 их регистрации, зарегистрированные на сельской территории или на территории сельской агломерации, осуществляющие деятельность</w:t>
      </w:r>
      <w:r w:rsidR="003A080E" w:rsidRPr="003068E7">
        <w:rPr>
          <w:rFonts w:eastAsia="Times New Roman" w:cs="Times New Roman"/>
          <w:sz w:val="28"/>
          <w:szCs w:val="28"/>
          <w:lang w:eastAsia="ru-RU"/>
        </w:rPr>
        <w:t xml:space="preserve"> </w:t>
      </w:r>
      <w:r w:rsidRPr="003068E7">
        <w:rPr>
          <w:rFonts w:eastAsia="Times New Roman" w:cs="Times New Roman"/>
          <w:sz w:val="28"/>
          <w:szCs w:val="28"/>
          <w:lang w:eastAsia="ru-RU"/>
        </w:rPr>
        <w:t>по заготовке, хранению, подработке, переработке, сортировке, убою, первичной переработке, охлаждению, подготовке</w:t>
      </w:r>
      <w:r w:rsidR="000175BB" w:rsidRPr="003068E7">
        <w:rPr>
          <w:rFonts w:eastAsia="Times New Roman" w:cs="Times New Roman"/>
          <w:sz w:val="28"/>
          <w:szCs w:val="28"/>
          <w:lang w:eastAsia="ru-RU"/>
        </w:rPr>
        <w:t xml:space="preserve"> </w:t>
      </w:r>
      <w:r w:rsidRPr="003068E7">
        <w:rPr>
          <w:rFonts w:eastAsia="Times New Roman" w:cs="Times New Roman"/>
          <w:sz w:val="28"/>
          <w:szCs w:val="28"/>
          <w:lang w:eastAsia="ru-RU"/>
        </w:rPr>
        <w:t>к реализации, транспортировке</w:t>
      </w:r>
      <w:r w:rsidR="003A080E" w:rsidRPr="003068E7">
        <w:rPr>
          <w:rFonts w:eastAsia="Times New Roman" w:cs="Times New Roman"/>
          <w:sz w:val="28"/>
          <w:szCs w:val="28"/>
          <w:lang w:eastAsia="ru-RU"/>
        </w:rPr>
        <w:t xml:space="preserve"> </w:t>
      </w:r>
      <w:r w:rsidRPr="003068E7">
        <w:rPr>
          <w:rFonts w:eastAsia="Times New Roman" w:cs="Times New Roman"/>
          <w:sz w:val="28"/>
          <w:szCs w:val="28"/>
          <w:lang w:eastAsia="ru-RU"/>
        </w:rPr>
        <w:t>и реализации сельскохозяйственной продукции, пищевых лесных ресурсов,</w:t>
      </w:r>
      <w:r w:rsidR="003A080E"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а также продуктов переработки указанной продукции, объединяющие не менее </w:t>
      </w:r>
      <w:r w:rsidR="003A080E" w:rsidRPr="003068E7">
        <w:rPr>
          <w:rFonts w:eastAsia="Times New Roman" w:cs="Times New Roman"/>
          <w:sz w:val="28"/>
          <w:szCs w:val="28"/>
          <w:lang w:eastAsia="ru-RU"/>
        </w:rPr>
        <w:br/>
      </w:r>
      <w:r w:rsidRPr="003068E7">
        <w:rPr>
          <w:rFonts w:eastAsia="Times New Roman" w:cs="Times New Roman"/>
          <w:sz w:val="28"/>
          <w:szCs w:val="28"/>
          <w:lang w:eastAsia="ru-RU"/>
        </w:rPr>
        <w:t>10 сельскохозяйственных товаропроизводителей на правах членов кооперативов (кроме ассоциированного членства)</w:t>
      </w:r>
      <w:r w:rsidR="00600166" w:rsidRPr="003068E7">
        <w:rPr>
          <w:sz w:val="28"/>
          <w:szCs w:val="28"/>
        </w:rPr>
        <w:t xml:space="preserve"> </w:t>
      </w:r>
      <w:r w:rsidR="00600166" w:rsidRPr="003068E7">
        <w:rPr>
          <w:rFonts w:eastAsia="Times New Roman" w:cs="Times New Roman"/>
          <w:sz w:val="28"/>
          <w:szCs w:val="28"/>
          <w:lang w:eastAsia="ru-RU"/>
        </w:rPr>
        <w:t>(далее – Кооператив)</w:t>
      </w:r>
      <w:r w:rsidRPr="003068E7">
        <w:rPr>
          <w:rFonts w:eastAsia="Times New Roman" w:cs="Times New Roman"/>
          <w:sz w:val="28"/>
          <w:szCs w:val="28"/>
          <w:lang w:eastAsia="ru-RU"/>
        </w:rPr>
        <w:t>;</w:t>
      </w:r>
    </w:p>
    <w:p w14:paraId="61AD51A5" w14:textId="44D23AE0" w:rsidR="00326103" w:rsidRPr="003068E7" w:rsidRDefault="006C37BE"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комиссия по отбору проектов – комиссия, создаваемая министерством сельского хозяйства и продовольствия Белгородской области (далее – Министерство), не менее 50 процентов членов которой составляют члены,             не являющиеся государственными гражданскими или муниципальными служащими, осуществляющая отбор проектов грантополучателей в форме очного собеседования и (или) видео-конференц-связи с учетом первоочередного отбора проектов Грантополучателей, ранее не получавших Гранты в рамках Государственной программы (далее – Комиссия по отбору проектов).</w:t>
      </w:r>
    </w:p>
    <w:p w14:paraId="7C2D6ED6" w14:textId="77777777" w:rsidR="006C37BE" w:rsidRPr="003068E7" w:rsidRDefault="006C37BE"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Положение о Комиссии по отбору проектов, включающее порядок формирования Комиссии по отбору проектов и ее состав, утверждается правовым актом Министерства.</w:t>
      </w:r>
    </w:p>
    <w:p w14:paraId="7FE92F63" w14:textId="489C5A84" w:rsidR="005739DF" w:rsidRPr="003068E7" w:rsidRDefault="005739DF"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заявитель – Кооператив</w:t>
      </w:r>
      <w:r w:rsidR="00954B13" w:rsidRPr="003068E7">
        <w:rPr>
          <w:rFonts w:eastAsia="Times New Roman" w:cs="Times New Roman"/>
          <w:sz w:val="28"/>
          <w:szCs w:val="28"/>
          <w:lang w:eastAsia="ru-RU"/>
        </w:rPr>
        <w:t>,</w:t>
      </w:r>
      <w:r w:rsidRPr="003068E7">
        <w:rPr>
          <w:rFonts w:eastAsia="Times New Roman" w:cs="Times New Roman"/>
          <w:sz w:val="28"/>
          <w:szCs w:val="28"/>
          <w:lang w:eastAsia="ru-RU"/>
        </w:rPr>
        <w:t xml:space="preserve"> подавший заявку в </w:t>
      </w:r>
      <w:r w:rsidR="00D17055" w:rsidRPr="003068E7">
        <w:rPr>
          <w:rFonts w:eastAsia="Times New Roman" w:cs="Times New Roman"/>
          <w:sz w:val="28"/>
          <w:szCs w:val="28"/>
          <w:lang w:eastAsia="ru-RU"/>
        </w:rPr>
        <w:t>К</w:t>
      </w:r>
      <w:r w:rsidRPr="003068E7">
        <w:rPr>
          <w:rFonts w:eastAsia="Times New Roman" w:cs="Times New Roman"/>
          <w:sz w:val="28"/>
          <w:szCs w:val="28"/>
          <w:lang w:eastAsia="ru-RU"/>
        </w:rPr>
        <w:t>омиссию</w:t>
      </w:r>
      <w:r w:rsidR="006C37BE" w:rsidRPr="003068E7">
        <w:rPr>
          <w:rFonts w:eastAsia="Times New Roman" w:cs="Times New Roman"/>
          <w:sz w:val="28"/>
          <w:szCs w:val="28"/>
          <w:lang w:eastAsia="ru-RU"/>
        </w:rPr>
        <w:t xml:space="preserve"> по отбору проектов</w:t>
      </w:r>
      <w:r w:rsidR="004A5C70" w:rsidRPr="003068E7">
        <w:rPr>
          <w:rFonts w:eastAsia="Times New Roman" w:cs="Times New Roman"/>
          <w:sz w:val="28"/>
          <w:szCs w:val="28"/>
          <w:lang w:eastAsia="ru-RU"/>
        </w:rPr>
        <w:t xml:space="preserve">  </w:t>
      </w:r>
      <w:proofErr w:type="gramStart"/>
      <w:r w:rsidR="004A5C70" w:rsidRPr="003068E7">
        <w:rPr>
          <w:rFonts w:eastAsia="Times New Roman" w:cs="Times New Roman"/>
          <w:sz w:val="28"/>
          <w:szCs w:val="28"/>
          <w:lang w:eastAsia="ru-RU"/>
        </w:rPr>
        <w:t xml:space="preserve">   </w:t>
      </w:r>
      <w:r w:rsidR="002E4769" w:rsidRPr="003068E7">
        <w:rPr>
          <w:rFonts w:eastAsia="Times New Roman" w:cs="Times New Roman"/>
          <w:sz w:val="28"/>
          <w:szCs w:val="28"/>
          <w:lang w:eastAsia="ru-RU"/>
        </w:rPr>
        <w:t>(</w:t>
      </w:r>
      <w:proofErr w:type="gramEnd"/>
      <w:r w:rsidR="002E4769" w:rsidRPr="003068E7">
        <w:rPr>
          <w:rFonts w:eastAsia="Times New Roman" w:cs="Times New Roman"/>
          <w:sz w:val="28"/>
          <w:szCs w:val="28"/>
          <w:lang w:eastAsia="ru-RU"/>
        </w:rPr>
        <w:t>далее – Заявитель)</w:t>
      </w:r>
      <w:r w:rsidRPr="003068E7">
        <w:rPr>
          <w:rFonts w:eastAsia="Times New Roman" w:cs="Times New Roman"/>
          <w:sz w:val="28"/>
          <w:szCs w:val="28"/>
          <w:lang w:eastAsia="ru-RU"/>
        </w:rPr>
        <w:t>;</w:t>
      </w:r>
    </w:p>
    <w:p w14:paraId="0312BECD" w14:textId="2FC84B16"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конкурс </w:t>
      </w:r>
      <w:r w:rsidRPr="003068E7">
        <w:rPr>
          <w:sz w:val="28"/>
          <w:szCs w:val="28"/>
        </w:rPr>
        <w:t>–</w:t>
      </w:r>
      <w:r w:rsidRPr="003068E7">
        <w:rPr>
          <w:rFonts w:eastAsia="Times New Roman" w:cs="Times New Roman"/>
          <w:sz w:val="28"/>
          <w:szCs w:val="28"/>
          <w:lang w:eastAsia="ru-RU"/>
        </w:rPr>
        <w:t xml:space="preserve"> процедура отбора проектов </w:t>
      </w:r>
      <w:r w:rsidR="00EE42B2" w:rsidRPr="003068E7">
        <w:rPr>
          <w:rFonts w:eastAsia="Times New Roman" w:cs="Times New Roman"/>
          <w:sz w:val="28"/>
          <w:szCs w:val="28"/>
          <w:lang w:eastAsia="ru-RU"/>
        </w:rPr>
        <w:t>З</w:t>
      </w:r>
      <w:r w:rsidR="002E4769" w:rsidRPr="003068E7">
        <w:rPr>
          <w:rFonts w:eastAsia="Times New Roman" w:cs="Times New Roman"/>
          <w:sz w:val="28"/>
          <w:szCs w:val="28"/>
          <w:lang w:eastAsia="ru-RU"/>
        </w:rPr>
        <w:t>аявителей</w:t>
      </w:r>
      <w:r w:rsidRPr="003068E7">
        <w:rPr>
          <w:rFonts w:eastAsia="Times New Roman" w:cs="Times New Roman"/>
          <w:sz w:val="28"/>
          <w:szCs w:val="28"/>
          <w:lang w:eastAsia="ru-RU"/>
        </w:rPr>
        <w:t xml:space="preserve"> для участия </w:t>
      </w:r>
      <w:r w:rsidR="00D17055" w:rsidRPr="003068E7">
        <w:rPr>
          <w:rFonts w:eastAsia="Times New Roman" w:cs="Times New Roman"/>
          <w:sz w:val="28"/>
          <w:szCs w:val="28"/>
          <w:lang w:eastAsia="ru-RU"/>
        </w:rPr>
        <w:t xml:space="preserve">                              </w:t>
      </w:r>
      <w:r w:rsidRPr="003068E7">
        <w:rPr>
          <w:rFonts w:eastAsia="Times New Roman" w:cs="Times New Roman"/>
          <w:sz w:val="28"/>
          <w:szCs w:val="28"/>
          <w:lang w:eastAsia="ru-RU"/>
        </w:rPr>
        <w:t>в мероприятиях по развитию сельскохозяйственной кооперации Белгородской области, проводим</w:t>
      </w:r>
      <w:r w:rsidR="00D17055" w:rsidRPr="003068E7">
        <w:rPr>
          <w:rFonts w:eastAsia="Times New Roman" w:cs="Times New Roman"/>
          <w:sz w:val="28"/>
          <w:szCs w:val="28"/>
          <w:lang w:eastAsia="ru-RU"/>
        </w:rPr>
        <w:t>ого</w:t>
      </w:r>
      <w:r w:rsidRPr="003068E7">
        <w:rPr>
          <w:rFonts w:eastAsia="Times New Roman" w:cs="Times New Roman"/>
          <w:sz w:val="28"/>
          <w:szCs w:val="28"/>
          <w:lang w:eastAsia="ru-RU"/>
        </w:rPr>
        <w:t xml:space="preserve"> в форме очного собеседования и (или) видео-конференц-связи с учетом </w:t>
      </w:r>
      <w:r w:rsidR="006C37BE" w:rsidRPr="003068E7">
        <w:rPr>
          <w:rFonts w:eastAsia="Times New Roman" w:cs="Times New Roman"/>
          <w:sz w:val="28"/>
          <w:szCs w:val="28"/>
          <w:lang w:eastAsia="ru-RU"/>
        </w:rPr>
        <w:t>первоочередного отбора проектов Грантополучателей</w:t>
      </w:r>
      <w:r w:rsidRPr="003068E7">
        <w:rPr>
          <w:rFonts w:eastAsia="Times New Roman" w:cs="Times New Roman"/>
          <w:sz w:val="28"/>
          <w:szCs w:val="28"/>
          <w:lang w:eastAsia="ru-RU"/>
        </w:rPr>
        <w:t xml:space="preserve">, ранее </w:t>
      </w:r>
      <w:r w:rsidR="006C37BE" w:rsidRPr="003068E7">
        <w:rPr>
          <w:rFonts w:eastAsia="Times New Roman" w:cs="Times New Roman"/>
          <w:sz w:val="28"/>
          <w:szCs w:val="28"/>
          <w:lang w:eastAsia="ru-RU"/>
        </w:rPr>
        <w:t xml:space="preserve">         </w:t>
      </w:r>
      <w:r w:rsidRPr="003068E7">
        <w:rPr>
          <w:rFonts w:eastAsia="Times New Roman" w:cs="Times New Roman"/>
          <w:sz w:val="28"/>
          <w:szCs w:val="28"/>
          <w:lang w:eastAsia="ru-RU"/>
        </w:rPr>
        <w:t>не получавших гранты в рамках Государственной программы</w:t>
      </w:r>
      <w:r w:rsidR="00A54D6C" w:rsidRPr="003068E7">
        <w:rPr>
          <w:rFonts w:eastAsia="Times New Roman" w:cs="Times New Roman"/>
          <w:sz w:val="28"/>
          <w:szCs w:val="28"/>
          <w:lang w:eastAsia="ru-RU"/>
        </w:rPr>
        <w:t xml:space="preserve">, проводимая посредством конкурса </w:t>
      </w:r>
      <w:r w:rsidRPr="003068E7">
        <w:rPr>
          <w:rFonts w:eastAsia="Times New Roman" w:cs="Times New Roman"/>
          <w:sz w:val="28"/>
          <w:szCs w:val="28"/>
          <w:lang w:eastAsia="ru-RU"/>
        </w:rPr>
        <w:t xml:space="preserve">(далее </w:t>
      </w:r>
      <w:r w:rsidRPr="003068E7">
        <w:rPr>
          <w:sz w:val="28"/>
          <w:szCs w:val="28"/>
        </w:rPr>
        <w:t>–</w:t>
      </w:r>
      <w:r w:rsidRPr="003068E7">
        <w:rPr>
          <w:rFonts w:eastAsia="Times New Roman" w:cs="Times New Roman"/>
          <w:sz w:val="28"/>
          <w:szCs w:val="28"/>
          <w:lang w:eastAsia="ru-RU"/>
        </w:rPr>
        <w:t xml:space="preserve"> Конкурс);</w:t>
      </w:r>
    </w:p>
    <w:p w14:paraId="6BFBFE4A" w14:textId="55095ABA" w:rsidR="00A96B7D" w:rsidRPr="003068E7" w:rsidRDefault="00A96B7D" w:rsidP="00612FCF">
      <w:pPr>
        <w:widowControl w:val="0"/>
        <w:autoSpaceDE w:val="0"/>
        <w:autoSpaceDN w:val="0"/>
        <w:spacing w:after="0" w:line="240" w:lineRule="auto"/>
        <w:ind w:firstLine="709"/>
        <w:jc w:val="both"/>
        <w:rPr>
          <w:rFonts w:eastAsia="Times New Roman" w:cs="Times New Roman"/>
          <w:spacing w:val="-6"/>
          <w:sz w:val="28"/>
          <w:szCs w:val="28"/>
          <w:lang w:eastAsia="ru-RU"/>
        </w:rPr>
      </w:pPr>
      <w:r w:rsidRPr="003068E7">
        <w:rPr>
          <w:rFonts w:eastAsia="Times New Roman" w:cs="Times New Roman"/>
          <w:spacing w:val="-6"/>
          <w:sz w:val="28"/>
          <w:szCs w:val="28"/>
          <w:lang w:eastAsia="ru-RU"/>
        </w:rPr>
        <w:t xml:space="preserve">грантополучатель </w:t>
      </w:r>
      <w:r w:rsidR="000175BB" w:rsidRPr="003068E7">
        <w:rPr>
          <w:spacing w:val="-6"/>
          <w:sz w:val="28"/>
          <w:szCs w:val="28"/>
        </w:rPr>
        <w:t>–</w:t>
      </w:r>
      <w:r w:rsidRPr="003068E7">
        <w:rPr>
          <w:rFonts w:eastAsia="Times New Roman" w:cs="Times New Roman"/>
          <w:spacing w:val="-6"/>
          <w:sz w:val="28"/>
          <w:szCs w:val="28"/>
          <w:lang w:eastAsia="ru-RU"/>
        </w:rPr>
        <w:t xml:space="preserve"> Заявитель, признанный победителем Конкурс</w:t>
      </w:r>
      <w:r w:rsidR="006C37BE" w:rsidRPr="003068E7">
        <w:rPr>
          <w:rFonts w:eastAsia="Times New Roman" w:cs="Times New Roman"/>
          <w:spacing w:val="-6"/>
          <w:sz w:val="28"/>
          <w:szCs w:val="28"/>
          <w:lang w:eastAsia="ru-RU"/>
        </w:rPr>
        <w:t>а</w:t>
      </w:r>
      <w:r w:rsidRPr="003068E7">
        <w:rPr>
          <w:rFonts w:eastAsia="Times New Roman" w:cs="Times New Roman"/>
          <w:spacing w:val="-6"/>
          <w:sz w:val="28"/>
          <w:szCs w:val="28"/>
          <w:lang w:eastAsia="ru-RU"/>
        </w:rPr>
        <w:t xml:space="preserve"> (далее </w:t>
      </w:r>
      <w:r w:rsidR="000175BB" w:rsidRPr="003068E7">
        <w:rPr>
          <w:spacing w:val="-6"/>
          <w:sz w:val="28"/>
          <w:szCs w:val="28"/>
        </w:rPr>
        <w:t>–</w:t>
      </w:r>
      <w:r w:rsidRPr="003068E7">
        <w:rPr>
          <w:rFonts w:eastAsia="Times New Roman" w:cs="Times New Roman"/>
          <w:spacing w:val="-6"/>
          <w:sz w:val="28"/>
          <w:szCs w:val="28"/>
          <w:lang w:eastAsia="ru-RU"/>
        </w:rPr>
        <w:t xml:space="preserve"> Грантополучатель);</w:t>
      </w:r>
    </w:p>
    <w:p w14:paraId="3D5742B4" w14:textId="12DD0C1A"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грант на развитие материально-технической базы (далее – Грант) </w:t>
      </w:r>
      <w:r w:rsidR="000175BB" w:rsidRPr="003068E7">
        <w:rPr>
          <w:sz w:val="28"/>
          <w:szCs w:val="28"/>
        </w:rPr>
        <w:t>–</w:t>
      </w:r>
      <w:r w:rsidRPr="003068E7">
        <w:rPr>
          <w:rFonts w:eastAsia="Times New Roman" w:cs="Times New Roman"/>
          <w:sz w:val="28"/>
          <w:szCs w:val="28"/>
          <w:lang w:eastAsia="ru-RU"/>
        </w:rPr>
        <w:t xml:space="preserve"> средства, </w:t>
      </w:r>
      <w:r w:rsidR="006C37BE" w:rsidRPr="003068E7">
        <w:rPr>
          <w:rFonts w:eastAsia="Times New Roman" w:cs="Times New Roman"/>
          <w:sz w:val="28"/>
          <w:szCs w:val="28"/>
          <w:lang w:eastAsia="ru-RU"/>
        </w:rPr>
        <w:t>предоставляемые не более двух раз</w:t>
      </w:r>
      <w:r w:rsidRPr="003068E7">
        <w:rPr>
          <w:rFonts w:eastAsia="Times New Roman" w:cs="Times New Roman"/>
          <w:sz w:val="28"/>
          <w:szCs w:val="28"/>
          <w:lang w:eastAsia="ru-RU"/>
        </w:rPr>
        <w:t xml:space="preserve"> из бюджета Белгородской области в соответствии</w:t>
      </w:r>
      <w:r w:rsidR="002E4769"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с решением </w:t>
      </w:r>
      <w:r w:rsidR="006C37BE" w:rsidRPr="003068E7">
        <w:rPr>
          <w:rFonts w:eastAsia="Times New Roman" w:cs="Times New Roman"/>
          <w:sz w:val="28"/>
          <w:szCs w:val="28"/>
          <w:lang w:eastAsia="ru-RU"/>
        </w:rPr>
        <w:t>Комиссии по отбору проектов</w:t>
      </w:r>
      <w:r w:rsidRPr="003068E7">
        <w:rPr>
          <w:rFonts w:eastAsia="Times New Roman" w:cs="Times New Roman"/>
          <w:sz w:val="28"/>
          <w:szCs w:val="28"/>
          <w:lang w:eastAsia="ru-RU"/>
        </w:rPr>
        <w:t xml:space="preserve"> </w:t>
      </w:r>
      <w:r w:rsidR="00D624D9" w:rsidRPr="003068E7">
        <w:rPr>
          <w:rFonts w:eastAsia="Times New Roman" w:cs="Times New Roman"/>
          <w:sz w:val="28"/>
          <w:szCs w:val="28"/>
          <w:lang w:eastAsia="ru-RU"/>
        </w:rPr>
        <w:t>Кооперативу</w:t>
      </w:r>
      <w:r w:rsidRPr="003068E7">
        <w:rPr>
          <w:rFonts w:eastAsia="Times New Roman" w:cs="Times New Roman"/>
          <w:sz w:val="28"/>
          <w:szCs w:val="28"/>
          <w:lang w:eastAsia="ru-RU"/>
        </w:rPr>
        <w:t xml:space="preserve"> для финансового обеспечения его затрат</w:t>
      </w:r>
      <w:r w:rsidR="0025208E" w:rsidRPr="003068E7">
        <w:rPr>
          <w:rFonts w:eastAsia="Times New Roman" w:cs="Times New Roman"/>
          <w:sz w:val="28"/>
          <w:szCs w:val="28"/>
          <w:lang w:eastAsia="ru-RU"/>
        </w:rPr>
        <w:t>,</w:t>
      </w:r>
      <w:r w:rsidRPr="003068E7">
        <w:rPr>
          <w:rFonts w:eastAsia="Times New Roman" w:cs="Times New Roman"/>
          <w:sz w:val="28"/>
          <w:szCs w:val="28"/>
          <w:lang w:eastAsia="ru-RU"/>
        </w:rPr>
        <w:t xml:space="preserve"> не возмещаемых в рамках иных направлений государственной поддержки, предусмотренных Государственной программой,</w:t>
      </w:r>
      <w:r w:rsidR="006C37BE" w:rsidRPr="003068E7">
        <w:rPr>
          <w:rFonts w:eastAsia="Times New Roman" w:cs="Times New Roman"/>
          <w:sz w:val="28"/>
          <w:szCs w:val="28"/>
          <w:lang w:eastAsia="ru-RU"/>
        </w:rPr>
        <w:t xml:space="preserve"> </w:t>
      </w:r>
      <w:r w:rsidRPr="003068E7">
        <w:rPr>
          <w:rFonts w:eastAsia="Times New Roman" w:cs="Times New Roman"/>
          <w:sz w:val="28"/>
          <w:szCs w:val="28"/>
          <w:lang w:eastAsia="ru-RU"/>
        </w:rPr>
        <w:t>в целях реализации проекта Грантополучателя</w:t>
      </w:r>
      <w:r w:rsidR="0047054E" w:rsidRPr="003068E7">
        <w:rPr>
          <w:rFonts w:eastAsia="Times New Roman" w:cs="Times New Roman"/>
          <w:sz w:val="28"/>
          <w:szCs w:val="28"/>
          <w:lang w:eastAsia="ru-RU"/>
        </w:rPr>
        <w:t xml:space="preserve"> </w:t>
      </w:r>
      <w:r w:rsidRPr="003068E7">
        <w:rPr>
          <w:rFonts w:eastAsia="Times New Roman" w:cs="Times New Roman"/>
          <w:sz w:val="28"/>
          <w:szCs w:val="28"/>
          <w:lang w:eastAsia="ru-RU"/>
        </w:rPr>
        <w:t>и трудоустройства</w:t>
      </w:r>
      <w:r w:rsidR="006C37BE" w:rsidRPr="003068E7">
        <w:rPr>
          <w:rFonts w:eastAsia="Times New Roman" w:cs="Times New Roman"/>
          <w:sz w:val="28"/>
          <w:szCs w:val="28"/>
          <w:lang w:eastAsia="ru-RU"/>
        </w:rPr>
        <w:t xml:space="preserve"> </w:t>
      </w:r>
      <w:r w:rsidRPr="003068E7">
        <w:rPr>
          <w:rFonts w:eastAsia="Times New Roman" w:cs="Times New Roman"/>
          <w:sz w:val="28"/>
          <w:szCs w:val="28"/>
          <w:lang w:eastAsia="ru-RU"/>
        </w:rPr>
        <w:t>на постоянную работу новых работников исходя из расчета трудоустройства</w:t>
      </w:r>
      <w:r w:rsidR="006C37BE" w:rsidRPr="003068E7">
        <w:rPr>
          <w:rFonts w:eastAsia="Times New Roman" w:cs="Times New Roman"/>
          <w:sz w:val="28"/>
          <w:szCs w:val="28"/>
          <w:lang w:eastAsia="ru-RU"/>
        </w:rPr>
        <w:t xml:space="preserve"> </w:t>
      </w:r>
      <w:r w:rsidR="0047054E" w:rsidRPr="003068E7">
        <w:rPr>
          <w:rFonts w:eastAsia="Times New Roman" w:cs="Times New Roman"/>
          <w:sz w:val="28"/>
          <w:szCs w:val="28"/>
          <w:lang w:eastAsia="ru-RU"/>
        </w:rPr>
        <w:br/>
      </w:r>
      <w:r w:rsidRPr="003068E7">
        <w:rPr>
          <w:rFonts w:eastAsia="Times New Roman" w:cs="Times New Roman"/>
          <w:sz w:val="28"/>
          <w:szCs w:val="28"/>
          <w:lang w:eastAsia="ru-RU"/>
        </w:rPr>
        <w:t>на постоянную работу не менее одного нового работника</w:t>
      </w:r>
      <w:r w:rsidR="0047054E" w:rsidRPr="003068E7">
        <w:rPr>
          <w:rFonts w:eastAsia="Times New Roman" w:cs="Times New Roman"/>
          <w:sz w:val="28"/>
          <w:szCs w:val="28"/>
          <w:lang w:eastAsia="ru-RU"/>
        </w:rPr>
        <w:t xml:space="preserve"> </w:t>
      </w:r>
      <w:r w:rsidRPr="003068E7">
        <w:rPr>
          <w:rFonts w:eastAsia="Times New Roman" w:cs="Times New Roman"/>
          <w:sz w:val="28"/>
          <w:szCs w:val="28"/>
          <w:lang w:eastAsia="ru-RU"/>
        </w:rPr>
        <w:t>на каждые</w:t>
      </w:r>
      <w:r w:rsidR="006C37BE" w:rsidRPr="003068E7">
        <w:rPr>
          <w:rFonts w:eastAsia="Times New Roman" w:cs="Times New Roman"/>
          <w:sz w:val="28"/>
          <w:szCs w:val="28"/>
          <w:lang w:eastAsia="ru-RU"/>
        </w:rPr>
        <w:t xml:space="preserve"> </w:t>
      </w:r>
      <w:r w:rsidR="0047054E" w:rsidRPr="003068E7">
        <w:rPr>
          <w:rFonts w:eastAsia="Times New Roman" w:cs="Times New Roman"/>
          <w:sz w:val="28"/>
          <w:szCs w:val="28"/>
          <w:lang w:eastAsia="ru-RU"/>
        </w:rPr>
        <w:br/>
      </w:r>
      <w:r w:rsidRPr="003068E7">
        <w:rPr>
          <w:rFonts w:eastAsia="Times New Roman" w:cs="Times New Roman"/>
          <w:sz w:val="28"/>
          <w:szCs w:val="28"/>
          <w:lang w:eastAsia="ru-RU"/>
        </w:rPr>
        <w:t>10</w:t>
      </w:r>
      <w:r w:rsidR="0047054E" w:rsidRPr="003068E7">
        <w:rPr>
          <w:rFonts w:eastAsia="Times New Roman" w:cs="Times New Roman"/>
          <w:sz w:val="28"/>
          <w:szCs w:val="28"/>
          <w:lang w:eastAsia="ru-RU"/>
        </w:rPr>
        <w:t xml:space="preserve"> </w:t>
      </w:r>
      <w:r w:rsidRPr="003068E7">
        <w:rPr>
          <w:rFonts w:eastAsia="Times New Roman" w:cs="Times New Roman"/>
          <w:sz w:val="28"/>
          <w:szCs w:val="28"/>
          <w:lang w:eastAsia="ru-RU"/>
        </w:rPr>
        <w:t>млн рублей Гранта, но не менее одного нового работника на один Грант,</w:t>
      </w:r>
      <w:r w:rsidR="006C37BE" w:rsidRPr="003068E7">
        <w:rPr>
          <w:rFonts w:eastAsia="Times New Roman" w:cs="Times New Roman"/>
          <w:sz w:val="28"/>
          <w:szCs w:val="28"/>
          <w:lang w:eastAsia="ru-RU"/>
        </w:rPr>
        <w:t xml:space="preserve"> </w:t>
      </w:r>
      <w:r w:rsidR="0047054E" w:rsidRPr="003068E7">
        <w:rPr>
          <w:rFonts w:eastAsia="Times New Roman" w:cs="Times New Roman"/>
          <w:sz w:val="28"/>
          <w:szCs w:val="28"/>
          <w:lang w:eastAsia="ru-RU"/>
        </w:rPr>
        <w:br/>
      </w:r>
      <w:r w:rsidRPr="003068E7">
        <w:rPr>
          <w:rFonts w:eastAsia="Times New Roman" w:cs="Times New Roman"/>
          <w:sz w:val="28"/>
          <w:szCs w:val="28"/>
          <w:lang w:eastAsia="ru-RU"/>
        </w:rPr>
        <w:t>в срок</w:t>
      </w:r>
      <w:r w:rsidR="006F2AD1"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не позднее 24 месяцев со дня предоставления Гранта. Приобретение имущества у члена такого </w:t>
      </w:r>
      <w:r w:rsidR="007A2F36" w:rsidRPr="003068E7">
        <w:rPr>
          <w:rFonts w:eastAsia="Times New Roman" w:cs="Times New Roman"/>
          <w:sz w:val="28"/>
          <w:szCs w:val="28"/>
          <w:lang w:eastAsia="ru-RU"/>
        </w:rPr>
        <w:t>К</w:t>
      </w:r>
      <w:r w:rsidRPr="003068E7">
        <w:rPr>
          <w:rFonts w:eastAsia="Times New Roman" w:cs="Times New Roman"/>
          <w:sz w:val="28"/>
          <w:szCs w:val="28"/>
          <w:lang w:eastAsia="ru-RU"/>
        </w:rPr>
        <w:t xml:space="preserve">ооператива (включая ассоциированных членов) </w:t>
      </w:r>
      <w:r w:rsidR="0047054E" w:rsidRPr="003068E7">
        <w:rPr>
          <w:rFonts w:eastAsia="Times New Roman" w:cs="Times New Roman"/>
          <w:sz w:val="28"/>
          <w:szCs w:val="28"/>
          <w:lang w:eastAsia="ru-RU"/>
        </w:rPr>
        <w:br/>
      </w:r>
      <w:r w:rsidRPr="003068E7">
        <w:rPr>
          <w:rFonts w:eastAsia="Times New Roman" w:cs="Times New Roman"/>
          <w:sz w:val="28"/>
          <w:szCs w:val="28"/>
          <w:lang w:eastAsia="ru-RU"/>
        </w:rPr>
        <w:t>за счет средств Гранта не допускается. Имущество, приобретенное в целях развития материально-технической базы за счет средств Гранта, вносится</w:t>
      </w:r>
      <w:r w:rsidR="006F2AD1" w:rsidRPr="003068E7">
        <w:rPr>
          <w:rFonts w:eastAsia="Times New Roman" w:cs="Times New Roman"/>
          <w:sz w:val="28"/>
          <w:szCs w:val="28"/>
          <w:lang w:eastAsia="ru-RU"/>
        </w:rPr>
        <w:t xml:space="preserve"> </w:t>
      </w:r>
      <w:r w:rsidR="0047054E" w:rsidRPr="003068E7">
        <w:rPr>
          <w:rFonts w:eastAsia="Times New Roman" w:cs="Times New Roman"/>
          <w:sz w:val="28"/>
          <w:szCs w:val="28"/>
          <w:lang w:eastAsia="ru-RU"/>
        </w:rPr>
        <w:br/>
      </w:r>
      <w:r w:rsidRPr="003068E7">
        <w:rPr>
          <w:rFonts w:eastAsia="Times New Roman" w:cs="Times New Roman"/>
          <w:sz w:val="28"/>
          <w:szCs w:val="28"/>
          <w:lang w:eastAsia="ru-RU"/>
        </w:rPr>
        <w:t xml:space="preserve">в неделимый фонд </w:t>
      </w:r>
      <w:r w:rsidR="004A5C70" w:rsidRPr="003068E7">
        <w:rPr>
          <w:rFonts w:eastAsia="Times New Roman" w:cs="Times New Roman"/>
          <w:sz w:val="28"/>
          <w:szCs w:val="28"/>
          <w:lang w:eastAsia="ru-RU"/>
        </w:rPr>
        <w:t>К</w:t>
      </w:r>
      <w:r w:rsidRPr="003068E7">
        <w:rPr>
          <w:rFonts w:eastAsia="Times New Roman" w:cs="Times New Roman"/>
          <w:sz w:val="28"/>
          <w:szCs w:val="28"/>
          <w:lang w:eastAsia="ru-RU"/>
        </w:rPr>
        <w:t>ооператива;</w:t>
      </w:r>
    </w:p>
    <w:p w14:paraId="1148D9F8" w14:textId="61538A74" w:rsidR="006C37BE" w:rsidRPr="003068E7" w:rsidRDefault="006C37BE"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lastRenderedPageBreak/>
        <w:t>проект Грантополучателя – документ (бизнес-план), представляемый                       в Министерство в порядке и по форме, которые установлены Министерством,                      в который включаются направления расходов и условия использования Грантов, предусмотренные Порядком, а также плановые показатели деятельности, обязательство по исполнению которых включается в соглашение                                    о предоставлении Гранта, заключаемое между Грантополучателем                                 и Министерством по форме, установленной Министерством финансов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(далее – Соглашение) (при наличии технической возможности);</w:t>
      </w:r>
    </w:p>
    <w:p w14:paraId="7B5AD111" w14:textId="1949102A" w:rsidR="006C37BE" w:rsidRPr="003068E7" w:rsidRDefault="006C37BE"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плановые показатели деятельности – включаемые в проект Грантополучателя производственные и экономические показатели, в том числе объем производства и реализации сельскохозяйственной продукции, выраженный в натуральных и денежных показателях, увеличение членской базы Кооператива, получившего Грант, количество новых работников, трудоустроенных на постоянную работу, сведения о которых подтверждаются справкой налогового органа, а также сохранение созданных рабочих мест                  в течение не менее чем 5 лет с даты получения Гранта. Внесение изменений              в плановые показатели деятельности осуществляется в порядке, установленном Министерством.</w:t>
      </w:r>
    </w:p>
    <w:p w14:paraId="1FCE844C" w14:textId="33BAA4FB" w:rsidR="00332721" w:rsidRPr="003068E7" w:rsidRDefault="00EA26AE"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1.3. </w:t>
      </w:r>
      <w:r w:rsidR="00B24E2E" w:rsidRPr="003068E7">
        <w:rPr>
          <w:rFonts w:eastAsia="Times New Roman" w:cs="Times New Roman"/>
          <w:sz w:val="28"/>
          <w:szCs w:val="28"/>
          <w:lang w:eastAsia="ru-RU"/>
        </w:rPr>
        <w:t xml:space="preserve">Цель предоставления </w:t>
      </w:r>
      <w:r w:rsidR="00CC3913" w:rsidRPr="003068E7">
        <w:rPr>
          <w:rFonts w:eastAsia="Times New Roman" w:cs="Times New Roman"/>
          <w:sz w:val="28"/>
          <w:szCs w:val="28"/>
          <w:lang w:eastAsia="ru-RU"/>
        </w:rPr>
        <w:t>Г</w:t>
      </w:r>
      <w:r w:rsidR="00B24E2E" w:rsidRPr="003068E7">
        <w:rPr>
          <w:rFonts w:eastAsia="Times New Roman" w:cs="Times New Roman"/>
          <w:sz w:val="28"/>
          <w:szCs w:val="28"/>
          <w:lang w:eastAsia="ru-RU"/>
        </w:rPr>
        <w:t>рантов</w:t>
      </w:r>
      <w:r w:rsidR="0097775A" w:rsidRPr="003068E7">
        <w:rPr>
          <w:rFonts w:eastAsia="Times New Roman" w:cs="Times New Roman"/>
          <w:sz w:val="28"/>
          <w:szCs w:val="28"/>
          <w:lang w:eastAsia="ru-RU"/>
        </w:rPr>
        <w:t xml:space="preserve"> </w:t>
      </w:r>
      <w:r w:rsidR="00332721" w:rsidRPr="003068E7">
        <w:rPr>
          <w:rFonts w:eastAsia="Times New Roman" w:cs="Times New Roman"/>
          <w:sz w:val="28"/>
          <w:szCs w:val="28"/>
          <w:lang w:eastAsia="ru-RU"/>
        </w:rPr>
        <w:t xml:space="preserve">– финансовое обеспечение </w:t>
      </w:r>
      <w:r w:rsidR="000175BB" w:rsidRPr="003068E7">
        <w:rPr>
          <w:rFonts w:eastAsia="Times New Roman" w:cs="Times New Roman"/>
          <w:sz w:val="28"/>
          <w:szCs w:val="28"/>
          <w:lang w:eastAsia="ru-RU"/>
        </w:rPr>
        <w:t>затрат</w:t>
      </w:r>
      <w:r w:rsidR="00EF79A0" w:rsidRPr="003068E7">
        <w:rPr>
          <w:rFonts w:eastAsia="Times New Roman" w:cs="Times New Roman"/>
          <w:sz w:val="28"/>
          <w:szCs w:val="28"/>
          <w:lang w:eastAsia="ru-RU"/>
        </w:rPr>
        <w:t xml:space="preserve"> </w:t>
      </w:r>
      <w:r w:rsidR="00EF79A0" w:rsidRPr="003068E7">
        <w:rPr>
          <w:rFonts w:eastAsia="Times New Roman" w:cs="Times New Roman"/>
          <w:sz w:val="28"/>
          <w:szCs w:val="28"/>
          <w:lang w:eastAsia="ru-RU"/>
        </w:rPr>
        <w:br/>
      </w:r>
      <w:r w:rsidR="00956832" w:rsidRPr="003068E7">
        <w:rPr>
          <w:rFonts w:eastAsia="Times New Roman" w:cs="Times New Roman"/>
          <w:sz w:val="28"/>
          <w:szCs w:val="28"/>
          <w:lang w:eastAsia="ru-RU"/>
        </w:rPr>
        <w:t xml:space="preserve">на развитие материально-технической базы </w:t>
      </w:r>
      <w:r w:rsidR="000175BB" w:rsidRPr="003068E7">
        <w:rPr>
          <w:rFonts w:eastAsia="Times New Roman" w:cs="Times New Roman"/>
          <w:sz w:val="28"/>
          <w:szCs w:val="28"/>
          <w:lang w:eastAsia="ru-RU"/>
        </w:rPr>
        <w:t>К</w:t>
      </w:r>
      <w:r w:rsidR="00956832" w:rsidRPr="003068E7">
        <w:rPr>
          <w:rFonts w:eastAsia="Times New Roman" w:cs="Times New Roman"/>
          <w:sz w:val="28"/>
          <w:szCs w:val="28"/>
          <w:lang w:eastAsia="ru-RU"/>
        </w:rPr>
        <w:t>ооперативов</w:t>
      </w:r>
      <w:r w:rsidR="00FB27B1" w:rsidRPr="003068E7">
        <w:rPr>
          <w:rFonts w:eastAsia="Times New Roman" w:cs="Times New Roman"/>
          <w:sz w:val="28"/>
          <w:szCs w:val="28"/>
          <w:lang w:eastAsia="ru-RU"/>
        </w:rPr>
        <w:t xml:space="preserve"> в рамках реализации регионального проекта «Развитие отраслей агропромышленного комплекса» </w:t>
      </w:r>
      <w:r w:rsidR="00CC3913" w:rsidRPr="003068E7">
        <w:rPr>
          <w:rFonts w:eastAsia="Times New Roman" w:cs="Times New Roman"/>
          <w:sz w:val="28"/>
          <w:szCs w:val="28"/>
          <w:lang w:eastAsia="ru-RU"/>
        </w:rPr>
        <w:t>Программы.</w:t>
      </w:r>
    </w:p>
    <w:p w14:paraId="17DB8E05" w14:textId="2062DBF1" w:rsidR="00DF3BA0" w:rsidRPr="003068E7" w:rsidRDefault="00DF3BA0"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1.</w:t>
      </w:r>
      <w:r w:rsidR="00EA26AE" w:rsidRPr="003068E7">
        <w:rPr>
          <w:rFonts w:eastAsia="Times New Roman" w:cs="Times New Roman"/>
          <w:sz w:val="28"/>
          <w:szCs w:val="28"/>
          <w:lang w:eastAsia="ru-RU"/>
        </w:rPr>
        <w:t>4</w:t>
      </w:r>
      <w:r w:rsidRPr="003068E7">
        <w:rPr>
          <w:rFonts w:eastAsia="Times New Roman" w:cs="Times New Roman"/>
          <w:sz w:val="28"/>
          <w:szCs w:val="28"/>
          <w:lang w:eastAsia="ru-RU"/>
        </w:rPr>
        <w:t>. К категори</w:t>
      </w:r>
      <w:r w:rsidR="00CC3913" w:rsidRPr="003068E7">
        <w:rPr>
          <w:rFonts w:eastAsia="Times New Roman" w:cs="Times New Roman"/>
          <w:sz w:val="28"/>
          <w:szCs w:val="28"/>
          <w:lang w:eastAsia="ru-RU"/>
        </w:rPr>
        <w:t>ям</w:t>
      </w:r>
      <w:r w:rsidRPr="003068E7">
        <w:rPr>
          <w:rFonts w:eastAsia="Times New Roman" w:cs="Times New Roman"/>
          <w:sz w:val="28"/>
          <w:szCs w:val="28"/>
          <w:lang w:eastAsia="ru-RU"/>
        </w:rPr>
        <w:t xml:space="preserve"> </w:t>
      </w:r>
      <w:r w:rsidR="00EA26AE" w:rsidRPr="003068E7">
        <w:rPr>
          <w:rFonts w:eastAsia="Times New Roman" w:cs="Times New Roman"/>
          <w:sz w:val="28"/>
          <w:szCs w:val="28"/>
          <w:lang w:eastAsia="ru-RU"/>
        </w:rPr>
        <w:t>Заявителей</w:t>
      </w:r>
      <w:r w:rsidRPr="003068E7">
        <w:rPr>
          <w:rFonts w:eastAsia="Times New Roman" w:cs="Times New Roman"/>
          <w:sz w:val="28"/>
          <w:szCs w:val="28"/>
          <w:lang w:eastAsia="ru-RU"/>
        </w:rPr>
        <w:t xml:space="preserve">, имеющих право на получение </w:t>
      </w:r>
      <w:r w:rsidR="00CC3913" w:rsidRPr="003068E7">
        <w:rPr>
          <w:rFonts w:eastAsia="Times New Roman" w:cs="Times New Roman"/>
          <w:sz w:val="28"/>
          <w:szCs w:val="28"/>
          <w:lang w:eastAsia="ru-RU"/>
        </w:rPr>
        <w:t>Г</w:t>
      </w:r>
      <w:r w:rsidRPr="003068E7">
        <w:rPr>
          <w:rFonts w:eastAsia="Times New Roman" w:cs="Times New Roman"/>
          <w:sz w:val="28"/>
          <w:szCs w:val="28"/>
          <w:lang w:eastAsia="ru-RU"/>
        </w:rPr>
        <w:t xml:space="preserve">ранта, </w:t>
      </w:r>
      <w:r w:rsidRPr="003068E7">
        <w:rPr>
          <w:rFonts w:eastAsia="Times New Roman" w:cs="Times New Roman"/>
          <w:spacing w:val="-4"/>
          <w:sz w:val="28"/>
          <w:szCs w:val="28"/>
          <w:lang w:eastAsia="ru-RU"/>
        </w:rPr>
        <w:t xml:space="preserve">относятся </w:t>
      </w:r>
      <w:r w:rsidR="00CC3913" w:rsidRPr="003068E7">
        <w:rPr>
          <w:rFonts w:eastAsia="Times New Roman" w:cs="Times New Roman"/>
          <w:spacing w:val="-4"/>
          <w:sz w:val="28"/>
          <w:szCs w:val="28"/>
          <w:lang w:eastAsia="ru-RU"/>
        </w:rPr>
        <w:t>Кооперативы</w:t>
      </w:r>
      <w:r w:rsidR="009F6B3C" w:rsidRPr="003068E7">
        <w:rPr>
          <w:rFonts w:eastAsia="Times New Roman" w:cs="Times New Roman"/>
          <w:spacing w:val="-4"/>
          <w:sz w:val="28"/>
          <w:szCs w:val="28"/>
          <w:lang w:eastAsia="ru-RU"/>
        </w:rPr>
        <w:t>,</w:t>
      </w:r>
      <w:r w:rsidRPr="003068E7">
        <w:rPr>
          <w:rFonts w:eastAsia="Times New Roman" w:cs="Times New Roman"/>
          <w:spacing w:val="-4"/>
          <w:sz w:val="28"/>
          <w:szCs w:val="28"/>
          <w:lang w:eastAsia="ru-RU"/>
        </w:rPr>
        <w:t xml:space="preserve"> определённые </w:t>
      </w:r>
      <w:r w:rsidR="009F6B3C" w:rsidRPr="003068E7">
        <w:rPr>
          <w:rFonts w:eastAsia="Times New Roman" w:cs="Times New Roman"/>
          <w:spacing w:val="-4"/>
          <w:sz w:val="28"/>
          <w:szCs w:val="28"/>
          <w:lang w:eastAsia="ru-RU"/>
        </w:rPr>
        <w:t xml:space="preserve">пятым абзацем </w:t>
      </w:r>
      <w:r w:rsidRPr="003068E7">
        <w:rPr>
          <w:rFonts w:eastAsia="Times New Roman" w:cs="Times New Roman"/>
          <w:spacing w:val="-4"/>
          <w:sz w:val="28"/>
          <w:szCs w:val="28"/>
          <w:lang w:eastAsia="ru-RU"/>
        </w:rPr>
        <w:t>пункт</w:t>
      </w:r>
      <w:r w:rsidR="009F6B3C" w:rsidRPr="003068E7">
        <w:rPr>
          <w:rFonts w:eastAsia="Times New Roman" w:cs="Times New Roman"/>
          <w:spacing w:val="-4"/>
          <w:sz w:val="28"/>
          <w:szCs w:val="28"/>
          <w:lang w:eastAsia="ru-RU"/>
        </w:rPr>
        <w:t>а</w:t>
      </w:r>
      <w:r w:rsidRPr="003068E7">
        <w:rPr>
          <w:rFonts w:eastAsia="Times New Roman" w:cs="Times New Roman"/>
          <w:spacing w:val="-4"/>
          <w:sz w:val="28"/>
          <w:szCs w:val="28"/>
          <w:lang w:eastAsia="ru-RU"/>
        </w:rPr>
        <w:t xml:space="preserve"> 1.2 раздела</w:t>
      </w:r>
      <w:r w:rsidR="004A5C70" w:rsidRPr="003068E7">
        <w:rPr>
          <w:rFonts w:eastAsia="Times New Roman" w:cs="Times New Roman"/>
          <w:spacing w:val="-4"/>
          <w:sz w:val="28"/>
          <w:szCs w:val="28"/>
          <w:lang w:eastAsia="ru-RU"/>
        </w:rPr>
        <w:t xml:space="preserve"> </w:t>
      </w:r>
      <w:r w:rsidRPr="003068E7">
        <w:rPr>
          <w:rFonts w:eastAsia="Times New Roman" w:cs="Times New Roman"/>
          <w:spacing w:val="-4"/>
          <w:sz w:val="28"/>
          <w:szCs w:val="28"/>
          <w:lang w:eastAsia="ru-RU"/>
        </w:rPr>
        <w:t xml:space="preserve">1 Порядка и признаваемые сельскохозяйственными товаропроизводителями </w:t>
      </w:r>
      <w:r w:rsidR="009F6B3C" w:rsidRPr="003068E7">
        <w:rPr>
          <w:rFonts w:eastAsia="Times New Roman" w:cs="Times New Roman"/>
          <w:spacing w:val="-4"/>
          <w:sz w:val="28"/>
          <w:szCs w:val="28"/>
          <w:lang w:eastAsia="ru-RU"/>
        </w:rPr>
        <w:t xml:space="preserve">                  </w:t>
      </w:r>
      <w:r w:rsidRPr="003068E7">
        <w:rPr>
          <w:rFonts w:eastAsia="Times New Roman" w:cs="Times New Roman"/>
          <w:spacing w:val="-4"/>
          <w:sz w:val="28"/>
          <w:szCs w:val="28"/>
          <w:lang w:eastAsia="ru-RU"/>
        </w:rPr>
        <w:t>в соответствии с Федеральным законом от 29</w:t>
      </w:r>
      <w:r w:rsidRPr="003068E7">
        <w:rPr>
          <w:rFonts w:eastAsia="Times New Roman" w:cs="Times New Roman"/>
          <w:sz w:val="28"/>
          <w:szCs w:val="28"/>
          <w:lang w:eastAsia="ru-RU"/>
        </w:rPr>
        <w:t xml:space="preserve"> декабря</w:t>
      </w:r>
      <w:r w:rsidR="003161E8"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2006 года № 264-ФЗ </w:t>
      </w:r>
      <w:r w:rsidR="009F6B3C" w:rsidRPr="003068E7">
        <w:rPr>
          <w:rFonts w:eastAsia="Times New Roman" w:cs="Times New Roman"/>
          <w:sz w:val="28"/>
          <w:szCs w:val="28"/>
          <w:lang w:eastAsia="ru-RU"/>
        </w:rPr>
        <w:t xml:space="preserve">                 </w:t>
      </w:r>
      <w:proofErr w:type="gramStart"/>
      <w:r w:rsidR="009F6B3C" w:rsidRPr="003068E7">
        <w:rPr>
          <w:rFonts w:eastAsia="Times New Roman" w:cs="Times New Roman"/>
          <w:sz w:val="28"/>
          <w:szCs w:val="28"/>
          <w:lang w:eastAsia="ru-RU"/>
        </w:rPr>
        <w:t xml:space="preserve">   </w:t>
      </w:r>
      <w:r w:rsidRPr="003068E7">
        <w:rPr>
          <w:rFonts w:eastAsia="Times New Roman" w:cs="Times New Roman"/>
          <w:sz w:val="28"/>
          <w:szCs w:val="28"/>
          <w:lang w:eastAsia="ru-RU"/>
        </w:rPr>
        <w:t>«</w:t>
      </w:r>
      <w:proofErr w:type="gramEnd"/>
      <w:r w:rsidRPr="003068E7">
        <w:rPr>
          <w:rFonts w:eastAsia="Times New Roman" w:cs="Times New Roman"/>
          <w:sz w:val="28"/>
          <w:szCs w:val="28"/>
          <w:lang w:eastAsia="ru-RU"/>
        </w:rPr>
        <w:t>О развитии сельского хозяйства».</w:t>
      </w:r>
    </w:p>
    <w:p w14:paraId="1CD7B385" w14:textId="4CB960F6"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1.</w:t>
      </w:r>
      <w:r w:rsidR="002E5A71" w:rsidRPr="003068E7">
        <w:rPr>
          <w:rFonts w:eastAsia="Times New Roman" w:cs="Times New Roman"/>
          <w:sz w:val="28"/>
          <w:szCs w:val="28"/>
          <w:lang w:eastAsia="ru-RU"/>
        </w:rPr>
        <w:t>5</w:t>
      </w:r>
      <w:r w:rsidRPr="003068E7">
        <w:rPr>
          <w:rFonts w:eastAsia="Times New Roman" w:cs="Times New Roman"/>
          <w:sz w:val="28"/>
          <w:szCs w:val="28"/>
          <w:lang w:eastAsia="ru-RU"/>
        </w:rPr>
        <w:t>.</w:t>
      </w:r>
      <w:r w:rsidR="002E5A71" w:rsidRPr="003068E7">
        <w:rPr>
          <w:rFonts w:eastAsia="Times New Roman" w:cs="Times New Roman"/>
          <w:sz w:val="28"/>
          <w:szCs w:val="28"/>
          <w:lang w:eastAsia="ru-RU"/>
        </w:rPr>
        <w:t xml:space="preserve"> Направления расходов, источником финансового обеспечения которых является</w:t>
      </w:r>
      <w:r w:rsidR="00D310F9" w:rsidRPr="003068E7">
        <w:rPr>
          <w:rFonts w:eastAsia="Times New Roman" w:cs="Times New Roman"/>
          <w:sz w:val="28"/>
          <w:szCs w:val="28"/>
          <w:lang w:eastAsia="ru-RU"/>
        </w:rPr>
        <w:t xml:space="preserve"> Грант</w:t>
      </w:r>
      <w:r w:rsidR="002E5A71" w:rsidRPr="003068E7">
        <w:rPr>
          <w:rFonts w:eastAsia="Times New Roman" w:cs="Times New Roman"/>
          <w:sz w:val="28"/>
          <w:szCs w:val="28"/>
          <w:lang w:eastAsia="ru-RU"/>
        </w:rPr>
        <w:t>:</w:t>
      </w:r>
      <w:r w:rsidRPr="003068E7">
        <w:rPr>
          <w:rFonts w:eastAsia="Times New Roman" w:cs="Times New Roman"/>
          <w:sz w:val="28"/>
          <w:szCs w:val="28"/>
          <w:lang w:eastAsia="ru-RU"/>
        </w:rPr>
        <w:t xml:space="preserve"> </w:t>
      </w:r>
    </w:p>
    <w:p w14:paraId="1A0EBA41" w14:textId="243BA958"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1) приобретение, строительство, капитальный ремонт, реконструкция</w:t>
      </w:r>
      <w:r w:rsidR="00B52D2C" w:rsidRPr="003068E7">
        <w:rPr>
          <w:rFonts w:eastAsia="Times New Roman" w:cs="Times New Roman"/>
          <w:sz w:val="28"/>
          <w:szCs w:val="28"/>
          <w:lang w:eastAsia="ru-RU"/>
        </w:rPr>
        <w:t xml:space="preserve">  </w:t>
      </w:r>
      <w:r w:rsidR="00E579A0"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 или модернизация производственных объектов, в том числе приобретение</w:t>
      </w:r>
      <w:r w:rsidR="00B52D2C"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 и монтаж модульных производственных объектов, по заготовке, хранению, подработке, переработке, сортировке, убою, первичной переработке, подготовке</w:t>
      </w:r>
      <w:r w:rsidR="009F6B3C" w:rsidRPr="003068E7">
        <w:rPr>
          <w:rFonts w:eastAsia="Times New Roman" w:cs="Times New Roman"/>
          <w:sz w:val="28"/>
          <w:szCs w:val="28"/>
          <w:lang w:eastAsia="ru-RU"/>
        </w:rPr>
        <w:t xml:space="preserve"> </w:t>
      </w:r>
      <w:r w:rsidRPr="003068E7">
        <w:rPr>
          <w:rFonts w:eastAsia="Times New Roman" w:cs="Times New Roman"/>
          <w:sz w:val="28"/>
          <w:szCs w:val="28"/>
          <w:lang w:eastAsia="ru-RU"/>
        </w:rPr>
        <w:t>к реализации и реализации сельскохо</w:t>
      </w:r>
      <w:r w:rsidR="009F6B3C" w:rsidRPr="003068E7">
        <w:rPr>
          <w:rFonts w:eastAsia="Times New Roman" w:cs="Times New Roman"/>
          <w:sz w:val="28"/>
          <w:szCs w:val="28"/>
          <w:lang w:eastAsia="ru-RU"/>
        </w:rPr>
        <w:t xml:space="preserve">зяйственной продукции, пищевых </w:t>
      </w:r>
      <w:r w:rsidRPr="003068E7">
        <w:rPr>
          <w:rFonts w:eastAsia="Times New Roman" w:cs="Times New Roman"/>
          <w:sz w:val="28"/>
          <w:szCs w:val="28"/>
          <w:lang w:eastAsia="ru-RU"/>
        </w:rPr>
        <w:t>лесных ресурсов и продуктов переработки указанных продукции</w:t>
      </w:r>
      <w:r w:rsidR="00E579A0" w:rsidRPr="003068E7">
        <w:rPr>
          <w:rFonts w:eastAsia="Times New Roman" w:cs="Times New Roman"/>
          <w:sz w:val="28"/>
          <w:szCs w:val="28"/>
          <w:lang w:eastAsia="ru-RU"/>
        </w:rPr>
        <w:t xml:space="preserve"> </w:t>
      </w:r>
      <w:r w:rsidRPr="003068E7">
        <w:rPr>
          <w:rFonts w:eastAsia="Times New Roman" w:cs="Times New Roman"/>
          <w:sz w:val="28"/>
          <w:szCs w:val="28"/>
          <w:lang w:eastAsia="ru-RU"/>
        </w:rPr>
        <w:t>и пищевых лесных ресурсов;</w:t>
      </w:r>
    </w:p>
    <w:p w14:paraId="420C0749" w14:textId="255C3886"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 приобретение и монтаж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w:t>
      </w:r>
      <w:r w:rsidR="009F6B3C"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w:t>
      </w:r>
      <w:r w:rsidR="009F6B3C" w:rsidRPr="003068E7">
        <w:rPr>
          <w:rFonts w:eastAsia="Times New Roman" w:cs="Times New Roman"/>
          <w:sz w:val="28"/>
          <w:szCs w:val="28"/>
          <w:lang w:eastAsia="ru-RU"/>
        </w:rPr>
        <w:t>ой</w:t>
      </w:r>
      <w:r w:rsidRPr="003068E7">
        <w:rPr>
          <w:rFonts w:eastAsia="Times New Roman" w:cs="Times New Roman"/>
          <w:sz w:val="28"/>
          <w:szCs w:val="28"/>
          <w:lang w:eastAsia="ru-RU"/>
        </w:rPr>
        <w:t xml:space="preserve"> продукции. Перечень указанного оборудования приведен в приложении № 1 к Порядку;</w:t>
      </w:r>
    </w:p>
    <w:p w14:paraId="628053C9" w14:textId="5DF12240"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lastRenderedPageBreak/>
        <w:t>3) приобретение и монтаж оборудования для рыбоводной инфраструктуры и товарной аквакультуры (товарного рыбоводства). Перечень указанного оборудования приведен в приложении № 2 к Порядку;</w:t>
      </w:r>
    </w:p>
    <w:p w14:paraId="701B1ECF" w14:textId="50AEE2D8"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4) приобретение и монтаж оборудования для производственных объектов, предназначенных для первичной переработки льна и (или) технической конопли. Перечень указанного оборудования приведен в приложении № 1</w:t>
      </w:r>
      <w:r w:rsidR="00E579A0" w:rsidRPr="003068E7">
        <w:rPr>
          <w:rFonts w:eastAsia="Times New Roman" w:cs="Times New Roman"/>
          <w:sz w:val="28"/>
          <w:szCs w:val="28"/>
          <w:lang w:eastAsia="ru-RU"/>
        </w:rPr>
        <w:t xml:space="preserve"> </w:t>
      </w:r>
      <w:r w:rsidRPr="003068E7">
        <w:rPr>
          <w:rFonts w:eastAsia="Times New Roman" w:cs="Times New Roman"/>
          <w:sz w:val="28"/>
          <w:szCs w:val="28"/>
          <w:lang w:eastAsia="ru-RU"/>
        </w:rPr>
        <w:t>к Порядку;</w:t>
      </w:r>
    </w:p>
    <w:p w14:paraId="60414D5C" w14:textId="4E15DBF0" w:rsidR="003E5AC4" w:rsidRPr="003068E7" w:rsidRDefault="003E5AC4"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5) приобретение автономных источников электро- и газоснабжения, обустройство автономных источников водоснабжения, включая приобретение      и монтаж </w:t>
      </w:r>
      <w:proofErr w:type="spellStart"/>
      <w:r w:rsidRPr="003068E7">
        <w:rPr>
          <w:rFonts w:eastAsia="Times New Roman" w:cs="Times New Roman"/>
          <w:sz w:val="28"/>
          <w:szCs w:val="28"/>
          <w:lang w:eastAsia="ru-RU"/>
        </w:rPr>
        <w:t>газопоршневых</w:t>
      </w:r>
      <w:proofErr w:type="spellEnd"/>
      <w:r w:rsidRPr="003068E7">
        <w:rPr>
          <w:rFonts w:eastAsia="Times New Roman" w:cs="Times New Roman"/>
          <w:sz w:val="28"/>
          <w:szCs w:val="28"/>
          <w:lang w:eastAsia="ru-RU"/>
        </w:rPr>
        <w:t xml:space="preserve"> установок. Перечень указанного оборудования утверждается Министерством и приведен в приложении № 1 к Порядку. Оборудование, указанное</w:t>
      </w:r>
      <w:r w:rsidR="00EF79A0" w:rsidRPr="003068E7">
        <w:rPr>
          <w:rFonts w:eastAsia="Times New Roman" w:cs="Times New Roman"/>
          <w:sz w:val="28"/>
          <w:szCs w:val="28"/>
          <w:lang w:eastAsia="ru-RU"/>
        </w:rPr>
        <w:t xml:space="preserve"> </w:t>
      </w:r>
      <w:r w:rsidRPr="003068E7">
        <w:rPr>
          <w:rFonts w:eastAsia="Times New Roman" w:cs="Times New Roman"/>
          <w:sz w:val="28"/>
          <w:szCs w:val="28"/>
          <w:lang w:eastAsia="ru-RU"/>
        </w:rPr>
        <w:t>в настоящем абзаце, произведено на территории Российской Федерации и (или) не имеет произведенных в Российской Федерации аналогов (при условии наличия заключения о подтверждении производства промышленной продукции на территории Российской Федерации в соответствии с постановлением Правительства Российской Федерации от 17 июля 2015 года № 719 «О подтверждении производства промышленной продукции на территории Российской Федерации» (или включения сведений о промышленной продукции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от 31 декабря 2014 года № 488-ФЗ                   «О промышленной политике в Российской Федерации») или заключения               об отнесении продукции к промышленной продукции, не имеющей произведенных в Российской Федерации аналогов, в соответствии                                 с постановлением Правительства Российской Федерации от 20 сентября            2017 года №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14:paraId="5B79CE67" w14:textId="58FDCA2A" w:rsidR="00A96B7D" w:rsidRPr="003068E7" w:rsidRDefault="003E5AC4" w:rsidP="00B52D2C">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6</w:t>
      </w:r>
      <w:r w:rsidR="00A96B7D" w:rsidRPr="003068E7">
        <w:rPr>
          <w:rFonts w:eastAsia="Times New Roman" w:cs="Times New Roman"/>
          <w:sz w:val="28"/>
          <w:szCs w:val="28"/>
          <w:lang w:eastAsia="ru-RU"/>
        </w:rPr>
        <w:t>) погашение не более 20 процентов стоимости привлекаемого</w:t>
      </w:r>
      <w:r w:rsidR="00B52D2C" w:rsidRPr="003068E7">
        <w:rPr>
          <w:rFonts w:eastAsia="Times New Roman" w:cs="Times New Roman"/>
          <w:sz w:val="28"/>
          <w:szCs w:val="28"/>
          <w:lang w:eastAsia="ru-RU"/>
        </w:rPr>
        <w:t xml:space="preserve">                         </w:t>
      </w:r>
      <w:r w:rsidR="00A96B7D" w:rsidRPr="003068E7">
        <w:rPr>
          <w:rFonts w:eastAsia="Times New Roman" w:cs="Times New Roman"/>
          <w:sz w:val="28"/>
          <w:szCs w:val="28"/>
          <w:lang w:eastAsia="ru-RU"/>
        </w:rPr>
        <w:t xml:space="preserve"> на реализацию проекта Грантополучателя льготного инвестиционного кредита </w:t>
      </w:r>
      <w:r w:rsidR="00B52D2C" w:rsidRPr="003068E7">
        <w:rPr>
          <w:rFonts w:eastAsia="Times New Roman" w:cs="Times New Roman"/>
          <w:sz w:val="28"/>
          <w:szCs w:val="28"/>
          <w:lang w:eastAsia="ru-RU"/>
        </w:rPr>
        <w:t xml:space="preserve">(далее – Льготный кредит) </w:t>
      </w:r>
      <w:r w:rsidR="00A96B7D" w:rsidRPr="003068E7">
        <w:rPr>
          <w:rFonts w:eastAsia="Times New Roman" w:cs="Times New Roman"/>
          <w:sz w:val="28"/>
          <w:szCs w:val="28"/>
          <w:lang w:eastAsia="ru-RU"/>
        </w:rPr>
        <w:t>в соответствии с Правилами предоставления</w:t>
      </w:r>
      <w:r w:rsidR="00B52D2C" w:rsidRPr="003068E7">
        <w:rPr>
          <w:rFonts w:eastAsia="Times New Roman" w:cs="Times New Roman"/>
          <w:sz w:val="28"/>
          <w:szCs w:val="28"/>
          <w:lang w:eastAsia="ru-RU"/>
        </w:rPr>
        <w:t xml:space="preserve">                         </w:t>
      </w:r>
      <w:r w:rsidR="00A96B7D" w:rsidRPr="003068E7">
        <w:rPr>
          <w:rFonts w:eastAsia="Times New Roman" w:cs="Times New Roman"/>
          <w:sz w:val="28"/>
          <w:szCs w:val="28"/>
          <w:lang w:eastAsia="ru-RU"/>
        </w:rPr>
        <w:t xml:space="preserve"> из федерального бюджета субсидий российским кредитным организациям, международным финансовым организациям и государственной корпорации развития «ВЭБ. РФ» на возмещение недополученных ими доходов по кредитам, выданным сельскохозяйственным товаропроизводителям</w:t>
      </w:r>
      <w:r w:rsidR="002E5A71" w:rsidRPr="003068E7">
        <w:rPr>
          <w:rFonts w:eastAsia="Times New Roman" w:cs="Times New Roman"/>
          <w:sz w:val="28"/>
          <w:szCs w:val="28"/>
          <w:lang w:eastAsia="ru-RU"/>
        </w:rPr>
        <w:t xml:space="preserve"> </w:t>
      </w:r>
      <w:r w:rsidR="00B52D2C" w:rsidRPr="003068E7">
        <w:rPr>
          <w:rFonts w:eastAsia="Times New Roman" w:cs="Times New Roman"/>
          <w:sz w:val="28"/>
          <w:szCs w:val="28"/>
          <w:lang w:eastAsia="ru-RU"/>
        </w:rPr>
        <w:t xml:space="preserve">(за исключением </w:t>
      </w:r>
      <w:r w:rsidR="00A96B7D" w:rsidRPr="003068E7">
        <w:rPr>
          <w:rFonts w:eastAsia="Times New Roman" w:cs="Times New Roman"/>
          <w:sz w:val="28"/>
          <w:szCs w:val="28"/>
          <w:lang w:eastAsia="ru-RU"/>
        </w:rPr>
        <w:t xml:space="preserve">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00B52D2C" w:rsidRPr="003068E7">
        <w:rPr>
          <w:rFonts w:eastAsia="Times New Roman" w:cs="Times New Roman"/>
          <w:sz w:val="28"/>
          <w:szCs w:val="28"/>
          <w:lang w:eastAsia="ru-RU"/>
        </w:rPr>
        <w:t xml:space="preserve">                    </w:t>
      </w:r>
      <w:r w:rsidR="00A96B7D" w:rsidRPr="003068E7">
        <w:rPr>
          <w:rFonts w:eastAsia="Times New Roman" w:cs="Times New Roman"/>
          <w:sz w:val="28"/>
          <w:szCs w:val="28"/>
          <w:lang w:eastAsia="ru-RU"/>
        </w:rPr>
        <w:t xml:space="preserve">(далее </w:t>
      </w:r>
      <w:r w:rsidR="000175BB" w:rsidRPr="003068E7">
        <w:rPr>
          <w:rFonts w:eastAsia="Times New Roman" w:cs="Times New Roman"/>
          <w:sz w:val="28"/>
          <w:szCs w:val="28"/>
          <w:lang w:eastAsia="ru-RU"/>
        </w:rPr>
        <w:t>–</w:t>
      </w:r>
      <w:r w:rsidR="00A96B7D" w:rsidRPr="003068E7">
        <w:rPr>
          <w:rFonts w:eastAsia="Times New Roman" w:cs="Times New Roman"/>
          <w:sz w:val="28"/>
          <w:szCs w:val="28"/>
          <w:lang w:eastAsia="ru-RU"/>
        </w:rPr>
        <w:t xml:space="preserve"> </w:t>
      </w:r>
      <w:r w:rsidR="00B52D2C" w:rsidRPr="003068E7">
        <w:rPr>
          <w:rFonts w:eastAsia="Times New Roman" w:cs="Times New Roman"/>
          <w:sz w:val="28"/>
          <w:szCs w:val="28"/>
          <w:lang w:eastAsia="ru-RU"/>
        </w:rPr>
        <w:t>Правила льготного кредитования</w:t>
      </w:r>
      <w:r w:rsidR="00A96B7D" w:rsidRPr="003068E7">
        <w:rPr>
          <w:rFonts w:eastAsia="Times New Roman" w:cs="Times New Roman"/>
          <w:sz w:val="28"/>
          <w:szCs w:val="28"/>
          <w:lang w:eastAsia="ru-RU"/>
        </w:rPr>
        <w:t xml:space="preserve">), утвержденными </w:t>
      </w:r>
      <w:r w:rsidR="00B52D2C" w:rsidRPr="003068E7">
        <w:rPr>
          <w:rFonts w:eastAsia="Times New Roman" w:cs="Times New Roman"/>
          <w:sz w:val="28"/>
          <w:szCs w:val="28"/>
          <w:lang w:eastAsia="ru-RU"/>
        </w:rPr>
        <w:t>п</w:t>
      </w:r>
      <w:r w:rsidR="00A96B7D" w:rsidRPr="003068E7">
        <w:rPr>
          <w:rFonts w:eastAsia="Times New Roman" w:cs="Times New Roman"/>
          <w:sz w:val="28"/>
          <w:szCs w:val="28"/>
          <w:lang w:eastAsia="ru-RU"/>
        </w:rPr>
        <w:t xml:space="preserve">остановлением Правительства Российской Федерации от 29 декабря 2016 года </w:t>
      </w:r>
      <w:r w:rsidR="002E5A71" w:rsidRPr="003068E7">
        <w:rPr>
          <w:rFonts w:eastAsia="Times New Roman" w:cs="Times New Roman"/>
          <w:sz w:val="28"/>
          <w:szCs w:val="28"/>
          <w:lang w:eastAsia="ru-RU"/>
        </w:rPr>
        <w:t xml:space="preserve">№ </w:t>
      </w:r>
      <w:r w:rsidR="00A96B7D" w:rsidRPr="003068E7">
        <w:rPr>
          <w:rFonts w:eastAsia="Times New Roman" w:cs="Times New Roman"/>
          <w:sz w:val="28"/>
          <w:szCs w:val="28"/>
          <w:lang w:eastAsia="ru-RU"/>
        </w:rPr>
        <w:t xml:space="preserve">1528  </w:t>
      </w:r>
      <w:r w:rsidR="00B52D2C" w:rsidRPr="003068E7">
        <w:rPr>
          <w:rFonts w:eastAsia="Times New Roman" w:cs="Times New Roman"/>
          <w:sz w:val="28"/>
          <w:szCs w:val="28"/>
          <w:lang w:eastAsia="ru-RU"/>
        </w:rPr>
        <w:t xml:space="preserve">                   </w:t>
      </w:r>
      <w:r w:rsidR="00A96B7D" w:rsidRPr="003068E7">
        <w:rPr>
          <w:rFonts w:eastAsia="Times New Roman" w:cs="Times New Roman"/>
          <w:sz w:val="28"/>
          <w:szCs w:val="28"/>
          <w:lang w:eastAsia="ru-RU"/>
        </w:rPr>
        <w:t xml:space="preserve">«Об утверждении Правил предоставления из федерального бюджета субсидий российским кредитным организациям, </w:t>
      </w:r>
      <w:r w:rsidR="00A96B7D" w:rsidRPr="003068E7">
        <w:rPr>
          <w:rFonts w:eastAsia="Times New Roman" w:cs="Times New Roman"/>
          <w:spacing w:val="-4"/>
          <w:sz w:val="28"/>
          <w:szCs w:val="28"/>
          <w:lang w:eastAsia="ru-RU"/>
        </w:rPr>
        <w:t xml:space="preserve">международным финансовым организациям и государственной корпорации развития </w:t>
      </w:r>
      <w:r w:rsidR="002E5A71" w:rsidRPr="003068E7">
        <w:rPr>
          <w:rFonts w:eastAsia="Times New Roman" w:cs="Times New Roman"/>
          <w:spacing w:val="-4"/>
          <w:sz w:val="28"/>
          <w:szCs w:val="28"/>
          <w:lang w:eastAsia="ru-RU"/>
        </w:rPr>
        <w:t>«</w:t>
      </w:r>
      <w:r w:rsidR="00A96B7D" w:rsidRPr="003068E7">
        <w:rPr>
          <w:rFonts w:eastAsia="Times New Roman" w:cs="Times New Roman"/>
          <w:spacing w:val="-4"/>
          <w:sz w:val="28"/>
          <w:szCs w:val="28"/>
          <w:lang w:eastAsia="ru-RU"/>
        </w:rPr>
        <w:t>ВЭБ.РФ</w:t>
      </w:r>
      <w:r w:rsidR="002E5A71" w:rsidRPr="003068E7">
        <w:rPr>
          <w:rFonts w:eastAsia="Times New Roman" w:cs="Times New Roman"/>
          <w:spacing w:val="-4"/>
          <w:sz w:val="28"/>
          <w:szCs w:val="28"/>
          <w:lang w:eastAsia="ru-RU"/>
        </w:rPr>
        <w:t>»</w:t>
      </w:r>
      <w:r w:rsidR="00A96B7D" w:rsidRPr="003068E7">
        <w:rPr>
          <w:rFonts w:eastAsia="Times New Roman" w:cs="Times New Roman"/>
          <w:spacing w:val="-4"/>
          <w:sz w:val="28"/>
          <w:szCs w:val="28"/>
          <w:lang w:eastAsia="ru-RU"/>
        </w:rPr>
        <w:t xml:space="preserve">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sidR="00184401" w:rsidRPr="003068E7">
        <w:rPr>
          <w:rFonts w:eastAsia="Times New Roman" w:cs="Times New Roman"/>
          <w:spacing w:val="-4"/>
          <w:sz w:val="28"/>
          <w:szCs w:val="28"/>
          <w:lang w:eastAsia="ru-RU"/>
        </w:rPr>
        <w:t xml:space="preserve"> </w:t>
      </w:r>
      <w:r w:rsidR="00A96B7D" w:rsidRPr="003068E7">
        <w:rPr>
          <w:rFonts w:eastAsia="Times New Roman" w:cs="Times New Roman"/>
          <w:spacing w:val="-4"/>
          <w:sz w:val="28"/>
          <w:szCs w:val="28"/>
          <w:lang w:eastAsia="ru-RU"/>
        </w:rPr>
        <w:t xml:space="preserve">и индивидуальным </w:t>
      </w:r>
      <w:r w:rsidR="00A96B7D" w:rsidRPr="003068E7">
        <w:rPr>
          <w:rFonts w:eastAsia="Times New Roman" w:cs="Times New Roman"/>
          <w:spacing w:val="-4"/>
          <w:sz w:val="28"/>
          <w:szCs w:val="28"/>
          <w:lang w:eastAsia="ru-RU"/>
        </w:rPr>
        <w:lastRenderedPageBreak/>
        <w:t>предпринимателям, осуществляющим производство, первичную</w:t>
      </w:r>
      <w:r w:rsidR="00184401" w:rsidRPr="003068E7">
        <w:rPr>
          <w:rFonts w:eastAsia="Times New Roman" w:cs="Times New Roman"/>
          <w:spacing w:val="-4"/>
          <w:sz w:val="28"/>
          <w:szCs w:val="28"/>
          <w:lang w:eastAsia="ru-RU"/>
        </w:rPr>
        <w:t xml:space="preserve"> </w:t>
      </w:r>
      <w:r w:rsidR="00B52D2C" w:rsidRPr="003068E7">
        <w:rPr>
          <w:rFonts w:eastAsia="Times New Roman" w:cs="Times New Roman"/>
          <w:spacing w:val="-4"/>
          <w:sz w:val="28"/>
          <w:szCs w:val="28"/>
          <w:lang w:eastAsia="ru-RU"/>
        </w:rPr>
        <w:t xml:space="preserve">                                        </w:t>
      </w:r>
      <w:r w:rsidR="00A96B7D" w:rsidRPr="003068E7">
        <w:rPr>
          <w:rFonts w:eastAsia="Times New Roman" w:cs="Times New Roman"/>
          <w:sz w:val="28"/>
          <w:szCs w:val="28"/>
          <w:lang w:eastAsia="ru-RU"/>
        </w:rPr>
        <w:t>и (или) последующую (промышленную) переработку сельскохозяйственной продукции и ее реализацию,</w:t>
      </w:r>
      <w:r w:rsidR="00184401" w:rsidRPr="003068E7">
        <w:rPr>
          <w:rFonts w:eastAsia="Times New Roman" w:cs="Times New Roman"/>
          <w:sz w:val="28"/>
          <w:szCs w:val="28"/>
          <w:lang w:eastAsia="ru-RU"/>
        </w:rPr>
        <w:t xml:space="preserve"> </w:t>
      </w:r>
      <w:r w:rsidR="00A96B7D" w:rsidRPr="003068E7">
        <w:rPr>
          <w:rFonts w:eastAsia="Times New Roman" w:cs="Times New Roman"/>
          <w:sz w:val="28"/>
          <w:szCs w:val="28"/>
          <w:lang w:eastAsia="ru-RU"/>
        </w:rPr>
        <w:t>по льготной ставке»;</w:t>
      </w:r>
    </w:p>
    <w:p w14:paraId="6AF03223" w14:textId="3E585FB1" w:rsidR="00A96B7D" w:rsidRPr="003068E7" w:rsidRDefault="003E5AC4"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7</w:t>
      </w:r>
      <w:r w:rsidR="00A96B7D" w:rsidRPr="003068E7">
        <w:rPr>
          <w:rFonts w:eastAsia="Times New Roman" w:cs="Times New Roman"/>
          <w:sz w:val="28"/>
          <w:szCs w:val="28"/>
          <w:lang w:eastAsia="ru-RU"/>
        </w:rPr>
        <w:t>) уплата процентов по Льготному кредиту в течение 18 месяцев со дня получения Гранта;</w:t>
      </w:r>
    </w:p>
    <w:p w14:paraId="1BC05810" w14:textId="614B6316" w:rsidR="00A96B7D" w:rsidRPr="003068E7" w:rsidRDefault="003E5AC4"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8</w:t>
      </w:r>
      <w:r w:rsidR="00A96B7D" w:rsidRPr="003068E7">
        <w:rPr>
          <w:rFonts w:eastAsia="Times New Roman" w:cs="Times New Roman"/>
          <w:sz w:val="28"/>
          <w:szCs w:val="28"/>
          <w:lang w:eastAsia="ru-RU"/>
        </w:rPr>
        <w:t>) погашение не более 20</w:t>
      </w:r>
      <w:r w:rsidR="003161E8" w:rsidRPr="003068E7">
        <w:rPr>
          <w:rFonts w:eastAsia="Times New Roman" w:cs="Times New Roman"/>
          <w:sz w:val="28"/>
          <w:szCs w:val="28"/>
          <w:lang w:eastAsia="ru-RU"/>
        </w:rPr>
        <w:t xml:space="preserve"> </w:t>
      </w:r>
      <w:r w:rsidR="00A96B7D" w:rsidRPr="003068E7">
        <w:rPr>
          <w:rFonts w:eastAsia="Times New Roman" w:cs="Times New Roman"/>
          <w:sz w:val="28"/>
          <w:szCs w:val="28"/>
          <w:lang w:eastAsia="ru-RU"/>
        </w:rPr>
        <w:t xml:space="preserve">процентов основного долга </w:t>
      </w:r>
      <w:r w:rsidR="00B52D2C" w:rsidRPr="003068E7">
        <w:rPr>
          <w:rFonts w:eastAsia="Times New Roman" w:cs="Times New Roman"/>
          <w:sz w:val="28"/>
          <w:szCs w:val="28"/>
          <w:lang w:eastAsia="ru-RU"/>
        </w:rPr>
        <w:t xml:space="preserve">                                               </w:t>
      </w:r>
      <w:r w:rsidR="00A96B7D" w:rsidRPr="003068E7">
        <w:rPr>
          <w:rFonts w:eastAsia="Times New Roman" w:cs="Times New Roman"/>
          <w:sz w:val="28"/>
          <w:szCs w:val="28"/>
          <w:lang w:eastAsia="ru-RU"/>
        </w:rPr>
        <w:t>по займу, полученном</w:t>
      </w:r>
      <w:r w:rsidR="003161E8" w:rsidRPr="003068E7">
        <w:rPr>
          <w:rFonts w:eastAsia="Times New Roman" w:cs="Times New Roman"/>
          <w:sz w:val="28"/>
          <w:szCs w:val="28"/>
          <w:lang w:eastAsia="ru-RU"/>
        </w:rPr>
        <w:t xml:space="preserve">у </w:t>
      </w:r>
      <w:r w:rsidR="00A96B7D" w:rsidRPr="003068E7">
        <w:rPr>
          <w:rFonts w:eastAsia="Times New Roman" w:cs="Times New Roman"/>
          <w:sz w:val="28"/>
          <w:szCs w:val="28"/>
          <w:lang w:eastAsia="ru-RU"/>
        </w:rPr>
        <w:t xml:space="preserve">на реализацию проекта </w:t>
      </w:r>
      <w:r w:rsidR="00B52D2C" w:rsidRPr="003068E7">
        <w:rPr>
          <w:rFonts w:eastAsia="Times New Roman" w:cs="Times New Roman"/>
          <w:sz w:val="28"/>
          <w:szCs w:val="28"/>
          <w:lang w:eastAsia="ru-RU"/>
        </w:rPr>
        <w:t>Г</w:t>
      </w:r>
      <w:r w:rsidR="00A96B7D" w:rsidRPr="003068E7">
        <w:rPr>
          <w:rFonts w:eastAsia="Times New Roman" w:cs="Times New Roman"/>
          <w:sz w:val="28"/>
          <w:szCs w:val="28"/>
          <w:lang w:eastAsia="ru-RU"/>
        </w:rPr>
        <w:t xml:space="preserve">рантополучателя </w:t>
      </w:r>
      <w:r w:rsidR="00B52D2C" w:rsidRPr="003068E7">
        <w:rPr>
          <w:rFonts w:eastAsia="Times New Roman" w:cs="Times New Roman"/>
          <w:sz w:val="28"/>
          <w:szCs w:val="28"/>
          <w:lang w:eastAsia="ru-RU"/>
        </w:rPr>
        <w:t xml:space="preserve">                                    в </w:t>
      </w:r>
      <w:r w:rsidR="00A96B7D" w:rsidRPr="003068E7">
        <w:rPr>
          <w:rFonts w:eastAsia="Times New Roman" w:cs="Times New Roman"/>
          <w:sz w:val="28"/>
          <w:szCs w:val="28"/>
          <w:lang w:eastAsia="ru-RU"/>
        </w:rPr>
        <w:t>сельскохозяйственном потребительском кредитном кооперативе</w:t>
      </w:r>
      <w:r w:rsidR="00B52D2C" w:rsidRPr="003068E7">
        <w:rPr>
          <w:rFonts w:eastAsia="Times New Roman" w:cs="Times New Roman"/>
          <w:sz w:val="28"/>
          <w:szCs w:val="28"/>
          <w:lang w:eastAsia="ru-RU"/>
        </w:rPr>
        <w:t>.</w:t>
      </w:r>
    </w:p>
    <w:p w14:paraId="3CFF0E4B" w14:textId="02F7322A" w:rsidR="00A96B7D" w:rsidRPr="003068E7" w:rsidRDefault="00A96B7D" w:rsidP="00EF79A0">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Средства Гранта не предоставляются на финансовое обеспечение </w:t>
      </w:r>
      <w:r w:rsidR="000175BB" w:rsidRPr="003068E7">
        <w:rPr>
          <w:rFonts w:eastAsia="Times New Roman" w:cs="Times New Roman"/>
          <w:sz w:val="28"/>
          <w:szCs w:val="28"/>
          <w:lang w:eastAsia="ru-RU"/>
        </w:rPr>
        <w:t xml:space="preserve">затрат </w:t>
      </w:r>
      <w:r w:rsidR="00EF79A0" w:rsidRPr="003068E7">
        <w:rPr>
          <w:rFonts w:eastAsia="Times New Roman" w:cs="Times New Roman"/>
          <w:sz w:val="28"/>
          <w:szCs w:val="28"/>
          <w:lang w:eastAsia="ru-RU"/>
        </w:rPr>
        <w:t xml:space="preserve">    </w:t>
      </w:r>
      <w:r w:rsidRPr="003068E7">
        <w:rPr>
          <w:rFonts w:eastAsia="Times New Roman" w:cs="Times New Roman"/>
          <w:sz w:val="28"/>
          <w:szCs w:val="28"/>
          <w:lang w:eastAsia="ru-RU"/>
        </w:rPr>
        <w:t>на закладку и (или) уход за виноградниками.</w:t>
      </w:r>
    </w:p>
    <w:p w14:paraId="1FD41ABB" w14:textId="02406E23"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1.</w:t>
      </w:r>
      <w:r w:rsidR="002E5A71" w:rsidRPr="003068E7">
        <w:rPr>
          <w:rFonts w:eastAsia="Times New Roman" w:cs="Times New Roman"/>
          <w:sz w:val="28"/>
          <w:szCs w:val="28"/>
          <w:lang w:eastAsia="ru-RU"/>
        </w:rPr>
        <w:t>6</w:t>
      </w:r>
      <w:r w:rsidRPr="003068E7">
        <w:rPr>
          <w:rFonts w:eastAsia="Times New Roman" w:cs="Times New Roman"/>
          <w:sz w:val="28"/>
          <w:szCs w:val="28"/>
          <w:lang w:eastAsia="ru-RU"/>
        </w:rPr>
        <w:t xml:space="preserve">. </w:t>
      </w:r>
      <w:r w:rsidR="002E5A71" w:rsidRPr="003068E7">
        <w:rPr>
          <w:rFonts w:eastAsia="Times New Roman" w:cs="Times New Roman"/>
          <w:sz w:val="28"/>
          <w:szCs w:val="28"/>
          <w:lang w:eastAsia="ru-RU"/>
        </w:rPr>
        <w:t>Способом предоставления Гранта является</w:t>
      </w:r>
      <w:r w:rsidRPr="003068E7">
        <w:rPr>
          <w:rFonts w:eastAsia="Times New Roman" w:cs="Times New Roman"/>
          <w:sz w:val="28"/>
          <w:szCs w:val="28"/>
          <w:lang w:eastAsia="ru-RU"/>
        </w:rPr>
        <w:t xml:space="preserve"> финансовое обеспечение </w:t>
      </w:r>
      <w:r w:rsidR="000175BB" w:rsidRPr="003068E7">
        <w:rPr>
          <w:rFonts w:eastAsia="Times New Roman" w:cs="Times New Roman"/>
          <w:sz w:val="28"/>
          <w:szCs w:val="28"/>
          <w:lang w:eastAsia="ru-RU"/>
        </w:rPr>
        <w:t>затрат</w:t>
      </w:r>
      <w:r w:rsidRPr="003068E7">
        <w:rPr>
          <w:rFonts w:eastAsia="Times New Roman" w:cs="Times New Roman"/>
          <w:sz w:val="28"/>
          <w:szCs w:val="28"/>
          <w:lang w:eastAsia="ru-RU"/>
        </w:rPr>
        <w:t xml:space="preserve">. Финансовое обеспечение </w:t>
      </w:r>
      <w:r w:rsidR="000175BB" w:rsidRPr="003068E7">
        <w:rPr>
          <w:rFonts w:eastAsia="Times New Roman" w:cs="Times New Roman"/>
          <w:sz w:val="28"/>
          <w:szCs w:val="28"/>
          <w:lang w:eastAsia="ru-RU"/>
        </w:rPr>
        <w:t xml:space="preserve">затрат </w:t>
      </w:r>
      <w:r w:rsidRPr="003068E7">
        <w:rPr>
          <w:rFonts w:eastAsia="Times New Roman" w:cs="Times New Roman"/>
          <w:sz w:val="28"/>
          <w:szCs w:val="28"/>
          <w:lang w:eastAsia="ru-RU"/>
        </w:rPr>
        <w:t xml:space="preserve">осуществляется без учета налога </w:t>
      </w:r>
      <w:r w:rsidR="00EF79A0" w:rsidRPr="003068E7">
        <w:rPr>
          <w:rFonts w:eastAsia="Times New Roman" w:cs="Times New Roman"/>
          <w:sz w:val="28"/>
          <w:szCs w:val="28"/>
          <w:lang w:eastAsia="ru-RU"/>
        </w:rPr>
        <w:br/>
      </w:r>
      <w:r w:rsidRPr="003068E7">
        <w:rPr>
          <w:rFonts w:eastAsia="Times New Roman" w:cs="Times New Roman"/>
          <w:sz w:val="28"/>
          <w:szCs w:val="28"/>
          <w:lang w:eastAsia="ru-RU"/>
        </w:rPr>
        <w:t xml:space="preserve">на добавленную стоимость. </w:t>
      </w:r>
    </w:p>
    <w:p w14:paraId="673E25F3" w14:textId="7FB96F58" w:rsidR="00FF343B" w:rsidRPr="003068E7" w:rsidRDefault="00FF343B"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1.</w:t>
      </w:r>
      <w:r w:rsidR="002E5A71" w:rsidRPr="003068E7">
        <w:rPr>
          <w:rFonts w:eastAsia="Times New Roman" w:cs="Times New Roman"/>
          <w:sz w:val="28"/>
          <w:szCs w:val="28"/>
          <w:lang w:eastAsia="ru-RU"/>
        </w:rPr>
        <w:t>7</w:t>
      </w:r>
      <w:r w:rsidRPr="003068E7">
        <w:rPr>
          <w:rFonts w:eastAsia="Times New Roman" w:cs="Times New Roman"/>
          <w:sz w:val="28"/>
          <w:szCs w:val="28"/>
          <w:lang w:eastAsia="ru-RU"/>
        </w:rPr>
        <w:t xml:space="preserve">. Для получателей средств, использующих право на освобождение                            от исполнения обязанностей налогоплательщика, связанных с исчислением </w:t>
      </w:r>
      <w:r w:rsidR="00970555"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и уплатой налога на добавленную стоимость, финансовое обеспечение </w:t>
      </w:r>
      <w:r w:rsidR="00184401" w:rsidRPr="003068E7">
        <w:rPr>
          <w:rFonts w:eastAsia="Times New Roman" w:cs="Times New Roman"/>
          <w:sz w:val="28"/>
          <w:szCs w:val="28"/>
          <w:lang w:eastAsia="ru-RU"/>
        </w:rPr>
        <w:t xml:space="preserve">затрат </w:t>
      </w:r>
      <w:r w:rsidRPr="003068E7">
        <w:rPr>
          <w:rFonts w:eastAsia="Times New Roman" w:cs="Times New Roman"/>
          <w:sz w:val="28"/>
          <w:szCs w:val="28"/>
          <w:lang w:eastAsia="ru-RU"/>
        </w:rPr>
        <w:t>осуществляется исходя из суммы расходов на приобретение товаров (работ, услуг), включая сумму налога на добавленную стоимость.</w:t>
      </w:r>
    </w:p>
    <w:p w14:paraId="395195DF" w14:textId="77777777" w:rsidR="00EF79A0" w:rsidRPr="003068E7" w:rsidRDefault="00A96B7D" w:rsidP="00EF79A0">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1.</w:t>
      </w:r>
      <w:r w:rsidR="00056C68" w:rsidRPr="003068E7">
        <w:rPr>
          <w:rFonts w:eastAsia="Times New Roman" w:cs="Times New Roman"/>
          <w:sz w:val="28"/>
          <w:szCs w:val="28"/>
          <w:lang w:eastAsia="ru-RU"/>
        </w:rPr>
        <w:t>8</w:t>
      </w:r>
      <w:r w:rsidRPr="003068E7">
        <w:rPr>
          <w:rFonts w:eastAsia="Times New Roman" w:cs="Times New Roman"/>
          <w:sz w:val="28"/>
          <w:szCs w:val="28"/>
          <w:lang w:eastAsia="ru-RU"/>
        </w:rPr>
        <w:t xml:space="preserve">. </w:t>
      </w:r>
      <w:r w:rsidR="00EF79A0" w:rsidRPr="003068E7">
        <w:rPr>
          <w:rFonts w:eastAsia="Times New Roman" w:cs="Times New Roman"/>
          <w:sz w:val="28"/>
          <w:szCs w:val="28"/>
          <w:lang w:eastAsia="ru-RU"/>
        </w:rPr>
        <w:t xml:space="preserve">Главным распорядителем бюджетных средств является Министерство, </w:t>
      </w:r>
    </w:p>
    <w:p w14:paraId="0F857277" w14:textId="622AF334" w:rsidR="00EF79A0" w:rsidRPr="003068E7" w:rsidRDefault="00EF79A0" w:rsidP="00EF79A0">
      <w:pPr>
        <w:widowControl w:val="0"/>
        <w:autoSpaceDE w:val="0"/>
        <w:autoSpaceDN w:val="0"/>
        <w:spacing w:after="0" w:line="240" w:lineRule="auto"/>
        <w:jc w:val="both"/>
        <w:rPr>
          <w:rFonts w:eastAsia="Times New Roman" w:cs="Times New Roman"/>
          <w:sz w:val="28"/>
          <w:szCs w:val="28"/>
          <w:lang w:eastAsia="ru-RU"/>
        </w:rPr>
      </w:pPr>
      <w:r w:rsidRPr="003068E7">
        <w:rPr>
          <w:rFonts w:eastAsia="Times New Roman" w:cs="Times New Roman"/>
          <w:sz w:val="28"/>
          <w:szCs w:val="28"/>
          <w:lang w:eastAsia="ru-RU"/>
        </w:rPr>
        <w:t xml:space="preserve">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w:t>
      </w:r>
      <w:r w:rsidRPr="003068E7">
        <w:rPr>
          <w:rFonts w:eastAsia="Times New Roman" w:cs="Times New Roman"/>
          <w:sz w:val="28"/>
          <w:szCs w:val="28"/>
          <w:lang w:eastAsia="ru-RU"/>
        </w:rPr>
        <w:br/>
        <w:t>на соответствующий финансовый год и плановый период.</w:t>
      </w:r>
    </w:p>
    <w:p w14:paraId="08F07FB8" w14:textId="7B8CDC8E" w:rsidR="00EF79A0" w:rsidRPr="003068E7" w:rsidRDefault="00EF79A0" w:rsidP="00EF79A0">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1.9. Грант предоставляется за счет средств областного бюджета, </w:t>
      </w:r>
      <w:r w:rsidRPr="003068E7">
        <w:rPr>
          <w:rFonts w:eastAsia="Times New Roman" w:cs="Times New Roman"/>
          <w:sz w:val="28"/>
          <w:szCs w:val="28"/>
          <w:lang w:eastAsia="ru-RU"/>
        </w:rPr>
        <w:br/>
        <w:t>на сельской территории или территории сельской агломерации которого зарегистрирован и осуществляет деятельность Заявитель, в пределах бюджетных ассигнований, предусмотренных законом Белгородской области об областном бюджете на соответствующий финансовый год и на плановый период, на цель, указанную в пункте 1.3 раздела 1 Порядка.</w:t>
      </w:r>
    </w:p>
    <w:p w14:paraId="0D60631B" w14:textId="77777777" w:rsidR="00EF79A0" w:rsidRPr="003068E7" w:rsidRDefault="00EF79A0" w:rsidP="00EF79A0">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1.10. Предоставление и использование Грантов подлежит казначейскому сопровождению в соответствии с действующим законодательством.</w:t>
      </w:r>
    </w:p>
    <w:p w14:paraId="02F3E87F" w14:textId="45C6AB32" w:rsidR="00EF79A0" w:rsidRPr="003068E7" w:rsidRDefault="00EF79A0" w:rsidP="00EF79A0">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1.11. Сведения о Гранте размещаются на едином портале бюджетной системы Российской Федерации в сети Интернет (далее – единый портал) (в разделе единого портала) в порядке, установленном Министерством финансов Российской Федерации.</w:t>
      </w:r>
    </w:p>
    <w:p w14:paraId="182BCD18" w14:textId="77777777" w:rsidR="00EF79A0" w:rsidRPr="003068E7" w:rsidRDefault="00EF79A0" w:rsidP="00EF79A0">
      <w:pPr>
        <w:widowControl w:val="0"/>
        <w:autoSpaceDE w:val="0"/>
        <w:autoSpaceDN w:val="0"/>
        <w:spacing w:after="0" w:line="240" w:lineRule="auto"/>
        <w:ind w:firstLine="709"/>
        <w:jc w:val="both"/>
        <w:rPr>
          <w:rFonts w:eastAsia="Times New Roman" w:cs="Times New Roman"/>
          <w:sz w:val="28"/>
          <w:szCs w:val="28"/>
          <w:lang w:eastAsia="ru-RU"/>
        </w:rPr>
      </w:pPr>
    </w:p>
    <w:p w14:paraId="568E6F8D" w14:textId="3E534A4E" w:rsidR="00655A64" w:rsidRPr="003068E7" w:rsidRDefault="00A96B7D" w:rsidP="00EF79A0">
      <w:pPr>
        <w:widowControl w:val="0"/>
        <w:autoSpaceDE w:val="0"/>
        <w:autoSpaceDN w:val="0"/>
        <w:spacing w:after="0" w:line="240" w:lineRule="auto"/>
        <w:ind w:firstLine="709"/>
        <w:jc w:val="center"/>
        <w:rPr>
          <w:rFonts w:eastAsia="Times New Roman" w:cs="Times New Roman"/>
          <w:b/>
          <w:sz w:val="26"/>
          <w:szCs w:val="26"/>
          <w:lang w:eastAsia="ru-RU"/>
        </w:rPr>
      </w:pPr>
      <w:r w:rsidRPr="003068E7">
        <w:rPr>
          <w:rFonts w:eastAsia="Times New Roman" w:cs="Times New Roman"/>
          <w:b/>
          <w:sz w:val="28"/>
          <w:szCs w:val="28"/>
          <w:lang w:eastAsia="ru-RU"/>
        </w:rPr>
        <w:t xml:space="preserve">2. Порядок проведения </w:t>
      </w:r>
      <w:r w:rsidR="00EF79A0" w:rsidRPr="003068E7">
        <w:rPr>
          <w:rFonts w:eastAsia="Times New Roman" w:cs="Times New Roman"/>
          <w:b/>
          <w:sz w:val="28"/>
          <w:szCs w:val="28"/>
          <w:lang w:eastAsia="ru-RU"/>
        </w:rPr>
        <w:t>отбора</w:t>
      </w:r>
    </w:p>
    <w:p w14:paraId="7FAE9DD9" w14:textId="77777777" w:rsidR="00A96B7D" w:rsidRPr="003068E7" w:rsidRDefault="00A96B7D" w:rsidP="00612FCF">
      <w:pPr>
        <w:widowControl w:val="0"/>
        <w:autoSpaceDE w:val="0"/>
        <w:autoSpaceDN w:val="0"/>
        <w:spacing w:after="0" w:line="240" w:lineRule="auto"/>
        <w:ind w:firstLine="709"/>
        <w:jc w:val="center"/>
        <w:rPr>
          <w:rFonts w:eastAsia="Times New Roman" w:cs="Times New Roman"/>
          <w:b/>
          <w:sz w:val="28"/>
          <w:szCs w:val="28"/>
          <w:lang w:eastAsia="ru-RU"/>
        </w:rPr>
      </w:pPr>
    </w:p>
    <w:p w14:paraId="75BDAB80" w14:textId="3C1EB966" w:rsidR="00AA658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2.1. </w:t>
      </w:r>
      <w:r w:rsidR="00EF79A0" w:rsidRPr="003068E7">
        <w:rPr>
          <w:rFonts w:eastAsia="Times New Roman" w:cs="Times New Roman"/>
          <w:sz w:val="28"/>
          <w:szCs w:val="28"/>
          <w:lang w:eastAsia="ru-RU"/>
        </w:rPr>
        <w:t xml:space="preserve">Способом проведения отбора является Конкурс. </w:t>
      </w:r>
      <w:r w:rsidR="00A54D6C" w:rsidRPr="003068E7">
        <w:rPr>
          <w:rFonts w:eastAsia="Times New Roman" w:cs="Times New Roman"/>
          <w:sz w:val="28"/>
          <w:szCs w:val="28"/>
          <w:lang w:eastAsia="ru-RU"/>
        </w:rPr>
        <w:t>Конкурс</w:t>
      </w:r>
      <w:r w:rsidRPr="003068E7">
        <w:rPr>
          <w:rFonts w:eastAsia="Times New Roman" w:cs="Times New Roman"/>
          <w:sz w:val="28"/>
          <w:szCs w:val="28"/>
          <w:lang w:eastAsia="ru-RU"/>
        </w:rPr>
        <w:t xml:space="preserve"> получателей </w:t>
      </w:r>
      <w:r w:rsidR="00A046E5" w:rsidRPr="003068E7">
        <w:rPr>
          <w:rFonts w:eastAsia="Times New Roman" w:cs="Times New Roman"/>
          <w:sz w:val="28"/>
          <w:szCs w:val="28"/>
          <w:lang w:eastAsia="ru-RU"/>
        </w:rPr>
        <w:t>Г</w:t>
      </w:r>
      <w:r w:rsidRPr="003068E7">
        <w:rPr>
          <w:rFonts w:eastAsia="Times New Roman" w:cs="Times New Roman"/>
          <w:sz w:val="28"/>
          <w:szCs w:val="28"/>
          <w:lang w:eastAsia="ru-RU"/>
        </w:rPr>
        <w:t>рантов</w:t>
      </w:r>
      <w:r w:rsidR="00A046E5" w:rsidRPr="003068E7">
        <w:rPr>
          <w:sz w:val="28"/>
          <w:szCs w:val="28"/>
        </w:rPr>
        <w:t xml:space="preserve"> </w:t>
      </w:r>
      <w:r w:rsidRPr="003068E7">
        <w:rPr>
          <w:rFonts w:eastAsia="Times New Roman" w:cs="Times New Roman"/>
          <w:sz w:val="28"/>
          <w:szCs w:val="28"/>
          <w:lang w:eastAsia="ru-RU"/>
        </w:rPr>
        <w:t>осуществляется</w:t>
      </w:r>
      <w:r w:rsidR="009E364B"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на едином портале предоставления мер финансовой государственной поддержки (далее – </w:t>
      </w:r>
      <w:r w:rsidR="00C47328" w:rsidRPr="003068E7">
        <w:rPr>
          <w:rFonts w:eastAsia="Times New Roman" w:cs="Times New Roman"/>
          <w:sz w:val="28"/>
          <w:szCs w:val="28"/>
          <w:lang w:eastAsia="ru-RU"/>
        </w:rPr>
        <w:t>Е</w:t>
      </w:r>
      <w:r w:rsidR="00B12974" w:rsidRPr="003068E7">
        <w:rPr>
          <w:rFonts w:eastAsia="Times New Roman" w:cs="Times New Roman"/>
          <w:sz w:val="28"/>
          <w:szCs w:val="28"/>
          <w:lang w:eastAsia="ru-RU"/>
        </w:rPr>
        <w:t xml:space="preserve">диный </w:t>
      </w:r>
      <w:r w:rsidR="00C47328" w:rsidRPr="003068E7">
        <w:rPr>
          <w:rFonts w:eastAsia="Times New Roman" w:cs="Times New Roman"/>
          <w:sz w:val="28"/>
          <w:szCs w:val="28"/>
          <w:lang w:eastAsia="ru-RU"/>
        </w:rPr>
        <w:t>п</w:t>
      </w:r>
      <w:r w:rsidRPr="003068E7">
        <w:rPr>
          <w:rFonts w:eastAsia="Times New Roman" w:cs="Times New Roman"/>
          <w:sz w:val="28"/>
          <w:szCs w:val="28"/>
          <w:lang w:eastAsia="ru-RU"/>
        </w:rPr>
        <w:t>ортал) систем</w:t>
      </w:r>
      <w:r w:rsidR="00A743D5" w:rsidRPr="003068E7">
        <w:rPr>
          <w:rFonts w:eastAsia="Times New Roman" w:cs="Times New Roman"/>
          <w:sz w:val="28"/>
          <w:szCs w:val="28"/>
          <w:lang w:eastAsia="ru-RU"/>
        </w:rPr>
        <w:t>ы</w:t>
      </w:r>
      <w:r w:rsidRPr="003068E7">
        <w:rPr>
          <w:rFonts w:eastAsia="Times New Roman" w:cs="Times New Roman"/>
          <w:sz w:val="28"/>
          <w:szCs w:val="28"/>
          <w:lang w:eastAsia="ru-RU"/>
        </w:rPr>
        <w:t xml:space="preserve"> «Электронный бюджет»</w:t>
      </w:r>
      <w:r w:rsidR="00AA658D" w:rsidRPr="003068E7">
        <w:rPr>
          <w:rFonts w:eastAsia="Times New Roman" w:cs="Times New Roman"/>
          <w:sz w:val="28"/>
          <w:szCs w:val="28"/>
          <w:lang w:eastAsia="ru-RU"/>
        </w:rPr>
        <w:t>.</w:t>
      </w:r>
    </w:p>
    <w:p w14:paraId="077D766F" w14:textId="624DE886"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2.2. Взаимодействие Министерства, а также Ко</w:t>
      </w:r>
      <w:r w:rsidR="003E5AC4" w:rsidRPr="003068E7">
        <w:rPr>
          <w:rFonts w:eastAsia="Times New Roman" w:cs="Times New Roman"/>
          <w:sz w:val="28"/>
          <w:szCs w:val="28"/>
          <w:lang w:eastAsia="ru-RU"/>
        </w:rPr>
        <w:t xml:space="preserve">миссией по отбору проектов </w:t>
      </w:r>
      <w:r w:rsidRPr="003068E7">
        <w:rPr>
          <w:rFonts w:eastAsia="Times New Roman" w:cs="Times New Roman"/>
          <w:sz w:val="28"/>
          <w:szCs w:val="28"/>
          <w:lang w:eastAsia="ru-RU"/>
        </w:rPr>
        <w:t xml:space="preserve">с Заявителями осуществляется с использованием документов </w:t>
      </w:r>
      <w:r w:rsidR="003E5AC4" w:rsidRPr="003068E7">
        <w:rPr>
          <w:rFonts w:eastAsia="Times New Roman" w:cs="Times New Roman"/>
          <w:sz w:val="28"/>
          <w:szCs w:val="28"/>
          <w:lang w:eastAsia="ru-RU"/>
        </w:rPr>
        <w:t xml:space="preserve">                      </w:t>
      </w:r>
      <w:r w:rsidRPr="003068E7">
        <w:rPr>
          <w:rFonts w:eastAsia="Times New Roman" w:cs="Times New Roman"/>
          <w:sz w:val="28"/>
          <w:szCs w:val="28"/>
          <w:lang w:eastAsia="ru-RU"/>
        </w:rPr>
        <w:t>в электронной форме в системе «Электронный бюджет».</w:t>
      </w:r>
    </w:p>
    <w:p w14:paraId="733536B8" w14:textId="510A4558"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Доступ к системе «Электронный бюджет» осуществляется </w:t>
      </w:r>
      <w:r w:rsidR="00A54D6C" w:rsidRPr="003068E7">
        <w:rPr>
          <w:rFonts w:eastAsia="Times New Roman" w:cs="Times New Roman"/>
          <w:sz w:val="28"/>
          <w:szCs w:val="28"/>
          <w:lang w:eastAsia="ru-RU"/>
        </w:rPr>
        <w:t xml:space="preserve">                                    </w:t>
      </w:r>
      <w:r w:rsidRPr="003068E7">
        <w:rPr>
          <w:rFonts w:eastAsia="Times New Roman" w:cs="Times New Roman"/>
          <w:sz w:val="28"/>
          <w:szCs w:val="28"/>
          <w:lang w:eastAsia="ru-RU"/>
        </w:rPr>
        <w:lastRenderedPageBreak/>
        <w:t>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w:t>
      </w:r>
      <w:r w:rsidR="00814F1B" w:rsidRPr="003068E7">
        <w:rPr>
          <w:rFonts w:eastAsia="Times New Roman" w:cs="Times New Roman"/>
          <w:sz w:val="28"/>
          <w:szCs w:val="28"/>
          <w:lang w:eastAsia="ru-RU"/>
        </w:rPr>
        <w:t xml:space="preserve"> </w:t>
      </w:r>
      <w:r w:rsidRPr="003068E7">
        <w:rPr>
          <w:rFonts w:eastAsia="Times New Roman" w:cs="Times New Roman"/>
          <w:sz w:val="28"/>
          <w:szCs w:val="28"/>
          <w:lang w:eastAsia="ru-RU"/>
        </w:rPr>
        <w:t>взаимодействие информационных систем, используемых для предоставления государственных</w:t>
      </w:r>
      <w:r w:rsidR="00E579A0"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 и муниципальных услуг в электронной форме».</w:t>
      </w:r>
    </w:p>
    <w:p w14:paraId="73EE407E" w14:textId="23E000F2" w:rsidR="00184401"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w:t>
      </w:r>
      <w:r w:rsidR="000D2DF1" w:rsidRPr="003068E7">
        <w:rPr>
          <w:rFonts w:eastAsia="Times New Roman" w:cs="Times New Roman"/>
          <w:sz w:val="28"/>
          <w:szCs w:val="28"/>
          <w:lang w:eastAsia="ru-RU"/>
        </w:rPr>
        <w:t>3</w:t>
      </w:r>
      <w:r w:rsidRPr="003068E7">
        <w:rPr>
          <w:rFonts w:eastAsia="Times New Roman" w:cs="Times New Roman"/>
          <w:sz w:val="28"/>
          <w:szCs w:val="28"/>
          <w:lang w:eastAsia="ru-RU"/>
        </w:rPr>
        <w:t xml:space="preserve">. </w:t>
      </w:r>
      <w:bookmarkStart w:id="5" w:name="_Hlk158738351"/>
      <w:r w:rsidR="00184401" w:rsidRPr="003068E7">
        <w:rPr>
          <w:rFonts w:eastAsia="Times New Roman" w:cs="Times New Roman"/>
          <w:sz w:val="28"/>
          <w:szCs w:val="28"/>
          <w:lang w:eastAsia="ru-RU"/>
        </w:rPr>
        <w:t xml:space="preserve">Объявление о проведении </w:t>
      </w:r>
      <w:r w:rsidR="00642979" w:rsidRPr="003068E7">
        <w:rPr>
          <w:rFonts w:eastAsia="Times New Roman" w:cs="Times New Roman"/>
          <w:sz w:val="28"/>
          <w:szCs w:val="28"/>
          <w:lang w:eastAsia="ru-RU"/>
        </w:rPr>
        <w:t>Конкурс</w:t>
      </w:r>
      <w:r w:rsidR="003E5AC4" w:rsidRPr="003068E7">
        <w:rPr>
          <w:rFonts w:eastAsia="Times New Roman" w:cs="Times New Roman"/>
          <w:sz w:val="28"/>
          <w:szCs w:val="28"/>
          <w:lang w:eastAsia="ru-RU"/>
        </w:rPr>
        <w:t>а</w:t>
      </w:r>
      <w:r w:rsidR="00184401" w:rsidRPr="003068E7">
        <w:rPr>
          <w:rFonts w:eastAsia="Times New Roman" w:cs="Times New Roman"/>
          <w:sz w:val="28"/>
          <w:szCs w:val="28"/>
          <w:lang w:eastAsia="ru-RU"/>
        </w:rPr>
        <w:t xml:space="preserve"> формируется Министерством </w:t>
      </w:r>
      <w:r w:rsidR="0077768B" w:rsidRPr="003068E7">
        <w:rPr>
          <w:rFonts w:eastAsia="Times New Roman" w:cs="Times New Roman"/>
          <w:sz w:val="28"/>
          <w:szCs w:val="28"/>
          <w:lang w:eastAsia="ru-RU"/>
        </w:rPr>
        <w:t xml:space="preserve">         </w:t>
      </w:r>
      <w:r w:rsidR="00184401" w:rsidRPr="003068E7">
        <w:rPr>
          <w:rFonts w:eastAsia="Times New Roman" w:cs="Times New Roman"/>
          <w:sz w:val="28"/>
          <w:szCs w:val="28"/>
          <w:lang w:eastAsia="ru-RU"/>
        </w:rPr>
        <w:t xml:space="preserve">в электронной форме посредством заполнения соответствующих форм веб-интерфейса системы «Электронный бюджет», подписывается усиленной квалифицированной электронной подписью министра сельского хозяйства </w:t>
      </w:r>
      <w:r w:rsidR="0077768B" w:rsidRPr="003068E7">
        <w:rPr>
          <w:rFonts w:eastAsia="Times New Roman" w:cs="Times New Roman"/>
          <w:sz w:val="28"/>
          <w:szCs w:val="28"/>
          <w:lang w:eastAsia="ru-RU"/>
        </w:rPr>
        <w:t xml:space="preserve">            </w:t>
      </w:r>
      <w:r w:rsidR="00184401" w:rsidRPr="003068E7">
        <w:rPr>
          <w:rFonts w:eastAsia="Times New Roman" w:cs="Times New Roman"/>
          <w:sz w:val="28"/>
          <w:szCs w:val="28"/>
          <w:lang w:eastAsia="ru-RU"/>
        </w:rPr>
        <w:t>и продовольствия Белгородской области</w:t>
      </w:r>
      <w:r w:rsidR="003E5AC4" w:rsidRPr="003068E7">
        <w:rPr>
          <w:rFonts w:eastAsia="Times New Roman" w:cs="Times New Roman"/>
          <w:sz w:val="28"/>
          <w:szCs w:val="28"/>
          <w:lang w:eastAsia="ru-RU"/>
        </w:rPr>
        <w:t xml:space="preserve"> </w:t>
      </w:r>
      <w:r w:rsidR="00184401" w:rsidRPr="003068E7">
        <w:rPr>
          <w:rFonts w:eastAsia="Times New Roman" w:cs="Times New Roman"/>
          <w:sz w:val="28"/>
          <w:szCs w:val="28"/>
          <w:lang w:eastAsia="ru-RU"/>
        </w:rPr>
        <w:t xml:space="preserve">или уполномоченного им лица, публикуется на </w:t>
      </w:r>
      <w:r w:rsidR="001C75CF" w:rsidRPr="003068E7">
        <w:rPr>
          <w:rFonts w:eastAsia="Times New Roman" w:cs="Times New Roman"/>
          <w:sz w:val="28"/>
          <w:szCs w:val="28"/>
          <w:lang w:eastAsia="ru-RU"/>
        </w:rPr>
        <w:t>Е</w:t>
      </w:r>
      <w:r w:rsidR="00184401" w:rsidRPr="003068E7">
        <w:rPr>
          <w:rFonts w:eastAsia="Times New Roman" w:cs="Times New Roman"/>
          <w:sz w:val="28"/>
          <w:szCs w:val="28"/>
          <w:lang w:eastAsia="ru-RU"/>
        </w:rPr>
        <w:t>дином портале в срок</w:t>
      </w:r>
      <w:r w:rsidR="003E5AC4" w:rsidRPr="003068E7">
        <w:rPr>
          <w:rFonts w:eastAsia="Times New Roman" w:cs="Times New Roman"/>
          <w:sz w:val="28"/>
          <w:szCs w:val="28"/>
          <w:lang w:eastAsia="ru-RU"/>
        </w:rPr>
        <w:t xml:space="preserve"> </w:t>
      </w:r>
      <w:r w:rsidR="00184401" w:rsidRPr="003068E7">
        <w:rPr>
          <w:rFonts w:eastAsia="Times New Roman" w:cs="Times New Roman"/>
          <w:sz w:val="28"/>
          <w:szCs w:val="28"/>
          <w:lang w:eastAsia="ru-RU"/>
        </w:rPr>
        <w:t xml:space="preserve">не позднее 5-го календарного дня </w:t>
      </w:r>
      <w:r w:rsidR="0077768B" w:rsidRPr="003068E7">
        <w:rPr>
          <w:rFonts w:eastAsia="Times New Roman" w:cs="Times New Roman"/>
          <w:sz w:val="28"/>
          <w:szCs w:val="28"/>
          <w:lang w:eastAsia="ru-RU"/>
        </w:rPr>
        <w:t xml:space="preserve">               </w:t>
      </w:r>
      <w:r w:rsidR="00184401" w:rsidRPr="003068E7">
        <w:rPr>
          <w:rFonts w:eastAsia="Times New Roman" w:cs="Times New Roman"/>
          <w:sz w:val="28"/>
          <w:szCs w:val="28"/>
          <w:lang w:eastAsia="ru-RU"/>
        </w:rPr>
        <w:t>до наступления даты начала приема заявок</w:t>
      </w:r>
      <w:r w:rsidR="00642979" w:rsidRPr="003068E7">
        <w:t xml:space="preserve"> </w:t>
      </w:r>
      <w:r w:rsidR="00642979" w:rsidRPr="003068E7">
        <w:rPr>
          <w:rFonts w:eastAsia="Times New Roman" w:cs="Times New Roman"/>
          <w:sz w:val="28"/>
          <w:szCs w:val="28"/>
          <w:lang w:eastAsia="ru-RU"/>
        </w:rPr>
        <w:t>участников Конкур</w:t>
      </w:r>
      <w:r w:rsidR="003E5AC4" w:rsidRPr="003068E7">
        <w:rPr>
          <w:rFonts w:eastAsia="Times New Roman" w:cs="Times New Roman"/>
          <w:sz w:val="28"/>
          <w:szCs w:val="28"/>
          <w:lang w:eastAsia="ru-RU"/>
        </w:rPr>
        <w:t>с</w:t>
      </w:r>
      <w:r w:rsidR="00642979" w:rsidRPr="003068E7">
        <w:rPr>
          <w:rFonts w:eastAsia="Times New Roman" w:cs="Times New Roman"/>
          <w:sz w:val="28"/>
          <w:szCs w:val="28"/>
          <w:lang w:eastAsia="ru-RU"/>
        </w:rPr>
        <w:t>а</w:t>
      </w:r>
      <w:r w:rsidR="00184401" w:rsidRPr="003068E7">
        <w:rPr>
          <w:rFonts w:eastAsia="Times New Roman" w:cs="Times New Roman"/>
          <w:sz w:val="28"/>
          <w:szCs w:val="28"/>
          <w:lang w:eastAsia="ru-RU"/>
        </w:rPr>
        <w:t xml:space="preserve"> </w:t>
      </w:r>
      <w:r w:rsidR="00642979" w:rsidRPr="003068E7">
        <w:rPr>
          <w:rFonts w:eastAsia="Times New Roman" w:cs="Times New Roman"/>
          <w:sz w:val="28"/>
          <w:szCs w:val="28"/>
          <w:lang w:eastAsia="ru-RU"/>
        </w:rPr>
        <w:t xml:space="preserve">(далее – Заявка) </w:t>
      </w:r>
      <w:r w:rsidR="00184401" w:rsidRPr="003068E7">
        <w:rPr>
          <w:rFonts w:eastAsia="Times New Roman" w:cs="Times New Roman"/>
          <w:sz w:val="28"/>
          <w:szCs w:val="28"/>
          <w:lang w:eastAsia="ru-RU"/>
        </w:rPr>
        <w:t>и включает в себя следующую информацию:</w:t>
      </w:r>
    </w:p>
    <w:p w14:paraId="610F56D6" w14:textId="5993843E" w:rsidR="00C33CA0" w:rsidRPr="003068E7" w:rsidRDefault="00A153E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C33CA0" w:rsidRPr="003068E7">
        <w:rPr>
          <w:rFonts w:eastAsia="Times New Roman" w:cs="Times New Roman"/>
          <w:sz w:val="28"/>
          <w:szCs w:val="28"/>
          <w:lang w:eastAsia="ru-RU"/>
        </w:rPr>
        <w:t xml:space="preserve">способ проведения </w:t>
      </w:r>
      <w:r w:rsidR="00AA218D" w:rsidRPr="003068E7">
        <w:rPr>
          <w:rFonts w:eastAsia="Times New Roman" w:cs="Times New Roman"/>
          <w:sz w:val="28"/>
          <w:szCs w:val="28"/>
          <w:lang w:eastAsia="ru-RU"/>
        </w:rPr>
        <w:t>отбора</w:t>
      </w:r>
      <w:r w:rsidR="00C33CA0" w:rsidRPr="003068E7">
        <w:rPr>
          <w:rFonts w:eastAsia="Times New Roman" w:cs="Times New Roman"/>
          <w:sz w:val="28"/>
          <w:szCs w:val="28"/>
          <w:lang w:eastAsia="ru-RU"/>
        </w:rPr>
        <w:t>;</w:t>
      </w:r>
    </w:p>
    <w:p w14:paraId="19F8B4BC" w14:textId="580E7F07" w:rsidR="00995AE5" w:rsidRPr="003068E7" w:rsidRDefault="00A153E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995AE5" w:rsidRPr="003068E7">
        <w:rPr>
          <w:rFonts w:eastAsia="Times New Roman" w:cs="Times New Roman"/>
          <w:sz w:val="28"/>
          <w:szCs w:val="28"/>
          <w:lang w:eastAsia="ru-RU"/>
        </w:rPr>
        <w:t>дат</w:t>
      </w:r>
      <w:r w:rsidR="00DB2713" w:rsidRPr="003068E7">
        <w:rPr>
          <w:rFonts w:eastAsia="Times New Roman" w:cs="Times New Roman"/>
          <w:sz w:val="28"/>
          <w:szCs w:val="28"/>
          <w:lang w:eastAsia="ru-RU"/>
        </w:rPr>
        <w:t>а</w:t>
      </w:r>
      <w:r w:rsidR="00995AE5" w:rsidRPr="003068E7">
        <w:rPr>
          <w:rFonts w:eastAsia="Times New Roman" w:cs="Times New Roman"/>
          <w:sz w:val="28"/>
          <w:szCs w:val="28"/>
          <w:lang w:eastAsia="ru-RU"/>
        </w:rPr>
        <w:t xml:space="preserve"> и врем</w:t>
      </w:r>
      <w:r w:rsidR="00DB2713" w:rsidRPr="003068E7">
        <w:rPr>
          <w:rFonts w:eastAsia="Times New Roman" w:cs="Times New Roman"/>
          <w:sz w:val="28"/>
          <w:szCs w:val="28"/>
          <w:lang w:eastAsia="ru-RU"/>
        </w:rPr>
        <w:t>я</w:t>
      </w:r>
      <w:r w:rsidR="00995AE5" w:rsidRPr="003068E7">
        <w:rPr>
          <w:rFonts w:eastAsia="Times New Roman" w:cs="Times New Roman"/>
          <w:sz w:val="28"/>
          <w:szCs w:val="28"/>
          <w:lang w:eastAsia="ru-RU"/>
        </w:rPr>
        <w:t xml:space="preserve"> начала </w:t>
      </w:r>
      <w:r w:rsidR="003E5AC4" w:rsidRPr="003068E7">
        <w:rPr>
          <w:rFonts w:eastAsia="Times New Roman" w:cs="Times New Roman"/>
          <w:sz w:val="28"/>
          <w:szCs w:val="28"/>
          <w:lang w:eastAsia="ru-RU"/>
        </w:rPr>
        <w:t>приема заявок, а также дата и время</w:t>
      </w:r>
      <w:r w:rsidR="00995AE5" w:rsidRPr="003068E7">
        <w:rPr>
          <w:rFonts w:eastAsia="Times New Roman" w:cs="Times New Roman"/>
          <w:sz w:val="28"/>
          <w:szCs w:val="28"/>
          <w:lang w:eastAsia="ru-RU"/>
        </w:rPr>
        <w:t xml:space="preserve"> окончания приема </w:t>
      </w:r>
      <w:r w:rsidR="004E4B46" w:rsidRPr="003068E7">
        <w:rPr>
          <w:rFonts w:eastAsia="Times New Roman" w:cs="Times New Roman"/>
          <w:sz w:val="28"/>
          <w:szCs w:val="28"/>
          <w:lang w:eastAsia="ru-RU"/>
        </w:rPr>
        <w:t>З</w:t>
      </w:r>
      <w:r w:rsidR="00995AE5" w:rsidRPr="003068E7">
        <w:rPr>
          <w:rFonts w:eastAsia="Times New Roman" w:cs="Times New Roman"/>
          <w:sz w:val="28"/>
          <w:szCs w:val="28"/>
          <w:lang w:eastAsia="ru-RU"/>
        </w:rPr>
        <w:t xml:space="preserve">аявок. При этом дата окончания приема </w:t>
      </w:r>
      <w:r w:rsidR="004E4B46" w:rsidRPr="003068E7">
        <w:rPr>
          <w:rFonts w:eastAsia="Times New Roman" w:cs="Times New Roman"/>
          <w:sz w:val="28"/>
          <w:szCs w:val="28"/>
          <w:lang w:eastAsia="ru-RU"/>
        </w:rPr>
        <w:t>З</w:t>
      </w:r>
      <w:r w:rsidR="00995AE5" w:rsidRPr="003068E7">
        <w:rPr>
          <w:rFonts w:eastAsia="Times New Roman" w:cs="Times New Roman"/>
          <w:sz w:val="28"/>
          <w:szCs w:val="28"/>
          <w:lang w:eastAsia="ru-RU"/>
        </w:rPr>
        <w:t>аявок не может быть ранее</w:t>
      </w:r>
      <w:r w:rsidR="0077768B" w:rsidRPr="003068E7">
        <w:rPr>
          <w:rFonts w:eastAsia="Times New Roman" w:cs="Times New Roman"/>
          <w:sz w:val="28"/>
          <w:szCs w:val="28"/>
          <w:lang w:eastAsia="ru-RU"/>
        </w:rPr>
        <w:t xml:space="preserve">    </w:t>
      </w:r>
      <w:r w:rsidR="00995AE5" w:rsidRPr="003068E7">
        <w:rPr>
          <w:rFonts w:eastAsia="Times New Roman" w:cs="Times New Roman"/>
          <w:sz w:val="28"/>
          <w:szCs w:val="28"/>
          <w:lang w:eastAsia="ru-RU"/>
        </w:rPr>
        <w:t xml:space="preserve"> 30</w:t>
      </w:r>
      <w:r w:rsidR="00C402D7" w:rsidRPr="003068E7">
        <w:rPr>
          <w:rFonts w:eastAsia="Times New Roman" w:cs="Times New Roman"/>
          <w:sz w:val="28"/>
          <w:szCs w:val="28"/>
          <w:lang w:eastAsia="ru-RU"/>
        </w:rPr>
        <w:t>-го</w:t>
      </w:r>
      <w:r w:rsidR="004E4B46" w:rsidRPr="003068E7">
        <w:rPr>
          <w:rFonts w:eastAsia="Times New Roman" w:cs="Times New Roman"/>
          <w:sz w:val="28"/>
          <w:szCs w:val="28"/>
          <w:lang w:eastAsia="ru-RU"/>
        </w:rPr>
        <w:t xml:space="preserve"> </w:t>
      </w:r>
      <w:r w:rsidR="00995AE5" w:rsidRPr="003068E7">
        <w:rPr>
          <w:rFonts w:eastAsia="Times New Roman" w:cs="Times New Roman"/>
          <w:sz w:val="28"/>
          <w:szCs w:val="28"/>
          <w:lang w:eastAsia="ru-RU"/>
        </w:rPr>
        <w:t>календарного дня, следующего за днем размещения объявления</w:t>
      </w:r>
      <w:r w:rsidR="0077768B" w:rsidRPr="003068E7">
        <w:rPr>
          <w:rFonts w:eastAsia="Times New Roman" w:cs="Times New Roman"/>
          <w:sz w:val="28"/>
          <w:szCs w:val="28"/>
          <w:lang w:eastAsia="ru-RU"/>
        </w:rPr>
        <w:t xml:space="preserve">                        </w:t>
      </w:r>
      <w:r w:rsidR="00995AE5" w:rsidRPr="003068E7">
        <w:rPr>
          <w:rFonts w:eastAsia="Times New Roman" w:cs="Times New Roman"/>
          <w:sz w:val="28"/>
          <w:szCs w:val="28"/>
          <w:lang w:eastAsia="ru-RU"/>
        </w:rPr>
        <w:t xml:space="preserve"> о проведении Конкурс</w:t>
      </w:r>
      <w:r w:rsidR="003A4F64" w:rsidRPr="003068E7">
        <w:rPr>
          <w:rFonts w:eastAsia="Times New Roman" w:cs="Times New Roman"/>
          <w:sz w:val="28"/>
          <w:szCs w:val="28"/>
          <w:lang w:eastAsia="ru-RU"/>
        </w:rPr>
        <w:t>а</w:t>
      </w:r>
      <w:r w:rsidR="00995AE5" w:rsidRPr="003068E7">
        <w:rPr>
          <w:rFonts w:eastAsia="Times New Roman" w:cs="Times New Roman"/>
          <w:sz w:val="28"/>
          <w:szCs w:val="28"/>
          <w:lang w:eastAsia="ru-RU"/>
        </w:rPr>
        <w:t>;</w:t>
      </w:r>
    </w:p>
    <w:p w14:paraId="64DDF76B" w14:textId="5E79C9DB" w:rsidR="00A96B7D" w:rsidRPr="003068E7" w:rsidRDefault="00A153E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A96B7D" w:rsidRPr="003068E7">
        <w:rPr>
          <w:rFonts w:eastAsia="Times New Roman" w:cs="Times New Roman"/>
          <w:sz w:val="28"/>
          <w:szCs w:val="28"/>
          <w:lang w:eastAsia="ru-RU"/>
        </w:rPr>
        <w:t>срок</w:t>
      </w:r>
      <w:r w:rsidR="00DB2713" w:rsidRPr="003068E7">
        <w:rPr>
          <w:rFonts w:eastAsia="Times New Roman" w:cs="Times New Roman"/>
          <w:sz w:val="28"/>
          <w:szCs w:val="28"/>
          <w:lang w:eastAsia="ru-RU"/>
        </w:rPr>
        <w:t>и</w:t>
      </w:r>
      <w:r w:rsidR="00A96B7D" w:rsidRPr="003068E7">
        <w:rPr>
          <w:rFonts w:eastAsia="Times New Roman" w:cs="Times New Roman"/>
          <w:sz w:val="28"/>
          <w:szCs w:val="28"/>
          <w:lang w:eastAsia="ru-RU"/>
        </w:rPr>
        <w:t xml:space="preserve"> проведения </w:t>
      </w:r>
      <w:r w:rsidR="003A4F64" w:rsidRPr="003068E7">
        <w:rPr>
          <w:rFonts w:eastAsia="Times New Roman" w:cs="Times New Roman"/>
          <w:sz w:val="28"/>
          <w:szCs w:val="28"/>
          <w:lang w:eastAsia="ru-RU"/>
        </w:rPr>
        <w:t>Конкур</w:t>
      </w:r>
      <w:r w:rsidR="00655A64" w:rsidRPr="003068E7">
        <w:rPr>
          <w:rFonts w:eastAsia="Times New Roman" w:cs="Times New Roman"/>
          <w:sz w:val="28"/>
          <w:szCs w:val="28"/>
          <w:lang w:eastAsia="ru-RU"/>
        </w:rPr>
        <w:t>с</w:t>
      </w:r>
      <w:r w:rsidR="003A4F64" w:rsidRPr="003068E7">
        <w:rPr>
          <w:rFonts w:eastAsia="Times New Roman" w:cs="Times New Roman"/>
          <w:sz w:val="28"/>
          <w:szCs w:val="28"/>
          <w:lang w:eastAsia="ru-RU"/>
        </w:rPr>
        <w:t>а</w:t>
      </w:r>
      <w:r w:rsidR="00A96B7D" w:rsidRPr="003068E7">
        <w:rPr>
          <w:rFonts w:eastAsia="Times New Roman" w:cs="Times New Roman"/>
          <w:sz w:val="28"/>
          <w:szCs w:val="28"/>
          <w:lang w:eastAsia="ru-RU"/>
        </w:rPr>
        <w:t>, а также информаци</w:t>
      </w:r>
      <w:r w:rsidR="004E4B46" w:rsidRPr="003068E7">
        <w:rPr>
          <w:rFonts w:eastAsia="Times New Roman" w:cs="Times New Roman"/>
          <w:sz w:val="28"/>
          <w:szCs w:val="28"/>
          <w:lang w:eastAsia="ru-RU"/>
        </w:rPr>
        <w:t>я</w:t>
      </w:r>
      <w:r w:rsidR="00655A64" w:rsidRPr="003068E7">
        <w:rPr>
          <w:rFonts w:eastAsia="Times New Roman" w:cs="Times New Roman"/>
          <w:sz w:val="28"/>
          <w:szCs w:val="28"/>
          <w:lang w:eastAsia="ru-RU"/>
        </w:rPr>
        <w:t xml:space="preserve"> </w:t>
      </w:r>
      <w:r w:rsidR="00A96B7D" w:rsidRPr="003068E7">
        <w:rPr>
          <w:rFonts w:eastAsia="Times New Roman" w:cs="Times New Roman"/>
          <w:sz w:val="28"/>
          <w:szCs w:val="28"/>
          <w:lang w:eastAsia="ru-RU"/>
        </w:rPr>
        <w:t xml:space="preserve">о возможности проведения нескольких этапов </w:t>
      </w:r>
      <w:r w:rsidR="004E4B46" w:rsidRPr="003068E7">
        <w:rPr>
          <w:rFonts w:eastAsia="Times New Roman" w:cs="Times New Roman"/>
          <w:sz w:val="28"/>
          <w:szCs w:val="28"/>
          <w:lang w:eastAsia="ru-RU"/>
        </w:rPr>
        <w:t>Конкурса</w:t>
      </w:r>
      <w:r w:rsidR="00A96B7D" w:rsidRPr="003068E7">
        <w:rPr>
          <w:rFonts w:eastAsia="Times New Roman" w:cs="Times New Roman"/>
          <w:sz w:val="28"/>
          <w:szCs w:val="28"/>
          <w:lang w:eastAsia="ru-RU"/>
        </w:rPr>
        <w:t xml:space="preserve"> с указанием сроков и порядка </w:t>
      </w:r>
      <w:r w:rsidR="0077768B" w:rsidRPr="003068E7">
        <w:rPr>
          <w:rFonts w:eastAsia="Times New Roman" w:cs="Times New Roman"/>
          <w:sz w:val="28"/>
          <w:szCs w:val="28"/>
          <w:lang w:eastAsia="ru-RU"/>
        </w:rPr>
        <w:t xml:space="preserve">                   </w:t>
      </w:r>
      <w:r w:rsidR="00A96B7D" w:rsidRPr="003068E7">
        <w:rPr>
          <w:rFonts w:eastAsia="Times New Roman" w:cs="Times New Roman"/>
          <w:sz w:val="28"/>
          <w:szCs w:val="28"/>
          <w:lang w:eastAsia="ru-RU"/>
        </w:rPr>
        <w:t>их проведения;</w:t>
      </w:r>
    </w:p>
    <w:p w14:paraId="19D9B506" w14:textId="634428BF" w:rsidR="00A96B7D" w:rsidRPr="003068E7" w:rsidRDefault="00A153E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A96B7D" w:rsidRPr="003068E7">
        <w:rPr>
          <w:rFonts w:eastAsia="Times New Roman" w:cs="Times New Roman"/>
          <w:sz w:val="28"/>
          <w:szCs w:val="28"/>
          <w:lang w:eastAsia="ru-RU"/>
        </w:rPr>
        <w:t>наименовани</w:t>
      </w:r>
      <w:r w:rsidR="00DB2713" w:rsidRPr="003068E7">
        <w:rPr>
          <w:rFonts w:eastAsia="Times New Roman" w:cs="Times New Roman"/>
          <w:sz w:val="28"/>
          <w:szCs w:val="28"/>
          <w:lang w:eastAsia="ru-RU"/>
        </w:rPr>
        <w:t>е</w:t>
      </w:r>
      <w:r w:rsidR="00A96B7D" w:rsidRPr="003068E7">
        <w:rPr>
          <w:rFonts w:eastAsia="Times New Roman" w:cs="Times New Roman"/>
          <w:sz w:val="28"/>
          <w:szCs w:val="28"/>
          <w:lang w:eastAsia="ru-RU"/>
        </w:rPr>
        <w:t xml:space="preserve">, </w:t>
      </w:r>
      <w:r w:rsidR="004E4B46" w:rsidRPr="003068E7">
        <w:rPr>
          <w:rFonts w:eastAsia="Times New Roman" w:cs="Times New Roman"/>
          <w:sz w:val="28"/>
          <w:szCs w:val="28"/>
          <w:lang w:eastAsia="ru-RU"/>
        </w:rPr>
        <w:t xml:space="preserve">адрес </w:t>
      </w:r>
      <w:r w:rsidR="00A96B7D" w:rsidRPr="003068E7">
        <w:rPr>
          <w:rFonts w:eastAsia="Times New Roman" w:cs="Times New Roman"/>
          <w:sz w:val="28"/>
          <w:szCs w:val="28"/>
          <w:lang w:eastAsia="ru-RU"/>
        </w:rPr>
        <w:t>мест</w:t>
      </w:r>
      <w:r w:rsidR="00DB2713" w:rsidRPr="003068E7">
        <w:rPr>
          <w:rFonts w:eastAsia="Times New Roman" w:cs="Times New Roman"/>
          <w:sz w:val="28"/>
          <w:szCs w:val="28"/>
          <w:lang w:eastAsia="ru-RU"/>
        </w:rPr>
        <w:t>о</w:t>
      </w:r>
      <w:r w:rsidR="00A96B7D" w:rsidRPr="003068E7">
        <w:rPr>
          <w:rFonts w:eastAsia="Times New Roman" w:cs="Times New Roman"/>
          <w:sz w:val="28"/>
          <w:szCs w:val="28"/>
          <w:lang w:eastAsia="ru-RU"/>
        </w:rPr>
        <w:t>нахождения, почтов</w:t>
      </w:r>
      <w:r w:rsidR="00DB2713" w:rsidRPr="003068E7">
        <w:rPr>
          <w:rFonts w:eastAsia="Times New Roman" w:cs="Times New Roman"/>
          <w:sz w:val="28"/>
          <w:szCs w:val="28"/>
          <w:lang w:eastAsia="ru-RU"/>
        </w:rPr>
        <w:t>ый</w:t>
      </w:r>
      <w:r w:rsidR="00A96B7D" w:rsidRPr="003068E7">
        <w:rPr>
          <w:rFonts w:eastAsia="Times New Roman" w:cs="Times New Roman"/>
          <w:sz w:val="28"/>
          <w:szCs w:val="28"/>
          <w:lang w:eastAsia="ru-RU"/>
        </w:rPr>
        <w:t xml:space="preserve"> адрес, адрес электронной почты</w:t>
      </w:r>
      <w:r w:rsidR="00DB2713" w:rsidRPr="003068E7">
        <w:rPr>
          <w:rFonts w:eastAsia="Times New Roman" w:cs="Times New Roman"/>
          <w:sz w:val="28"/>
          <w:szCs w:val="28"/>
          <w:lang w:eastAsia="ru-RU"/>
        </w:rPr>
        <w:t>, контактный телефон</w:t>
      </w:r>
      <w:r w:rsidR="00A96B7D" w:rsidRPr="003068E7">
        <w:rPr>
          <w:rFonts w:eastAsia="Times New Roman" w:cs="Times New Roman"/>
          <w:sz w:val="28"/>
          <w:szCs w:val="28"/>
          <w:lang w:eastAsia="ru-RU"/>
        </w:rPr>
        <w:t xml:space="preserve"> главного распорядителя </w:t>
      </w:r>
      <w:r w:rsidR="004E4B46" w:rsidRPr="003068E7">
        <w:rPr>
          <w:rFonts w:eastAsia="Times New Roman" w:cs="Times New Roman"/>
          <w:sz w:val="28"/>
          <w:szCs w:val="28"/>
          <w:lang w:eastAsia="ru-RU"/>
        </w:rPr>
        <w:t xml:space="preserve">                               </w:t>
      </w:r>
      <w:r w:rsidR="00A96B7D" w:rsidRPr="003068E7">
        <w:rPr>
          <w:rFonts w:eastAsia="Times New Roman" w:cs="Times New Roman"/>
          <w:sz w:val="28"/>
          <w:szCs w:val="28"/>
          <w:lang w:eastAsia="ru-RU"/>
        </w:rPr>
        <w:t>как получателя бюджетных средств;</w:t>
      </w:r>
    </w:p>
    <w:p w14:paraId="500262D2" w14:textId="1FFAFBE6" w:rsidR="00A96B7D" w:rsidRPr="003068E7" w:rsidRDefault="00A153E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3E5AC4" w:rsidRPr="003068E7">
        <w:rPr>
          <w:rFonts w:eastAsia="Times New Roman" w:cs="Times New Roman"/>
          <w:sz w:val="28"/>
          <w:szCs w:val="28"/>
          <w:lang w:eastAsia="ru-RU"/>
        </w:rPr>
        <w:t>наименование Гранта, результаты предоставления Гранта, определенные в соответствии с Порядком, а также при необходимости их характеристики               в соответствии с пунктами 3.11 – 3.12 раздела 3 Порядка</w:t>
      </w:r>
      <w:r w:rsidR="00A96B7D" w:rsidRPr="003068E7">
        <w:rPr>
          <w:rFonts w:eastAsia="Times New Roman" w:cs="Times New Roman"/>
          <w:sz w:val="28"/>
          <w:szCs w:val="28"/>
          <w:lang w:eastAsia="ru-RU"/>
        </w:rPr>
        <w:t>;</w:t>
      </w:r>
    </w:p>
    <w:p w14:paraId="7A9E6664" w14:textId="701132EB" w:rsidR="00A60D62" w:rsidRPr="003068E7" w:rsidRDefault="00A60D62"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доменное имя и (или) указатели страниц государственной информационной системы в сети «Интернет»;</w:t>
      </w:r>
    </w:p>
    <w:p w14:paraId="7417563B" w14:textId="64875873" w:rsidR="00995AE5" w:rsidRPr="003068E7" w:rsidRDefault="00A153E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995AE5" w:rsidRPr="003068E7">
        <w:rPr>
          <w:rFonts w:eastAsia="Times New Roman" w:cs="Times New Roman"/>
          <w:sz w:val="28"/>
          <w:szCs w:val="28"/>
          <w:lang w:eastAsia="ru-RU"/>
        </w:rPr>
        <w:t>требовани</w:t>
      </w:r>
      <w:r w:rsidR="00DB2713" w:rsidRPr="003068E7">
        <w:rPr>
          <w:rFonts w:eastAsia="Times New Roman" w:cs="Times New Roman"/>
          <w:sz w:val="28"/>
          <w:szCs w:val="28"/>
          <w:lang w:eastAsia="ru-RU"/>
        </w:rPr>
        <w:t>я</w:t>
      </w:r>
      <w:r w:rsidR="00995AE5" w:rsidRPr="003068E7">
        <w:rPr>
          <w:rFonts w:eastAsia="Times New Roman" w:cs="Times New Roman"/>
          <w:sz w:val="28"/>
          <w:szCs w:val="28"/>
          <w:lang w:eastAsia="ru-RU"/>
        </w:rPr>
        <w:t xml:space="preserve"> к Заявителям в соответствии с пункт</w:t>
      </w:r>
      <w:r w:rsidR="004E4B46" w:rsidRPr="003068E7">
        <w:rPr>
          <w:rFonts w:eastAsia="Times New Roman" w:cs="Times New Roman"/>
          <w:sz w:val="28"/>
          <w:szCs w:val="28"/>
          <w:lang w:eastAsia="ru-RU"/>
        </w:rPr>
        <w:t>ом</w:t>
      </w:r>
      <w:r w:rsidR="00995AE5" w:rsidRPr="003068E7">
        <w:rPr>
          <w:rFonts w:eastAsia="Times New Roman" w:cs="Times New Roman"/>
          <w:sz w:val="28"/>
          <w:szCs w:val="28"/>
          <w:lang w:eastAsia="ru-RU"/>
        </w:rPr>
        <w:t xml:space="preserve"> 2.</w:t>
      </w:r>
      <w:r w:rsidR="00E312BC" w:rsidRPr="003068E7">
        <w:rPr>
          <w:rFonts w:eastAsia="Times New Roman" w:cs="Times New Roman"/>
          <w:sz w:val="28"/>
          <w:szCs w:val="28"/>
          <w:lang w:eastAsia="ru-RU"/>
        </w:rPr>
        <w:t>4</w:t>
      </w:r>
      <w:r w:rsidR="00995AE5" w:rsidRPr="003068E7">
        <w:rPr>
          <w:rFonts w:eastAsia="Times New Roman" w:cs="Times New Roman"/>
          <w:sz w:val="28"/>
          <w:szCs w:val="28"/>
          <w:lang w:eastAsia="ru-RU"/>
        </w:rPr>
        <w:t xml:space="preserve"> </w:t>
      </w:r>
      <w:r w:rsidR="004E4B46" w:rsidRPr="003068E7">
        <w:rPr>
          <w:rFonts w:eastAsia="Times New Roman" w:cs="Times New Roman"/>
          <w:sz w:val="28"/>
          <w:szCs w:val="28"/>
          <w:lang w:eastAsia="ru-RU"/>
        </w:rPr>
        <w:t xml:space="preserve">                                 </w:t>
      </w:r>
      <w:r w:rsidR="00995AE5" w:rsidRPr="003068E7">
        <w:rPr>
          <w:rFonts w:eastAsia="Times New Roman" w:cs="Times New Roman"/>
          <w:sz w:val="28"/>
          <w:szCs w:val="28"/>
          <w:lang w:eastAsia="ru-RU"/>
        </w:rPr>
        <w:t>раздела 2 Порядка и к перечню документов, представляемых Заявителями</w:t>
      </w:r>
      <w:r w:rsidR="004E4B46" w:rsidRPr="003068E7">
        <w:rPr>
          <w:rFonts w:eastAsia="Times New Roman" w:cs="Times New Roman"/>
          <w:sz w:val="28"/>
          <w:szCs w:val="28"/>
          <w:lang w:eastAsia="ru-RU"/>
        </w:rPr>
        <w:t xml:space="preserve">                </w:t>
      </w:r>
      <w:r w:rsidR="00995AE5" w:rsidRPr="003068E7">
        <w:rPr>
          <w:rFonts w:eastAsia="Times New Roman" w:cs="Times New Roman"/>
          <w:sz w:val="28"/>
          <w:szCs w:val="28"/>
          <w:lang w:eastAsia="ru-RU"/>
        </w:rPr>
        <w:t xml:space="preserve"> для подтверждения их соответствия указанным требованиям в соответствии</w:t>
      </w:r>
      <w:r w:rsidR="004E4B46" w:rsidRPr="003068E7">
        <w:rPr>
          <w:rFonts w:eastAsia="Times New Roman" w:cs="Times New Roman"/>
          <w:sz w:val="28"/>
          <w:szCs w:val="28"/>
          <w:lang w:eastAsia="ru-RU"/>
        </w:rPr>
        <w:t xml:space="preserve">                   </w:t>
      </w:r>
      <w:r w:rsidR="00995AE5" w:rsidRPr="003068E7">
        <w:rPr>
          <w:rFonts w:eastAsia="Times New Roman" w:cs="Times New Roman"/>
          <w:sz w:val="28"/>
          <w:szCs w:val="28"/>
          <w:lang w:eastAsia="ru-RU"/>
        </w:rPr>
        <w:t xml:space="preserve"> с пунктом 2.7 раздела 2</w:t>
      </w:r>
      <w:r w:rsidR="004E4B46" w:rsidRPr="003068E7">
        <w:rPr>
          <w:rFonts w:eastAsia="Times New Roman" w:cs="Times New Roman"/>
          <w:sz w:val="28"/>
          <w:szCs w:val="28"/>
          <w:lang w:eastAsia="ru-RU"/>
        </w:rPr>
        <w:t xml:space="preserve"> </w:t>
      </w:r>
      <w:r w:rsidR="00995AE5" w:rsidRPr="003068E7">
        <w:rPr>
          <w:rFonts w:eastAsia="Times New Roman" w:cs="Times New Roman"/>
          <w:sz w:val="28"/>
          <w:szCs w:val="28"/>
          <w:lang w:eastAsia="ru-RU"/>
        </w:rPr>
        <w:t>Порядка;</w:t>
      </w:r>
    </w:p>
    <w:p w14:paraId="5423306A" w14:textId="4C17484B" w:rsidR="00D0209E" w:rsidRPr="003068E7" w:rsidRDefault="00A153E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995AE5" w:rsidRPr="003068E7">
        <w:rPr>
          <w:rFonts w:eastAsia="Times New Roman" w:cs="Times New Roman"/>
          <w:sz w:val="28"/>
          <w:szCs w:val="28"/>
          <w:lang w:eastAsia="ru-RU"/>
        </w:rPr>
        <w:t>категори</w:t>
      </w:r>
      <w:r w:rsidR="00DB2713" w:rsidRPr="003068E7">
        <w:rPr>
          <w:rFonts w:eastAsia="Times New Roman" w:cs="Times New Roman"/>
          <w:sz w:val="28"/>
          <w:szCs w:val="28"/>
          <w:lang w:eastAsia="ru-RU"/>
        </w:rPr>
        <w:t>и</w:t>
      </w:r>
      <w:r w:rsidR="00995AE5" w:rsidRPr="003068E7">
        <w:rPr>
          <w:rFonts w:eastAsia="Times New Roman" w:cs="Times New Roman"/>
          <w:sz w:val="28"/>
          <w:szCs w:val="28"/>
          <w:lang w:eastAsia="ru-RU"/>
        </w:rPr>
        <w:t xml:space="preserve"> </w:t>
      </w:r>
      <w:r w:rsidR="008E1293" w:rsidRPr="003068E7">
        <w:rPr>
          <w:rFonts w:eastAsia="Times New Roman" w:cs="Times New Roman"/>
          <w:sz w:val="28"/>
          <w:szCs w:val="28"/>
          <w:lang w:eastAsia="ru-RU"/>
        </w:rPr>
        <w:t>Грантополучателей</w:t>
      </w:r>
      <w:r w:rsidR="00995AE5" w:rsidRPr="003068E7">
        <w:rPr>
          <w:rFonts w:eastAsia="Times New Roman" w:cs="Times New Roman"/>
          <w:sz w:val="28"/>
          <w:szCs w:val="28"/>
          <w:lang w:eastAsia="ru-RU"/>
        </w:rPr>
        <w:t xml:space="preserve"> </w:t>
      </w:r>
      <w:r w:rsidR="00D0209E" w:rsidRPr="003068E7">
        <w:rPr>
          <w:rFonts w:eastAsia="Times New Roman" w:cs="Times New Roman"/>
          <w:sz w:val="28"/>
          <w:szCs w:val="28"/>
          <w:lang w:eastAsia="ru-RU"/>
        </w:rPr>
        <w:t xml:space="preserve">в соответствии с пунктом 1.4 </w:t>
      </w:r>
      <w:r w:rsidR="004E4B46" w:rsidRPr="003068E7">
        <w:rPr>
          <w:rFonts w:eastAsia="Times New Roman" w:cs="Times New Roman"/>
          <w:sz w:val="28"/>
          <w:szCs w:val="28"/>
          <w:lang w:eastAsia="ru-RU"/>
        </w:rPr>
        <w:t xml:space="preserve">                  </w:t>
      </w:r>
      <w:r w:rsidR="00D0209E" w:rsidRPr="003068E7">
        <w:rPr>
          <w:rFonts w:eastAsia="Times New Roman" w:cs="Times New Roman"/>
          <w:sz w:val="28"/>
          <w:szCs w:val="28"/>
          <w:lang w:eastAsia="ru-RU"/>
        </w:rPr>
        <w:t>раздела 1 Порядка</w:t>
      </w:r>
      <w:r w:rsidR="00995AE5" w:rsidRPr="003068E7">
        <w:rPr>
          <w:rFonts w:eastAsia="Times New Roman" w:cs="Times New Roman"/>
          <w:sz w:val="28"/>
          <w:szCs w:val="28"/>
          <w:lang w:eastAsia="ru-RU"/>
        </w:rPr>
        <w:t xml:space="preserve"> </w:t>
      </w:r>
      <w:r w:rsidR="00D0209E" w:rsidRPr="003068E7">
        <w:rPr>
          <w:rFonts w:eastAsia="Times New Roman" w:cs="Times New Roman"/>
          <w:sz w:val="28"/>
          <w:szCs w:val="28"/>
          <w:lang w:eastAsia="ru-RU"/>
        </w:rPr>
        <w:t>и критери</w:t>
      </w:r>
      <w:r w:rsidR="00DB2713" w:rsidRPr="003068E7">
        <w:rPr>
          <w:rFonts w:eastAsia="Times New Roman" w:cs="Times New Roman"/>
          <w:sz w:val="28"/>
          <w:szCs w:val="28"/>
          <w:lang w:eastAsia="ru-RU"/>
        </w:rPr>
        <w:t>и</w:t>
      </w:r>
      <w:r w:rsidR="00D0209E" w:rsidRPr="003068E7">
        <w:rPr>
          <w:rFonts w:eastAsia="Times New Roman" w:cs="Times New Roman"/>
          <w:sz w:val="28"/>
          <w:szCs w:val="28"/>
          <w:lang w:eastAsia="ru-RU"/>
        </w:rPr>
        <w:t xml:space="preserve"> оценки, показател</w:t>
      </w:r>
      <w:r w:rsidR="00DB2713" w:rsidRPr="003068E7">
        <w:rPr>
          <w:rFonts w:eastAsia="Times New Roman" w:cs="Times New Roman"/>
          <w:sz w:val="28"/>
          <w:szCs w:val="28"/>
          <w:lang w:eastAsia="ru-RU"/>
        </w:rPr>
        <w:t>и</w:t>
      </w:r>
      <w:r w:rsidR="00D0209E" w:rsidRPr="003068E7">
        <w:rPr>
          <w:rFonts w:eastAsia="Times New Roman" w:cs="Times New Roman"/>
          <w:sz w:val="28"/>
          <w:szCs w:val="28"/>
          <w:lang w:eastAsia="ru-RU"/>
        </w:rPr>
        <w:t xml:space="preserve"> критериев оцен</w:t>
      </w:r>
      <w:r w:rsidR="00DB2713" w:rsidRPr="003068E7">
        <w:rPr>
          <w:rFonts w:eastAsia="Times New Roman" w:cs="Times New Roman"/>
          <w:sz w:val="28"/>
          <w:szCs w:val="28"/>
          <w:lang w:eastAsia="ru-RU"/>
        </w:rPr>
        <w:t>ки</w:t>
      </w:r>
      <w:r w:rsidR="00D0209E" w:rsidRPr="003068E7">
        <w:rPr>
          <w:rFonts w:eastAsia="Times New Roman" w:cs="Times New Roman"/>
          <w:sz w:val="28"/>
          <w:szCs w:val="28"/>
          <w:lang w:eastAsia="ru-RU"/>
        </w:rPr>
        <w:t xml:space="preserve"> </w:t>
      </w:r>
      <w:r w:rsidR="00E579A0" w:rsidRPr="003068E7">
        <w:rPr>
          <w:rFonts w:eastAsia="Times New Roman" w:cs="Times New Roman"/>
          <w:sz w:val="28"/>
          <w:szCs w:val="28"/>
          <w:lang w:eastAsia="ru-RU"/>
        </w:rPr>
        <w:t xml:space="preserve">                            </w:t>
      </w:r>
      <w:r w:rsidR="00D0209E" w:rsidRPr="003068E7">
        <w:rPr>
          <w:rFonts w:eastAsia="Times New Roman" w:cs="Times New Roman"/>
          <w:sz w:val="28"/>
          <w:szCs w:val="28"/>
          <w:lang w:eastAsia="ru-RU"/>
        </w:rPr>
        <w:t>в соответствии</w:t>
      </w:r>
      <w:r w:rsidR="00DB2713" w:rsidRPr="003068E7">
        <w:rPr>
          <w:rFonts w:eastAsia="Times New Roman" w:cs="Times New Roman"/>
          <w:sz w:val="28"/>
          <w:szCs w:val="28"/>
          <w:lang w:eastAsia="ru-RU"/>
        </w:rPr>
        <w:t xml:space="preserve"> </w:t>
      </w:r>
      <w:r w:rsidR="00D0209E" w:rsidRPr="003068E7">
        <w:rPr>
          <w:rFonts w:eastAsia="Times New Roman" w:cs="Times New Roman"/>
          <w:sz w:val="28"/>
          <w:szCs w:val="28"/>
          <w:lang w:eastAsia="ru-RU"/>
        </w:rPr>
        <w:t>с пунктом 2.</w:t>
      </w:r>
      <w:r w:rsidR="003161E8" w:rsidRPr="003068E7">
        <w:rPr>
          <w:rFonts w:eastAsia="Times New Roman" w:cs="Times New Roman"/>
          <w:sz w:val="28"/>
          <w:szCs w:val="28"/>
          <w:lang w:eastAsia="ru-RU"/>
        </w:rPr>
        <w:t>28</w:t>
      </w:r>
      <w:r w:rsidR="00D0209E" w:rsidRPr="003068E7">
        <w:rPr>
          <w:rFonts w:eastAsia="Times New Roman" w:cs="Times New Roman"/>
          <w:sz w:val="28"/>
          <w:szCs w:val="28"/>
          <w:lang w:eastAsia="ru-RU"/>
        </w:rPr>
        <w:t xml:space="preserve"> раздела 2 Порядка;</w:t>
      </w:r>
    </w:p>
    <w:p w14:paraId="24E8567A" w14:textId="27A1394E" w:rsidR="00995AE5" w:rsidRPr="003068E7" w:rsidRDefault="00A153E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995AE5" w:rsidRPr="003068E7">
        <w:rPr>
          <w:rFonts w:eastAsia="Times New Roman" w:cs="Times New Roman"/>
          <w:sz w:val="28"/>
          <w:szCs w:val="28"/>
          <w:lang w:eastAsia="ru-RU"/>
        </w:rPr>
        <w:t>поряд</w:t>
      </w:r>
      <w:r w:rsidR="00DB2713" w:rsidRPr="003068E7">
        <w:rPr>
          <w:rFonts w:eastAsia="Times New Roman" w:cs="Times New Roman"/>
          <w:sz w:val="28"/>
          <w:szCs w:val="28"/>
          <w:lang w:eastAsia="ru-RU"/>
        </w:rPr>
        <w:t>ок</w:t>
      </w:r>
      <w:r w:rsidR="00995AE5" w:rsidRPr="003068E7">
        <w:rPr>
          <w:rFonts w:eastAsia="Times New Roman" w:cs="Times New Roman"/>
          <w:sz w:val="28"/>
          <w:szCs w:val="28"/>
          <w:lang w:eastAsia="ru-RU"/>
        </w:rPr>
        <w:t xml:space="preserve"> подачи </w:t>
      </w:r>
      <w:r w:rsidR="004E4B46" w:rsidRPr="003068E7">
        <w:rPr>
          <w:rFonts w:eastAsia="Times New Roman" w:cs="Times New Roman"/>
          <w:sz w:val="28"/>
          <w:szCs w:val="28"/>
          <w:lang w:eastAsia="ru-RU"/>
        </w:rPr>
        <w:t>З</w:t>
      </w:r>
      <w:r w:rsidR="00995AE5" w:rsidRPr="003068E7">
        <w:rPr>
          <w:rFonts w:eastAsia="Times New Roman" w:cs="Times New Roman"/>
          <w:sz w:val="28"/>
          <w:szCs w:val="28"/>
          <w:lang w:eastAsia="ru-RU"/>
        </w:rPr>
        <w:t>аявок и требовани</w:t>
      </w:r>
      <w:r w:rsidR="00DB2713" w:rsidRPr="003068E7">
        <w:rPr>
          <w:rFonts w:eastAsia="Times New Roman" w:cs="Times New Roman"/>
          <w:sz w:val="28"/>
          <w:szCs w:val="28"/>
          <w:lang w:eastAsia="ru-RU"/>
        </w:rPr>
        <w:t>я</w:t>
      </w:r>
      <w:r w:rsidR="00995AE5" w:rsidRPr="003068E7">
        <w:rPr>
          <w:rFonts w:eastAsia="Times New Roman" w:cs="Times New Roman"/>
          <w:sz w:val="28"/>
          <w:szCs w:val="28"/>
          <w:lang w:eastAsia="ru-RU"/>
        </w:rPr>
        <w:t>, предъявляемы</w:t>
      </w:r>
      <w:r w:rsidR="00DB2713" w:rsidRPr="003068E7">
        <w:rPr>
          <w:rFonts w:eastAsia="Times New Roman" w:cs="Times New Roman"/>
          <w:sz w:val="28"/>
          <w:szCs w:val="28"/>
          <w:lang w:eastAsia="ru-RU"/>
        </w:rPr>
        <w:t>е</w:t>
      </w:r>
      <w:r w:rsidR="00995AE5" w:rsidRPr="003068E7">
        <w:rPr>
          <w:rFonts w:eastAsia="Times New Roman" w:cs="Times New Roman"/>
          <w:sz w:val="28"/>
          <w:szCs w:val="28"/>
          <w:lang w:eastAsia="ru-RU"/>
        </w:rPr>
        <w:t xml:space="preserve"> к форме</w:t>
      </w:r>
      <w:r w:rsidR="004E4B46" w:rsidRPr="003068E7">
        <w:rPr>
          <w:rFonts w:eastAsia="Times New Roman" w:cs="Times New Roman"/>
          <w:sz w:val="28"/>
          <w:szCs w:val="28"/>
          <w:lang w:eastAsia="ru-RU"/>
        </w:rPr>
        <w:t xml:space="preserve">                            </w:t>
      </w:r>
      <w:r w:rsidR="00995AE5" w:rsidRPr="003068E7">
        <w:rPr>
          <w:rFonts w:eastAsia="Times New Roman" w:cs="Times New Roman"/>
          <w:sz w:val="28"/>
          <w:szCs w:val="28"/>
          <w:lang w:eastAsia="ru-RU"/>
        </w:rPr>
        <w:t xml:space="preserve"> и содержанию </w:t>
      </w:r>
      <w:r w:rsidR="004E4B46" w:rsidRPr="003068E7">
        <w:rPr>
          <w:rFonts w:eastAsia="Times New Roman" w:cs="Times New Roman"/>
          <w:sz w:val="28"/>
          <w:szCs w:val="28"/>
          <w:lang w:eastAsia="ru-RU"/>
        </w:rPr>
        <w:t>З</w:t>
      </w:r>
      <w:r w:rsidR="00995AE5" w:rsidRPr="003068E7">
        <w:rPr>
          <w:rFonts w:eastAsia="Times New Roman" w:cs="Times New Roman"/>
          <w:sz w:val="28"/>
          <w:szCs w:val="28"/>
          <w:lang w:eastAsia="ru-RU"/>
        </w:rPr>
        <w:t>аявок, подаваемых Заявителями в соответствии с пунктом 2.1</w:t>
      </w:r>
      <w:r w:rsidR="00EA7899" w:rsidRPr="003068E7">
        <w:rPr>
          <w:rFonts w:eastAsia="Times New Roman" w:cs="Times New Roman"/>
          <w:sz w:val="28"/>
          <w:szCs w:val="28"/>
          <w:lang w:eastAsia="ru-RU"/>
        </w:rPr>
        <w:t>0</w:t>
      </w:r>
      <w:r w:rsidR="00995AE5" w:rsidRPr="003068E7">
        <w:rPr>
          <w:rFonts w:eastAsia="Times New Roman" w:cs="Times New Roman"/>
          <w:sz w:val="28"/>
          <w:szCs w:val="28"/>
          <w:lang w:eastAsia="ru-RU"/>
        </w:rPr>
        <w:t xml:space="preserve"> раздела 2 Порядка;</w:t>
      </w:r>
    </w:p>
    <w:p w14:paraId="307C9C3D" w14:textId="2B950DB3" w:rsidR="00995AE5" w:rsidRPr="003068E7" w:rsidRDefault="00A153E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DB2713" w:rsidRPr="003068E7">
        <w:rPr>
          <w:rFonts w:eastAsia="Times New Roman" w:cs="Times New Roman"/>
          <w:sz w:val="28"/>
          <w:szCs w:val="28"/>
          <w:lang w:eastAsia="ru-RU"/>
        </w:rPr>
        <w:t xml:space="preserve">порядок отзыва </w:t>
      </w:r>
      <w:r w:rsidR="004E4B46" w:rsidRPr="003068E7">
        <w:rPr>
          <w:rFonts w:eastAsia="Times New Roman" w:cs="Times New Roman"/>
          <w:sz w:val="28"/>
          <w:szCs w:val="28"/>
          <w:lang w:eastAsia="ru-RU"/>
        </w:rPr>
        <w:t>З</w:t>
      </w:r>
      <w:r w:rsidR="00DB2713" w:rsidRPr="003068E7">
        <w:rPr>
          <w:rFonts w:eastAsia="Times New Roman" w:cs="Times New Roman"/>
          <w:sz w:val="28"/>
          <w:szCs w:val="28"/>
          <w:lang w:eastAsia="ru-RU"/>
        </w:rPr>
        <w:t xml:space="preserve">аявок Заявителями в соответствии с </w:t>
      </w:r>
      <w:r w:rsidR="00F127DD" w:rsidRPr="003068E7">
        <w:rPr>
          <w:rFonts w:eastAsia="Times New Roman" w:cs="Times New Roman"/>
          <w:sz w:val="28"/>
          <w:szCs w:val="28"/>
          <w:lang w:eastAsia="ru-RU"/>
        </w:rPr>
        <w:t>пунктом 2.1</w:t>
      </w:r>
      <w:r w:rsidR="00EA7899" w:rsidRPr="003068E7">
        <w:rPr>
          <w:rFonts w:eastAsia="Times New Roman" w:cs="Times New Roman"/>
          <w:sz w:val="28"/>
          <w:szCs w:val="28"/>
          <w:lang w:eastAsia="ru-RU"/>
        </w:rPr>
        <w:t>1</w:t>
      </w:r>
      <w:r w:rsidR="00F127DD" w:rsidRPr="003068E7">
        <w:rPr>
          <w:rFonts w:eastAsia="Times New Roman" w:cs="Times New Roman"/>
          <w:sz w:val="28"/>
          <w:szCs w:val="28"/>
          <w:lang w:eastAsia="ru-RU"/>
        </w:rPr>
        <w:t xml:space="preserve"> раздела 2 Порядка</w:t>
      </w:r>
      <w:r w:rsidR="00995AE5" w:rsidRPr="003068E7">
        <w:rPr>
          <w:rFonts w:eastAsia="Times New Roman" w:cs="Times New Roman"/>
          <w:sz w:val="28"/>
          <w:szCs w:val="28"/>
          <w:lang w:eastAsia="ru-RU"/>
        </w:rPr>
        <w:t>;</w:t>
      </w:r>
    </w:p>
    <w:p w14:paraId="2A2DFA45" w14:textId="657FA3ED" w:rsidR="00995AE5" w:rsidRPr="003068E7" w:rsidRDefault="00A153E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995AE5" w:rsidRPr="003068E7">
        <w:rPr>
          <w:rFonts w:eastAsia="Times New Roman" w:cs="Times New Roman"/>
          <w:sz w:val="28"/>
          <w:szCs w:val="28"/>
          <w:lang w:eastAsia="ru-RU"/>
        </w:rPr>
        <w:t>поряд</w:t>
      </w:r>
      <w:r w:rsidR="00DB2713" w:rsidRPr="003068E7">
        <w:rPr>
          <w:rFonts w:eastAsia="Times New Roman" w:cs="Times New Roman"/>
          <w:sz w:val="28"/>
          <w:szCs w:val="28"/>
          <w:lang w:eastAsia="ru-RU"/>
        </w:rPr>
        <w:t>ок</w:t>
      </w:r>
      <w:r w:rsidR="00995AE5" w:rsidRPr="003068E7">
        <w:rPr>
          <w:rFonts w:eastAsia="Times New Roman" w:cs="Times New Roman"/>
          <w:sz w:val="28"/>
          <w:szCs w:val="28"/>
          <w:lang w:eastAsia="ru-RU"/>
        </w:rPr>
        <w:t xml:space="preserve"> внесения Заявителями изменений в </w:t>
      </w:r>
      <w:r w:rsidR="00A75847" w:rsidRPr="003068E7">
        <w:rPr>
          <w:rFonts w:eastAsia="Times New Roman" w:cs="Times New Roman"/>
          <w:sz w:val="28"/>
          <w:szCs w:val="28"/>
          <w:lang w:eastAsia="ru-RU"/>
        </w:rPr>
        <w:t>З</w:t>
      </w:r>
      <w:r w:rsidR="00995AE5" w:rsidRPr="003068E7">
        <w:rPr>
          <w:rFonts w:eastAsia="Times New Roman" w:cs="Times New Roman"/>
          <w:sz w:val="28"/>
          <w:szCs w:val="28"/>
          <w:lang w:eastAsia="ru-RU"/>
        </w:rPr>
        <w:t>аявки</w:t>
      </w:r>
      <w:r w:rsidR="00D0209E" w:rsidRPr="003068E7">
        <w:rPr>
          <w:rFonts w:eastAsia="Times New Roman" w:cs="Times New Roman"/>
          <w:sz w:val="28"/>
          <w:szCs w:val="28"/>
          <w:lang w:eastAsia="ru-RU"/>
        </w:rPr>
        <w:t xml:space="preserve"> в соответствии</w:t>
      </w:r>
      <w:r w:rsidR="00F127DD" w:rsidRPr="003068E7">
        <w:rPr>
          <w:rFonts w:eastAsia="Times New Roman" w:cs="Times New Roman"/>
          <w:sz w:val="28"/>
          <w:szCs w:val="28"/>
          <w:lang w:eastAsia="ru-RU"/>
        </w:rPr>
        <w:t xml:space="preserve">                                  </w:t>
      </w:r>
      <w:r w:rsidR="00D0209E" w:rsidRPr="003068E7">
        <w:rPr>
          <w:rFonts w:eastAsia="Times New Roman" w:cs="Times New Roman"/>
          <w:sz w:val="28"/>
          <w:szCs w:val="28"/>
          <w:lang w:eastAsia="ru-RU"/>
        </w:rPr>
        <w:t xml:space="preserve"> с пунктом 2.</w:t>
      </w:r>
      <w:r w:rsidRPr="003068E7">
        <w:rPr>
          <w:rFonts w:eastAsia="Times New Roman" w:cs="Times New Roman"/>
          <w:sz w:val="28"/>
          <w:szCs w:val="28"/>
          <w:lang w:eastAsia="ru-RU"/>
        </w:rPr>
        <w:t>1</w:t>
      </w:r>
      <w:r w:rsidR="00EA7899" w:rsidRPr="003068E7">
        <w:rPr>
          <w:rFonts w:eastAsia="Times New Roman" w:cs="Times New Roman"/>
          <w:sz w:val="28"/>
          <w:szCs w:val="28"/>
          <w:lang w:eastAsia="ru-RU"/>
        </w:rPr>
        <w:t>2</w:t>
      </w:r>
      <w:r w:rsidR="00D0209E" w:rsidRPr="003068E7">
        <w:rPr>
          <w:rFonts w:eastAsia="Times New Roman" w:cs="Times New Roman"/>
          <w:sz w:val="28"/>
          <w:szCs w:val="28"/>
          <w:lang w:eastAsia="ru-RU"/>
        </w:rPr>
        <w:t xml:space="preserve"> раздела 2 Порядка</w:t>
      </w:r>
      <w:r w:rsidR="00995AE5" w:rsidRPr="003068E7">
        <w:rPr>
          <w:rFonts w:eastAsia="Times New Roman" w:cs="Times New Roman"/>
          <w:sz w:val="28"/>
          <w:szCs w:val="28"/>
          <w:lang w:eastAsia="ru-RU"/>
        </w:rPr>
        <w:t>, включающ</w:t>
      </w:r>
      <w:r w:rsidR="00A75847" w:rsidRPr="003068E7">
        <w:rPr>
          <w:rFonts w:eastAsia="Times New Roman" w:cs="Times New Roman"/>
          <w:sz w:val="28"/>
          <w:szCs w:val="28"/>
          <w:lang w:eastAsia="ru-RU"/>
        </w:rPr>
        <w:t>ий</w:t>
      </w:r>
      <w:r w:rsidR="00995AE5" w:rsidRPr="003068E7">
        <w:rPr>
          <w:rFonts w:eastAsia="Times New Roman" w:cs="Times New Roman"/>
          <w:sz w:val="28"/>
          <w:szCs w:val="28"/>
          <w:lang w:eastAsia="ru-RU"/>
        </w:rPr>
        <w:t xml:space="preserve"> в себя возможность внесения изменений до дня окончания приема </w:t>
      </w:r>
      <w:r w:rsidR="00A75847" w:rsidRPr="003068E7">
        <w:rPr>
          <w:rFonts w:eastAsia="Times New Roman" w:cs="Times New Roman"/>
          <w:sz w:val="28"/>
          <w:szCs w:val="28"/>
          <w:lang w:eastAsia="ru-RU"/>
        </w:rPr>
        <w:t>З</w:t>
      </w:r>
      <w:r w:rsidR="00995AE5" w:rsidRPr="003068E7">
        <w:rPr>
          <w:rFonts w:eastAsia="Times New Roman" w:cs="Times New Roman"/>
          <w:sz w:val="28"/>
          <w:szCs w:val="28"/>
          <w:lang w:eastAsia="ru-RU"/>
        </w:rPr>
        <w:t xml:space="preserve">аявок после формирования Заявителями </w:t>
      </w:r>
      <w:r w:rsidR="00A75847" w:rsidRPr="003068E7">
        <w:rPr>
          <w:rFonts w:eastAsia="Times New Roman" w:cs="Times New Roman"/>
          <w:sz w:val="28"/>
          <w:szCs w:val="28"/>
          <w:lang w:eastAsia="ru-RU"/>
        </w:rPr>
        <w:t xml:space="preserve">                </w:t>
      </w:r>
      <w:r w:rsidR="00995AE5" w:rsidRPr="003068E7">
        <w:rPr>
          <w:rFonts w:eastAsia="Times New Roman" w:cs="Times New Roman"/>
          <w:sz w:val="28"/>
          <w:szCs w:val="28"/>
          <w:lang w:eastAsia="ru-RU"/>
        </w:rPr>
        <w:t xml:space="preserve">в электронной форме уведомления об отзыве </w:t>
      </w:r>
      <w:r w:rsidR="00A75847" w:rsidRPr="003068E7">
        <w:rPr>
          <w:rFonts w:eastAsia="Times New Roman" w:cs="Times New Roman"/>
          <w:sz w:val="28"/>
          <w:szCs w:val="28"/>
          <w:lang w:eastAsia="ru-RU"/>
        </w:rPr>
        <w:t>З</w:t>
      </w:r>
      <w:r w:rsidR="00995AE5" w:rsidRPr="003068E7">
        <w:rPr>
          <w:rFonts w:eastAsia="Times New Roman" w:cs="Times New Roman"/>
          <w:sz w:val="28"/>
          <w:szCs w:val="28"/>
          <w:lang w:eastAsia="ru-RU"/>
        </w:rPr>
        <w:t xml:space="preserve">аявки и последующего формирования новой </w:t>
      </w:r>
      <w:r w:rsidR="00A75847" w:rsidRPr="003068E7">
        <w:rPr>
          <w:rFonts w:eastAsia="Times New Roman" w:cs="Times New Roman"/>
          <w:sz w:val="28"/>
          <w:szCs w:val="28"/>
          <w:lang w:eastAsia="ru-RU"/>
        </w:rPr>
        <w:t>З</w:t>
      </w:r>
      <w:r w:rsidR="00995AE5" w:rsidRPr="003068E7">
        <w:rPr>
          <w:rFonts w:eastAsia="Times New Roman" w:cs="Times New Roman"/>
          <w:sz w:val="28"/>
          <w:szCs w:val="28"/>
          <w:lang w:eastAsia="ru-RU"/>
        </w:rPr>
        <w:t xml:space="preserve">аявки и </w:t>
      </w:r>
      <w:r w:rsidR="00A75847" w:rsidRPr="003068E7">
        <w:rPr>
          <w:rFonts w:eastAsia="Times New Roman" w:cs="Times New Roman"/>
          <w:sz w:val="28"/>
          <w:szCs w:val="28"/>
          <w:lang w:eastAsia="ru-RU"/>
        </w:rPr>
        <w:t xml:space="preserve">возможность внесения изменений </w:t>
      </w:r>
      <w:r w:rsidR="00995AE5" w:rsidRPr="003068E7">
        <w:rPr>
          <w:rFonts w:eastAsia="Times New Roman" w:cs="Times New Roman"/>
          <w:sz w:val="28"/>
          <w:szCs w:val="28"/>
          <w:lang w:eastAsia="ru-RU"/>
        </w:rPr>
        <w:t xml:space="preserve">в </w:t>
      </w:r>
      <w:r w:rsidR="00A75847" w:rsidRPr="003068E7">
        <w:rPr>
          <w:rFonts w:eastAsia="Times New Roman" w:cs="Times New Roman"/>
          <w:sz w:val="28"/>
          <w:szCs w:val="28"/>
          <w:lang w:eastAsia="ru-RU"/>
        </w:rPr>
        <w:t>З</w:t>
      </w:r>
      <w:r w:rsidR="00995AE5" w:rsidRPr="003068E7">
        <w:rPr>
          <w:rFonts w:eastAsia="Times New Roman" w:cs="Times New Roman"/>
          <w:sz w:val="28"/>
          <w:szCs w:val="28"/>
          <w:lang w:eastAsia="ru-RU"/>
        </w:rPr>
        <w:t xml:space="preserve">аявку </w:t>
      </w:r>
      <w:r w:rsidR="00A75847" w:rsidRPr="003068E7">
        <w:rPr>
          <w:rFonts w:eastAsia="Times New Roman" w:cs="Times New Roman"/>
          <w:sz w:val="28"/>
          <w:szCs w:val="28"/>
          <w:lang w:eastAsia="ru-RU"/>
        </w:rPr>
        <w:t xml:space="preserve">                  </w:t>
      </w:r>
      <w:r w:rsidR="00995AE5" w:rsidRPr="003068E7">
        <w:rPr>
          <w:rFonts w:eastAsia="Times New Roman" w:cs="Times New Roman"/>
          <w:sz w:val="28"/>
          <w:szCs w:val="28"/>
          <w:lang w:eastAsia="ru-RU"/>
        </w:rPr>
        <w:lastRenderedPageBreak/>
        <w:t xml:space="preserve">на этапе рассмотрения </w:t>
      </w:r>
      <w:r w:rsidR="00A75847" w:rsidRPr="003068E7">
        <w:rPr>
          <w:rFonts w:eastAsia="Times New Roman" w:cs="Times New Roman"/>
          <w:sz w:val="28"/>
          <w:szCs w:val="28"/>
          <w:lang w:eastAsia="ru-RU"/>
        </w:rPr>
        <w:t>З</w:t>
      </w:r>
      <w:r w:rsidR="00995AE5" w:rsidRPr="003068E7">
        <w:rPr>
          <w:rFonts w:eastAsia="Times New Roman" w:cs="Times New Roman"/>
          <w:sz w:val="28"/>
          <w:szCs w:val="28"/>
          <w:lang w:eastAsia="ru-RU"/>
        </w:rPr>
        <w:t xml:space="preserve">аявок по решению </w:t>
      </w:r>
      <w:r w:rsidR="003E5AC4" w:rsidRPr="003068E7">
        <w:rPr>
          <w:rFonts w:eastAsia="Times New Roman" w:cs="Times New Roman"/>
          <w:sz w:val="28"/>
          <w:szCs w:val="28"/>
          <w:lang w:eastAsia="ru-RU"/>
        </w:rPr>
        <w:t xml:space="preserve">Комиссии по отбору проектов                  </w:t>
      </w:r>
      <w:r w:rsidR="00995AE5" w:rsidRPr="003068E7">
        <w:rPr>
          <w:rFonts w:eastAsia="Times New Roman" w:cs="Times New Roman"/>
          <w:sz w:val="28"/>
          <w:szCs w:val="28"/>
          <w:lang w:eastAsia="ru-RU"/>
        </w:rPr>
        <w:t xml:space="preserve"> о возврате заявок на доработку;</w:t>
      </w:r>
    </w:p>
    <w:p w14:paraId="62032D93" w14:textId="260BBD86" w:rsidR="00A153ED" w:rsidRPr="003068E7" w:rsidRDefault="00A153E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порядок рассмотрения </w:t>
      </w:r>
      <w:r w:rsidR="00A75847" w:rsidRPr="003068E7">
        <w:rPr>
          <w:rFonts w:eastAsia="Times New Roman" w:cs="Times New Roman"/>
          <w:sz w:val="28"/>
          <w:szCs w:val="28"/>
          <w:lang w:eastAsia="ru-RU"/>
        </w:rPr>
        <w:t>З</w:t>
      </w:r>
      <w:r w:rsidRPr="003068E7">
        <w:rPr>
          <w:rFonts w:eastAsia="Times New Roman" w:cs="Times New Roman"/>
          <w:sz w:val="28"/>
          <w:szCs w:val="28"/>
          <w:lang w:eastAsia="ru-RU"/>
        </w:rPr>
        <w:t>аявок на предмет их соответствия установленным в объявлении о проведении Конкурс</w:t>
      </w:r>
      <w:r w:rsidR="003E5AC4" w:rsidRPr="003068E7">
        <w:rPr>
          <w:rFonts w:eastAsia="Times New Roman" w:cs="Times New Roman"/>
          <w:sz w:val="28"/>
          <w:szCs w:val="28"/>
          <w:lang w:eastAsia="ru-RU"/>
        </w:rPr>
        <w:t>а</w:t>
      </w:r>
      <w:r w:rsidRPr="003068E7">
        <w:rPr>
          <w:rFonts w:eastAsia="Times New Roman" w:cs="Times New Roman"/>
          <w:sz w:val="28"/>
          <w:szCs w:val="28"/>
          <w:lang w:eastAsia="ru-RU"/>
        </w:rPr>
        <w:t xml:space="preserve"> требованиям, сроки рассмотрения </w:t>
      </w:r>
      <w:r w:rsidR="00A75847" w:rsidRPr="003068E7">
        <w:rPr>
          <w:rFonts w:eastAsia="Times New Roman" w:cs="Times New Roman"/>
          <w:sz w:val="28"/>
          <w:szCs w:val="28"/>
          <w:lang w:eastAsia="ru-RU"/>
        </w:rPr>
        <w:t>З</w:t>
      </w:r>
      <w:r w:rsidRPr="003068E7">
        <w:rPr>
          <w:rFonts w:eastAsia="Times New Roman" w:cs="Times New Roman"/>
          <w:sz w:val="28"/>
          <w:szCs w:val="28"/>
          <w:lang w:eastAsia="ru-RU"/>
        </w:rPr>
        <w:t xml:space="preserve">аявок, а также информация об участии </w:t>
      </w:r>
      <w:r w:rsidR="003E5AC4" w:rsidRPr="003068E7">
        <w:rPr>
          <w:rFonts w:eastAsia="Times New Roman" w:cs="Times New Roman"/>
          <w:sz w:val="28"/>
          <w:szCs w:val="28"/>
          <w:lang w:eastAsia="ru-RU"/>
        </w:rPr>
        <w:t>Комиссии по отбору проектов</w:t>
      </w:r>
      <w:r w:rsidRPr="003068E7">
        <w:rPr>
          <w:rFonts w:eastAsia="Times New Roman" w:cs="Times New Roman"/>
          <w:sz w:val="28"/>
          <w:szCs w:val="28"/>
          <w:lang w:eastAsia="ru-RU"/>
        </w:rPr>
        <w:t xml:space="preserve"> в рассмотрении заявок в соответствии с пунктами 2.2</w:t>
      </w:r>
      <w:r w:rsidR="00991FA9" w:rsidRPr="003068E7">
        <w:rPr>
          <w:rFonts w:eastAsia="Times New Roman" w:cs="Times New Roman"/>
          <w:sz w:val="28"/>
          <w:szCs w:val="28"/>
          <w:lang w:eastAsia="ru-RU"/>
        </w:rPr>
        <w:t>6</w:t>
      </w:r>
      <w:r w:rsidRPr="003068E7">
        <w:rPr>
          <w:rFonts w:eastAsia="Times New Roman" w:cs="Times New Roman"/>
          <w:sz w:val="28"/>
          <w:szCs w:val="28"/>
          <w:lang w:eastAsia="ru-RU"/>
        </w:rPr>
        <w:t xml:space="preserve"> – 2.3</w:t>
      </w:r>
      <w:r w:rsidR="00991FA9" w:rsidRPr="003068E7">
        <w:rPr>
          <w:rFonts w:eastAsia="Times New Roman" w:cs="Times New Roman"/>
          <w:sz w:val="28"/>
          <w:szCs w:val="28"/>
          <w:lang w:eastAsia="ru-RU"/>
        </w:rPr>
        <w:t>0</w:t>
      </w:r>
      <w:r w:rsidRPr="003068E7">
        <w:rPr>
          <w:rFonts w:eastAsia="Times New Roman" w:cs="Times New Roman"/>
          <w:sz w:val="28"/>
          <w:szCs w:val="28"/>
          <w:lang w:eastAsia="ru-RU"/>
        </w:rPr>
        <w:t xml:space="preserve"> раздела 2 Порядка;</w:t>
      </w:r>
    </w:p>
    <w:p w14:paraId="4AE7F724" w14:textId="01544724" w:rsidR="00D0209E" w:rsidRPr="003068E7" w:rsidRDefault="00A153E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995AE5" w:rsidRPr="003068E7">
        <w:rPr>
          <w:rFonts w:eastAsia="Times New Roman" w:cs="Times New Roman"/>
          <w:sz w:val="28"/>
          <w:szCs w:val="28"/>
          <w:lang w:eastAsia="ru-RU"/>
        </w:rPr>
        <w:t>поряд</w:t>
      </w:r>
      <w:r w:rsidRPr="003068E7">
        <w:rPr>
          <w:rFonts w:eastAsia="Times New Roman" w:cs="Times New Roman"/>
          <w:sz w:val="28"/>
          <w:szCs w:val="28"/>
          <w:lang w:eastAsia="ru-RU"/>
        </w:rPr>
        <w:t>ок</w:t>
      </w:r>
      <w:r w:rsidR="00995AE5" w:rsidRPr="003068E7">
        <w:rPr>
          <w:rFonts w:eastAsia="Times New Roman" w:cs="Times New Roman"/>
          <w:sz w:val="28"/>
          <w:szCs w:val="28"/>
          <w:lang w:eastAsia="ru-RU"/>
        </w:rPr>
        <w:t xml:space="preserve"> возврата заявок на доработку </w:t>
      </w:r>
      <w:r w:rsidR="00F127DD" w:rsidRPr="003068E7">
        <w:rPr>
          <w:rFonts w:eastAsia="Times New Roman" w:cs="Times New Roman"/>
          <w:sz w:val="28"/>
          <w:szCs w:val="28"/>
          <w:lang w:eastAsia="ru-RU"/>
        </w:rPr>
        <w:t xml:space="preserve">в соответствии </w:t>
      </w:r>
      <w:r w:rsidR="00C402D7" w:rsidRPr="003068E7">
        <w:rPr>
          <w:rFonts w:eastAsia="Times New Roman" w:cs="Times New Roman"/>
          <w:sz w:val="28"/>
          <w:szCs w:val="28"/>
          <w:lang w:eastAsia="ru-RU"/>
        </w:rPr>
        <w:t xml:space="preserve">                                             </w:t>
      </w:r>
      <w:r w:rsidR="00F127DD" w:rsidRPr="003068E7">
        <w:rPr>
          <w:rFonts w:eastAsia="Times New Roman" w:cs="Times New Roman"/>
          <w:sz w:val="28"/>
          <w:szCs w:val="28"/>
          <w:lang w:eastAsia="ru-RU"/>
        </w:rPr>
        <w:t>с пункт</w:t>
      </w:r>
      <w:r w:rsidRPr="003068E7">
        <w:rPr>
          <w:rFonts w:eastAsia="Times New Roman" w:cs="Times New Roman"/>
          <w:sz w:val="28"/>
          <w:szCs w:val="28"/>
          <w:lang w:eastAsia="ru-RU"/>
        </w:rPr>
        <w:t>ами</w:t>
      </w:r>
      <w:r w:rsidR="00C402D7" w:rsidRPr="003068E7">
        <w:rPr>
          <w:rFonts w:eastAsia="Times New Roman" w:cs="Times New Roman"/>
          <w:sz w:val="28"/>
          <w:szCs w:val="28"/>
          <w:lang w:eastAsia="ru-RU"/>
        </w:rPr>
        <w:t xml:space="preserve"> </w:t>
      </w:r>
      <w:r w:rsidRPr="003068E7">
        <w:rPr>
          <w:rFonts w:eastAsia="Times New Roman" w:cs="Times New Roman"/>
          <w:sz w:val="28"/>
          <w:szCs w:val="28"/>
          <w:lang w:eastAsia="ru-RU"/>
        </w:rPr>
        <w:t>2.2</w:t>
      </w:r>
      <w:r w:rsidR="00991FA9" w:rsidRPr="003068E7">
        <w:rPr>
          <w:rFonts w:eastAsia="Times New Roman" w:cs="Times New Roman"/>
          <w:sz w:val="28"/>
          <w:szCs w:val="28"/>
          <w:lang w:eastAsia="ru-RU"/>
        </w:rPr>
        <w:t>0</w:t>
      </w:r>
      <w:r w:rsidRPr="003068E7">
        <w:rPr>
          <w:rFonts w:eastAsia="Times New Roman" w:cs="Times New Roman"/>
          <w:sz w:val="28"/>
          <w:szCs w:val="28"/>
          <w:lang w:eastAsia="ru-RU"/>
        </w:rPr>
        <w:t xml:space="preserve"> </w:t>
      </w:r>
      <w:r w:rsidR="00FB0C16" w:rsidRPr="003068E7">
        <w:rPr>
          <w:rFonts w:eastAsia="Times New Roman" w:cs="Times New Roman"/>
          <w:sz w:val="28"/>
          <w:szCs w:val="28"/>
          <w:lang w:eastAsia="ru-RU"/>
        </w:rPr>
        <w:t>–</w:t>
      </w:r>
      <w:r w:rsidRPr="003068E7">
        <w:rPr>
          <w:rFonts w:eastAsia="Times New Roman" w:cs="Times New Roman"/>
          <w:sz w:val="28"/>
          <w:szCs w:val="28"/>
          <w:lang w:eastAsia="ru-RU"/>
        </w:rPr>
        <w:t xml:space="preserve"> </w:t>
      </w:r>
      <w:r w:rsidR="00F127DD" w:rsidRPr="003068E7">
        <w:rPr>
          <w:rFonts w:eastAsia="Times New Roman" w:cs="Times New Roman"/>
          <w:sz w:val="28"/>
          <w:szCs w:val="28"/>
          <w:lang w:eastAsia="ru-RU"/>
        </w:rPr>
        <w:t>2.2</w:t>
      </w:r>
      <w:r w:rsidR="00991FA9" w:rsidRPr="003068E7">
        <w:rPr>
          <w:rFonts w:eastAsia="Times New Roman" w:cs="Times New Roman"/>
          <w:sz w:val="28"/>
          <w:szCs w:val="28"/>
          <w:lang w:eastAsia="ru-RU"/>
        </w:rPr>
        <w:t>1</w:t>
      </w:r>
      <w:r w:rsidR="00F127DD" w:rsidRPr="003068E7">
        <w:rPr>
          <w:rFonts w:eastAsia="Times New Roman" w:cs="Times New Roman"/>
          <w:sz w:val="28"/>
          <w:szCs w:val="28"/>
          <w:lang w:eastAsia="ru-RU"/>
        </w:rPr>
        <w:t xml:space="preserve"> раздела 2 Порядка;</w:t>
      </w:r>
    </w:p>
    <w:p w14:paraId="7A24E649" w14:textId="3A396559" w:rsidR="00995AE5" w:rsidRPr="003068E7" w:rsidRDefault="00A153E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995AE5" w:rsidRPr="003068E7">
        <w:rPr>
          <w:rFonts w:eastAsia="Times New Roman" w:cs="Times New Roman"/>
          <w:sz w:val="28"/>
          <w:szCs w:val="28"/>
          <w:lang w:eastAsia="ru-RU"/>
        </w:rPr>
        <w:t>поряд</w:t>
      </w:r>
      <w:r w:rsidRPr="003068E7">
        <w:rPr>
          <w:rFonts w:eastAsia="Times New Roman" w:cs="Times New Roman"/>
          <w:sz w:val="28"/>
          <w:szCs w:val="28"/>
          <w:lang w:eastAsia="ru-RU"/>
        </w:rPr>
        <w:t>ок</w:t>
      </w:r>
      <w:r w:rsidR="00995AE5" w:rsidRPr="003068E7">
        <w:rPr>
          <w:rFonts w:eastAsia="Times New Roman" w:cs="Times New Roman"/>
          <w:sz w:val="28"/>
          <w:szCs w:val="28"/>
          <w:lang w:eastAsia="ru-RU"/>
        </w:rPr>
        <w:t xml:space="preserve"> отклонения заявок, а также информаци</w:t>
      </w:r>
      <w:r w:rsidRPr="003068E7">
        <w:rPr>
          <w:rFonts w:eastAsia="Times New Roman" w:cs="Times New Roman"/>
          <w:sz w:val="28"/>
          <w:szCs w:val="28"/>
          <w:lang w:eastAsia="ru-RU"/>
        </w:rPr>
        <w:t>я</w:t>
      </w:r>
      <w:r w:rsidR="00995AE5" w:rsidRPr="003068E7">
        <w:rPr>
          <w:rFonts w:eastAsia="Times New Roman" w:cs="Times New Roman"/>
          <w:sz w:val="28"/>
          <w:szCs w:val="28"/>
          <w:lang w:eastAsia="ru-RU"/>
        </w:rPr>
        <w:t xml:space="preserve"> об основаниях </w:t>
      </w:r>
      <w:r w:rsidR="00F127DD" w:rsidRPr="003068E7">
        <w:rPr>
          <w:rFonts w:eastAsia="Times New Roman" w:cs="Times New Roman"/>
          <w:sz w:val="28"/>
          <w:szCs w:val="28"/>
          <w:lang w:eastAsia="ru-RU"/>
        </w:rPr>
        <w:t xml:space="preserve">                                    </w:t>
      </w:r>
      <w:r w:rsidR="00995AE5" w:rsidRPr="003068E7">
        <w:rPr>
          <w:rFonts w:eastAsia="Times New Roman" w:cs="Times New Roman"/>
          <w:sz w:val="28"/>
          <w:szCs w:val="28"/>
          <w:lang w:eastAsia="ru-RU"/>
        </w:rPr>
        <w:t>их отклонения в соответствии с пункт</w:t>
      </w:r>
      <w:r w:rsidRPr="003068E7">
        <w:rPr>
          <w:rFonts w:eastAsia="Times New Roman" w:cs="Times New Roman"/>
          <w:sz w:val="28"/>
          <w:szCs w:val="28"/>
          <w:lang w:eastAsia="ru-RU"/>
        </w:rPr>
        <w:t>о</w:t>
      </w:r>
      <w:r w:rsidR="00995AE5" w:rsidRPr="003068E7">
        <w:rPr>
          <w:rFonts w:eastAsia="Times New Roman" w:cs="Times New Roman"/>
          <w:sz w:val="28"/>
          <w:szCs w:val="28"/>
          <w:lang w:eastAsia="ru-RU"/>
        </w:rPr>
        <w:t>м 2.2</w:t>
      </w:r>
      <w:r w:rsidR="00B12974" w:rsidRPr="003068E7">
        <w:rPr>
          <w:rFonts w:eastAsia="Times New Roman" w:cs="Times New Roman"/>
          <w:sz w:val="28"/>
          <w:szCs w:val="28"/>
          <w:lang w:eastAsia="ru-RU"/>
        </w:rPr>
        <w:t>5</w:t>
      </w:r>
      <w:r w:rsidR="00995AE5" w:rsidRPr="003068E7">
        <w:rPr>
          <w:rFonts w:eastAsia="Times New Roman" w:cs="Times New Roman"/>
          <w:sz w:val="28"/>
          <w:szCs w:val="28"/>
          <w:lang w:eastAsia="ru-RU"/>
        </w:rPr>
        <w:t xml:space="preserve"> раздела 2 Порядка;</w:t>
      </w:r>
    </w:p>
    <w:p w14:paraId="3ECB7655" w14:textId="5E698472" w:rsidR="00995AE5" w:rsidRPr="003068E7" w:rsidRDefault="00D0209E"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поряд</w:t>
      </w:r>
      <w:r w:rsidR="00A153ED" w:rsidRPr="003068E7">
        <w:rPr>
          <w:rFonts w:eastAsia="Times New Roman" w:cs="Times New Roman"/>
          <w:sz w:val="28"/>
          <w:szCs w:val="28"/>
          <w:lang w:eastAsia="ru-RU"/>
        </w:rPr>
        <w:t>ок</w:t>
      </w:r>
      <w:r w:rsidRPr="003068E7">
        <w:rPr>
          <w:rFonts w:eastAsia="Times New Roman" w:cs="Times New Roman"/>
          <w:sz w:val="28"/>
          <w:szCs w:val="28"/>
          <w:lang w:eastAsia="ru-RU"/>
        </w:rPr>
        <w:t xml:space="preserve"> оценки </w:t>
      </w:r>
      <w:r w:rsidR="00B12974" w:rsidRPr="003068E7">
        <w:rPr>
          <w:rFonts w:eastAsia="Times New Roman" w:cs="Times New Roman"/>
          <w:sz w:val="28"/>
          <w:szCs w:val="28"/>
          <w:lang w:eastAsia="ru-RU"/>
        </w:rPr>
        <w:t>З</w:t>
      </w:r>
      <w:r w:rsidRPr="003068E7">
        <w:rPr>
          <w:rFonts w:eastAsia="Times New Roman" w:cs="Times New Roman"/>
          <w:sz w:val="28"/>
          <w:szCs w:val="28"/>
          <w:lang w:eastAsia="ru-RU"/>
        </w:rPr>
        <w:t>аявок, включающ</w:t>
      </w:r>
      <w:r w:rsidR="00A153ED" w:rsidRPr="003068E7">
        <w:rPr>
          <w:rFonts w:eastAsia="Times New Roman" w:cs="Times New Roman"/>
          <w:sz w:val="28"/>
          <w:szCs w:val="28"/>
          <w:lang w:eastAsia="ru-RU"/>
        </w:rPr>
        <w:t>ий</w:t>
      </w:r>
      <w:r w:rsidRPr="003068E7">
        <w:rPr>
          <w:rFonts w:eastAsia="Times New Roman" w:cs="Times New Roman"/>
          <w:sz w:val="28"/>
          <w:szCs w:val="28"/>
          <w:lang w:eastAsia="ru-RU"/>
        </w:rPr>
        <w:t xml:space="preserve"> критерии</w:t>
      </w:r>
      <w:r w:rsidR="00B12974" w:rsidRPr="003068E7">
        <w:rPr>
          <w:rFonts w:eastAsia="Times New Roman" w:cs="Times New Roman"/>
          <w:sz w:val="28"/>
          <w:szCs w:val="28"/>
          <w:lang w:eastAsia="ru-RU"/>
        </w:rPr>
        <w:t xml:space="preserve"> </w:t>
      </w:r>
      <w:r w:rsidRPr="003068E7">
        <w:rPr>
          <w:rFonts w:eastAsia="Times New Roman" w:cs="Times New Roman"/>
          <w:sz w:val="28"/>
          <w:szCs w:val="28"/>
          <w:lang w:eastAsia="ru-RU"/>
        </w:rPr>
        <w:t>оценки, показатели критериев оценки и их весовое значение в общей оценке, необходим</w:t>
      </w:r>
      <w:r w:rsidR="00A153ED" w:rsidRPr="003068E7">
        <w:rPr>
          <w:rFonts w:eastAsia="Times New Roman" w:cs="Times New Roman"/>
          <w:sz w:val="28"/>
          <w:szCs w:val="28"/>
          <w:lang w:eastAsia="ru-RU"/>
        </w:rPr>
        <w:t>ая</w:t>
      </w:r>
      <w:r w:rsidRPr="003068E7">
        <w:rPr>
          <w:rFonts w:eastAsia="Times New Roman" w:cs="Times New Roman"/>
          <w:sz w:val="28"/>
          <w:szCs w:val="28"/>
          <w:lang w:eastAsia="ru-RU"/>
        </w:rPr>
        <w:t xml:space="preserve"> </w:t>
      </w:r>
      <w:r w:rsidR="00B12974" w:rsidRPr="003068E7">
        <w:rPr>
          <w:rFonts w:eastAsia="Times New Roman" w:cs="Times New Roman"/>
          <w:sz w:val="28"/>
          <w:szCs w:val="28"/>
          <w:lang w:eastAsia="ru-RU"/>
        </w:rPr>
        <w:t xml:space="preserve">                    </w:t>
      </w:r>
      <w:r w:rsidRPr="003068E7">
        <w:rPr>
          <w:rFonts w:eastAsia="Times New Roman" w:cs="Times New Roman"/>
          <w:sz w:val="28"/>
          <w:szCs w:val="28"/>
          <w:lang w:eastAsia="ru-RU"/>
        </w:rPr>
        <w:t>для представления Заявителем информаци</w:t>
      </w:r>
      <w:r w:rsidR="00A153ED" w:rsidRPr="003068E7">
        <w:rPr>
          <w:rFonts w:eastAsia="Times New Roman" w:cs="Times New Roman"/>
          <w:sz w:val="28"/>
          <w:szCs w:val="28"/>
          <w:lang w:eastAsia="ru-RU"/>
        </w:rPr>
        <w:t>я</w:t>
      </w:r>
      <w:r w:rsidRPr="003068E7">
        <w:rPr>
          <w:rFonts w:eastAsia="Times New Roman" w:cs="Times New Roman"/>
          <w:sz w:val="28"/>
          <w:szCs w:val="28"/>
          <w:lang w:eastAsia="ru-RU"/>
        </w:rPr>
        <w:t xml:space="preserve">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Заявителей для признания их победителями Конкурс</w:t>
      </w:r>
      <w:r w:rsidR="00B12974" w:rsidRPr="003068E7">
        <w:rPr>
          <w:rFonts w:eastAsia="Times New Roman" w:cs="Times New Roman"/>
          <w:sz w:val="28"/>
          <w:szCs w:val="28"/>
          <w:lang w:eastAsia="ru-RU"/>
        </w:rPr>
        <w:t>а</w:t>
      </w:r>
      <w:r w:rsidRPr="003068E7">
        <w:rPr>
          <w:rFonts w:eastAsia="Times New Roman" w:cs="Times New Roman"/>
          <w:sz w:val="28"/>
          <w:szCs w:val="28"/>
          <w:lang w:eastAsia="ru-RU"/>
        </w:rPr>
        <w:t xml:space="preserve"> в соответствии с пунктом 2.2</w:t>
      </w:r>
      <w:r w:rsidR="00991FA9" w:rsidRPr="003068E7">
        <w:rPr>
          <w:rFonts w:eastAsia="Times New Roman" w:cs="Times New Roman"/>
          <w:sz w:val="28"/>
          <w:szCs w:val="28"/>
          <w:lang w:eastAsia="ru-RU"/>
        </w:rPr>
        <w:t>8</w:t>
      </w:r>
      <w:r w:rsidRPr="003068E7">
        <w:rPr>
          <w:rFonts w:eastAsia="Times New Roman" w:cs="Times New Roman"/>
          <w:sz w:val="28"/>
          <w:szCs w:val="28"/>
          <w:lang w:eastAsia="ru-RU"/>
        </w:rPr>
        <w:t xml:space="preserve"> </w:t>
      </w:r>
      <w:r w:rsidR="003161E8" w:rsidRPr="003068E7">
        <w:rPr>
          <w:rFonts w:eastAsia="Times New Roman" w:cs="Times New Roman"/>
          <w:sz w:val="28"/>
          <w:szCs w:val="28"/>
          <w:lang w:eastAsia="ru-RU"/>
        </w:rPr>
        <w:t xml:space="preserve">раздела 2 </w:t>
      </w:r>
      <w:r w:rsidRPr="003068E7">
        <w:rPr>
          <w:rFonts w:eastAsia="Times New Roman" w:cs="Times New Roman"/>
          <w:sz w:val="28"/>
          <w:szCs w:val="28"/>
          <w:lang w:eastAsia="ru-RU"/>
        </w:rPr>
        <w:t>Порядка, сроки оценки заявок, а также информаци</w:t>
      </w:r>
      <w:r w:rsidR="00B12974" w:rsidRPr="003068E7">
        <w:rPr>
          <w:rFonts w:eastAsia="Times New Roman" w:cs="Times New Roman"/>
          <w:sz w:val="28"/>
          <w:szCs w:val="28"/>
          <w:lang w:eastAsia="ru-RU"/>
        </w:rPr>
        <w:t>я</w:t>
      </w:r>
      <w:r w:rsidRPr="003068E7">
        <w:rPr>
          <w:rFonts w:eastAsia="Times New Roman" w:cs="Times New Roman"/>
          <w:sz w:val="28"/>
          <w:szCs w:val="28"/>
          <w:lang w:eastAsia="ru-RU"/>
        </w:rPr>
        <w:t xml:space="preserve"> об участии </w:t>
      </w:r>
      <w:r w:rsidR="003E5AC4" w:rsidRPr="003068E7">
        <w:rPr>
          <w:rFonts w:eastAsia="Times New Roman" w:cs="Times New Roman"/>
          <w:sz w:val="28"/>
          <w:szCs w:val="28"/>
          <w:lang w:eastAsia="ru-RU"/>
        </w:rPr>
        <w:t>Комиссии по отбору проектов</w:t>
      </w:r>
      <w:r w:rsidR="00202C4B"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 в оценке </w:t>
      </w:r>
      <w:r w:rsidR="00B12974" w:rsidRPr="003068E7">
        <w:rPr>
          <w:rFonts w:eastAsia="Times New Roman" w:cs="Times New Roman"/>
          <w:sz w:val="28"/>
          <w:szCs w:val="28"/>
          <w:lang w:eastAsia="ru-RU"/>
        </w:rPr>
        <w:t>З</w:t>
      </w:r>
      <w:r w:rsidRPr="003068E7">
        <w:rPr>
          <w:rFonts w:eastAsia="Times New Roman" w:cs="Times New Roman"/>
          <w:sz w:val="28"/>
          <w:szCs w:val="28"/>
          <w:lang w:eastAsia="ru-RU"/>
        </w:rPr>
        <w:t>аявок;</w:t>
      </w:r>
    </w:p>
    <w:p w14:paraId="399DAC0F" w14:textId="700469DA" w:rsidR="0024225D" w:rsidRPr="003068E7" w:rsidRDefault="00A153E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D0209E" w:rsidRPr="003068E7">
        <w:rPr>
          <w:rFonts w:eastAsia="Times New Roman" w:cs="Times New Roman"/>
          <w:sz w:val="28"/>
          <w:szCs w:val="28"/>
          <w:lang w:eastAsia="ru-RU"/>
        </w:rPr>
        <w:t>объем распределяемого Гранта в рамках Конкурс</w:t>
      </w:r>
      <w:r w:rsidR="00B12974" w:rsidRPr="003068E7">
        <w:rPr>
          <w:rFonts w:eastAsia="Times New Roman" w:cs="Times New Roman"/>
          <w:sz w:val="28"/>
          <w:szCs w:val="28"/>
          <w:lang w:eastAsia="ru-RU"/>
        </w:rPr>
        <w:t>а</w:t>
      </w:r>
      <w:r w:rsidR="00D0209E" w:rsidRPr="003068E7">
        <w:rPr>
          <w:rFonts w:eastAsia="Times New Roman" w:cs="Times New Roman"/>
          <w:sz w:val="28"/>
          <w:szCs w:val="28"/>
          <w:lang w:eastAsia="ru-RU"/>
        </w:rPr>
        <w:t>, поряд</w:t>
      </w:r>
      <w:r w:rsidRPr="003068E7">
        <w:rPr>
          <w:rFonts w:eastAsia="Times New Roman" w:cs="Times New Roman"/>
          <w:sz w:val="28"/>
          <w:szCs w:val="28"/>
          <w:lang w:eastAsia="ru-RU"/>
        </w:rPr>
        <w:t>ок</w:t>
      </w:r>
      <w:r w:rsidR="00D0209E" w:rsidRPr="003068E7">
        <w:rPr>
          <w:rFonts w:eastAsia="Times New Roman" w:cs="Times New Roman"/>
          <w:sz w:val="28"/>
          <w:szCs w:val="28"/>
          <w:lang w:eastAsia="ru-RU"/>
        </w:rPr>
        <w:t xml:space="preserve"> расчета размера Гранта</w:t>
      </w:r>
      <w:r w:rsidRPr="003068E7">
        <w:rPr>
          <w:rFonts w:eastAsia="Times New Roman" w:cs="Times New Roman"/>
          <w:sz w:val="28"/>
          <w:szCs w:val="28"/>
          <w:lang w:eastAsia="ru-RU"/>
        </w:rPr>
        <w:t>,</w:t>
      </w:r>
      <w:r w:rsidR="0024225D" w:rsidRPr="003068E7">
        <w:rPr>
          <w:rFonts w:eastAsia="Times New Roman" w:cs="Times New Roman"/>
          <w:sz w:val="28"/>
          <w:szCs w:val="28"/>
          <w:lang w:eastAsia="ru-RU"/>
        </w:rPr>
        <w:t xml:space="preserve"> установленного пунктом </w:t>
      </w:r>
      <w:r w:rsidR="00555C1B" w:rsidRPr="003068E7">
        <w:rPr>
          <w:rFonts w:eastAsia="Times New Roman" w:cs="Times New Roman"/>
          <w:sz w:val="28"/>
          <w:szCs w:val="28"/>
          <w:lang w:eastAsia="ru-RU"/>
        </w:rPr>
        <w:t>3.1.</w:t>
      </w:r>
      <w:r w:rsidR="0024225D" w:rsidRPr="003068E7">
        <w:rPr>
          <w:rFonts w:eastAsia="Times New Roman" w:cs="Times New Roman"/>
          <w:sz w:val="28"/>
          <w:szCs w:val="28"/>
          <w:lang w:eastAsia="ru-RU"/>
        </w:rPr>
        <w:t xml:space="preserve"> раздела </w:t>
      </w:r>
      <w:r w:rsidR="00555C1B" w:rsidRPr="003068E7">
        <w:rPr>
          <w:rFonts w:eastAsia="Times New Roman" w:cs="Times New Roman"/>
          <w:sz w:val="28"/>
          <w:szCs w:val="28"/>
          <w:lang w:eastAsia="ru-RU"/>
        </w:rPr>
        <w:t>3</w:t>
      </w:r>
      <w:r w:rsidR="0024225D" w:rsidRPr="003068E7">
        <w:rPr>
          <w:rFonts w:eastAsia="Times New Roman" w:cs="Times New Roman"/>
          <w:sz w:val="28"/>
          <w:szCs w:val="28"/>
          <w:lang w:eastAsia="ru-RU"/>
        </w:rPr>
        <w:t xml:space="preserve"> Порядка</w:t>
      </w:r>
      <w:r w:rsidR="00D0209E" w:rsidRPr="003068E7">
        <w:rPr>
          <w:rFonts w:eastAsia="Times New Roman" w:cs="Times New Roman"/>
          <w:sz w:val="28"/>
          <w:szCs w:val="28"/>
          <w:lang w:eastAsia="ru-RU"/>
        </w:rPr>
        <w:t>, правил</w:t>
      </w:r>
      <w:r w:rsidR="00AA5578" w:rsidRPr="003068E7">
        <w:rPr>
          <w:rFonts w:eastAsia="Times New Roman" w:cs="Times New Roman"/>
          <w:sz w:val="28"/>
          <w:szCs w:val="28"/>
          <w:lang w:eastAsia="ru-RU"/>
        </w:rPr>
        <w:t>а</w:t>
      </w:r>
      <w:r w:rsidR="00D0209E" w:rsidRPr="003068E7">
        <w:rPr>
          <w:rFonts w:eastAsia="Times New Roman" w:cs="Times New Roman"/>
          <w:sz w:val="28"/>
          <w:szCs w:val="28"/>
          <w:lang w:eastAsia="ru-RU"/>
        </w:rPr>
        <w:t xml:space="preserve"> распределения Гранта по результатам </w:t>
      </w:r>
      <w:r w:rsidR="00B12974" w:rsidRPr="003068E7">
        <w:rPr>
          <w:rFonts w:eastAsia="Times New Roman" w:cs="Times New Roman"/>
          <w:sz w:val="28"/>
          <w:szCs w:val="28"/>
          <w:lang w:eastAsia="ru-RU"/>
        </w:rPr>
        <w:t>Конкурса</w:t>
      </w:r>
      <w:r w:rsidR="00E579A0" w:rsidRPr="003068E7">
        <w:rPr>
          <w:rFonts w:eastAsia="Times New Roman" w:cs="Times New Roman"/>
          <w:sz w:val="28"/>
          <w:szCs w:val="28"/>
          <w:lang w:eastAsia="ru-RU"/>
        </w:rPr>
        <w:t xml:space="preserve"> </w:t>
      </w:r>
      <w:r w:rsidR="0024225D" w:rsidRPr="003068E7">
        <w:rPr>
          <w:rFonts w:eastAsia="Times New Roman" w:cs="Times New Roman"/>
          <w:sz w:val="28"/>
          <w:szCs w:val="28"/>
          <w:lang w:eastAsia="ru-RU"/>
        </w:rPr>
        <w:t>в соответствии</w:t>
      </w:r>
      <w:r w:rsidR="00E579A0" w:rsidRPr="003068E7">
        <w:rPr>
          <w:rFonts w:eastAsia="Times New Roman" w:cs="Times New Roman"/>
          <w:sz w:val="28"/>
          <w:szCs w:val="28"/>
          <w:lang w:eastAsia="ru-RU"/>
        </w:rPr>
        <w:t xml:space="preserve"> </w:t>
      </w:r>
      <w:r w:rsidR="0024225D" w:rsidRPr="003068E7">
        <w:rPr>
          <w:rFonts w:eastAsia="Times New Roman" w:cs="Times New Roman"/>
          <w:sz w:val="28"/>
          <w:szCs w:val="28"/>
          <w:lang w:eastAsia="ru-RU"/>
        </w:rPr>
        <w:t>с пунктом 2.</w:t>
      </w:r>
      <w:r w:rsidR="00E752D0" w:rsidRPr="003068E7">
        <w:rPr>
          <w:rFonts w:eastAsia="Times New Roman" w:cs="Times New Roman"/>
          <w:sz w:val="28"/>
          <w:szCs w:val="28"/>
          <w:lang w:eastAsia="ru-RU"/>
        </w:rPr>
        <w:t>3</w:t>
      </w:r>
      <w:r w:rsidR="0071194B" w:rsidRPr="003068E7">
        <w:rPr>
          <w:rFonts w:eastAsia="Times New Roman" w:cs="Times New Roman"/>
          <w:sz w:val="28"/>
          <w:szCs w:val="28"/>
          <w:lang w:eastAsia="ru-RU"/>
        </w:rPr>
        <w:t>0</w:t>
      </w:r>
      <w:r w:rsidR="0024225D" w:rsidRPr="003068E7">
        <w:rPr>
          <w:rFonts w:eastAsia="Times New Roman" w:cs="Times New Roman"/>
          <w:sz w:val="28"/>
          <w:szCs w:val="28"/>
          <w:lang w:eastAsia="ru-RU"/>
        </w:rPr>
        <w:t xml:space="preserve"> раздела 2 Порядка</w:t>
      </w:r>
      <w:r w:rsidR="00D0209E" w:rsidRPr="003068E7">
        <w:rPr>
          <w:rFonts w:eastAsia="Times New Roman" w:cs="Times New Roman"/>
          <w:sz w:val="28"/>
          <w:szCs w:val="28"/>
          <w:lang w:eastAsia="ru-RU"/>
        </w:rPr>
        <w:t>;</w:t>
      </w:r>
    </w:p>
    <w:p w14:paraId="79AC03A5" w14:textId="06AB33E2" w:rsidR="00292960" w:rsidRPr="003068E7" w:rsidRDefault="00A153E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292960" w:rsidRPr="003068E7">
        <w:rPr>
          <w:rFonts w:eastAsia="Times New Roman" w:cs="Times New Roman"/>
          <w:sz w:val="28"/>
          <w:szCs w:val="28"/>
          <w:lang w:eastAsia="ru-RU"/>
        </w:rPr>
        <w:t>поряд</w:t>
      </w:r>
      <w:r w:rsidR="00AA5578" w:rsidRPr="003068E7">
        <w:rPr>
          <w:rFonts w:eastAsia="Times New Roman" w:cs="Times New Roman"/>
          <w:sz w:val="28"/>
          <w:szCs w:val="28"/>
          <w:lang w:eastAsia="ru-RU"/>
        </w:rPr>
        <w:t>ок</w:t>
      </w:r>
      <w:r w:rsidR="00292960" w:rsidRPr="003068E7">
        <w:rPr>
          <w:rFonts w:eastAsia="Times New Roman" w:cs="Times New Roman"/>
          <w:sz w:val="28"/>
          <w:szCs w:val="28"/>
          <w:lang w:eastAsia="ru-RU"/>
        </w:rPr>
        <w:t xml:space="preserve"> предоставления Заявителям разъяснений положений объявления о проведении </w:t>
      </w:r>
      <w:r w:rsidR="00B12974" w:rsidRPr="003068E7">
        <w:rPr>
          <w:rFonts w:eastAsia="Times New Roman" w:cs="Times New Roman"/>
          <w:sz w:val="28"/>
          <w:szCs w:val="28"/>
          <w:lang w:eastAsia="ru-RU"/>
        </w:rPr>
        <w:t>Конкурса</w:t>
      </w:r>
      <w:r w:rsidR="00292960" w:rsidRPr="003068E7">
        <w:rPr>
          <w:rFonts w:eastAsia="Times New Roman" w:cs="Times New Roman"/>
          <w:sz w:val="28"/>
          <w:szCs w:val="28"/>
          <w:lang w:eastAsia="ru-RU"/>
        </w:rPr>
        <w:t xml:space="preserve">, даты начала и окончания срока такого предоставления </w:t>
      </w:r>
      <w:r w:rsidR="00EB161B" w:rsidRPr="003068E7">
        <w:rPr>
          <w:rFonts w:eastAsia="Times New Roman" w:cs="Times New Roman"/>
          <w:sz w:val="28"/>
          <w:szCs w:val="28"/>
          <w:lang w:eastAsia="ru-RU"/>
        </w:rPr>
        <w:br/>
      </w:r>
      <w:r w:rsidR="00292960" w:rsidRPr="003068E7">
        <w:rPr>
          <w:rFonts w:eastAsia="Times New Roman" w:cs="Times New Roman"/>
          <w:sz w:val="28"/>
          <w:szCs w:val="28"/>
          <w:lang w:eastAsia="ru-RU"/>
        </w:rPr>
        <w:t>в соответствии с пунктом 2.1</w:t>
      </w:r>
      <w:r w:rsidR="0071194B" w:rsidRPr="003068E7">
        <w:rPr>
          <w:rFonts w:eastAsia="Times New Roman" w:cs="Times New Roman"/>
          <w:sz w:val="28"/>
          <w:szCs w:val="28"/>
          <w:lang w:eastAsia="ru-RU"/>
        </w:rPr>
        <w:t>3</w:t>
      </w:r>
      <w:r w:rsidR="00292960" w:rsidRPr="003068E7">
        <w:rPr>
          <w:rFonts w:eastAsia="Times New Roman" w:cs="Times New Roman"/>
          <w:sz w:val="28"/>
          <w:szCs w:val="28"/>
          <w:lang w:eastAsia="ru-RU"/>
        </w:rPr>
        <w:t xml:space="preserve"> раздела 2 Порядка;</w:t>
      </w:r>
    </w:p>
    <w:p w14:paraId="5714CC0C" w14:textId="62E6D4B0" w:rsidR="00292960" w:rsidRPr="003068E7" w:rsidRDefault="00A153E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292960" w:rsidRPr="003068E7">
        <w:rPr>
          <w:rFonts w:eastAsia="Times New Roman" w:cs="Times New Roman"/>
          <w:sz w:val="28"/>
          <w:szCs w:val="28"/>
          <w:lang w:eastAsia="ru-RU"/>
        </w:rPr>
        <w:t xml:space="preserve">срок, в течение которого победитель (победители) </w:t>
      </w:r>
      <w:r w:rsidR="00B12974" w:rsidRPr="003068E7">
        <w:rPr>
          <w:rFonts w:eastAsia="Times New Roman" w:cs="Times New Roman"/>
          <w:sz w:val="28"/>
          <w:szCs w:val="28"/>
          <w:lang w:eastAsia="ru-RU"/>
        </w:rPr>
        <w:t xml:space="preserve">Конкурса </w:t>
      </w:r>
      <w:r w:rsidR="00C402D7" w:rsidRPr="003068E7">
        <w:rPr>
          <w:rFonts w:eastAsia="Times New Roman" w:cs="Times New Roman"/>
          <w:sz w:val="28"/>
          <w:szCs w:val="28"/>
          <w:lang w:eastAsia="ru-RU"/>
        </w:rPr>
        <w:t>должен (</w:t>
      </w:r>
      <w:r w:rsidR="00292960" w:rsidRPr="003068E7">
        <w:rPr>
          <w:rFonts w:eastAsia="Times New Roman" w:cs="Times New Roman"/>
          <w:sz w:val="28"/>
          <w:szCs w:val="28"/>
          <w:lang w:eastAsia="ru-RU"/>
        </w:rPr>
        <w:t>должны</w:t>
      </w:r>
      <w:r w:rsidR="00C402D7" w:rsidRPr="003068E7">
        <w:rPr>
          <w:rFonts w:eastAsia="Times New Roman" w:cs="Times New Roman"/>
          <w:sz w:val="28"/>
          <w:szCs w:val="28"/>
          <w:lang w:eastAsia="ru-RU"/>
        </w:rPr>
        <w:t>)</w:t>
      </w:r>
      <w:r w:rsidR="00292960" w:rsidRPr="003068E7">
        <w:rPr>
          <w:rFonts w:eastAsia="Times New Roman" w:cs="Times New Roman"/>
          <w:sz w:val="28"/>
          <w:szCs w:val="28"/>
          <w:lang w:eastAsia="ru-RU"/>
        </w:rPr>
        <w:t xml:space="preserve"> подписать усиленной квалифицированной электронной подписью Соглашение</w:t>
      </w:r>
      <w:r w:rsidR="00AA5578" w:rsidRPr="003068E7">
        <w:rPr>
          <w:rFonts w:eastAsia="Times New Roman" w:cs="Times New Roman"/>
          <w:sz w:val="28"/>
          <w:szCs w:val="28"/>
          <w:lang w:eastAsia="ru-RU"/>
        </w:rPr>
        <w:t xml:space="preserve"> </w:t>
      </w:r>
      <w:r w:rsidR="00292960" w:rsidRPr="003068E7">
        <w:rPr>
          <w:rFonts w:eastAsia="Times New Roman" w:cs="Times New Roman"/>
          <w:sz w:val="28"/>
          <w:szCs w:val="28"/>
          <w:lang w:eastAsia="ru-RU"/>
        </w:rPr>
        <w:t>в соответствии</w:t>
      </w:r>
      <w:r w:rsidR="00AA5578" w:rsidRPr="003068E7">
        <w:rPr>
          <w:rFonts w:eastAsia="Times New Roman" w:cs="Times New Roman"/>
          <w:sz w:val="28"/>
          <w:szCs w:val="28"/>
          <w:lang w:eastAsia="ru-RU"/>
        </w:rPr>
        <w:t xml:space="preserve"> </w:t>
      </w:r>
      <w:r w:rsidR="00292960" w:rsidRPr="003068E7">
        <w:rPr>
          <w:rFonts w:eastAsia="Times New Roman" w:cs="Times New Roman"/>
          <w:sz w:val="28"/>
          <w:szCs w:val="28"/>
          <w:lang w:eastAsia="ru-RU"/>
        </w:rPr>
        <w:t>с пунктом 3.</w:t>
      </w:r>
      <w:r w:rsidR="00D0678C" w:rsidRPr="003068E7">
        <w:rPr>
          <w:rFonts w:eastAsia="Times New Roman" w:cs="Times New Roman"/>
          <w:sz w:val="28"/>
          <w:szCs w:val="28"/>
          <w:lang w:eastAsia="ru-RU"/>
        </w:rPr>
        <w:t>6</w:t>
      </w:r>
      <w:r w:rsidR="00292960" w:rsidRPr="003068E7">
        <w:rPr>
          <w:rFonts w:eastAsia="Times New Roman" w:cs="Times New Roman"/>
          <w:sz w:val="28"/>
          <w:szCs w:val="28"/>
          <w:lang w:eastAsia="ru-RU"/>
        </w:rPr>
        <w:t xml:space="preserve"> раздела 3 Порядка; </w:t>
      </w:r>
    </w:p>
    <w:p w14:paraId="53E4D2FB" w14:textId="0C8EDFB4" w:rsidR="00292960" w:rsidRPr="003068E7" w:rsidRDefault="00A153E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292960" w:rsidRPr="003068E7">
        <w:rPr>
          <w:rFonts w:eastAsia="Times New Roman" w:cs="Times New Roman"/>
          <w:sz w:val="28"/>
          <w:szCs w:val="28"/>
          <w:lang w:eastAsia="ru-RU"/>
        </w:rPr>
        <w:t>услови</w:t>
      </w:r>
      <w:r w:rsidR="00AA5578" w:rsidRPr="003068E7">
        <w:rPr>
          <w:rFonts w:eastAsia="Times New Roman" w:cs="Times New Roman"/>
          <w:sz w:val="28"/>
          <w:szCs w:val="28"/>
          <w:lang w:eastAsia="ru-RU"/>
        </w:rPr>
        <w:t>я</w:t>
      </w:r>
      <w:r w:rsidR="00292960" w:rsidRPr="003068E7">
        <w:rPr>
          <w:rFonts w:eastAsia="Times New Roman" w:cs="Times New Roman"/>
          <w:sz w:val="28"/>
          <w:szCs w:val="28"/>
          <w:lang w:eastAsia="ru-RU"/>
        </w:rPr>
        <w:t xml:space="preserve"> признания победителя (победителей) </w:t>
      </w:r>
      <w:r w:rsidR="00B12974" w:rsidRPr="003068E7">
        <w:rPr>
          <w:rFonts w:eastAsia="Times New Roman" w:cs="Times New Roman"/>
          <w:sz w:val="28"/>
          <w:szCs w:val="28"/>
          <w:lang w:eastAsia="ru-RU"/>
        </w:rPr>
        <w:t>Конкурса</w:t>
      </w:r>
      <w:r w:rsidR="00292960" w:rsidRPr="003068E7">
        <w:rPr>
          <w:rFonts w:eastAsia="Times New Roman" w:cs="Times New Roman"/>
          <w:sz w:val="28"/>
          <w:szCs w:val="28"/>
          <w:lang w:eastAsia="ru-RU"/>
        </w:rPr>
        <w:t xml:space="preserve"> </w:t>
      </w:r>
      <w:r w:rsidR="00C402D7" w:rsidRPr="003068E7">
        <w:rPr>
          <w:rFonts w:eastAsia="Times New Roman" w:cs="Times New Roman"/>
          <w:sz w:val="28"/>
          <w:szCs w:val="28"/>
          <w:lang w:eastAsia="ru-RU"/>
        </w:rPr>
        <w:t>уклонившимся (</w:t>
      </w:r>
      <w:r w:rsidR="00292960" w:rsidRPr="003068E7">
        <w:rPr>
          <w:rFonts w:eastAsia="Times New Roman" w:cs="Times New Roman"/>
          <w:sz w:val="28"/>
          <w:szCs w:val="28"/>
          <w:lang w:eastAsia="ru-RU"/>
        </w:rPr>
        <w:t>уклонившим</w:t>
      </w:r>
      <w:r w:rsidR="00B12974" w:rsidRPr="003068E7">
        <w:rPr>
          <w:rFonts w:eastAsia="Times New Roman" w:cs="Times New Roman"/>
          <w:sz w:val="28"/>
          <w:szCs w:val="28"/>
          <w:lang w:eastAsia="ru-RU"/>
        </w:rPr>
        <w:t>и</w:t>
      </w:r>
      <w:r w:rsidR="00292960" w:rsidRPr="003068E7">
        <w:rPr>
          <w:rFonts w:eastAsia="Times New Roman" w:cs="Times New Roman"/>
          <w:sz w:val="28"/>
          <w:szCs w:val="28"/>
          <w:lang w:eastAsia="ru-RU"/>
        </w:rPr>
        <w:t>ся</w:t>
      </w:r>
      <w:r w:rsidR="00C402D7" w:rsidRPr="003068E7">
        <w:rPr>
          <w:rFonts w:eastAsia="Times New Roman" w:cs="Times New Roman"/>
          <w:sz w:val="28"/>
          <w:szCs w:val="28"/>
          <w:lang w:eastAsia="ru-RU"/>
        </w:rPr>
        <w:t>)</w:t>
      </w:r>
      <w:r w:rsidR="00292960" w:rsidRPr="003068E7">
        <w:rPr>
          <w:rFonts w:eastAsia="Times New Roman" w:cs="Times New Roman"/>
          <w:sz w:val="28"/>
          <w:szCs w:val="28"/>
          <w:lang w:eastAsia="ru-RU"/>
        </w:rPr>
        <w:t xml:space="preserve"> от заключения Соглашения в соответствии</w:t>
      </w:r>
      <w:r w:rsidR="00202C4B" w:rsidRPr="003068E7">
        <w:rPr>
          <w:rFonts w:eastAsia="Times New Roman" w:cs="Times New Roman"/>
          <w:sz w:val="28"/>
          <w:szCs w:val="28"/>
          <w:lang w:eastAsia="ru-RU"/>
        </w:rPr>
        <w:t xml:space="preserve"> </w:t>
      </w:r>
      <w:r w:rsidR="00292960" w:rsidRPr="003068E7">
        <w:rPr>
          <w:rFonts w:eastAsia="Times New Roman" w:cs="Times New Roman"/>
          <w:sz w:val="28"/>
          <w:szCs w:val="28"/>
          <w:lang w:eastAsia="ru-RU"/>
        </w:rPr>
        <w:t>с пунктом 3.</w:t>
      </w:r>
      <w:r w:rsidR="00D0678C" w:rsidRPr="003068E7">
        <w:rPr>
          <w:rFonts w:eastAsia="Times New Roman" w:cs="Times New Roman"/>
          <w:sz w:val="28"/>
          <w:szCs w:val="28"/>
          <w:lang w:eastAsia="ru-RU"/>
        </w:rPr>
        <w:t>8</w:t>
      </w:r>
      <w:r w:rsidR="00292960" w:rsidRPr="003068E7">
        <w:rPr>
          <w:rFonts w:eastAsia="Times New Roman" w:cs="Times New Roman"/>
          <w:sz w:val="28"/>
          <w:szCs w:val="28"/>
          <w:lang w:eastAsia="ru-RU"/>
        </w:rPr>
        <w:t xml:space="preserve"> раздела 3 Порядка;</w:t>
      </w:r>
    </w:p>
    <w:p w14:paraId="10324641" w14:textId="4183A3FE" w:rsidR="007D337A" w:rsidRPr="003068E7" w:rsidRDefault="00A153E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292960" w:rsidRPr="003068E7">
        <w:rPr>
          <w:rFonts w:eastAsia="Times New Roman" w:cs="Times New Roman"/>
          <w:sz w:val="28"/>
          <w:szCs w:val="28"/>
          <w:lang w:eastAsia="ru-RU"/>
        </w:rPr>
        <w:t xml:space="preserve">срок размещения протокола подведения итогов </w:t>
      </w:r>
      <w:r w:rsidR="00B12974" w:rsidRPr="003068E7">
        <w:rPr>
          <w:rFonts w:eastAsia="Times New Roman" w:cs="Times New Roman"/>
          <w:sz w:val="28"/>
          <w:szCs w:val="28"/>
          <w:lang w:eastAsia="ru-RU"/>
        </w:rPr>
        <w:t>Конкур</w:t>
      </w:r>
      <w:r w:rsidR="00202C4B" w:rsidRPr="003068E7">
        <w:rPr>
          <w:rFonts w:eastAsia="Times New Roman" w:cs="Times New Roman"/>
          <w:sz w:val="28"/>
          <w:szCs w:val="28"/>
          <w:lang w:eastAsia="ru-RU"/>
        </w:rPr>
        <w:t>с</w:t>
      </w:r>
      <w:r w:rsidR="00B12974" w:rsidRPr="003068E7">
        <w:rPr>
          <w:rFonts w:eastAsia="Times New Roman" w:cs="Times New Roman"/>
          <w:sz w:val="28"/>
          <w:szCs w:val="28"/>
          <w:lang w:eastAsia="ru-RU"/>
        </w:rPr>
        <w:t>а</w:t>
      </w:r>
      <w:r w:rsidR="00202C4B" w:rsidRPr="003068E7">
        <w:rPr>
          <w:rFonts w:eastAsia="Times New Roman" w:cs="Times New Roman"/>
          <w:sz w:val="28"/>
          <w:szCs w:val="28"/>
          <w:lang w:eastAsia="ru-RU"/>
        </w:rPr>
        <w:t xml:space="preserve"> </w:t>
      </w:r>
      <w:r w:rsidR="00292960" w:rsidRPr="003068E7">
        <w:rPr>
          <w:rFonts w:eastAsia="Times New Roman" w:cs="Times New Roman"/>
          <w:sz w:val="28"/>
          <w:szCs w:val="28"/>
          <w:lang w:eastAsia="ru-RU"/>
        </w:rPr>
        <w:t xml:space="preserve">на </w:t>
      </w:r>
      <w:r w:rsidR="00C47328" w:rsidRPr="003068E7">
        <w:rPr>
          <w:rFonts w:eastAsia="Times New Roman" w:cs="Times New Roman"/>
          <w:sz w:val="28"/>
          <w:szCs w:val="28"/>
          <w:lang w:eastAsia="ru-RU"/>
        </w:rPr>
        <w:t>Едином портале</w:t>
      </w:r>
      <w:r w:rsidR="00292960" w:rsidRPr="003068E7">
        <w:rPr>
          <w:rFonts w:eastAsia="Times New Roman" w:cs="Times New Roman"/>
          <w:sz w:val="28"/>
          <w:szCs w:val="28"/>
          <w:lang w:eastAsia="ru-RU"/>
        </w:rPr>
        <w:t>, а также на официал</w:t>
      </w:r>
      <w:r w:rsidR="00C47328" w:rsidRPr="003068E7">
        <w:rPr>
          <w:rFonts w:eastAsia="Times New Roman" w:cs="Times New Roman"/>
          <w:sz w:val="28"/>
          <w:szCs w:val="28"/>
          <w:lang w:eastAsia="ru-RU"/>
        </w:rPr>
        <w:t xml:space="preserve">ьном сайте Министерства в сети </w:t>
      </w:r>
      <w:r w:rsidR="00292960" w:rsidRPr="003068E7">
        <w:rPr>
          <w:rFonts w:eastAsia="Times New Roman" w:cs="Times New Roman"/>
          <w:sz w:val="28"/>
          <w:szCs w:val="28"/>
          <w:lang w:eastAsia="ru-RU"/>
        </w:rPr>
        <w:t>Интернет, котор</w:t>
      </w:r>
      <w:r w:rsidR="00C47328" w:rsidRPr="003068E7">
        <w:rPr>
          <w:rFonts w:eastAsia="Times New Roman" w:cs="Times New Roman"/>
          <w:sz w:val="28"/>
          <w:szCs w:val="28"/>
          <w:lang w:eastAsia="ru-RU"/>
        </w:rPr>
        <w:t>ый</w:t>
      </w:r>
      <w:r w:rsidR="003161E8" w:rsidRPr="003068E7">
        <w:rPr>
          <w:rFonts w:eastAsia="Times New Roman" w:cs="Times New Roman"/>
          <w:sz w:val="28"/>
          <w:szCs w:val="28"/>
          <w:lang w:eastAsia="ru-RU"/>
        </w:rPr>
        <w:t xml:space="preserve"> </w:t>
      </w:r>
      <w:r w:rsidR="00292960" w:rsidRPr="003068E7">
        <w:rPr>
          <w:rFonts w:eastAsia="Times New Roman" w:cs="Times New Roman"/>
          <w:sz w:val="28"/>
          <w:szCs w:val="28"/>
          <w:lang w:eastAsia="ru-RU"/>
        </w:rPr>
        <w:t>не может быть позднее 14</w:t>
      </w:r>
      <w:r w:rsidR="00C47328" w:rsidRPr="003068E7">
        <w:rPr>
          <w:rFonts w:eastAsia="Times New Roman" w:cs="Times New Roman"/>
          <w:sz w:val="28"/>
          <w:szCs w:val="28"/>
          <w:lang w:eastAsia="ru-RU"/>
        </w:rPr>
        <w:t>-го</w:t>
      </w:r>
      <w:r w:rsidR="00292960" w:rsidRPr="003068E7">
        <w:rPr>
          <w:rFonts w:eastAsia="Times New Roman" w:cs="Times New Roman"/>
          <w:sz w:val="28"/>
          <w:szCs w:val="28"/>
          <w:lang w:eastAsia="ru-RU"/>
        </w:rPr>
        <w:t xml:space="preserve"> календарного дня, следующего за днем определения победителя </w:t>
      </w:r>
      <w:r w:rsidR="00C47328" w:rsidRPr="003068E7">
        <w:rPr>
          <w:rFonts w:eastAsia="Times New Roman" w:cs="Times New Roman"/>
          <w:sz w:val="28"/>
          <w:szCs w:val="28"/>
          <w:lang w:eastAsia="ru-RU"/>
        </w:rPr>
        <w:t xml:space="preserve">Конкурса </w:t>
      </w:r>
      <w:r w:rsidR="00292960" w:rsidRPr="003068E7">
        <w:rPr>
          <w:rFonts w:eastAsia="Times New Roman" w:cs="Times New Roman"/>
          <w:sz w:val="28"/>
          <w:szCs w:val="28"/>
          <w:lang w:eastAsia="ru-RU"/>
        </w:rPr>
        <w:t>(с соблюдением сроков, установленных пунктом 26 Положения</w:t>
      </w:r>
      <w:r w:rsidR="003161E8" w:rsidRPr="003068E7">
        <w:rPr>
          <w:rFonts w:eastAsia="Times New Roman" w:cs="Times New Roman"/>
          <w:sz w:val="28"/>
          <w:szCs w:val="28"/>
          <w:lang w:eastAsia="ru-RU"/>
        </w:rPr>
        <w:t xml:space="preserve"> </w:t>
      </w:r>
      <w:r w:rsidR="00292960" w:rsidRPr="003068E7">
        <w:rPr>
          <w:rFonts w:eastAsia="Times New Roman" w:cs="Times New Roman"/>
          <w:sz w:val="28"/>
          <w:szCs w:val="28"/>
          <w:lang w:eastAsia="ru-RU"/>
        </w:rPr>
        <w:t>о мерах по обеспечению исполнения федерального бюджета, утвержденного постановлением Правительства Российской Федерации от 09 июля 2017 года № 1496 «О мерах по обеспечению исполнения федерального бюджета»).</w:t>
      </w:r>
    </w:p>
    <w:p w14:paraId="426C68FE" w14:textId="0141B1E6" w:rsidR="00ED138B" w:rsidRPr="003068E7" w:rsidRDefault="00ED138B" w:rsidP="00ED138B">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Внесение изменений в объявление о проведении Конкурса осуществляется в порядке, аналогичному порядку формирования объявления о проведении Конкурса, указанному в абзаце первом настоящего пункта, не позднее наступления даты окончания приема заявок Заявителей с продлением срока приема заявок таким образом, чтобы со дня, следующего за днем внесения таких изменений, до даты окончания приема заявок этот срок составлял не менее </w:t>
      </w:r>
      <w:r w:rsidR="0077768B" w:rsidRPr="003068E7">
        <w:rPr>
          <w:rFonts w:eastAsia="Times New Roman" w:cs="Times New Roman"/>
          <w:sz w:val="28"/>
          <w:szCs w:val="28"/>
          <w:lang w:eastAsia="ru-RU"/>
        </w:rPr>
        <w:br/>
      </w:r>
      <w:r w:rsidRPr="003068E7">
        <w:rPr>
          <w:rFonts w:eastAsia="Times New Roman" w:cs="Times New Roman"/>
          <w:sz w:val="28"/>
          <w:szCs w:val="28"/>
          <w:lang w:eastAsia="ru-RU"/>
        </w:rPr>
        <w:lastRenderedPageBreak/>
        <w:t>не менее 10 календарных дней. При этом при внесении изменений в объявление о проведении Конкурса не допускается изменение способа проведения отбора.»</w:t>
      </w:r>
    </w:p>
    <w:p w14:paraId="6A9F17B5" w14:textId="40C6EE95" w:rsidR="00ED138B" w:rsidRPr="003068E7" w:rsidRDefault="00ED138B" w:rsidP="00ED138B">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Заявители, подавшие заявку, уведомляются о внесении изменений                    в объявление о проведении Конкурса не позднее дня, следующего за днем внесения изменений в объявление о проведении Конкурса с использованием системы «Электронный бюджет».»;</w:t>
      </w:r>
    </w:p>
    <w:p w14:paraId="232F351F" w14:textId="3BD6A18A" w:rsidR="00326103" w:rsidRPr="003068E7" w:rsidRDefault="00326103" w:rsidP="00612FCF">
      <w:pPr>
        <w:widowControl w:val="0"/>
        <w:autoSpaceDE w:val="0"/>
        <w:autoSpaceDN w:val="0"/>
        <w:spacing w:after="0" w:line="240" w:lineRule="auto"/>
        <w:ind w:firstLine="709"/>
        <w:jc w:val="both"/>
        <w:rPr>
          <w:rFonts w:eastAsia="Times New Roman" w:cs="Times New Roman"/>
          <w:sz w:val="28"/>
          <w:szCs w:val="28"/>
          <w:lang w:eastAsia="ru-RU"/>
        </w:rPr>
      </w:pPr>
      <w:bookmarkStart w:id="6" w:name="P231"/>
      <w:bookmarkEnd w:id="5"/>
      <w:bookmarkEnd w:id="6"/>
      <w:r w:rsidRPr="003068E7">
        <w:rPr>
          <w:rFonts w:eastAsia="Times New Roman" w:cs="Times New Roman"/>
          <w:sz w:val="28"/>
          <w:szCs w:val="28"/>
          <w:lang w:eastAsia="ru-RU"/>
        </w:rPr>
        <w:t>2.</w:t>
      </w:r>
      <w:r w:rsidR="000D2DF1" w:rsidRPr="003068E7">
        <w:rPr>
          <w:rFonts w:eastAsia="Times New Roman" w:cs="Times New Roman"/>
          <w:sz w:val="28"/>
          <w:szCs w:val="28"/>
          <w:lang w:eastAsia="ru-RU"/>
        </w:rPr>
        <w:t>4</w:t>
      </w:r>
      <w:r w:rsidRPr="003068E7">
        <w:rPr>
          <w:rFonts w:eastAsia="Times New Roman" w:cs="Times New Roman"/>
          <w:sz w:val="28"/>
          <w:szCs w:val="28"/>
          <w:lang w:eastAsia="ru-RU"/>
        </w:rPr>
        <w:t xml:space="preserve">. Требования, предъявляемые к Заявителю для участия в </w:t>
      </w:r>
      <w:r w:rsidR="00C47328" w:rsidRPr="003068E7">
        <w:rPr>
          <w:rFonts w:eastAsia="Times New Roman" w:cs="Times New Roman"/>
          <w:sz w:val="28"/>
          <w:szCs w:val="28"/>
          <w:lang w:eastAsia="ru-RU"/>
        </w:rPr>
        <w:t>Конкурсе</w:t>
      </w:r>
      <w:r w:rsidRPr="003068E7">
        <w:rPr>
          <w:rFonts w:eastAsia="Times New Roman" w:cs="Times New Roman"/>
          <w:sz w:val="28"/>
          <w:szCs w:val="28"/>
          <w:lang w:eastAsia="ru-RU"/>
        </w:rPr>
        <w:t>:</w:t>
      </w:r>
    </w:p>
    <w:p w14:paraId="741FB7FE" w14:textId="33FC7D1C" w:rsidR="00326103" w:rsidRPr="003068E7" w:rsidRDefault="00326103"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w:t>
      </w:r>
      <w:r w:rsidR="000D2DF1" w:rsidRPr="003068E7">
        <w:rPr>
          <w:rFonts w:eastAsia="Times New Roman" w:cs="Times New Roman"/>
          <w:sz w:val="28"/>
          <w:szCs w:val="28"/>
          <w:lang w:eastAsia="ru-RU"/>
        </w:rPr>
        <w:t>4</w:t>
      </w:r>
      <w:r w:rsidRPr="003068E7">
        <w:rPr>
          <w:rFonts w:eastAsia="Times New Roman" w:cs="Times New Roman"/>
          <w:sz w:val="28"/>
          <w:szCs w:val="28"/>
          <w:lang w:eastAsia="ru-RU"/>
        </w:rPr>
        <w:t>.1. Заявитель на даты рассмотрения заявки (получения результатов</w:t>
      </w:r>
      <w:r w:rsidR="00C47328" w:rsidRPr="003068E7">
        <w:rPr>
          <w:rFonts w:eastAsia="Times New Roman" w:cs="Times New Roman"/>
          <w:sz w:val="28"/>
          <w:szCs w:val="28"/>
          <w:lang w:eastAsia="ru-RU"/>
        </w:rPr>
        <w:t xml:space="preserve">              их</w:t>
      </w:r>
      <w:r w:rsidRPr="003068E7">
        <w:rPr>
          <w:rFonts w:eastAsia="Times New Roman" w:cs="Times New Roman"/>
          <w:sz w:val="28"/>
          <w:szCs w:val="28"/>
          <w:lang w:eastAsia="ru-RU"/>
        </w:rPr>
        <w:t xml:space="preserve"> проверки по межведомственному взаимодействию) и заключения Соглашения должен соответствовать следующим основным требованиям:</w:t>
      </w:r>
    </w:p>
    <w:p w14:paraId="3EC55274" w14:textId="091680B3" w:rsidR="00326103" w:rsidRPr="003068E7" w:rsidRDefault="00326103"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Заявитель не должен являться иностранным юридическим лицом, </w:t>
      </w:r>
      <w:r w:rsidR="00C47328"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в том числе местом регистрации которого является государство </w:t>
      </w:r>
      <w:r w:rsidR="00C47328"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или территория, включенные в утвержденный Министерством финансов Российской Федерации перечень государств и территорий, используемых </w:t>
      </w:r>
      <w:r w:rsidR="00C47328"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для промежуточного (офшорного) владения активами в Российской Федерации (далее </w:t>
      </w:r>
      <w:r w:rsidR="00C47328" w:rsidRPr="003068E7">
        <w:rPr>
          <w:rFonts w:eastAsia="Times New Roman" w:cs="Times New Roman"/>
          <w:sz w:val="28"/>
          <w:szCs w:val="28"/>
          <w:lang w:eastAsia="ru-RU"/>
        </w:rPr>
        <w:t>–</w:t>
      </w:r>
      <w:r w:rsidRPr="003068E7">
        <w:rPr>
          <w:rFonts w:eastAsia="Times New Roman" w:cs="Times New Roman"/>
          <w:sz w:val="28"/>
          <w:szCs w:val="28"/>
          <w:lang w:eastAsia="ru-RU"/>
        </w:rPr>
        <w:t xml:space="preserve"> офшорные компании), а также российским юридическим лицом</w:t>
      </w:r>
      <w:r w:rsidR="00C47328"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 в уставном (складочном) капитале которого доля прямого или косвенного (через третьих лиц) участия офшорных компаний в совокупности превышает</w:t>
      </w:r>
      <w:r w:rsidR="00E579A0"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w:t>
      </w:r>
      <w:r w:rsidR="00C47328" w:rsidRPr="003068E7">
        <w:rPr>
          <w:rFonts w:eastAsia="Times New Roman" w:cs="Times New Roman"/>
          <w:sz w:val="28"/>
          <w:szCs w:val="28"/>
          <w:lang w:eastAsia="ru-RU"/>
        </w:rPr>
        <w:t xml:space="preserve">                          </w:t>
      </w:r>
      <w:r w:rsidRPr="003068E7">
        <w:rPr>
          <w:rFonts w:eastAsia="Times New Roman" w:cs="Times New Roman"/>
          <w:sz w:val="28"/>
          <w:szCs w:val="28"/>
          <w:lang w:eastAsia="ru-RU"/>
        </w:rPr>
        <w:t>на</w:t>
      </w:r>
      <w:r w:rsidR="00E579A0" w:rsidRPr="003068E7">
        <w:rPr>
          <w:rFonts w:eastAsia="Times New Roman" w:cs="Times New Roman"/>
          <w:sz w:val="28"/>
          <w:szCs w:val="28"/>
          <w:lang w:eastAsia="ru-RU"/>
        </w:rPr>
        <w:t xml:space="preserve"> организованных торгах </w:t>
      </w:r>
      <w:r w:rsidRPr="003068E7">
        <w:rPr>
          <w:rFonts w:eastAsia="Times New Roman" w:cs="Times New Roman"/>
          <w:sz w:val="28"/>
          <w:szCs w:val="28"/>
          <w:lang w:eastAsia="ru-RU"/>
        </w:rPr>
        <w:t>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00C47328" w:rsidRPr="003068E7">
        <w:rPr>
          <w:rFonts w:eastAsia="Times New Roman" w:cs="Times New Roman"/>
          <w:sz w:val="28"/>
          <w:szCs w:val="28"/>
          <w:lang w:eastAsia="ru-RU"/>
        </w:rPr>
        <w:t>;</w:t>
      </w:r>
    </w:p>
    <w:p w14:paraId="32F8FA4B" w14:textId="35CD89C0" w:rsidR="00326103" w:rsidRPr="003068E7" w:rsidRDefault="00326103"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Заявитель не должен находиться в перечне организаций и физических лиц, в отношении которых имеются сведения об их причастности </w:t>
      </w:r>
      <w:r w:rsidR="00C47328" w:rsidRPr="003068E7">
        <w:rPr>
          <w:rFonts w:eastAsia="Times New Roman" w:cs="Times New Roman"/>
          <w:sz w:val="28"/>
          <w:szCs w:val="28"/>
          <w:lang w:eastAsia="ru-RU"/>
        </w:rPr>
        <w:t xml:space="preserve">                                       </w:t>
      </w:r>
      <w:r w:rsidRPr="003068E7">
        <w:rPr>
          <w:rFonts w:eastAsia="Times New Roman" w:cs="Times New Roman"/>
          <w:sz w:val="28"/>
          <w:szCs w:val="28"/>
          <w:lang w:eastAsia="ru-RU"/>
        </w:rPr>
        <w:t>к экстремистской деятельности или терроризму;</w:t>
      </w:r>
    </w:p>
    <w:p w14:paraId="14A6D409" w14:textId="33FB363E" w:rsidR="00326103" w:rsidRPr="003068E7" w:rsidRDefault="00326103"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Заявитель не должен получать средства из бюджета Белгородской области, из которого планируется предоставление </w:t>
      </w:r>
      <w:r w:rsidR="00C47328" w:rsidRPr="003068E7">
        <w:rPr>
          <w:rFonts w:eastAsia="Times New Roman" w:cs="Times New Roman"/>
          <w:sz w:val="28"/>
          <w:szCs w:val="28"/>
          <w:lang w:eastAsia="ru-RU"/>
        </w:rPr>
        <w:t>Гранта</w:t>
      </w:r>
      <w:r w:rsidRPr="003068E7">
        <w:rPr>
          <w:rFonts w:eastAsia="Times New Roman" w:cs="Times New Roman"/>
          <w:sz w:val="28"/>
          <w:szCs w:val="28"/>
          <w:lang w:eastAsia="ru-RU"/>
        </w:rPr>
        <w:t xml:space="preserve"> в соответствии</w:t>
      </w:r>
      <w:r w:rsidR="00C47328"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 с Порядком, на основании иных нормативных правовых актов Белгородской области на цели, указанные в пункте 1.3 раздела 1 Порядка;</w:t>
      </w:r>
    </w:p>
    <w:p w14:paraId="5F210701" w14:textId="475CB673" w:rsidR="00326103" w:rsidRPr="003068E7" w:rsidRDefault="00326103"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Заявитель не должен являться иностранным агентом в соответствии                          с Федеральным законом от 14 июля 2022 года № 255-ФЗ «О контроле </w:t>
      </w:r>
      <w:r w:rsidR="00C47328" w:rsidRPr="003068E7">
        <w:rPr>
          <w:rFonts w:eastAsia="Times New Roman" w:cs="Times New Roman"/>
          <w:sz w:val="28"/>
          <w:szCs w:val="28"/>
          <w:lang w:eastAsia="ru-RU"/>
        </w:rPr>
        <w:t xml:space="preserve">                              </w:t>
      </w:r>
      <w:r w:rsidRPr="003068E7">
        <w:rPr>
          <w:rFonts w:eastAsia="Times New Roman" w:cs="Times New Roman"/>
          <w:sz w:val="28"/>
          <w:szCs w:val="28"/>
          <w:lang w:eastAsia="ru-RU"/>
        </w:rPr>
        <w:t>за деятельностью лиц, находящихся под иностранным влиянием»;</w:t>
      </w:r>
    </w:p>
    <w:p w14:paraId="111691E0" w14:textId="77777777" w:rsidR="00326103" w:rsidRPr="003068E7" w:rsidRDefault="00326103"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Заявитель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2F27CF00" w14:textId="5F7174EC" w:rsidR="00326103" w:rsidRPr="003068E7" w:rsidRDefault="00326103"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у Заявителя должна отсутствовать просроченная задолженность </w:t>
      </w:r>
      <w:r w:rsidR="00C47328"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по возврату в бюджет Белгородской области иных субсидий, бюджетных инвестиций, а также иная просроченная (неурегулированная) задолженность </w:t>
      </w:r>
      <w:r w:rsidR="00C47328" w:rsidRPr="003068E7">
        <w:rPr>
          <w:rFonts w:eastAsia="Times New Roman" w:cs="Times New Roman"/>
          <w:sz w:val="28"/>
          <w:szCs w:val="28"/>
          <w:lang w:eastAsia="ru-RU"/>
        </w:rPr>
        <w:t xml:space="preserve"> </w:t>
      </w:r>
      <w:r w:rsidR="00E579A0" w:rsidRPr="003068E7">
        <w:rPr>
          <w:rFonts w:eastAsia="Times New Roman" w:cs="Times New Roman"/>
          <w:sz w:val="28"/>
          <w:szCs w:val="28"/>
          <w:lang w:eastAsia="ru-RU"/>
        </w:rPr>
        <w:t xml:space="preserve">    </w:t>
      </w:r>
      <w:r w:rsidRPr="003068E7">
        <w:rPr>
          <w:rFonts w:eastAsia="Times New Roman" w:cs="Times New Roman"/>
          <w:sz w:val="28"/>
          <w:szCs w:val="28"/>
          <w:lang w:eastAsia="ru-RU"/>
        </w:rPr>
        <w:lastRenderedPageBreak/>
        <w:t>по денежным обязательствам перед Белгородской областью</w:t>
      </w:r>
      <w:r w:rsidR="00C47328" w:rsidRPr="003068E7">
        <w:rPr>
          <w:rFonts w:eastAsia="Times New Roman" w:cs="Times New Roman"/>
          <w:sz w:val="28"/>
          <w:szCs w:val="28"/>
          <w:lang w:eastAsia="ru-RU"/>
        </w:rPr>
        <w:t>.</w:t>
      </w:r>
    </w:p>
    <w:p w14:paraId="2144392B" w14:textId="494A6B43" w:rsidR="00326103" w:rsidRPr="003068E7" w:rsidRDefault="00326103"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w:t>
      </w:r>
      <w:r w:rsidR="000D2DF1" w:rsidRPr="003068E7">
        <w:rPr>
          <w:rFonts w:eastAsia="Times New Roman" w:cs="Times New Roman"/>
          <w:sz w:val="28"/>
          <w:szCs w:val="28"/>
          <w:lang w:eastAsia="ru-RU"/>
        </w:rPr>
        <w:t>4</w:t>
      </w:r>
      <w:r w:rsidRPr="003068E7">
        <w:rPr>
          <w:rFonts w:eastAsia="Times New Roman" w:cs="Times New Roman"/>
          <w:sz w:val="28"/>
          <w:szCs w:val="28"/>
          <w:lang w:eastAsia="ru-RU"/>
        </w:rPr>
        <w:t>.2. Заявитель на даты рассмотрения заявки (получения результатов</w:t>
      </w:r>
      <w:r w:rsidR="00C47328" w:rsidRPr="003068E7">
        <w:rPr>
          <w:rFonts w:eastAsia="Times New Roman" w:cs="Times New Roman"/>
          <w:sz w:val="28"/>
          <w:szCs w:val="28"/>
          <w:lang w:eastAsia="ru-RU"/>
        </w:rPr>
        <w:t xml:space="preserve">               их</w:t>
      </w:r>
      <w:r w:rsidRPr="003068E7">
        <w:rPr>
          <w:rFonts w:eastAsia="Times New Roman" w:cs="Times New Roman"/>
          <w:sz w:val="28"/>
          <w:szCs w:val="28"/>
          <w:lang w:eastAsia="ru-RU"/>
        </w:rPr>
        <w:t xml:space="preserve"> проверки по межведомственному взаимодействию) и заключения Соглашения также должен соответствовать следующим дополнительным требованиям:</w:t>
      </w:r>
    </w:p>
    <w:p w14:paraId="779B0F10" w14:textId="23D33907"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Заявителем является Кооператив;</w:t>
      </w:r>
    </w:p>
    <w:p w14:paraId="129DD160" w14:textId="17EE18CB"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326103" w:rsidRPr="003068E7">
        <w:rPr>
          <w:rFonts w:eastAsia="Times New Roman" w:cs="Times New Roman"/>
          <w:sz w:val="28"/>
          <w:szCs w:val="28"/>
          <w:lang w:eastAsia="ru-RU"/>
        </w:rPr>
        <w:t>наличие у Заявителя</w:t>
      </w:r>
      <w:r w:rsidRPr="003068E7">
        <w:rPr>
          <w:rFonts w:eastAsia="Times New Roman" w:cs="Times New Roman"/>
          <w:sz w:val="28"/>
          <w:szCs w:val="28"/>
          <w:lang w:eastAsia="ru-RU"/>
        </w:rPr>
        <w:t xml:space="preserve"> </w:t>
      </w:r>
      <w:r w:rsidR="007446CE" w:rsidRPr="003068E7">
        <w:rPr>
          <w:rFonts w:eastAsia="Times New Roman" w:cs="Times New Roman"/>
          <w:sz w:val="28"/>
          <w:szCs w:val="28"/>
          <w:lang w:eastAsia="ru-RU"/>
        </w:rPr>
        <w:t>проекта Грантополучателя</w:t>
      </w:r>
      <w:r w:rsidRPr="003068E7">
        <w:rPr>
          <w:rFonts w:eastAsia="Times New Roman" w:cs="Times New Roman"/>
          <w:sz w:val="28"/>
          <w:szCs w:val="28"/>
          <w:lang w:eastAsia="ru-RU"/>
        </w:rPr>
        <w:t>, содержащ</w:t>
      </w:r>
      <w:r w:rsidR="007446CE" w:rsidRPr="003068E7">
        <w:rPr>
          <w:rFonts w:eastAsia="Times New Roman" w:cs="Times New Roman"/>
          <w:sz w:val="28"/>
          <w:szCs w:val="28"/>
          <w:lang w:eastAsia="ru-RU"/>
        </w:rPr>
        <w:t>его</w:t>
      </w:r>
      <w:r w:rsidRPr="003068E7">
        <w:rPr>
          <w:rFonts w:eastAsia="Times New Roman" w:cs="Times New Roman"/>
          <w:sz w:val="28"/>
          <w:szCs w:val="28"/>
          <w:lang w:eastAsia="ru-RU"/>
        </w:rPr>
        <w:t xml:space="preserve"> план расходов, с указанием наименований Приобретений, их количества, цены, источников финансирования, а также плановы</w:t>
      </w:r>
      <w:r w:rsidR="00C402D7" w:rsidRPr="003068E7">
        <w:rPr>
          <w:rFonts w:eastAsia="Times New Roman" w:cs="Times New Roman"/>
          <w:sz w:val="28"/>
          <w:szCs w:val="28"/>
          <w:lang w:eastAsia="ru-RU"/>
        </w:rPr>
        <w:t>х</w:t>
      </w:r>
      <w:r w:rsidRPr="003068E7">
        <w:rPr>
          <w:rFonts w:eastAsia="Times New Roman" w:cs="Times New Roman"/>
          <w:sz w:val="28"/>
          <w:szCs w:val="28"/>
          <w:lang w:eastAsia="ru-RU"/>
        </w:rPr>
        <w:t xml:space="preserve"> показател</w:t>
      </w:r>
      <w:r w:rsidR="00C402D7" w:rsidRPr="003068E7">
        <w:rPr>
          <w:rFonts w:eastAsia="Times New Roman" w:cs="Times New Roman"/>
          <w:sz w:val="28"/>
          <w:szCs w:val="28"/>
          <w:lang w:eastAsia="ru-RU"/>
        </w:rPr>
        <w:t>ей</w:t>
      </w:r>
      <w:r w:rsidRPr="003068E7">
        <w:rPr>
          <w:rFonts w:eastAsia="Times New Roman" w:cs="Times New Roman"/>
          <w:sz w:val="28"/>
          <w:szCs w:val="28"/>
          <w:lang w:eastAsia="ru-RU"/>
        </w:rPr>
        <w:t>. Форма проекта (бизнес-плана) утверждается приказом Министерства;</w:t>
      </w:r>
    </w:p>
    <w:p w14:paraId="724097AE" w14:textId="65364A1F" w:rsidR="007446CE"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7446CE" w:rsidRPr="003068E7">
        <w:rPr>
          <w:rFonts w:eastAsia="Times New Roman" w:cs="Times New Roman"/>
          <w:sz w:val="28"/>
          <w:szCs w:val="28"/>
          <w:lang w:eastAsia="ru-RU"/>
        </w:rPr>
        <w:t xml:space="preserve">проект Грантополучателя </w:t>
      </w:r>
      <w:r w:rsidRPr="003068E7">
        <w:rPr>
          <w:rFonts w:eastAsia="Times New Roman" w:cs="Times New Roman"/>
          <w:sz w:val="28"/>
          <w:szCs w:val="28"/>
          <w:lang w:eastAsia="ru-RU"/>
        </w:rPr>
        <w:t>прошел предварительный отбор                                      в муниципальном районе</w:t>
      </w:r>
      <w:r w:rsidR="00D036E6" w:rsidRPr="003068E7">
        <w:rPr>
          <w:rFonts w:eastAsia="Times New Roman" w:cs="Times New Roman"/>
          <w:sz w:val="28"/>
          <w:szCs w:val="28"/>
          <w:lang w:eastAsia="ru-RU"/>
        </w:rPr>
        <w:t xml:space="preserve">, муниципальном округе или </w:t>
      </w:r>
      <w:r w:rsidRPr="003068E7">
        <w:rPr>
          <w:rFonts w:eastAsia="Times New Roman" w:cs="Times New Roman"/>
          <w:sz w:val="28"/>
          <w:szCs w:val="28"/>
          <w:lang w:eastAsia="ru-RU"/>
        </w:rPr>
        <w:t xml:space="preserve">городском округе, </w:t>
      </w:r>
      <w:r w:rsidR="00D036E6" w:rsidRPr="003068E7">
        <w:rPr>
          <w:rFonts w:eastAsia="Times New Roman" w:cs="Times New Roman"/>
          <w:sz w:val="28"/>
          <w:szCs w:val="28"/>
          <w:lang w:eastAsia="ru-RU"/>
        </w:rPr>
        <w:br/>
      </w:r>
      <w:r w:rsidRPr="003068E7">
        <w:rPr>
          <w:rFonts w:eastAsia="Times New Roman" w:cs="Times New Roman"/>
          <w:sz w:val="28"/>
          <w:szCs w:val="28"/>
          <w:lang w:eastAsia="ru-RU"/>
        </w:rPr>
        <w:t xml:space="preserve">на территории которого Заявитель планирует реализовывать свой </w:t>
      </w:r>
      <w:r w:rsidR="007446CE" w:rsidRPr="003068E7">
        <w:rPr>
          <w:rFonts w:eastAsia="Times New Roman" w:cs="Times New Roman"/>
          <w:sz w:val="28"/>
          <w:szCs w:val="28"/>
          <w:lang w:eastAsia="ru-RU"/>
        </w:rPr>
        <w:t>проект Грантополучателя</w:t>
      </w:r>
      <w:r w:rsidRPr="003068E7">
        <w:rPr>
          <w:rFonts w:eastAsia="Times New Roman" w:cs="Times New Roman"/>
          <w:sz w:val="28"/>
          <w:szCs w:val="28"/>
          <w:lang w:eastAsia="ru-RU"/>
        </w:rPr>
        <w:t>, для участия</w:t>
      </w:r>
      <w:r w:rsidR="00D036E6" w:rsidRPr="003068E7">
        <w:rPr>
          <w:rFonts w:eastAsia="Times New Roman" w:cs="Times New Roman"/>
          <w:sz w:val="28"/>
          <w:szCs w:val="28"/>
          <w:lang w:eastAsia="ru-RU"/>
        </w:rPr>
        <w:t xml:space="preserve"> </w:t>
      </w:r>
      <w:r w:rsidRPr="003068E7">
        <w:rPr>
          <w:rFonts w:eastAsia="Times New Roman" w:cs="Times New Roman"/>
          <w:sz w:val="28"/>
          <w:szCs w:val="28"/>
          <w:lang w:eastAsia="ru-RU"/>
        </w:rPr>
        <w:t>в Конкурс</w:t>
      </w:r>
      <w:r w:rsidR="007446CE" w:rsidRPr="003068E7">
        <w:rPr>
          <w:rFonts w:eastAsia="Times New Roman" w:cs="Times New Roman"/>
          <w:sz w:val="28"/>
          <w:szCs w:val="28"/>
          <w:lang w:eastAsia="ru-RU"/>
        </w:rPr>
        <w:t xml:space="preserve">е на получение Гранта </w:t>
      </w:r>
      <w:r w:rsidRPr="003068E7">
        <w:rPr>
          <w:rFonts w:eastAsia="Times New Roman" w:cs="Times New Roman"/>
          <w:sz w:val="28"/>
          <w:szCs w:val="28"/>
          <w:lang w:eastAsia="ru-RU"/>
        </w:rPr>
        <w:t>в соответствии с порядк</w:t>
      </w:r>
      <w:r w:rsidR="007446CE" w:rsidRPr="003068E7">
        <w:rPr>
          <w:rFonts w:eastAsia="Times New Roman" w:cs="Times New Roman"/>
          <w:sz w:val="28"/>
          <w:szCs w:val="28"/>
          <w:lang w:eastAsia="ru-RU"/>
        </w:rPr>
        <w:t>ом</w:t>
      </w:r>
      <w:r w:rsidRPr="003068E7">
        <w:rPr>
          <w:rFonts w:eastAsia="Times New Roman" w:cs="Times New Roman"/>
          <w:sz w:val="28"/>
          <w:szCs w:val="28"/>
          <w:lang w:eastAsia="ru-RU"/>
        </w:rPr>
        <w:t xml:space="preserve"> (регламент</w:t>
      </w:r>
      <w:r w:rsidR="007446CE" w:rsidRPr="003068E7">
        <w:rPr>
          <w:rFonts w:eastAsia="Times New Roman" w:cs="Times New Roman"/>
          <w:sz w:val="28"/>
          <w:szCs w:val="28"/>
          <w:lang w:eastAsia="ru-RU"/>
        </w:rPr>
        <w:t>ом</w:t>
      </w:r>
      <w:r w:rsidRPr="003068E7">
        <w:rPr>
          <w:rFonts w:eastAsia="Times New Roman" w:cs="Times New Roman"/>
          <w:sz w:val="28"/>
          <w:szCs w:val="28"/>
          <w:lang w:eastAsia="ru-RU"/>
        </w:rPr>
        <w:t>), утвержденным</w:t>
      </w:r>
      <w:r w:rsidR="007446CE" w:rsidRPr="003068E7">
        <w:rPr>
          <w:rFonts w:eastAsia="Times New Roman" w:cs="Times New Roman"/>
          <w:sz w:val="28"/>
          <w:szCs w:val="28"/>
          <w:lang w:eastAsia="ru-RU"/>
        </w:rPr>
        <w:t xml:space="preserve"> администрацией муниципального района (городского округа);</w:t>
      </w:r>
    </w:p>
    <w:p w14:paraId="0AEC940B" w14:textId="40F3C1A7"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Заявитель осуществляет вид экономической деятельности (имеет ОКВЭД), соответствующий заявленному направлению деятельности </w:t>
      </w:r>
      <w:r w:rsidR="00525AEC" w:rsidRPr="003068E7">
        <w:rPr>
          <w:rFonts w:eastAsia="Times New Roman" w:cs="Times New Roman"/>
          <w:sz w:val="28"/>
          <w:szCs w:val="28"/>
          <w:lang w:eastAsia="ru-RU"/>
        </w:rPr>
        <w:t xml:space="preserve">                                      </w:t>
      </w:r>
      <w:r w:rsidRPr="003068E7">
        <w:rPr>
          <w:rFonts w:eastAsia="Times New Roman" w:cs="Times New Roman"/>
          <w:sz w:val="28"/>
          <w:szCs w:val="28"/>
          <w:lang w:eastAsia="ru-RU"/>
        </w:rPr>
        <w:t>в соответствии с проектом (бизнес-планом) и относящийся к разделу А «Сельское, лесное хозяйство, охота, рыболовство и рыбоводство» или классу 10 раздела С «Обрабатывающие производства» Общероссийского классификатора видов экономической деятельности ОК 029-2014 (КДЕС Ред. 2)</w:t>
      </w:r>
      <w:r w:rsidR="00236A6E" w:rsidRPr="003068E7">
        <w:rPr>
          <w:rFonts w:eastAsia="Times New Roman" w:cs="Times New Roman"/>
          <w:sz w:val="28"/>
          <w:szCs w:val="28"/>
          <w:lang w:eastAsia="ru-RU"/>
        </w:rPr>
        <w:t>,</w:t>
      </w:r>
      <w:r w:rsidR="007446CE" w:rsidRPr="003068E7">
        <w:t xml:space="preserve"> </w:t>
      </w:r>
      <w:r w:rsidR="007446CE" w:rsidRPr="003068E7">
        <w:rPr>
          <w:rFonts w:eastAsia="Times New Roman" w:cs="Times New Roman"/>
          <w:sz w:val="28"/>
          <w:szCs w:val="28"/>
          <w:lang w:eastAsia="ru-RU"/>
        </w:rPr>
        <w:t xml:space="preserve">утвержденного </w:t>
      </w:r>
      <w:r w:rsidR="00C402D7" w:rsidRPr="003068E7">
        <w:rPr>
          <w:rFonts w:eastAsia="Times New Roman" w:cs="Times New Roman"/>
          <w:sz w:val="28"/>
          <w:szCs w:val="28"/>
          <w:lang w:eastAsia="ru-RU"/>
        </w:rPr>
        <w:t>п</w:t>
      </w:r>
      <w:r w:rsidR="007446CE" w:rsidRPr="003068E7">
        <w:rPr>
          <w:rFonts w:eastAsia="Times New Roman" w:cs="Times New Roman"/>
          <w:sz w:val="28"/>
          <w:szCs w:val="28"/>
          <w:lang w:eastAsia="ru-RU"/>
        </w:rPr>
        <w:t>риказом Росстандарта от 31 января 2014 года № 14-ст</w:t>
      </w:r>
      <w:r w:rsidRPr="003068E7">
        <w:rPr>
          <w:rFonts w:eastAsia="Times New Roman" w:cs="Times New Roman"/>
          <w:sz w:val="28"/>
          <w:szCs w:val="28"/>
          <w:lang w:eastAsia="ru-RU"/>
        </w:rPr>
        <w:t>;</w:t>
      </w:r>
    </w:p>
    <w:p w14:paraId="7E6CD937" w14:textId="3394D852"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у Заявителя в году, предшествующем году получения Гранта, должны отсутствовать случаи привлечения его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w:t>
      </w:r>
      <w:r w:rsidR="00525AEC"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в Российской Федерации, утверждёнными </w:t>
      </w:r>
      <w:hyperlink r:id="rId9">
        <w:r w:rsidR="00C402D7" w:rsidRPr="003068E7">
          <w:rPr>
            <w:rFonts w:eastAsia="Times New Roman" w:cs="Times New Roman"/>
            <w:sz w:val="28"/>
            <w:szCs w:val="28"/>
            <w:lang w:eastAsia="ru-RU"/>
          </w:rPr>
          <w:t>п</w:t>
        </w:r>
        <w:r w:rsidRPr="003068E7">
          <w:rPr>
            <w:rFonts w:eastAsia="Times New Roman" w:cs="Times New Roman"/>
            <w:sz w:val="28"/>
            <w:szCs w:val="28"/>
            <w:lang w:eastAsia="ru-RU"/>
          </w:rPr>
          <w:t>остановлением</w:t>
        </w:r>
      </w:hyperlink>
      <w:r w:rsidRPr="003068E7">
        <w:rPr>
          <w:rFonts w:eastAsia="Times New Roman" w:cs="Times New Roman"/>
          <w:sz w:val="28"/>
          <w:szCs w:val="28"/>
          <w:lang w:eastAsia="ru-RU"/>
        </w:rPr>
        <w:t xml:space="preserve"> Правительства Российской Федерации от</w:t>
      </w:r>
      <w:r w:rsidR="00D43D04" w:rsidRPr="003068E7">
        <w:rPr>
          <w:rFonts w:eastAsia="Times New Roman" w:cs="Times New Roman"/>
          <w:sz w:val="28"/>
          <w:szCs w:val="28"/>
          <w:lang w:eastAsia="ru-RU"/>
        </w:rPr>
        <w:t xml:space="preserve"> </w:t>
      </w:r>
      <w:r w:rsidRPr="003068E7">
        <w:rPr>
          <w:rFonts w:eastAsia="Times New Roman" w:cs="Times New Roman"/>
          <w:sz w:val="28"/>
          <w:szCs w:val="28"/>
          <w:lang w:eastAsia="ru-RU"/>
        </w:rPr>
        <w:t>16 сентября 2020 года № 1479 «Об утверждении Правил противопожарного режима в Российской Федерации»;</w:t>
      </w:r>
    </w:p>
    <w:p w14:paraId="63E72E18" w14:textId="498BDF85" w:rsidR="00A96B7D" w:rsidRPr="003068E7" w:rsidRDefault="00600166"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A96B7D" w:rsidRPr="003068E7">
        <w:rPr>
          <w:rFonts w:eastAsia="Times New Roman" w:cs="Times New Roman"/>
          <w:sz w:val="28"/>
          <w:szCs w:val="28"/>
          <w:lang w:eastAsia="ru-RU"/>
        </w:rPr>
        <w:t xml:space="preserve">Заявитель ранее не являлся получателем Гранта </w:t>
      </w:r>
      <w:r w:rsidR="00525AEC" w:rsidRPr="003068E7">
        <w:rPr>
          <w:rFonts w:eastAsia="Times New Roman" w:cs="Times New Roman"/>
          <w:sz w:val="28"/>
          <w:szCs w:val="28"/>
          <w:lang w:eastAsia="ru-RU"/>
        </w:rPr>
        <w:t>либо</w:t>
      </w:r>
      <w:r w:rsidR="00F127DD" w:rsidRPr="003068E7">
        <w:rPr>
          <w:rFonts w:eastAsia="Times New Roman" w:cs="Times New Roman"/>
          <w:sz w:val="28"/>
          <w:szCs w:val="28"/>
          <w:lang w:eastAsia="ru-RU"/>
        </w:rPr>
        <w:t xml:space="preserve"> </w:t>
      </w:r>
      <w:r w:rsidR="00A96B7D" w:rsidRPr="003068E7">
        <w:rPr>
          <w:rFonts w:eastAsia="Times New Roman" w:cs="Times New Roman"/>
          <w:sz w:val="28"/>
          <w:szCs w:val="28"/>
          <w:lang w:eastAsia="ru-RU"/>
        </w:rPr>
        <w:t xml:space="preserve">на момент подачи документов </w:t>
      </w:r>
      <w:r w:rsidR="00525AEC" w:rsidRPr="003068E7">
        <w:rPr>
          <w:rFonts w:eastAsia="Times New Roman" w:cs="Times New Roman"/>
          <w:sz w:val="28"/>
          <w:szCs w:val="28"/>
          <w:lang w:eastAsia="ru-RU"/>
        </w:rPr>
        <w:t>для участия в</w:t>
      </w:r>
      <w:r w:rsidR="00A96B7D" w:rsidRPr="003068E7">
        <w:rPr>
          <w:rFonts w:eastAsia="Times New Roman" w:cs="Times New Roman"/>
          <w:sz w:val="28"/>
          <w:szCs w:val="28"/>
          <w:lang w:eastAsia="ru-RU"/>
        </w:rPr>
        <w:t xml:space="preserve"> Конкурс</w:t>
      </w:r>
      <w:r w:rsidR="00525AEC" w:rsidRPr="003068E7">
        <w:rPr>
          <w:rFonts w:eastAsia="Times New Roman" w:cs="Times New Roman"/>
          <w:sz w:val="28"/>
          <w:szCs w:val="28"/>
          <w:lang w:eastAsia="ru-RU"/>
        </w:rPr>
        <w:t xml:space="preserve">е прошло не менее 36 </w:t>
      </w:r>
      <w:r w:rsidR="00A96B7D" w:rsidRPr="003068E7">
        <w:rPr>
          <w:rFonts w:eastAsia="Times New Roman" w:cs="Times New Roman"/>
          <w:sz w:val="28"/>
          <w:szCs w:val="28"/>
          <w:lang w:eastAsia="ru-RU"/>
        </w:rPr>
        <w:t>месяцев</w:t>
      </w:r>
      <w:r w:rsidR="00525AEC" w:rsidRPr="003068E7">
        <w:rPr>
          <w:rFonts w:eastAsia="Times New Roman" w:cs="Times New Roman"/>
          <w:sz w:val="28"/>
          <w:szCs w:val="28"/>
          <w:lang w:eastAsia="ru-RU"/>
        </w:rPr>
        <w:t xml:space="preserve"> </w:t>
      </w:r>
      <w:r w:rsidR="00A96B7D" w:rsidRPr="003068E7">
        <w:rPr>
          <w:rFonts w:eastAsia="Times New Roman" w:cs="Times New Roman"/>
          <w:sz w:val="28"/>
          <w:szCs w:val="28"/>
          <w:lang w:eastAsia="ru-RU"/>
        </w:rPr>
        <w:t>со дня полного освоения ранее полученного Гранта</w:t>
      </w:r>
      <w:r w:rsidR="00263B08" w:rsidRPr="003068E7">
        <w:rPr>
          <w:rFonts w:eastAsia="Times New Roman" w:cs="Times New Roman"/>
          <w:sz w:val="28"/>
          <w:szCs w:val="28"/>
          <w:lang w:eastAsia="ru-RU"/>
        </w:rPr>
        <w:t xml:space="preserve"> </w:t>
      </w:r>
      <w:r w:rsidR="00A96B7D" w:rsidRPr="003068E7">
        <w:rPr>
          <w:rFonts w:eastAsia="Times New Roman" w:cs="Times New Roman"/>
          <w:sz w:val="28"/>
          <w:szCs w:val="28"/>
          <w:lang w:eastAsia="ru-RU"/>
        </w:rPr>
        <w:t>при условии достижения плановых показателей деятельности ранее реализованного проекта Грантополучателя</w:t>
      </w:r>
      <w:r w:rsidR="00202C4B" w:rsidRPr="003068E7">
        <w:rPr>
          <w:rFonts w:eastAsia="Times New Roman" w:cs="Times New Roman"/>
          <w:sz w:val="28"/>
          <w:szCs w:val="28"/>
          <w:lang w:eastAsia="ru-RU"/>
        </w:rPr>
        <w:t xml:space="preserve">            </w:t>
      </w:r>
      <w:r w:rsidR="00A96B7D" w:rsidRPr="003068E7">
        <w:rPr>
          <w:rFonts w:eastAsia="Times New Roman" w:cs="Times New Roman"/>
          <w:sz w:val="28"/>
          <w:szCs w:val="28"/>
          <w:lang w:eastAsia="ru-RU"/>
        </w:rPr>
        <w:t xml:space="preserve"> в полном объеме</w:t>
      </w:r>
      <w:r w:rsidR="00460E4C" w:rsidRPr="003068E7">
        <w:rPr>
          <w:rFonts w:eastAsia="Times New Roman" w:cs="Times New Roman"/>
          <w:sz w:val="28"/>
          <w:szCs w:val="28"/>
          <w:lang w:eastAsia="ru-RU"/>
        </w:rPr>
        <w:t>;</w:t>
      </w:r>
    </w:p>
    <w:p w14:paraId="6727152D" w14:textId="77777777" w:rsidR="00A97F2E" w:rsidRPr="003068E7" w:rsidRDefault="00A97F2E" w:rsidP="00A97F2E">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у Заявителя должны отсутствовать неисполненные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тысяч рублей;</w:t>
      </w:r>
    </w:p>
    <w:p w14:paraId="61644147" w14:textId="76692EDA" w:rsidR="00A97F2E" w:rsidRPr="003068E7" w:rsidRDefault="00A97F2E" w:rsidP="00A97F2E">
      <w:pPr>
        <w:widowControl w:val="0"/>
        <w:autoSpaceDE w:val="0"/>
        <w:autoSpaceDN w:val="0"/>
        <w:spacing w:after="0" w:line="240" w:lineRule="auto"/>
        <w:ind w:firstLine="709"/>
        <w:jc w:val="both"/>
        <w:rPr>
          <w:rFonts w:eastAsia="Times New Roman" w:cs="Times New Roman"/>
          <w:strike/>
          <w:sz w:val="28"/>
          <w:szCs w:val="28"/>
          <w:lang w:eastAsia="ru-RU"/>
        </w:rPr>
      </w:pPr>
      <w:r w:rsidRPr="003068E7">
        <w:rPr>
          <w:rFonts w:eastAsia="Times New Roman" w:cs="Times New Roman"/>
          <w:sz w:val="28"/>
          <w:szCs w:val="28"/>
          <w:lang w:eastAsia="ru-RU"/>
        </w:rPr>
        <w:t xml:space="preserve">- Заявитель не должен находиться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его не введена процедура банкротства, деятельность Заявителя </w:t>
      </w:r>
      <w:r w:rsidR="00C402D7"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не приостановлена в порядке, предусмотренном законодательством Российской Федерации; </w:t>
      </w:r>
    </w:p>
    <w:p w14:paraId="5E292A24" w14:textId="2D97BB0C" w:rsidR="00A97F2E" w:rsidRPr="003068E7" w:rsidRDefault="00A97F2E" w:rsidP="00A97F2E">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lastRenderedPageBreak/>
        <w:t>-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w:t>
      </w:r>
      <w:r w:rsidR="00354A6A" w:rsidRPr="003068E7">
        <w:rPr>
          <w:rFonts w:eastAsia="Times New Roman" w:cs="Times New Roman"/>
          <w:sz w:val="28"/>
          <w:szCs w:val="28"/>
          <w:lang w:eastAsia="ru-RU"/>
        </w:rPr>
        <w:t>;</w:t>
      </w:r>
    </w:p>
    <w:p w14:paraId="52830A4F" w14:textId="63229F96" w:rsidR="00354A6A" w:rsidRPr="003068E7" w:rsidRDefault="00354A6A" w:rsidP="00354A6A">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у Заявителя должна отсутствовать просроченная задолженность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на территории обслуживания которого Заявителем осуществляется деятельность, за услуги по подаче (отводу) воды в размере более 50 </w:t>
      </w:r>
      <w:proofErr w:type="spellStart"/>
      <w:proofErr w:type="gramStart"/>
      <w:r w:rsidRPr="003068E7">
        <w:rPr>
          <w:rFonts w:eastAsia="Times New Roman" w:cs="Times New Roman"/>
          <w:sz w:val="28"/>
          <w:szCs w:val="28"/>
          <w:lang w:eastAsia="ru-RU"/>
        </w:rPr>
        <w:t>тыс.рублей</w:t>
      </w:r>
      <w:proofErr w:type="spellEnd"/>
      <w:proofErr w:type="gramEnd"/>
      <w:r w:rsidR="00222513" w:rsidRPr="003068E7">
        <w:rPr>
          <w:rFonts w:eastAsia="Times New Roman" w:cs="Times New Roman"/>
          <w:sz w:val="28"/>
          <w:szCs w:val="28"/>
          <w:lang w:eastAsia="ru-RU"/>
        </w:rPr>
        <w:t>.</w:t>
      </w:r>
    </w:p>
    <w:p w14:paraId="4F217DA9" w14:textId="1E383546" w:rsidR="000D2DF1" w:rsidRPr="003068E7" w:rsidRDefault="000D2DF1"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w:t>
      </w:r>
      <w:r w:rsidR="00B7205E" w:rsidRPr="003068E7">
        <w:rPr>
          <w:rFonts w:eastAsia="Times New Roman" w:cs="Times New Roman"/>
          <w:sz w:val="28"/>
          <w:szCs w:val="28"/>
          <w:lang w:eastAsia="ru-RU"/>
        </w:rPr>
        <w:t>5</w:t>
      </w:r>
      <w:r w:rsidRPr="003068E7">
        <w:rPr>
          <w:rFonts w:eastAsia="Times New Roman" w:cs="Times New Roman"/>
          <w:sz w:val="28"/>
          <w:szCs w:val="28"/>
          <w:lang w:eastAsia="ru-RU"/>
        </w:rPr>
        <w:t xml:space="preserve">. При осуществлении взаимодействия между Министерством </w:t>
      </w:r>
      <w:r w:rsidR="00525AEC"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и Заявителями запрещается требовать от Заявителя представления документов </w:t>
      </w:r>
      <w:r w:rsidR="00E579A0"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и информации в целях подтверждения соответствия </w:t>
      </w:r>
      <w:r w:rsidR="00BA1E02" w:rsidRPr="003068E7">
        <w:rPr>
          <w:rFonts w:eastAsia="Times New Roman" w:cs="Times New Roman"/>
          <w:sz w:val="28"/>
          <w:szCs w:val="28"/>
          <w:lang w:eastAsia="ru-RU"/>
        </w:rPr>
        <w:t>Заявителя</w:t>
      </w:r>
      <w:r w:rsidRPr="003068E7">
        <w:rPr>
          <w:rFonts w:eastAsia="Times New Roman" w:cs="Times New Roman"/>
          <w:sz w:val="28"/>
          <w:szCs w:val="28"/>
          <w:lang w:eastAsia="ru-RU"/>
        </w:rPr>
        <w:t xml:space="preserve"> требованиям, определенным подпунктом 2.</w:t>
      </w:r>
      <w:r w:rsidR="00D43D04" w:rsidRPr="003068E7">
        <w:rPr>
          <w:rFonts w:eastAsia="Times New Roman" w:cs="Times New Roman"/>
          <w:sz w:val="28"/>
          <w:szCs w:val="28"/>
          <w:lang w:eastAsia="ru-RU"/>
        </w:rPr>
        <w:t>4</w:t>
      </w:r>
      <w:r w:rsidRPr="003068E7">
        <w:rPr>
          <w:rFonts w:eastAsia="Times New Roman" w:cs="Times New Roman"/>
          <w:sz w:val="28"/>
          <w:szCs w:val="28"/>
          <w:lang w:eastAsia="ru-RU"/>
        </w:rPr>
        <w:t>.1 пункта 2.</w:t>
      </w:r>
      <w:r w:rsidR="00D43D04" w:rsidRPr="003068E7">
        <w:rPr>
          <w:rFonts w:eastAsia="Times New Roman" w:cs="Times New Roman"/>
          <w:sz w:val="28"/>
          <w:szCs w:val="28"/>
          <w:lang w:eastAsia="ru-RU"/>
        </w:rPr>
        <w:t>4</w:t>
      </w:r>
      <w:r w:rsidRPr="003068E7">
        <w:rPr>
          <w:rFonts w:eastAsia="Times New Roman" w:cs="Times New Roman"/>
          <w:sz w:val="28"/>
          <w:szCs w:val="28"/>
          <w:lang w:eastAsia="ru-RU"/>
        </w:rPr>
        <w:t xml:space="preserve"> раздела 2 Порядка</w:t>
      </w:r>
      <w:r w:rsidR="00A97F2E" w:rsidRPr="003068E7">
        <w:rPr>
          <w:rFonts w:eastAsia="Times New Roman" w:cs="Times New Roman"/>
          <w:sz w:val="28"/>
          <w:szCs w:val="28"/>
          <w:lang w:eastAsia="ru-RU"/>
        </w:rPr>
        <w:t xml:space="preserve"> и </w:t>
      </w:r>
      <w:r w:rsidR="006E6FE1" w:rsidRPr="003068E7">
        <w:rPr>
          <w:rFonts w:eastAsia="Times New Roman" w:cs="Times New Roman"/>
          <w:sz w:val="28"/>
          <w:szCs w:val="28"/>
          <w:lang w:eastAsia="ru-RU"/>
        </w:rPr>
        <w:t>восьмым</w:t>
      </w:r>
      <w:r w:rsidR="00A97F2E" w:rsidRPr="003068E7">
        <w:rPr>
          <w:rFonts w:eastAsia="Times New Roman" w:cs="Times New Roman"/>
          <w:sz w:val="28"/>
          <w:szCs w:val="28"/>
          <w:lang w:eastAsia="ru-RU"/>
        </w:rPr>
        <w:t xml:space="preserve"> – </w:t>
      </w:r>
      <w:r w:rsidR="00E807B5" w:rsidRPr="003068E7">
        <w:rPr>
          <w:rFonts w:eastAsia="Times New Roman" w:cs="Times New Roman"/>
          <w:sz w:val="28"/>
          <w:szCs w:val="28"/>
          <w:lang w:eastAsia="ru-RU"/>
        </w:rPr>
        <w:t>одиннадцатым</w:t>
      </w:r>
      <w:r w:rsidR="00A97F2E" w:rsidRPr="003068E7">
        <w:rPr>
          <w:rFonts w:eastAsia="Times New Roman" w:cs="Times New Roman"/>
          <w:sz w:val="28"/>
          <w:szCs w:val="28"/>
          <w:lang w:eastAsia="ru-RU"/>
        </w:rPr>
        <w:t xml:space="preserve"> абзацами подпункта 2.4.2 раздела 2 Порядка</w:t>
      </w:r>
      <w:r w:rsidRPr="003068E7">
        <w:rPr>
          <w:rFonts w:eastAsia="Times New Roman" w:cs="Times New Roman"/>
          <w:sz w:val="28"/>
          <w:szCs w:val="28"/>
          <w:lang w:eastAsia="ru-RU"/>
        </w:rPr>
        <w:t xml:space="preserve">,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когда Заявитель готов представить указанные документы и информацию </w:t>
      </w:r>
      <w:r w:rsidR="00C402D7" w:rsidRPr="003068E7">
        <w:rPr>
          <w:rFonts w:eastAsia="Times New Roman" w:cs="Times New Roman"/>
          <w:sz w:val="28"/>
          <w:szCs w:val="28"/>
          <w:lang w:eastAsia="ru-RU"/>
        </w:rPr>
        <w:t xml:space="preserve">в </w:t>
      </w:r>
      <w:r w:rsidRPr="003068E7">
        <w:rPr>
          <w:rFonts w:eastAsia="Times New Roman" w:cs="Times New Roman"/>
          <w:sz w:val="28"/>
          <w:szCs w:val="28"/>
          <w:lang w:eastAsia="ru-RU"/>
        </w:rPr>
        <w:t>Министерств</w:t>
      </w:r>
      <w:r w:rsidR="00C402D7" w:rsidRPr="003068E7">
        <w:rPr>
          <w:rFonts w:eastAsia="Times New Roman" w:cs="Times New Roman"/>
          <w:sz w:val="28"/>
          <w:szCs w:val="28"/>
          <w:lang w:eastAsia="ru-RU"/>
        </w:rPr>
        <w:t>о</w:t>
      </w:r>
      <w:r w:rsidRPr="003068E7">
        <w:rPr>
          <w:rFonts w:eastAsia="Times New Roman" w:cs="Times New Roman"/>
          <w:sz w:val="28"/>
          <w:szCs w:val="28"/>
          <w:lang w:eastAsia="ru-RU"/>
        </w:rPr>
        <w:t xml:space="preserve"> </w:t>
      </w:r>
      <w:r w:rsidR="00525AEC" w:rsidRPr="003068E7">
        <w:rPr>
          <w:rFonts w:eastAsia="Times New Roman" w:cs="Times New Roman"/>
          <w:sz w:val="28"/>
          <w:szCs w:val="28"/>
          <w:lang w:eastAsia="ru-RU"/>
        </w:rPr>
        <w:t xml:space="preserve">                                </w:t>
      </w:r>
      <w:r w:rsidRPr="003068E7">
        <w:rPr>
          <w:rFonts w:eastAsia="Times New Roman" w:cs="Times New Roman"/>
          <w:sz w:val="28"/>
          <w:szCs w:val="28"/>
          <w:lang w:eastAsia="ru-RU"/>
        </w:rPr>
        <w:t>по собственной инициативе.</w:t>
      </w:r>
    </w:p>
    <w:p w14:paraId="4DA519A2" w14:textId="3113EEFF" w:rsidR="005840BE" w:rsidRPr="003068E7" w:rsidRDefault="000D2DF1"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w:t>
      </w:r>
      <w:r w:rsidR="00B7205E" w:rsidRPr="003068E7">
        <w:rPr>
          <w:rFonts w:eastAsia="Times New Roman" w:cs="Times New Roman"/>
          <w:sz w:val="28"/>
          <w:szCs w:val="28"/>
          <w:lang w:eastAsia="ru-RU"/>
        </w:rPr>
        <w:t>6</w:t>
      </w:r>
      <w:r w:rsidRPr="003068E7">
        <w:rPr>
          <w:rFonts w:eastAsia="Times New Roman" w:cs="Times New Roman"/>
          <w:sz w:val="28"/>
          <w:szCs w:val="28"/>
          <w:lang w:eastAsia="ru-RU"/>
        </w:rPr>
        <w:t xml:space="preserve">. </w:t>
      </w:r>
      <w:r w:rsidR="009D13D4" w:rsidRPr="003068E7">
        <w:rPr>
          <w:rFonts w:eastAsia="Times New Roman" w:cs="Times New Roman"/>
          <w:sz w:val="28"/>
          <w:szCs w:val="28"/>
          <w:lang w:eastAsia="ru-RU"/>
        </w:rPr>
        <w:t>П</w:t>
      </w:r>
      <w:r w:rsidRPr="003068E7">
        <w:rPr>
          <w:rFonts w:eastAsia="Times New Roman" w:cs="Times New Roman"/>
          <w:sz w:val="28"/>
          <w:szCs w:val="28"/>
          <w:lang w:eastAsia="ru-RU"/>
        </w:rPr>
        <w:t>роверк</w:t>
      </w:r>
      <w:r w:rsidR="005840BE" w:rsidRPr="003068E7">
        <w:rPr>
          <w:rFonts w:eastAsia="Times New Roman" w:cs="Times New Roman"/>
          <w:sz w:val="28"/>
          <w:szCs w:val="28"/>
          <w:lang w:eastAsia="ru-RU"/>
        </w:rPr>
        <w:t>а</w:t>
      </w:r>
      <w:r w:rsidRPr="003068E7">
        <w:rPr>
          <w:rFonts w:eastAsia="Times New Roman" w:cs="Times New Roman"/>
          <w:sz w:val="28"/>
          <w:szCs w:val="28"/>
          <w:lang w:eastAsia="ru-RU"/>
        </w:rPr>
        <w:t xml:space="preserve"> Заявителя на соответствие требованиям, определенным подпунктом 2.</w:t>
      </w:r>
      <w:r w:rsidR="00D43D04" w:rsidRPr="003068E7">
        <w:rPr>
          <w:rFonts w:eastAsia="Times New Roman" w:cs="Times New Roman"/>
          <w:sz w:val="28"/>
          <w:szCs w:val="28"/>
          <w:lang w:eastAsia="ru-RU"/>
        </w:rPr>
        <w:t>4</w:t>
      </w:r>
      <w:r w:rsidRPr="003068E7">
        <w:rPr>
          <w:rFonts w:eastAsia="Times New Roman" w:cs="Times New Roman"/>
          <w:sz w:val="28"/>
          <w:szCs w:val="28"/>
          <w:lang w:eastAsia="ru-RU"/>
        </w:rPr>
        <w:t>.1 пункта 2.</w:t>
      </w:r>
      <w:r w:rsidR="00D43D04" w:rsidRPr="003068E7">
        <w:rPr>
          <w:rFonts w:eastAsia="Times New Roman" w:cs="Times New Roman"/>
          <w:sz w:val="28"/>
          <w:szCs w:val="28"/>
          <w:lang w:eastAsia="ru-RU"/>
        </w:rPr>
        <w:t>4</w:t>
      </w:r>
      <w:r w:rsidRPr="003068E7">
        <w:rPr>
          <w:rFonts w:eastAsia="Times New Roman" w:cs="Times New Roman"/>
          <w:sz w:val="28"/>
          <w:szCs w:val="28"/>
          <w:lang w:eastAsia="ru-RU"/>
        </w:rPr>
        <w:t xml:space="preserve"> раздела 2 Порядка</w:t>
      </w:r>
      <w:r w:rsidR="00A97F2E" w:rsidRPr="003068E7">
        <w:rPr>
          <w:rFonts w:eastAsia="Times New Roman" w:cs="Times New Roman"/>
          <w:sz w:val="28"/>
          <w:szCs w:val="28"/>
          <w:lang w:eastAsia="ru-RU"/>
        </w:rPr>
        <w:t xml:space="preserve"> и</w:t>
      </w:r>
      <w:r w:rsidR="006E6FE1" w:rsidRPr="003068E7">
        <w:rPr>
          <w:rFonts w:eastAsia="Times New Roman" w:cs="Times New Roman"/>
          <w:sz w:val="28"/>
          <w:szCs w:val="28"/>
          <w:lang w:eastAsia="ru-RU"/>
        </w:rPr>
        <w:t xml:space="preserve"> восьмым – </w:t>
      </w:r>
      <w:r w:rsidR="00222513" w:rsidRPr="003068E7">
        <w:rPr>
          <w:rFonts w:eastAsia="Times New Roman" w:cs="Times New Roman"/>
          <w:sz w:val="28"/>
          <w:szCs w:val="28"/>
          <w:lang w:eastAsia="ru-RU"/>
        </w:rPr>
        <w:t>одиннадцатым</w:t>
      </w:r>
      <w:r w:rsidR="006E6FE1" w:rsidRPr="003068E7">
        <w:rPr>
          <w:rFonts w:eastAsia="Times New Roman" w:cs="Times New Roman"/>
          <w:sz w:val="28"/>
          <w:szCs w:val="28"/>
          <w:lang w:eastAsia="ru-RU"/>
        </w:rPr>
        <w:t xml:space="preserve"> абзацами подпункта 2.4.2 раздела 2 Порядка</w:t>
      </w:r>
      <w:r w:rsidRPr="003068E7">
        <w:rPr>
          <w:rFonts w:eastAsia="Times New Roman" w:cs="Times New Roman"/>
          <w:sz w:val="28"/>
          <w:szCs w:val="28"/>
          <w:lang w:eastAsia="ru-RU"/>
        </w:rPr>
        <w:t xml:space="preserve">, в части, позволяющей с учётом наличия технической возможности провести автоматическую проверку, осуществляется автоматически в системе «Электронный бюджет» по данным государственных информационных систем, в том числе с использованием </w:t>
      </w:r>
      <w:r w:rsidR="005840BE" w:rsidRPr="003068E7">
        <w:rPr>
          <w:rFonts w:eastAsia="Times New Roman" w:cs="Times New Roman"/>
          <w:sz w:val="28"/>
          <w:szCs w:val="28"/>
          <w:lang w:eastAsia="ru-RU"/>
        </w:rPr>
        <w:t>единой системы межведомственного электронного взаимодействия.</w:t>
      </w:r>
    </w:p>
    <w:p w14:paraId="7C85ACF6" w14:textId="16230DE8" w:rsidR="009D13D4" w:rsidRPr="003068E7" w:rsidRDefault="009D13D4" w:rsidP="009D13D4">
      <w:pPr>
        <w:widowControl w:val="0"/>
        <w:autoSpaceDE w:val="0"/>
        <w:autoSpaceDN w:val="0"/>
        <w:spacing w:after="0" w:line="240" w:lineRule="auto"/>
        <w:ind w:firstLine="709"/>
        <w:jc w:val="both"/>
        <w:rPr>
          <w:rFonts w:eastAsia="Times New Roman" w:cs="Times New Roman"/>
          <w:sz w:val="28"/>
          <w:szCs w:val="28"/>
          <w:lang w:eastAsia="ru-RU"/>
        </w:rPr>
      </w:pPr>
      <w:bookmarkStart w:id="7" w:name="P249"/>
      <w:bookmarkEnd w:id="7"/>
      <w:r w:rsidRPr="003068E7">
        <w:rPr>
          <w:rFonts w:eastAsia="Times New Roman" w:cs="Times New Roman"/>
          <w:sz w:val="28"/>
          <w:szCs w:val="28"/>
          <w:lang w:eastAsia="ru-RU"/>
        </w:rPr>
        <w:t>При отсутствии технической возможности осуществления автоматической проверки в системе «Электронный бюджет» подтверждение соответствия Заявителя требованиям, определенным подпунктом 2.4.1</w:t>
      </w:r>
      <w:r w:rsidR="00A97F2E" w:rsidRPr="003068E7">
        <w:rPr>
          <w:rFonts w:eastAsia="Times New Roman" w:cs="Times New Roman"/>
          <w:sz w:val="28"/>
          <w:szCs w:val="28"/>
          <w:lang w:eastAsia="ru-RU"/>
        </w:rPr>
        <w:t xml:space="preserve"> </w:t>
      </w:r>
      <w:r w:rsidRPr="003068E7">
        <w:rPr>
          <w:rFonts w:eastAsia="Times New Roman" w:cs="Times New Roman"/>
          <w:sz w:val="28"/>
          <w:szCs w:val="28"/>
          <w:lang w:eastAsia="ru-RU"/>
        </w:rPr>
        <w:t>пункта 2.4 раздела 2</w:t>
      </w:r>
      <w:r w:rsidR="00A97F2E"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 </w:t>
      </w:r>
      <w:r w:rsidR="00A97F2E" w:rsidRPr="003068E7">
        <w:rPr>
          <w:rFonts w:eastAsia="Times New Roman" w:cs="Times New Roman"/>
          <w:sz w:val="28"/>
          <w:szCs w:val="28"/>
          <w:lang w:eastAsia="ru-RU"/>
        </w:rPr>
        <w:t xml:space="preserve">и </w:t>
      </w:r>
      <w:r w:rsidR="006E6FE1" w:rsidRPr="003068E7">
        <w:rPr>
          <w:rFonts w:eastAsia="Times New Roman" w:cs="Times New Roman"/>
          <w:sz w:val="28"/>
          <w:szCs w:val="28"/>
          <w:lang w:eastAsia="ru-RU"/>
        </w:rPr>
        <w:t xml:space="preserve">восьмым – десятым абзацами подпункта 2.4.2 раздела 2 Порядка, </w:t>
      </w:r>
      <w:r w:rsidRPr="003068E7">
        <w:rPr>
          <w:rFonts w:eastAsia="Times New Roman" w:cs="Times New Roman"/>
          <w:sz w:val="28"/>
          <w:szCs w:val="28"/>
          <w:lang w:eastAsia="ru-RU"/>
        </w:rPr>
        <w:t xml:space="preserve"> осуществляется путем проставления</w:t>
      </w:r>
      <w:r w:rsidR="00E579A0" w:rsidRPr="003068E7">
        <w:rPr>
          <w:rFonts w:eastAsia="Times New Roman" w:cs="Times New Roman"/>
          <w:sz w:val="28"/>
          <w:szCs w:val="28"/>
          <w:lang w:eastAsia="ru-RU"/>
        </w:rPr>
        <w:t xml:space="preserve"> </w:t>
      </w:r>
      <w:r w:rsidRPr="003068E7">
        <w:rPr>
          <w:rFonts w:eastAsia="Times New Roman" w:cs="Times New Roman"/>
          <w:sz w:val="28"/>
          <w:szCs w:val="28"/>
          <w:lang w:eastAsia="ru-RU"/>
        </w:rPr>
        <w:t>в электронном виде Заявителем отметок</w:t>
      </w:r>
      <w:r w:rsidR="00A97F2E"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 о соответствии указанным требованиям посредством заполнения соответствующих форм веб-интерфейса системы «Электронный бюджет». Проверка Министерством достоверности заполнения данных форм </w:t>
      </w:r>
      <w:r w:rsidR="00E579A0" w:rsidRPr="003068E7">
        <w:rPr>
          <w:rFonts w:eastAsia="Times New Roman" w:cs="Times New Roman"/>
          <w:sz w:val="28"/>
          <w:szCs w:val="28"/>
          <w:lang w:eastAsia="ru-RU"/>
        </w:rPr>
        <w:t xml:space="preserve">                       </w:t>
      </w:r>
      <w:r w:rsidRPr="003068E7">
        <w:rPr>
          <w:rFonts w:eastAsia="Times New Roman" w:cs="Times New Roman"/>
          <w:sz w:val="28"/>
          <w:szCs w:val="28"/>
          <w:lang w:eastAsia="ru-RU"/>
        </w:rPr>
        <w:t>веб-интерфейса производится путем направления в порядке межведомственного информационного взаимодействия запросов</w:t>
      </w:r>
      <w:r w:rsidR="00E579A0" w:rsidRPr="003068E7">
        <w:rPr>
          <w:rFonts w:eastAsia="Times New Roman" w:cs="Times New Roman"/>
          <w:sz w:val="28"/>
          <w:szCs w:val="28"/>
          <w:lang w:eastAsia="ru-RU"/>
        </w:rPr>
        <w:t xml:space="preserve"> </w:t>
      </w:r>
      <w:r w:rsidRPr="003068E7">
        <w:rPr>
          <w:rFonts w:eastAsia="Times New Roman" w:cs="Times New Roman"/>
          <w:sz w:val="28"/>
          <w:szCs w:val="28"/>
          <w:lang w:eastAsia="ru-RU"/>
        </w:rPr>
        <w:t>в уполномоченные органы, а также путем проверки необходимых сведений</w:t>
      </w:r>
      <w:r w:rsidR="00E579A0" w:rsidRPr="003068E7">
        <w:rPr>
          <w:rFonts w:eastAsia="Times New Roman" w:cs="Times New Roman"/>
          <w:sz w:val="28"/>
          <w:szCs w:val="28"/>
          <w:lang w:eastAsia="ru-RU"/>
        </w:rPr>
        <w:t xml:space="preserve"> </w:t>
      </w:r>
      <w:r w:rsidRPr="003068E7">
        <w:rPr>
          <w:rFonts w:eastAsia="Times New Roman" w:cs="Times New Roman"/>
          <w:sz w:val="28"/>
          <w:szCs w:val="28"/>
          <w:lang w:eastAsia="ru-RU"/>
        </w:rPr>
        <w:t>в государственных информационных системах, находящихся в общем доступе.</w:t>
      </w:r>
    </w:p>
    <w:p w14:paraId="5177FC80" w14:textId="38B61763" w:rsidR="00A96B7D" w:rsidRPr="003068E7" w:rsidRDefault="00D60C9E"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2.7. Соответствие </w:t>
      </w:r>
      <w:r w:rsidR="00BA1E02" w:rsidRPr="003068E7">
        <w:rPr>
          <w:rFonts w:eastAsia="Times New Roman" w:cs="Times New Roman"/>
          <w:sz w:val="28"/>
          <w:szCs w:val="28"/>
          <w:lang w:eastAsia="ru-RU"/>
        </w:rPr>
        <w:t>Заявителя</w:t>
      </w:r>
      <w:r w:rsidRPr="003068E7">
        <w:rPr>
          <w:rFonts w:eastAsia="Times New Roman" w:cs="Times New Roman"/>
          <w:sz w:val="28"/>
          <w:szCs w:val="28"/>
          <w:lang w:eastAsia="ru-RU"/>
        </w:rPr>
        <w:t xml:space="preserve"> требованиям, указанным в</w:t>
      </w:r>
      <w:r w:rsidR="00A97F2E" w:rsidRPr="003068E7">
        <w:rPr>
          <w:rFonts w:eastAsia="Times New Roman" w:cs="Times New Roman"/>
          <w:sz w:val="28"/>
          <w:szCs w:val="28"/>
          <w:lang w:eastAsia="ru-RU"/>
        </w:rPr>
        <w:t xml:space="preserve">о втором – </w:t>
      </w:r>
      <w:r w:rsidR="00D601DA" w:rsidRPr="003068E7">
        <w:rPr>
          <w:rFonts w:eastAsia="Times New Roman" w:cs="Times New Roman"/>
          <w:sz w:val="28"/>
          <w:szCs w:val="28"/>
          <w:lang w:eastAsia="ru-RU"/>
        </w:rPr>
        <w:t>седьмом</w:t>
      </w:r>
      <w:r w:rsidR="00A97F2E" w:rsidRPr="003068E7">
        <w:rPr>
          <w:rFonts w:eastAsia="Times New Roman" w:cs="Times New Roman"/>
          <w:sz w:val="28"/>
          <w:szCs w:val="28"/>
          <w:lang w:eastAsia="ru-RU"/>
        </w:rPr>
        <w:t xml:space="preserve"> абзацах </w:t>
      </w:r>
      <w:r w:rsidRPr="003068E7">
        <w:rPr>
          <w:rFonts w:eastAsia="Times New Roman" w:cs="Times New Roman"/>
          <w:sz w:val="28"/>
          <w:szCs w:val="28"/>
          <w:lang w:eastAsia="ru-RU"/>
        </w:rPr>
        <w:t>подпункт</w:t>
      </w:r>
      <w:r w:rsidR="00A97F2E" w:rsidRPr="003068E7">
        <w:rPr>
          <w:rFonts w:eastAsia="Times New Roman" w:cs="Times New Roman"/>
          <w:sz w:val="28"/>
          <w:szCs w:val="28"/>
          <w:lang w:eastAsia="ru-RU"/>
        </w:rPr>
        <w:t>а</w:t>
      </w:r>
      <w:r w:rsidRPr="003068E7">
        <w:rPr>
          <w:rFonts w:eastAsia="Times New Roman" w:cs="Times New Roman"/>
          <w:sz w:val="28"/>
          <w:szCs w:val="28"/>
          <w:lang w:eastAsia="ru-RU"/>
        </w:rPr>
        <w:t xml:space="preserve"> 2.</w:t>
      </w:r>
      <w:r w:rsidR="00F01AC1" w:rsidRPr="003068E7">
        <w:rPr>
          <w:rFonts w:eastAsia="Times New Roman" w:cs="Times New Roman"/>
          <w:sz w:val="28"/>
          <w:szCs w:val="28"/>
          <w:lang w:eastAsia="ru-RU"/>
        </w:rPr>
        <w:t>4</w:t>
      </w:r>
      <w:r w:rsidRPr="003068E7">
        <w:rPr>
          <w:rFonts w:eastAsia="Times New Roman" w:cs="Times New Roman"/>
          <w:sz w:val="28"/>
          <w:szCs w:val="28"/>
          <w:lang w:eastAsia="ru-RU"/>
        </w:rPr>
        <w:t>.2 пункта 2.</w:t>
      </w:r>
      <w:r w:rsidR="00F01AC1" w:rsidRPr="003068E7">
        <w:rPr>
          <w:rFonts w:eastAsia="Times New Roman" w:cs="Times New Roman"/>
          <w:sz w:val="28"/>
          <w:szCs w:val="28"/>
          <w:lang w:eastAsia="ru-RU"/>
        </w:rPr>
        <w:t>4</w:t>
      </w:r>
      <w:r w:rsidR="00D27943" w:rsidRPr="003068E7">
        <w:rPr>
          <w:rFonts w:eastAsia="Times New Roman" w:cs="Times New Roman"/>
          <w:sz w:val="28"/>
          <w:szCs w:val="28"/>
          <w:lang w:eastAsia="ru-RU"/>
        </w:rPr>
        <w:t xml:space="preserve"> раздела 2</w:t>
      </w:r>
      <w:r w:rsidRPr="003068E7">
        <w:rPr>
          <w:rFonts w:eastAsia="Times New Roman" w:cs="Times New Roman"/>
          <w:sz w:val="28"/>
          <w:szCs w:val="28"/>
          <w:lang w:eastAsia="ru-RU"/>
        </w:rPr>
        <w:t xml:space="preserve"> Порядка, подтверждается </w:t>
      </w:r>
      <w:r w:rsidR="00C60E11" w:rsidRPr="003068E7">
        <w:rPr>
          <w:rFonts w:eastAsia="Times New Roman" w:cs="Times New Roman"/>
          <w:sz w:val="28"/>
          <w:szCs w:val="28"/>
          <w:lang w:eastAsia="ru-RU"/>
        </w:rPr>
        <w:t xml:space="preserve">представлением </w:t>
      </w:r>
      <w:r w:rsidRPr="003068E7">
        <w:rPr>
          <w:rFonts w:eastAsia="Times New Roman" w:cs="Times New Roman"/>
          <w:sz w:val="28"/>
          <w:szCs w:val="28"/>
          <w:lang w:eastAsia="ru-RU"/>
        </w:rPr>
        <w:t>следующ</w:t>
      </w:r>
      <w:r w:rsidR="00C60E11" w:rsidRPr="003068E7">
        <w:rPr>
          <w:rFonts w:eastAsia="Times New Roman" w:cs="Times New Roman"/>
          <w:sz w:val="28"/>
          <w:szCs w:val="28"/>
          <w:lang w:eastAsia="ru-RU"/>
        </w:rPr>
        <w:t xml:space="preserve">его </w:t>
      </w:r>
      <w:r w:rsidRPr="003068E7">
        <w:rPr>
          <w:rFonts w:eastAsia="Times New Roman" w:cs="Times New Roman"/>
          <w:sz w:val="28"/>
          <w:szCs w:val="28"/>
          <w:lang w:eastAsia="ru-RU"/>
        </w:rPr>
        <w:t>перечн</w:t>
      </w:r>
      <w:r w:rsidR="00C60E11" w:rsidRPr="003068E7">
        <w:rPr>
          <w:rFonts w:eastAsia="Times New Roman" w:cs="Times New Roman"/>
          <w:sz w:val="28"/>
          <w:szCs w:val="28"/>
          <w:lang w:eastAsia="ru-RU"/>
        </w:rPr>
        <w:t>я</w:t>
      </w:r>
      <w:r w:rsidRPr="003068E7">
        <w:rPr>
          <w:rFonts w:eastAsia="Times New Roman" w:cs="Times New Roman"/>
          <w:sz w:val="28"/>
          <w:szCs w:val="28"/>
          <w:lang w:eastAsia="ru-RU"/>
        </w:rPr>
        <w:t xml:space="preserve"> заявочной документации:</w:t>
      </w:r>
    </w:p>
    <w:p w14:paraId="031E8AC1" w14:textId="3EE539C2"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622949" w:rsidRPr="003068E7">
        <w:rPr>
          <w:rFonts w:eastAsia="Times New Roman" w:cs="Times New Roman"/>
          <w:sz w:val="28"/>
          <w:szCs w:val="28"/>
          <w:lang w:eastAsia="ru-RU"/>
        </w:rPr>
        <w:t>заверенн</w:t>
      </w:r>
      <w:r w:rsidR="00C60E11" w:rsidRPr="003068E7">
        <w:rPr>
          <w:rFonts w:eastAsia="Times New Roman" w:cs="Times New Roman"/>
          <w:sz w:val="28"/>
          <w:szCs w:val="28"/>
          <w:lang w:eastAsia="ru-RU"/>
        </w:rPr>
        <w:t>ая</w:t>
      </w:r>
      <w:r w:rsidR="00622949" w:rsidRPr="003068E7">
        <w:rPr>
          <w:rFonts w:eastAsia="Times New Roman" w:cs="Times New Roman"/>
          <w:sz w:val="28"/>
          <w:szCs w:val="28"/>
          <w:lang w:eastAsia="ru-RU"/>
        </w:rPr>
        <w:t xml:space="preserve"> Заявителем </w:t>
      </w:r>
      <w:r w:rsidR="00C60E11" w:rsidRPr="003068E7">
        <w:rPr>
          <w:rFonts w:eastAsia="Times New Roman" w:cs="Times New Roman"/>
          <w:sz w:val="28"/>
          <w:szCs w:val="28"/>
          <w:lang w:eastAsia="ru-RU"/>
        </w:rPr>
        <w:t>копия</w:t>
      </w:r>
      <w:r w:rsidRPr="003068E7">
        <w:rPr>
          <w:rFonts w:eastAsia="Times New Roman" w:cs="Times New Roman"/>
          <w:sz w:val="28"/>
          <w:szCs w:val="28"/>
          <w:lang w:eastAsia="ru-RU"/>
        </w:rPr>
        <w:t xml:space="preserve"> паспорта гражданина Российской Федерации, являющегося председателем Кооператива и (или) его представит</w:t>
      </w:r>
      <w:r w:rsidR="00C60E11" w:rsidRPr="003068E7">
        <w:rPr>
          <w:rFonts w:eastAsia="Times New Roman" w:cs="Times New Roman"/>
          <w:sz w:val="28"/>
          <w:szCs w:val="28"/>
          <w:lang w:eastAsia="ru-RU"/>
        </w:rPr>
        <w:t>елем</w:t>
      </w:r>
      <w:r w:rsidRPr="003068E7">
        <w:rPr>
          <w:rFonts w:eastAsia="Times New Roman" w:cs="Times New Roman"/>
          <w:sz w:val="28"/>
          <w:szCs w:val="28"/>
          <w:lang w:eastAsia="ru-RU"/>
        </w:rPr>
        <w:t xml:space="preserve"> (втор</w:t>
      </w:r>
      <w:r w:rsidR="00C60E11" w:rsidRPr="003068E7">
        <w:rPr>
          <w:rFonts w:eastAsia="Times New Roman" w:cs="Times New Roman"/>
          <w:sz w:val="28"/>
          <w:szCs w:val="28"/>
          <w:lang w:eastAsia="ru-RU"/>
        </w:rPr>
        <w:t>ая</w:t>
      </w:r>
      <w:r w:rsidRPr="003068E7">
        <w:rPr>
          <w:rFonts w:eastAsia="Times New Roman" w:cs="Times New Roman"/>
          <w:sz w:val="28"/>
          <w:szCs w:val="28"/>
          <w:lang w:eastAsia="ru-RU"/>
        </w:rPr>
        <w:t>, треть</w:t>
      </w:r>
      <w:r w:rsidR="00C60E11" w:rsidRPr="003068E7">
        <w:rPr>
          <w:rFonts w:eastAsia="Times New Roman" w:cs="Times New Roman"/>
          <w:sz w:val="28"/>
          <w:szCs w:val="28"/>
          <w:lang w:eastAsia="ru-RU"/>
        </w:rPr>
        <w:t>я</w:t>
      </w:r>
      <w:r w:rsidRPr="003068E7">
        <w:rPr>
          <w:rFonts w:eastAsia="Times New Roman" w:cs="Times New Roman"/>
          <w:sz w:val="28"/>
          <w:szCs w:val="28"/>
          <w:lang w:eastAsia="ru-RU"/>
        </w:rPr>
        <w:t xml:space="preserve"> страницы и страницы с отметкой о регистрации по месту жительства на момент подачи </w:t>
      </w:r>
      <w:r w:rsidR="00C60E11" w:rsidRPr="003068E7">
        <w:rPr>
          <w:rFonts w:eastAsia="Times New Roman" w:cs="Times New Roman"/>
          <w:sz w:val="28"/>
          <w:szCs w:val="28"/>
          <w:lang w:eastAsia="ru-RU"/>
        </w:rPr>
        <w:t>З</w:t>
      </w:r>
      <w:r w:rsidRPr="003068E7">
        <w:rPr>
          <w:rFonts w:eastAsia="Times New Roman" w:cs="Times New Roman"/>
          <w:sz w:val="28"/>
          <w:szCs w:val="28"/>
          <w:lang w:eastAsia="ru-RU"/>
        </w:rPr>
        <w:t xml:space="preserve">аявки на </w:t>
      </w:r>
      <w:r w:rsidR="00C60E11" w:rsidRPr="003068E7">
        <w:rPr>
          <w:rFonts w:eastAsia="Times New Roman" w:cs="Times New Roman"/>
          <w:sz w:val="28"/>
          <w:szCs w:val="28"/>
          <w:lang w:eastAsia="ru-RU"/>
        </w:rPr>
        <w:t>К</w:t>
      </w:r>
      <w:r w:rsidRPr="003068E7">
        <w:rPr>
          <w:rFonts w:eastAsia="Times New Roman" w:cs="Times New Roman"/>
          <w:sz w:val="28"/>
          <w:szCs w:val="28"/>
          <w:lang w:eastAsia="ru-RU"/>
        </w:rPr>
        <w:t xml:space="preserve">онкурс) и копии документов, </w:t>
      </w:r>
      <w:r w:rsidRPr="003068E7">
        <w:rPr>
          <w:rFonts w:eastAsia="Times New Roman" w:cs="Times New Roman"/>
          <w:sz w:val="28"/>
          <w:szCs w:val="28"/>
          <w:lang w:eastAsia="ru-RU"/>
        </w:rPr>
        <w:lastRenderedPageBreak/>
        <w:t>подтверждающих полномочия руководителя Кооператива</w:t>
      </w:r>
      <w:r w:rsidR="00C60E11" w:rsidRPr="003068E7">
        <w:rPr>
          <w:rFonts w:eastAsia="Times New Roman" w:cs="Times New Roman"/>
          <w:sz w:val="28"/>
          <w:szCs w:val="28"/>
          <w:lang w:eastAsia="ru-RU"/>
        </w:rPr>
        <w:t xml:space="preserve"> </w:t>
      </w:r>
      <w:r w:rsidRPr="003068E7">
        <w:rPr>
          <w:rFonts w:eastAsia="Times New Roman" w:cs="Times New Roman"/>
          <w:sz w:val="28"/>
          <w:szCs w:val="28"/>
          <w:lang w:eastAsia="ru-RU"/>
        </w:rPr>
        <w:t>и (или) его представителя;</w:t>
      </w:r>
    </w:p>
    <w:p w14:paraId="45BDAFD5" w14:textId="0FA0765F"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C60E11" w:rsidRPr="003068E7">
        <w:rPr>
          <w:rFonts w:eastAsia="Times New Roman" w:cs="Times New Roman"/>
          <w:sz w:val="28"/>
          <w:szCs w:val="28"/>
          <w:lang w:eastAsia="ru-RU"/>
        </w:rPr>
        <w:t xml:space="preserve">заверенная Заявителем копия </w:t>
      </w:r>
      <w:r w:rsidRPr="003068E7">
        <w:rPr>
          <w:rFonts w:eastAsia="Times New Roman" w:cs="Times New Roman"/>
          <w:sz w:val="28"/>
          <w:szCs w:val="28"/>
          <w:lang w:eastAsia="ru-RU"/>
        </w:rPr>
        <w:t xml:space="preserve">свидетельства о постановке на учет </w:t>
      </w:r>
      <w:r w:rsidR="00C60E11" w:rsidRPr="003068E7">
        <w:rPr>
          <w:rFonts w:eastAsia="Times New Roman" w:cs="Times New Roman"/>
          <w:sz w:val="28"/>
          <w:szCs w:val="28"/>
          <w:lang w:eastAsia="ru-RU"/>
        </w:rPr>
        <w:t xml:space="preserve">                     </w:t>
      </w:r>
      <w:r w:rsidRPr="003068E7">
        <w:rPr>
          <w:rFonts w:eastAsia="Times New Roman" w:cs="Times New Roman"/>
          <w:sz w:val="28"/>
          <w:szCs w:val="28"/>
          <w:lang w:eastAsia="ru-RU"/>
        </w:rPr>
        <w:t>в налоговом органе или листа записей о внесении сведений в Единый государственный реестр юридических лиц;</w:t>
      </w:r>
    </w:p>
    <w:p w14:paraId="7B371658" w14:textId="0D4BA30F"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622949" w:rsidRPr="003068E7">
        <w:rPr>
          <w:rFonts w:eastAsia="Times New Roman" w:cs="Times New Roman"/>
          <w:sz w:val="28"/>
          <w:szCs w:val="28"/>
          <w:lang w:eastAsia="ru-RU"/>
        </w:rPr>
        <w:t>заверенны</w:t>
      </w:r>
      <w:r w:rsidR="00C60E11" w:rsidRPr="003068E7">
        <w:rPr>
          <w:rFonts w:eastAsia="Times New Roman" w:cs="Times New Roman"/>
          <w:sz w:val="28"/>
          <w:szCs w:val="28"/>
          <w:lang w:eastAsia="ru-RU"/>
        </w:rPr>
        <w:t>й</w:t>
      </w:r>
      <w:r w:rsidR="00622949" w:rsidRPr="003068E7">
        <w:rPr>
          <w:rFonts w:eastAsia="Times New Roman" w:cs="Times New Roman"/>
          <w:sz w:val="28"/>
          <w:szCs w:val="28"/>
          <w:lang w:eastAsia="ru-RU"/>
        </w:rPr>
        <w:t xml:space="preserve"> Заявителем </w:t>
      </w:r>
      <w:r w:rsidRPr="003068E7">
        <w:rPr>
          <w:rFonts w:eastAsia="Times New Roman" w:cs="Times New Roman"/>
          <w:sz w:val="28"/>
          <w:szCs w:val="28"/>
          <w:lang w:eastAsia="ru-RU"/>
        </w:rPr>
        <w:t xml:space="preserve">проект </w:t>
      </w:r>
      <w:r w:rsidR="00C60E11" w:rsidRPr="003068E7">
        <w:rPr>
          <w:rFonts w:eastAsia="Times New Roman" w:cs="Times New Roman"/>
          <w:sz w:val="28"/>
          <w:szCs w:val="28"/>
          <w:lang w:eastAsia="ru-RU"/>
        </w:rPr>
        <w:t>Грантополучателя</w:t>
      </w:r>
      <w:r w:rsidRPr="003068E7">
        <w:rPr>
          <w:rFonts w:eastAsia="Times New Roman" w:cs="Times New Roman"/>
          <w:sz w:val="28"/>
          <w:szCs w:val="28"/>
          <w:lang w:eastAsia="ru-RU"/>
        </w:rPr>
        <w:t>, предусматривающи</w:t>
      </w:r>
      <w:r w:rsidR="00C60E11" w:rsidRPr="003068E7">
        <w:rPr>
          <w:rFonts w:eastAsia="Times New Roman" w:cs="Times New Roman"/>
          <w:sz w:val="28"/>
          <w:szCs w:val="28"/>
          <w:lang w:eastAsia="ru-RU"/>
        </w:rPr>
        <w:t>й</w:t>
      </w:r>
      <w:r w:rsidRPr="003068E7">
        <w:rPr>
          <w:rFonts w:eastAsia="Times New Roman" w:cs="Times New Roman"/>
          <w:sz w:val="28"/>
          <w:szCs w:val="28"/>
          <w:lang w:eastAsia="ru-RU"/>
        </w:rPr>
        <w:t xml:space="preserve"> ведение производства с увеличением объема произведенной сельскохозяйственной продукции ежегодно в течение не менее</w:t>
      </w:r>
      <w:r w:rsidR="00C402D7"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5 лет, содержащий план расходов, предлагаемых к </w:t>
      </w:r>
      <w:proofErr w:type="spellStart"/>
      <w:r w:rsidRPr="003068E7">
        <w:rPr>
          <w:rFonts w:eastAsia="Times New Roman" w:cs="Times New Roman"/>
          <w:sz w:val="28"/>
          <w:szCs w:val="28"/>
          <w:lang w:eastAsia="ru-RU"/>
        </w:rPr>
        <w:t>софинансированию</w:t>
      </w:r>
      <w:proofErr w:type="spellEnd"/>
      <w:r w:rsidRPr="003068E7">
        <w:rPr>
          <w:rFonts w:eastAsia="Times New Roman" w:cs="Times New Roman"/>
          <w:sz w:val="28"/>
          <w:szCs w:val="28"/>
          <w:lang w:eastAsia="ru-RU"/>
        </w:rPr>
        <w:t xml:space="preserve"> за счет средств Гранта;</w:t>
      </w:r>
    </w:p>
    <w:p w14:paraId="0B6133CB" w14:textId="7E483348"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справк</w:t>
      </w:r>
      <w:r w:rsidR="00C60E11" w:rsidRPr="003068E7">
        <w:rPr>
          <w:rFonts w:eastAsia="Times New Roman" w:cs="Times New Roman"/>
          <w:sz w:val="28"/>
          <w:szCs w:val="28"/>
          <w:lang w:eastAsia="ru-RU"/>
        </w:rPr>
        <w:t>а</w:t>
      </w:r>
      <w:r w:rsidRPr="003068E7">
        <w:rPr>
          <w:rFonts w:eastAsia="Times New Roman" w:cs="Times New Roman"/>
          <w:sz w:val="28"/>
          <w:szCs w:val="28"/>
          <w:lang w:eastAsia="ru-RU"/>
        </w:rPr>
        <w:t xml:space="preserve"> о членстве в ревизионном союзе</w:t>
      </w:r>
      <w:r w:rsidR="00C60E11" w:rsidRPr="003068E7">
        <w:rPr>
          <w:rFonts w:eastAsia="Times New Roman" w:cs="Times New Roman"/>
          <w:sz w:val="28"/>
          <w:szCs w:val="28"/>
          <w:lang w:eastAsia="ru-RU"/>
        </w:rPr>
        <w:t>,</w:t>
      </w:r>
      <w:r w:rsidRPr="003068E7">
        <w:rPr>
          <w:rFonts w:eastAsia="Times New Roman" w:cs="Times New Roman"/>
          <w:sz w:val="28"/>
          <w:szCs w:val="28"/>
          <w:lang w:eastAsia="ru-RU"/>
        </w:rPr>
        <w:t xml:space="preserve"> </w:t>
      </w:r>
      <w:r w:rsidR="00622949" w:rsidRPr="003068E7">
        <w:rPr>
          <w:rFonts w:eastAsia="Times New Roman" w:cs="Times New Roman"/>
          <w:sz w:val="28"/>
          <w:szCs w:val="28"/>
          <w:lang w:eastAsia="ru-RU"/>
        </w:rPr>
        <w:t>заверенн</w:t>
      </w:r>
      <w:r w:rsidR="00C60E11" w:rsidRPr="003068E7">
        <w:rPr>
          <w:rFonts w:eastAsia="Times New Roman" w:cs="Times New Roman"/>
          <w:sz w:val="28"/>
          <w:szCs w:val="28"/>
          <w:lang w:eastAsia="ru-RU"/>
        </w:rPr>
        <w:t>ая</w:t>
      </w:r>
      <w:r w:rsidR="00622949" w:rsidRPr="003068E7">
        <w:rPr>
          <w:rFonts w:eastAsia="Times New Roman" w:cs="Times New Roman"/>
          <w:sz w:val="28"/>
          <w:szCs w:val="28"/>
          <w:lang w:eastAsia="ru-RU"/>
        </w:rPr>
        <w:t xml:space="preserve"> </w:t>
      </w:r>
      <w:r w:rsidRPr="003068E7">
        <w:rPr>
          <w:rFonts w:eastAsia="Times New Roman" w:cs="Times New Roman"/>
          <w:sz w:val="28"/>
          <w:szCs w:val="28"/>
          <w:lang w:eastAsia="ru-RU"/>
        </w:rPr>
        <w:t>руководител</w:t>
      </w:r>
      <w:r w:rsidR="00622949" w:rsidRPr="003068E7">
        <w:rPr>
          <w:rFonts w:eastAsia="Times New Roman" w:cs="Times New Roman"/>
          <w:sz w:val="28"/>
          <w:szCs w:val="28"/>
          <w:lang w:eastAsia="ru-RU"/>
        </w:rPr>
        <w:t>ем</w:t>
      </w:r>
      <w:r w:rsidRPr="003068E7">
        <w:rPr>
          <w:rFonts w:eastAsia="Times New Roman" w:cs="Times New Roman"/>
          <w:sz w:val="28"/>
          <w:szCs w:val="28"/>
          <w:lang w:eastAsia="ru-RU"/>
        </w:rPr>
        <w:t xml:space="preserve"> ревизионного союза;</w:t>
      </w:r>
    </w:p>
    <w:p w14:paraId="2B0CB61C" w14:textId="5436A48C"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C60E11" w:rsidRPr="003068E7">
        <w:rPr>
          <w:rFonts w:eastAsia="Times New Roman" w:cs="Times New Roman"/>
          <w:sz w:val="28"/>
          <w:szCs w:val="28"/>
          <w:lang w:eastAsia="ru-RU"/>
        </w:rPr>
        <w:t xml:space="preserve">заверенная Заявителем копия </w:t>
      </w:r>
      <w:r w:rsidRPr="003068E7">
        <w:rPr>
          <w:rFonts w:eastAsia="Times New Roman" w:cs="Times New Roman"/>
          <w:sz w:val="28"/>
          <w:szCs w:val="28"/>
          <w:lang w:eastAsia="ru-RU"/>
        </w:rPr>
        <w:t>учредительн</w:t>
      </w:r>
      <w:r w:rsidR="00063A0B" w:rsidRPr="003068E7">
        <w:rPr>
          <w:rFonts w:eastAsia="Times New Roman" w:cs="Times New Roman"/>
          <w:sz w:val="28"/>
          <w:szCs w:val="28"/>
          <w:lang w:eastAsia="ru-RU"/>
        </w:rPr>
        <w:t>ого</w:t>
      </w:r>
      <w:r w:rsidRPr="003068E7">
        <w:rPr>
          <w:rFonts w:eastAsia="Times New Roman" w:cs="Times New Roman"/>
          <w:sz w:val="28"/>
          <w:szCs w:val="28"/>
          <w:lang w:eastAsia="ru-RU"/>
        </w:rPr>
        <w:t xml:space="preserve"> документ</w:t>
      </w:r>
      <w:r w:rsidR="00063A0B" w:rsidRPr="003068E7">
        <w:rPr>
          <w:rFonts w:eastAsia="Times New Roman" w:cs="Times New Roman"/>
          <w:sz w:val="28"/>
          <w:szCs w:val="28"/>
          <w:lang w:eastAsia="ru-RU"/>
        </w:rPr>
        <w:t>а</w:t>
      </w:r>
      <w:r w:rsidRPr="003068E7">
        <w:rPr>
          <w:rFonts w:eastAsia="Times New Roman" w:cs="Times New Roman"/>
          <w:sz w:val="28"/>
          <w:szCs w:val="28"/>
          <w:lang w:eastAsia="ru-RU"/>
        </w:rPr>
        <w:t xml:space="preserve"> </w:t>
      </w:r>
      <w:r w:rsidR="00C60E11" w:rsidRPr="003068E7">
        <w:rPr>
          <w:rFonts w:eastAsia="Times New Roman" w:cs="Times New Roman"/>
          <w:sz w:val="28"/>
          <w:szCs w:val="28"/>
          <w:lang w:eastAsia="ru-RU"/>
        </w:rPr>
        <w:t>К</w:t>
      </w:r>
      <w:r w:rsidRPr="003068E7">
        <w:rPr>
          <w:rFonts w:eastAsia="Times New Roman" w:cs="Times New Roman"/>
          <w:sz w:val="28"/>
          <w:szCs w:val="28"/>
          <w:lang w:eastAsia="ru-RU"/>
        </w:rPr>
        <w:t>ооператива (устав</w:t>
      </w:r>
      <w:r w:rsidR="00F01AC1" w:rsidRPr="003068E7">
        <w:rPr>
          <w:rFonts w:eastAsia="Times New Roman" w:cs="Times New Roman"/>
          <w:sz w:val="28"/>
          <w:szCs w:val="28"/>
          <w:lang w:eastAsia="ru-RU"/>
        </w:rPr>
        <w:t>а</w:t>
      </w:r>
      <w:r w:rsidRPr="003068E7">
        <w:rPr>
          <w:rFonts w:eastAsia="Times New Roman" w:cs="Times New Roman"/>
          <w:sz w:val="28"/>
          <w:szCs w:val="28"/>
          <w:lang w:eastAsia="ru-RU"/>
        </w:rPr>
        <w:t>), утвержденн</w:t>
      </w:r>
      <w:r w:rsidR="00F01AC1" w:rsidRPr="003068E7">
        <w:rPr>
          <w:rFonts w:eastAsia="Times New Roman" w:cs="Times New Roman"/>
          <w:sz w:val="28"/>
          <w:szCs w:val="28"/>
          <w:lang w:eastAsia="ru-RU"/>
        </w:rPr>
        <w:t>ого</w:t>
      </w:r>
      <w:r w:rsidRPr="003068E7">
        <w:rPr>
          <w:rFonts w:eastAsia="Times New Roman" w:cs="Times New Roman"/>
          <w:sz w:val="28"/>
          <w:szCs w:val="28"/>
          <w:lang w:eastAsia="ru-RU"/>
        </w:rPr>
        <w:t xml:space="preserve"> общим собранием членов </w:t>
      </w:r>
      <w:r w:rsidR="00C60E11" w:rsidRPr="003068E7">
        <w:rPr>
          <w:rFonts w:eastAsia="Times New Roman" w:cs="Times New Roman"/>
          <w:sz w:val="28"/>
          <w:szCs w:val="28"/>
          <w:lang w:eastAsia="ru-RU"/>
        </w:rPr>
        <w:t>К</w:t>
      </w:r>
      <w:r w:rsidRPr="003068E7">
        <w:rPr>
          <w:rFonts w:eastAsia="Times New Roman" w:cs="Times New Roman"/>
          <w:sz w:val="28"/>
          <w:szCs w:val="28"/>
          <w:lang w:eastAsia="ru-RU"/>
        </w:rPr>
        <w:t>ооператива</w:t>
      </w:r>
      <w:r w:rsidR="00063A0B" w:rsidRPr="003068E7">
        <w:rPr>
          <w:rFonts w:eastAsia="Times New Roman" w:cs="Times New Roman"/>
          <w:sz w:val="28"/>
          <w:szCs w:val="28"/>
          <w:lang w:eastAsia="ru-RU"/>
        </w:rPr>
        <w:t>;</w:t>
      </w:r>
    </w:p>
    <w:p w14:paraId="21B30EF7" w14:textId="56EE3B85" w:rsidR="00A96B7D" w:rsidRPr="003068E7" w:rsidRDefault="00A96B7D" w:rsidP="00032777">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ходатайство</w:t>
      </w:r>
      <w:r w:rsidRPr="003068E7">
        <w:rPr>
          <w:sz w:val="28"/>
          <w:szCs w:val="28"/>
        </w:rPr>
        <w:t xml:space="preserve"> </w:t>
      </w:r>
      <w:r w:rsidRPr="003068E7">
        <w:rPr>
          <w:rFonts w:eastAsia="Times New Roman" w:cs="Times New Roman"/>
          <w:sz w:val="28"/>
          <w:szCs w:val="28"/>
          <w:lang w:eastAsia="ru-RU"/>
        </w:rPr>
        <w:t>главы администрации муниципального района</w:t>
      </w:r>
      <w:r w:rsidR="00D036E6" w:rsidRPr="003068E7">
        <w:rPr>
          <w:rFonts w:eastAsia="Times New Roman" w:cs="Times New Roman"/>
          <w:sz w:val="28"/>
          <w:szCs w:val="28"/>
          <w:lang w:eastAsia="ru-RU"/>
        </w:rPr>
        <w:t>, муниципального</w:t>
      </w:r>
      <w:r w:rsidRPr="003068E7">
        <w:rPr>
          <w:rFonts w:eastAsia="Times New Roman" w:cs="Times New Roman"/>
          <w:sz w:val="28"/>
          <w:szCs w:val="28"/>
          <w:lang w:eastAsia="ru-RU"/>
        </w:rPr>
        <w:t xml:space="preserve"> или городского округа </w:t>
      </w:r>
      <w:r w:rsidR="00C60E11" w:rsidRPr="003068E7">
        <w:rPr>
          <w:rFonts w:eastAsia="Times New Roman" w:cs="Times New Roman"/>
          <w:sz w:val="28"/>
          <w:szCs w:val="28"/>
          <w:lang w:eastAsia="ru-RU"/>
        </w:rPr>
        <w:t>Белгородской области</w:t>
      </w:r>
      <w:r w:rsidR="00032777" w:rsidRPr="003068E7">
        <w:rPr>
          <w:rFonts w:eastAsia="Times New Roman" w:cs="Times New Roman"/>
          <w:sz w:val="28"/>
          <w:szCs w:val="28"/>
          <w:lang w:eastAsia="ru-RU"/>
        </w:rPr>
        <w:t>,</w:t>
      </w:r>
      <w:r w:rsidR="00C60E11" w:rsidRPr="003068E7">
        <w:rPr>
          <w:rFonts w:eastAsia="Times New Roman" w:cs="Times New Roman"/>
          <w:sz w:val="28"/>
          <w:szCs w:val="28"/>
          <w:lang w:eastAsia="ru-RU"/>
        </w:rPr>
        <w:t xml:space="preserve"> </w:t>
      </w:r>
      <w:r w:rsidRPr="003068E7">
        <w:rPr>
          <w:rFonts w:eastAsia="Times New Roman" w:cs="Times New Roman"/>
          <w:sz w:val="28"/>
          <w:szCs w:val="28"/>
          <w:lang w:eastAsia="ru-RU"/>
        </w:rPr>
        <w:t>на территории которого Заявитель планирует реализовывать свой проект (бизнес-план) (далее – Ходатайство),</w:t>
      </w:r>
      <w:r w:rsidR="00D036E6" w:rsidRPr="003068E7">
        <w:rPr>
          <w:rFonts w:eastAsia="Times New Roman" w:cs="Times New Roman"/>
          <w:sz w:val="28"/>
          <w:szCs w:val="28"/>
          <w:lang w:eastAsia="ru-RU"/>
        </w:rPr>
        <w:t xml:space="preserve"> </w:t>
      </w:r>
      <w:r w:rsidRPr="003068E7">
        <w:rPr>
          <w:rFonts w:eastAsia="Times New Roman" w:cs="Times New Roman"/>
          <w:sz w:val="28"/>
          <w:szCs w:val="28"/>
          <w:lang w:eastAsia="ru-RU"/>
        </w:rPr>
        <w:t>по форме</w:t>
      </w:r>
      <w:r w:rsidR="00C402D7" w:rsidRPr="003068E7">
        <w:rPr>
          <w:rFonts w:eastAsia="Times New Roman" w:cs="Times New Roman"/>
          <w:sz w:val="28"/>
          <w:szCs w:val="28"/>
          <w:lang w:eastAsia="ru-RU"/>
        </w:rPr>
        <w:t>,</w:t>
      </w:r>
      <w:r w:rsidRPr="003068E7">
        <w:rPr>
          <w:rFonts w:eastAsia="Times New Roman" w:cs="Times New Roman"/>
          <w:sz w:val="28"/>
          <w:szCs w:val="28"/>
          <w:lang w:eastAsia="ru-RU"/>
        </w:rPr>
        <w:t xml:space="preserve"> утвержденной приказом Министерства, выданное</w:t>
      </w:r>
      <w:r w:rsidR="00E579A0" w:rsidRPr="003068E7">
        <w:rPr>
          <w:rFonts w:eastAsia="Times New Roman" w:cs="Times New Roman"/>
          <w:sz w:val="28"/>
          <w:szCs w:val="28"/>
          <w:lang w:eastAsia="ru-RU"/>
        </w:rPr>
        <w:t xml:space="preserve"> </w:t>
      </w:r>
      <w:r w:rsidR="00D036E6" w:rsidRPr="003068E7">
        <w:rPr>
          <w:rFonts w:eastAsia="Times New Roman" w:cs="Times New Roman"/>
          <w:sz w:val="28"/>
          <w:szCs w:val="28"/>
          <w:lang w:eastAsia="ru-RU"/>
        </w:rPr>
        <w:br/>
      </w:r>
      <w:r w:rsidRPr="003068E7">
        <w:rPr>
          <w:rFonts w:eastAsia="Times New Roman" w:cs="Times New Roman"/>
          <w:sz w:val="28"/>
          <w:szCs w:val="28"/>
          <w:lang w:eastAsia="ru-RU"/>
        </w:rPr>
        <w:t>в соответствии</w:t>
      </w:r>
      <w:r w:rsidR="00D036E6" w:rsidRPr="003068E7">
        <w:rPr>
          <w:rFonts w:eastAsia="Times New Roman" w:cs="Times New Roman"/>
          <w:sz w:val="28"/>
          <w:szCs w:val="28"/>
          <w:lang w:eastAsia="ru-RU"/>
        </w:rPr>
        <w:t xml:space="preserve"> </w:t>
      </w:r>
      <w:r w:rsidRPr="003068E7">
        <w:rPr>
          <w:rFonts w:eastAsia="Times New Roman" w:cs="Times New Roman"/>
          <w:sz w:val="28"/>
          <w:szCs w:val="28"/>
          <w:lang w:eastAsia="ru-RU"/>
        </w:rPr>
        <w:t>с порядк</w:t>
      </w:r>
      <w:r w:rsidR="00C60E11" w:rsidRPr="003068E7">
        <w:rPr>
          <w:rFonts w:eastAsia="Times New Roman" w:cs="Times New Roman"/>
          <w:sz w:val="28"/>
          <w:szCs w:val="28"/>
          <w:lang w:eastAsia="ru-RU"/>
        </w:rPr>
        <w:t>ом</w:t>
      </w:r>
      <w:r w:rsidRPr="003068E7">
        <w:rPr>
          <w:rFonts w:eastAsia="Times New Roman" w:cs="Times New Roman"/>
          <w:sz w:val="28"/>
          <w:szCs w:val="28"/>
          <w:lang w:eastAsia="ru-RU"/>
        </w:rPr>
        <w:t xml:space="preserve"> о деятельности муниципальн</w:t>
      </w:r>
      <w:r w:rsidR="00C60E11" w:rsidRPr="003068E7">
        <w:rPr>
          <w:rFonts w:eastAsia="Times New Roman" w:cs="Times New Roman"/>
          <w:sz w:val="28"/>
          <w:szCs w:val="28"/>
          <w:lang w:eastAsia="ru-RU"/>
        </w:rPr>
        <w:t>ой</w:t>
      </w:r>
      <w:r w:rsidRPr="003068E7">
        <w:rPr>
          <w:rFonts w:eastAsia="Times New Roman" w:cs="Times New Roman"/>
          <w:sz w:val="28"/>
          <w:szCs w:val="28"/>
          <w:lang w:eastAsia="ru-RU"/>
        </w:rPr>
        <w:t xml:space="preserve"> комисси</w:t>
      </w:r>
      <w:r w:rsidR="00C60E11" w:rsidRPr="003068E7">
        <w:rPr>
          <w:rFonts w:eastAsia="Times New Roman" w:cs="Times New Roman"/>
          <w:sz w:val="28"/>
          <w:szCs w:val="28"/>
          <w:lang w:eastAsia="ru-RU"/>
        </w:rPr>
        <w:t>и</w:t>
      </w:r>
      <w:r w:rsidR="00E579A0" w:rsidRPr="003068E7">
        <w:rPr>
          <w:rFonts w:eastAsia="Times New Roman" w:cs="Times New Roman"/>
          <w:sz w:val="28"/>
          <w:szCs w:val="28"/>
          <w:lang w:eastAsia="ru-RU"/>
        </w:rPr>
        <w:t xml:space="preserve"> </w:t>
      </w:r>
      <w:r w:rsidR="00032777" w:rsidRPr="003068E7">
        <w:rPr>
          <w:rFonts w:eastAsia="Times New Roman" w:cs="Times New Roman"/>
          <w:sz w:val="28"/>
          <w:szCs w:val="28"/>
          <w:lang w:eastAsia="ru-RU"/>
        </w:rPr>
        <w:t xml:space="preserve"> </w:t>
      </w:r>
      <w:r w:rsidR="00D036E6" w:rsidRPr="003068E7">
        <w:rPr>
          <w:rFonts w:eastAsia="Times New Roman" w:cs="Times New Roman"/>
          <w:sz w:val="28"/>
          <w:szCs w:val="28"/>
          <w:lang w:eastAsia="ru-RU"/>
        </w:rPr>
        <w:br/>
      </w:r>
      <w:r w:rsidRPr="003068E7">
        <w:rPr>
          <w:rFonts w:eastAsia="Times New Roman" w:cs="Times New Roman"/>
          <w:sz w:val="28"/>
          <w:szCs w:val="28"/>
          <w:lang w:eastAsia="ru-RU"/>
        </w:rPr>
        <w:t xml:space="preserve">по предварительному отбору эффективных </w:t>
      </w:r>
      <w:r w:rsidR="00032777" w:rsidRPr="003068E7">
        <w:rPr>
          <w:rFonts w:eastAsia="Times New Roman" w:cs="Times New Roman"/>
          <w:sz w:val="28"/>
          <w:szCs w:val="28"/>
          <w:lang w:eastAsia="ru-RU"/>
        </w:rPr>
        <w:t>проектов Грантополучателей</w:t>
      </w:r>
      <w:r w:rsidRPr="003068E7">
        <w:rPr>
          <w:rFonts w:eastAsia="Times New Roman" w:cs="Times New Roman"/>
          <w:sz w:val="28"/>
          <w:szCs w:val="28"/>
          <w:lang w:eastAsia="ru-RU"/>
        </w:rPr>
        <w:t>, утвержденн</w:t>
      </w:r>
      <w:r w:rsidR="00C402D7" w:rsidRPr="003068E7">
        <w:rPr>
          <w:rFonts w:eastAsia="Times New Roman" w:cs="Times New Roman"/>
          <w:sz w:val="28"/>
          <w:szCs w:val="28"/>
          <w:lang w:eastAsia="ru-RU"/>
        </w:rPr>
        <w:t>ым</w:t>
      </w:r>
      <w:r w:rsidRPr="003068E7">
        <w:rPr>
          <w:rFonts w:eastAsia="Times New Roman" w:cs="Times New Roman"/>
          <w:sz w:val="28"/>
          <w:szCs w:val="28"/>
          <w:lang w:eastAsia="ru-RU"/>
        </w:rPr>
        <w:t xml:space="preserve"> соответствующим нормативн</w:t>
      </w:r>
      <w:r w:rsidR="00032777" w:rsidRPr="003068E7">
        <w:rPr>
          <w:rFonts w:eastAsia="Times New Roman" w:cs="Times New Roman"/>
          <w:sz w:val="28"/>
          <w:szCs w:val="28"/>
          <w:lang w:eastAsia="ru-RU"/>
        </w:rPr>
        <w:t xml:space="preserve">ым </w:t>
      </w:r>
      <w:r w:rsidRPr="003068E7">
        <w:rPr>
          <w:rFonts w:eastAsia="Times New Roman" w:cs="Times New Roman"/>
          <w:sz w:val="28"/>
          <w:szCs w:val="28"/>
          <w:lang w:eastAsia="ru-RU"/>
        </w:rPr>
        <w:t>правовым акт</w:t>
      </w:r>
      <w:r w:rsidR="00032777" w:rsidRPr="003068E7">
        <w:rPr>
          <w:rFonts w:eastAsia="Times New Roman" w:cs="Times New Roman"/>
          <w:sz w:val="28"/>
          <w:szCs w:val="28"/>
          <w:lang w:eastAsia="ru-RU"/>
        </w:rPr>
        <w:t>ом администрации муниципального района или городского округа Белгородской области</w:t>
      </w:r>
      <w:r w:rsidRPr="003068E7">
        <w:rPr>
          <w:rFonts w:eastAsia="Times New Roman" w:cs="Times New Roman"/>
          <w:sz w:val="28"/>
          <w:szCs w:val="28"/>
          <w:lang w:eastAsia="ru-RU"/>
        </w:rPr>
        <w:t>, подписанное усиленной квалифицированной электронной подписью главы администрации муниципального района</w:t>
      </w:r>
      <w:r w:rsidR="00D036E6" w:rsidRPr="003068E7">
        <w:rPr>
          <w:rFonts w:eastAsia="Times New Roman" w:cs="Times New Roman"/>
          <w:sz w:val="28"/>
          <w:szCs w:val="28"/>
          <w:lang w:eastAsia="ru-RU"/>
        </w:rPr>
        <w:t xml:space="preserve">, муниципального или городского округа </w:t>
      </w:r>
      <w:r w:rsidR="00032777" w:rsidRPr="003068E7">
        <w:rPr>
          <w:rFonts w:eastAsia="Times New Roman" w:cs="Times New Roman"/>
          <w:sz w:val="28"/>
          <w:szCs w:val="28"/>
          <w:lang w:eastAsia="ru-RU"/>
        </w:rPr>
        <w:t>Белгородской области</w:t>
      </w:r>
      <w:r w:rsidRPr="003068E7">
        <w:rPr>
          <w:rFonts w:eastAsia="Times New Roman" w:cs="Times New Roman"/>
          <w:sz w:val="28"/>
          <w:szCs w:val="28"/>
          <w:lang w:eastAsia="ru-RU"/>
        </w:rPr>
        <w:t xml:space="preserve">, с приложением протокола или выписки из протокола заседания муниципальной комиссии, рассматривавшей </w:t>
      </w:r>
      <w:r w:rsidR="00032777" w:rsidRPr="003068E7">
        <w:rPr>
          <w:rFonts w:eastAsia="Times New Roman" w:cs="Times New Roman"/>
          <w:sz w:val="28"/>
          <w:szCs w:val="28"/>
          <w:lang w:eastAsia="ru-RU"/>
        </w:rPr>
        <w:t xml:space="preserve">проект Грантополучателя </w:t>
      </w:r>
      <w:r w:rsidRPr="003068E7">
        <w:rPr>
          <w:rFonts w:eastAsia="Times New Roman" w:cs="Times New Roman"/>
          <w:sz w:val="28"/>
          <w:szCs w:val="28"/>
          <w:lang w:eastAsia="ru-RU"/>
        </w:rPr>
        <w:t xml:space="preserve">(в случае отсутствия у </w:t>
      </w:r>
      <w:r w:rsidR="00981362" w:rsidRPr="003068E7">
        <w:rPr>
          <w:rFonts w:eastAsia="Times New Roman" w:cs="Times New Roman"/>
          <w:sz w:val="28"/>
          <w:szCs w:val="28"/>
          <w:lang w:eastAsia="ru-RU"/>
        </w:rPr>
        <w:t>главы администрации муниципального района</w:t>
      </w:r>
      <w:r w:rsidR="00D036E6" w:rsidRPr="003068E7">
        <w:rPr>
          <w:rFonts w:eastAsia="Times New Roman" w:cs="Times New Roman"/>
          <w:sz w:val="28"/>
          <w:szCs w:val="28"/>
          <w:lang w:eastAsia="ru-RU"/>
        </w:rPr>
        <w:t>, муниципального или городского округа</w:t>
      </w:r>
      <w:r w:rsidR="00981362" w:rsidRPr="003068E7">
        <w:rPr>
          <w:rFonts w:eastAsia="Times New Roman" w:cs="Times New Roman"/>
          <w:sz w:val="28"/>
          <w:szCs w:val="28"/>
          <w:lang w:eastAsia="ru-RU"/>
        </w:rPr>
        <w:t xml:space="preserve"> </w:t>
      </w:r>
      <w:r w:rsidR="00032777" w:rsidRPr="003068E7">
        <w:rPr>
          <w:rFonts w:eastAsia="Times New Roman" w:cs="Times New Roman"/>
          <w:sz w:val="28"/>
          <w:szCs w:val="28"/>
          <w:lang w:eastAsia="ru-RU"/>
        </w:rPr>
        <w:t xml:space="preserve">Белгородской области </w:t>
      </w:r>
      <w:r w:rsidRPr="003068E7">
        <w:rPr>
          <w:rFonts w:eastAsia="Times New Roman" w:cs="Times New Roman"/>
          <w:sz w:val="28"/>
          <w:szCs w:val="28"/>
          <w:lang w:eastAsia="ru-RU"/>
        </w:rPr>
        <w:t>технической возможности подписа</w:t>
      </w:r>
      <w:r w:rsidR="00032777" w:rsidRPr="003068E7">
        <w:rPr>
          <w:rFonts w:eastAsia="Times New Roman" w:cs="Times New Roman"/>
          <w:sz w:val="28"/>
          <w:szCs w:val="28"/>
          <w:lang w:eastAsia="ru-RU"/>
        </w:rPr>
        <w:t>ть</w:t>
      </w:r>
      <w:r w:rsidRPr="003068E7">
        <w:rPr>
          <w:rFonts w:eastAsia="Times New Roman" w:cs="Times New Roman"/>
          <w:sz w:val="28"/>
          <w:szCs w:val="28"/>
          <w:lang w:eastAsia="ru-RU"/>
        </w:rPr>
        <w:t xml:space="preserve"> Ходатайств</w:t>
      </w:r>
      <w:r w:rsidR="00032777" w:rsidRPr="003068E7">
        <w:rPr>
          <w:rFonts w:eastAsia="Times New Roman" w:cs="Times New Roman"/>
          <w:sz w:val="28"/>
          <w:szCs w:val="28"/>
          <w:lang w:eastAsia="ru-RU"/>
        </w:rPr>
        <w:t>о</w:t>
      </w:r>
      <w:r w:rsidRPr="003068E7">
        <w:rPr>
          <w:rFonts w:eastAsia="Times New Roman" w:cs="Times New Roman"/>
          <w:sz w:val="28"/>
          <w:szCs w:val="28"/>
          <w:lang w:eastAsia="ru-RU"/>
        </w:rPr>
        <w:t xml:space="preserve"> усиленной квалифицированной электронной подписью</w:t>
      </w:r>
      <w:r w:rsidR="0095374B" w:rsidRPr="003068E7">
        <w:rPr>
          <w:rFonts w:eastAsia="Times New Roman" w:cs="Times New Roman"/>
          <w:sz w:val="28"/>
          <w:szCs w:val="28"/>
          <w:lang w:eastAsia="ru-RU"/>
        </w:rPr>
        <w:t>, представляется</w:t>
      </w:r>
      <w:r w:rsidRPr="003068E7">
        <w:rPr>
          <w:rFonts w:eastAsia="Times New Roman" w:cs="Times New Roman"/>
          <w:sz w:val="28"/>
          <w:szCs w:val="28"/>
          <w:lang w:eastAsia="ru-RU"/>
        </w:rPr>
        <w:t xml:space="preserve">  </w:t>
      </w:r>
      <w:r w:rsidR="0077768B" w:rsidRPr="003068E7">
        <w:rPr>
          <w:rFonts w:eastAsia="Times New Roman" w:cs="Times New Roman"/>
          <w:sz w:val="28"/>
          <w:szCs w:val="28"/>
          <w:lang w:eastAsia="ru-RU"/>
        </w:rPr>
        <w:t xml:space="preserve">копия </w:t>
      </w:r>
      <w:r w:rsidR="0095374B" w:rsidRPr="003068E7">
        <w:rPr>
          <w:rFonts w:eastAsia="Times New Roman" w:cs="Times New Roman"/>
          <w:sz w:val="28"/>
          <w:szCs w:val="28"/>
          <w:lang w:eastAsia="ru-RU"/>
        </w:rPr>
        <w:t>Ходатайств</w:t>
      </w:r>
      <w:r w:rsidR="0077768B" w:rsidRPr="003068E7">
        <w:rPr>
          <w:rFonts w:eastAsia="Times New Roman" w:cs="Times New Roman"/>
          <w:sz w:val="28"/>
          <w:szCs w:val="28"/>
          <w:lang w:eastAsia="ru-RU"/>
        </w:rPr>
        <w:t>а</w:t>
      </w:r>
      <w:r w:rsidR="0095374B" w:rsidRPr="003068E7">
        <w:rPr>
          <w:rFonts w:eastAsia="Times New Roman" w:cs="Times New Roman"/>
          <w:sz w:val="28"/>
          <w:szCs w:val="28"/>
          <w:lang w:eastAsia="ru-RU"/>
        </w:rPr>
        <w:t>, подписанно</w:t>
      </w:r>
      <w:r w:rsidR="0077768B" w:rsidRPr="003068E7">
        <w:rPr>
          <w:rFonts w:eastAsia="Times New Roman" w:cs="Times New Roman"/>
          <w:sz w:val="28"/>
          <w:szCs w:val="28"/>
          <w:lang w:eastAsia="ru-RU"/>
        </w:rPr>
        <w:t>го</w:t>
      </w:r>
      <w:r w:rsidRPr="003068E7">
        <w:rPr>
          <w:rFonts w:eastAsia="Times New Roman" w:cs="Times New Roman"/>
          <w:sz w:val="28"/>
          <w:szCs w:val="28"/>
          <w:lang w:eastAsia="ru-RU"/>
        </w:rPr>
        <w:t xml:space="preserve"> </w:t>
      </w:r>
      <w:r w:rsidR="00981362" w:rsidRPr="003068E7">
        <w:rPr>
          <w:rFonts w:eastAsia="Times New Roman" w:cs="Times New Roman"/>
          <w:sz w:val="28"/>
          <w:szCs w:val="28"/>
          <w:lang w:eastAsia="ru-RU"/>
        </w:rPr>
        <w:t>глав</w:t>
      </w:r>
      <w:r w:rsidR="0095374B" w:rsidRPr="003068E7">
        <w:rPr>
          <w:rFonts w:eastAsia="Times New Roman" w:cs="Times New Roman"/>
          <w:sz w:val="28"/>
          <w:szCs w:val="28"/>
          <w:lang w:eastAsia="ru-RU"/>
        </w:rPr>
        <w:t>ой</w:t>
      </w:r>
      <w:r w:rsidR="00981362" w:rsidRPr="003068E7">
        <w:rPr>
          <w:rFonts w:eastAsia="Times New Roman" w:cs="Times New Roman"/>
          <w:sz w:val="28"/>
          <w:szCs w:val="28"/>
          <w:lang w:eastAsia="ru-RU"/>
        </w:rPr>
        <w:t xml:space="preserve"> администрации </w:t>
      </w:r>
      <w:r w:rsidR="0095374B" w:rsidRPr="003068E7">
        <w:rPr>
          <w:rFonts w:eastAsia="Times New Roman" w:cs="Times New Roman"/>
          <w:sz w:val="28"/>
          <w:szCs w:val="28"/>
          <w:lang w:eastAsia="ru-RU"/>
        </w:rPr>
        <w:t>муниципального района</w:t>
      </w:r>
      <w:r w:rsidR="00D036E6" w:rsidRPr="003068E7">
        <w:rPr>
          <w:rFonts w:eastAsia="Times New Roman" w:cs="Times New Roman"/>
          <w:sz w:val="28"/>
          <w:szCs w:val="28"/>
          <w:lang w:eastAsia="ru-RU"/>
        </w:rPr>
        <w:t xml:space="preserve">, муниципального или городского </w:t>
      </w:r>
      <w:r w:rsidR="0095374B" w:rsidRPr="003068E7">
        <w:rPr>
          <w:rFonts w:eastAsia="Times New Roman" w:cs="Times New Roman"/>
          <w:sz w:val="28"/>
          <w:szCs w:val="28"/>
          <w:lang w:eastAsia="ru-RU"/>
        </w:rPr>
        <w:t>округа Белгородской области)</w:t>
      </w:r>
      <w:r w:rsidR="00063A0B" w:rsidRPr="003068E7">
        <w:rPr>
          <w:rFonts w:eastAsia="Times New Roman" w:cs="Times New Roman"/>
          <w:sz w:val="28"/>
          <w:szCs w:val="28"/>
          <w:lang w:eastAsia="ru-RU"/>
        </w:rPr>
        <w:t>;</w:t>
      </w:r>
    </w:p>
    <w:p w14:paraId="6D51D572" w14:textId="256C6B0F"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документы, подтверждающие возможность Заявителя </w:t>
      </w:r>
      <w:proofErr w:type="spellStart"/>
      <w:r w:rsidRPr="003068E7">
        <w:rPr>
          <w:rFonts w:eastAsia="Times New Roman" w:cs="Times New Roman"/>
          <w:sz w:val="28"/>
          <w:szCs w:val="28"/>
          <w:lang w:eastAsia="ru-RU"/>
        </w:rPr>
        <w:t>софинансировать</w:t>
      </w:r>
      <w:proofErr w:type="spellEnd"/>
      <w:r w:rsidRPr="003068E7">
        <w:rPr>
          <w:rFonts w:eastAsia="Times New Roman" w:cs="Times New Roman"/>
          <w:sz w:val="28"/>
          <w:szCs w:val="28"/>
          <w:lang w:eastAsia="ru-RU"/>
        </w:rPr>
        <w:t xml:space="preserve"> </w:t>
      </w:r>
      <w:r w:rsidR="0095374B" w:rsidRPr="003068E7">
        <w:rPr>
          <w:rFonts w:eastAsia="Times New Roman" w:cs="Times New Roman"/>
          <w:sz w:val="28"/>
          <w:szCs w:val="28"/>
          <w:lang w:eastAsia="ru-RU"/>
        </w:rPr>
        <w:t>проект Грантополучателя</w:t>
      </w:r>
      <w:r w:rsidRPr="003068E7">
        <w:rPr>
          <w:rFonts w:eastAsia="Times New Roman" w:cs="Times New Roman"/>
          <w:sz w:val="28"/>
          <w:szCs w:val="28"/>
          <w:lang w:eastAsia="ru-RU"/>
        </w:rPr>
        <w:t>:</w:t>
      </w:r>
    </w:p>
    <w:p w14:paraId="77766DB2" w14:textId="2705C2ED" w:rsidR="00A96B7D" w:rsidRPr="003068E7" w:rsidRDefault="00AE7212"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A96B7D" w:rsidRPr="003068E7">
        <w:rPr>
          <w:rFonts w:eastAsia="Times New Roman" w:cs="Times New Roman"/>
          <w:sz w:val="28"/>
          <w:szCs w:val="28"/>
          <w:lang w:eastAsia="ru-RU"/>
        </w:rPr>
        <w:t>выписк</w:t>
      </w:r>
      <w:r w:rsidR="0095374B" w:rsidRPr="003068E7">
        <w:rPr>
          <w:rFonts w:eastAsia="Times New Roman" w:cs="Times New Roman"/>
          <w:sz w:val="28"/>
          <w:szCs w:val="28"/>
          <w:lang w:eastAsia="ru-RU"/>
        </w:rPr>
        <w:t>а</w:t>
      </w:r>
      <w:r w:rsidR="00A96B7D" w:rsidRPr="003068E7">
        <w:rPr>
          <w:rFonts w:eastAsia="Times New Roman" w:cs="Times New Roman"/>
          <w:sz w:val="28"/>
          <w:szCs w:val="28"/>
          <w:lang w:eastAsia="ru-RU"/>
        </w:rPr>
        <w:t>/выписк</w:t>
      </w:r>
      <w:r w:rsidR="0095374B" w:rsidRPr="003068E7">
        <w:rPr>
          <w:rFonts w:eastAsia="Times New Roman" w:cs="Times New Roman"/>
          <w:sz w:val="28"/>
          <w:szCs w:val="28"/>
          <w:lang w:eastAsia="ru-RU"/>
        </w:rPr>
        <w:t xml:space="preserve">и </w:t>
      </w:r>
      <w:r w:rsidR="00A96B7D" w:rsidRPr="003068E7">
        <w:rPr>
          <w:rFonts w:eastAsia="Times New Roman" w:cs="Times New Roman"/>
          <w:sz w:val="28"/>
          <w:szCs w:val="28"/>
          <w:lang w:eastAsia="ru-RU"/>
        </w:rPr>
        <w:t>из банковского счета/</w:t>
      </w:r>
      <w:r w:rsidR="0095374B" w:rsidRPr="003068E7">
        <w:rPr>
          <w:rFonts w:eastAsia="Times New Roman" w:cs="Times New Roman"/>
          <w:sz w:val="28"/>
          <w:szCs w:val="28"/>
          <w:lang w:eastAsia="ru-RU"/>
        </w:rPr>
        <w:t xml:space="preserve">банковских </w:t>
      </w:r>
      <w:r w:rsidR="00A96B7D" w:rsidRPr="003068E7">
        <w:rPr>
          <w:rFonts w:eastAsia="Times New Roman" w:cs="Times New Roman"/>
          <w:sz w:val="28"/>
          <w:szCs w:val="28"/>
          <w:lang w:eastAsia="ru-RU"/>
        </w:rPr>
        <w:t>счетов, подтверждающ</w:t>
      </w:r>
      <w:r w:rsidR="0095374B" w:rsidRPr="003068E7">
        <w:rPr>
          <w:rFonts w:eastAsia="Times New Roman" w:cs="Times New Roman"/>
          <w:sz w:val="28"/>
          <w:szCs w:val="28"/>
          <w:lang w:eastAsia="ru-RU"/>
        </w:rPr>
        <w:t>ая</w:t>
      </w:r>
      <w:r w:rsidR="00A96B7D" w:rsidRPr="003068E7">
        <w:rPr>
          <w:rFonts w:eastAsia="Times New Roman" w:cs="Times New Roman"/>
          <w:sz w:val="28"/>
          <w:szCs w:val="28"/>
          <w:lang w:eastAsia="ru-RU"/>
        </w:rPr>
        <w:t>/</w:t>
      </w:r>
      <w:r w:rsidR="0095374B" w:rsidRPr="003068E7">
        <w:rPr>
          <w:rFonts w:eastAsia="Times New Roman" w:cs="Times New Roman"/>
          <w:sz w:val="28"/>
          <w:szCs w:val="28"/>
          <w:lang w:eastAsia="ru-RU"/>
        </w:rPr>
        <w:t>(-</w:t>
      </w:r>
      <w:proofErr w:type="spellStart"/>
      <w:r w:rsidR="00A96B7D" w:rsidRPr="003068E7">
        <w:rPr>
          <w:rFonts w:eastAsia="Times New Roman" w:cs="Times New Roman"/>
          <w:sz w:val="28"/>
          <w:szCs w:val="28"/>
          <w:lang w:eastAsia="ru-RU"/>
        </w:rPr>
        <w:t>ие</w:t>
      </w:r>
      <w:proofErr w:type="spellEnd"/>
      <w:r w:rsidR="0095374B" w:rsidRPr="003068E7">
        <w:rPr>
          <w:rFonts w:eastAsia="Times New Roman" w:cs="Times New Roman"/>
          <w:sz w:val="28"/>
          <w:szCs w:val="28"/>
          <w:lang w:eastAsia="ru-RU"/>
        </w:rPr>
        <w:t>)</w:t>
      </w:r>
      <w:r w:rsidR="00A96B7D" w:rsidRPr="003068E7">
        <w:rPr>
          <w:rFonts w:eastAsia="Times New Roman" w:cs="Times New Roman"/>
          <w:sz w:val="28"/>
          <w:szCs w:val="28"/>
          <w:lang w:eastAsia="ru-RU"/>
        </w:rPr>
        <w:t xml:space="preserve"> наличие на расчетном счете Заявителя денежных средств в размере не менее 40 процентов от стоимости </w:t>
      </w:r>
      <w:r w:rsidR="0095374B" w:rsidRPr="003068E7">
        <w:rPr>
          <w:rFonts w:eastAsia="Times New Roman" w:cs="Times New Roman"/>
          <w:sz w:val="28"/>
          <w:szCs w:val="28"/>
          <w:lang w:eastAsia="ru-RU"/>
        </w:rPr>
        <w:t>проекта Грантополучателя</w:t>
      </w:r>
      <w:r w:rsidR="00C402D7" w:rsidRPr="003068E7">
        <w:rPr>
          <w:rFonts w:eastAsia="Times New Roman" w:cs="Times New Roman"/>
          <w:sz w:val="28"/>
          <w:szCs w:val="28"/>
          <w:lang w:eastAsia="ru-RU"/>
        </w:rPr>
        <w:t>,</w:t>
      </w:r>
      <w:r w:rsidR="0095374B" w:rsidRPr="003068E7">
        <w:rPr>
          <w:rFonts w:eastAsia="Times New Roman" w:cs="Times New Roman"/>
          <w:sz w:val="28"/>
          <w:szCs w:val="28"/>
          <w:lang w:eastAsia="ru-RU"/>
        </w:rPr>
        <w:t xml:space="preserve"> </w:t>
      </w:r>
      <w:r w:rsidR="00A96B7D" w:rsidRPr="003068E7">
        <w:rPr>
          <w:rFonts w:eastAsia="Times New Roman" w:cs="Times New Roman"/>
          <w:sz w:val="28"/>
          <w:szCs w:val="28"/>
          <w:lang w:eastAsia="ru-RU"/>
        </w:rPr>
        <w:t xml:space="preserve">если </w:t>
      </w:r>
      <w:r w:rsidR="00243622" w:rsidRPr="003068E7">
        <w:rPr>
          <w:rFonts w:eastAsia="Times New Roman" w:cs="Times New Roman"/>
          <w:sz w:val="28"/>
          <w:szCs w:val="28"/>
          <w:lang w:eastAsia="ru-RU"/>
        </w:rPr>
        <w:t>Грант</w:t>
      </w:r>
      <w:r w:rsidR="00A96B7D" w:rsidRPr="003068E7">
        <w:rPr>
          <w:rFonts w:eastAsia="Times New Roman" w:cs="Times New Roman"/>
          <w:sz w:val="28"/>
          <w:szCs w:val="28"/>
          <w:lang w:eastAsia="ru-RU"/>
        </w:rPr>
        <w:t xml:space="preserve"> соответствует требованиям подпункта 1.</w:t>
      </w:r>
      <w:r w:rsidR="00F01AC1" w:rsidRPr="003068E7">
        <w:rPr>
          <w:rFonts w:eastAsia="Times New Roman" w:cs="Times New Roman"/>
          <w:sz w:val="28"/>
          <w:szCs w:val="28"/>
          <w:lang w:eastAsia="ru-RU"/>
        </w:rPr>
        <w:t>9</w:t>
      </w:r>
      <w:r w:rsidR="00A96B7D" w:rsidRPr="003068E7">
        <w:rPr>
          <w:rFonts w:eastAsia="Times New Roman" w:cs="Times New Roman"/>
          <w:sz w:val="28"/>
          <w:szCs w:val="28"/>
          <w:lang w:eastAsia="ru-RU"/>
        </w:rPr>
        <w:t>.1 пункта 1.</w:t>
      </w:r>
      <w:r w:rsidR="00F01AC1" w:rsidRPr="003068E7">
        <w:rPr>
          <w:rFonts w:eastAsia="Times New Roman" w:cs="Times New Roman"/>
          <w:sz w:val="28"/>
          <w:szCs w:val="28"/>
          <w:lang w:eastAsia="ru-RU"/>
        </w:rPr>
        <w:t>9</w:t>
      </w:r>
      <w:r w:rsidR="00A96B7D" w:rsidRPr="003068E7">
        <w:rPr>
          <w:rFonts w:eastAsia="Times New Roman" w:cs="Times New Roman"/>
          <w:sz w:val="28"/>
          <w:szCs w:val="28"/>
          <w:lang w:eastAsia="ru-RU"/>
        </w:rPr>
        <w:t xml:space="preserve"> </w:t>
      </w:r>
      <w:r w:rsidR="00D27943" w:rsidRPr="003068E7">
        <w:rPr>
          <w:rFonts w:eastAsia="Times New Roman" w:cs="Times New Roman"/>
          <w:sz w:val="28"/>
          <w:szCs w:val="28"/>
          <w:lang w:eastAsia="ru-RU"/>
        </w:rPr>
        <w:t xml:space="preserve">раздела 1 </w:t>
      </w:r>
      <w:r w:rsidR="00A96B7D" w:rsidRPr="003068E7">
        <w:rPr>
          <w:rFonts w:eastAsia="Times New Roman" w:cs="Times New Roman"/>
          <w:sz w:val="28"/>
          <w:szCs w:val="28"/>
          <w:lang w:eastAsia="ru-RU"/>
        </w:rPr>
        <w:t>Порядка и не менее 20 процентов от стоимости</w:t>
      </w:r>
      <w:r w:rsidR="00E579A0" w:rsidRPr="003068E7">
        <w:rPr>
          <w:rFonts w:eastAsia="Times New Roman" w:cs="Times New Roman"/>
          <w:sz w:val="28"/>
          <w:szCs w:val="28"/>
          <w:lang w:eastAsia="ru-RU"/>
        </w:rPr>
        <w:t xml:space="preserve"> </w:t>
      </w:r>
      <w:r w:rsidR="0095374B" w:rsidRPr="003068E7">
        <w:rPr>
          <w:rFonts w:eastAsia="Times New Roman" w:cs="Times New Roman"/>
          <w:sz w:val="28"/>
          <w:szCs w:val="28"/>
          <w:lang w:eastAsia="ru-RU"/>
        </w:rPr>
        <w:t>проекта Грантополучателя</w:t>
      </w:r>
      <w:r w:rsidR="00F01AC1" w:rsidRPr="003068E7">
        <w:rPr>
          <w:rFonts w:eastAsia="Times New Roman" w:cs="Times New Roman"/>
          <w:sz w:val="28"/>
          <w:szCs w:val="28"/>
          <w:lang w:eastAsia="ru-RU"/>
        </w:rPr>
        <w:t>,</w:t>
      </w:r>
      <w:r w:rsidR="00A96B7D" w:rsidRPr="003068E7">
        <w:rPr>
          <w:rFonts w:eastAsia="Times New Roman" w:cs="Times New Roman"/>
          <w:sz w:val="28"/>
          <w:szCs w:val="28"/>
          <w:lang w:eastAsia="ru-RU"/>
        </w:rPr>
        <w:t xml:space="preserve"> если </w:t>
      </w:r>
      <w:r w:rsidR="00981362" w:rsidRPr="003068E7">
        <w:rPr>
          <w:rFonts w:eastAsia="Times New Roman" w:cs="Times New Roman"/>
          <w:sz w:val="28"/>
          <w:szCs w:val="28"/>
          <w:lang w:eastAsia="ru-RU"/>
        </w:rPr>
        <w:t>Грант</w:t>
      </w:r>
      <w:r w:rsidR="00A96B7D" w:rsidRPr="003068E7">
        <w:rPr>
          <w:rFonts w:eastAsia="Times New Roman" w:cs="Times New Roman"/>
          <w:sz w:val="28"/>
          <w:szCs w:val="28"/>
          <w:lang w:eastAsia="ru-RU"/>
        </w:rPr>
        <w:t xml:space="preserve"> соответствует требовани</w:t>
      </w:r>
      <w:r w:rsidR="0095374B" w:rsidRPr="003068E7">
        <w:rPr>
          <w:rFonts w:eastAsia="Times New Roman" w:cs="Times New Roman"/>
          <w:sz w:val="28"/>
          <w:szCs w:val="28"/>
          <w:lang w:eastAsia="ru-RU"/>
        </w:rPr>
        <w:t>ям</w:t>
      </w:r>
      <w:r w:rsidR="00A96B7D" w:rsidRPr="003068E7">
        <w:rPr>
          <w:rFonts w:eastAsia="Times New Roman" w:cs="Times New Roman"/>
          <w:sz w:val="28"/>
          <w:szCs w:val="28"/>
          <w:lang w:eastAsia="ru-RU"/>
        </w:rPr>
        <w:t xml:space="preserve"> подпункта 1.</w:t>
      </w:r>
      <w:r w:rsidR="00F01AC1" w:rsidRPr="003068E7">
        <w:rPr>
          <w:rFonts w:eastAsia="Times New Roman" w:cs="Times New Roman"/>
          <w:sz w:val="28"/>
          <w:szCs w:val="28"/>
          <w:lang w:eastAsia="ru-RU"/>
        </w:rPr>
        <w:t>9</w:t>
      </w:r>
      <w:r w:rsidR="00A96B7D" w:rsidRPr="003068E7">
        <w:rPr>
          <w:rFonts w:eastAsia="Times New Roman" w:cs="Times New Roman"/>
          <w:sz w:val="28"/>
          <w:szCs w:val="28"/>
          <w:lang w:eastAsia="ru-RU"/>
        </w:rPr>
        <w:t>.2 пункта 1.</w:t>
      </w:r>
      <w:r w:rsidR="00F01AC1" w:rsidRPr="003068E7">
        <w:rPr>
          <w:rFonts w:eastAsia="Times New Roman" w:cs="Times New Roman"/>
          <w:sz w:val="28"/>
          <w:szCs w:val="28"/>
          <w:lang w:eastAsia="ru-RU"/>
        </w:rPr>
        <w:t>9</w:t>
      </w:r>
      <w:r w:rsidR="00D27943" w:rsidRPr="003068E7">
        <w:rPr>
          <w:sz w:val="28"/>
          <w:szCs w:val="28"/>
        </w:rPr>
        <w:t xml:space="preserve"> </w:t>
      </w:r>
      <w:r w:rsidR="00D27943" w:rsidRPr="003068E7">
        <w:rPr>
          <w:rFonts w:eastAsia="Times New Roman" w:cs="Times New Roman"/>
          <w:sz w:val="28"/>
          <w:szCs w:val="28"/>
          <w:lang w:eastAsia="ru-RU"/>
        </w:rPr>
        <w:t xml:space="preserve">раздела 1 </w:t>
      </w:r>
      <w:r w:rsidR="00A96B7D" w:rsidRPr="003068E7">
        <w:rPr>
          <w:rFonts w:eastAsia="Times New Roman" w:cs="Times New Roman"/>
          <w:sz w:val="28"/>
          <w:szCs w:val="28"/>
          <w:lang w:eastAsia="ru-RU"/>
        </w:rPr>
        <w:t>Порядка;</w:t>
      </w:r>
    </w:p>
    <w:p w14:paraId="155B4C77" w14:textId="6B92BC03" w:rsidR="00A96B7D" w:rsidRPr="003068E7" w:rsidRDefault="0095374B"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выписка/выписки из банковского счета/банковских счетов, подтверждающая/(-</w:t>
      </w:r>
      <w:proofErr w:type="spellStart"/>
      <w:r w:rsidRPr="003068E7">
        <w:rPr>
          <w:rFonts w:eastAsia="Times New Roman" w:cs="Times New Roman"/>
          <w:sz w:val="28"/>
          <w:szCs w:val="28"/>
          <w:lang w:eastAsia="ru-RU"/>
        </w:rPr>
        <w:t>ие</w:t>
      </w:r>
      <w:proofErr w:type="spellEnd"/>
      <w:r w:rsidRPr="003068E7">
        <w:rPr>
          <w:rFonts w:eastAsia="Times New Roman" w:cs="Times New Roman"/>
          <w:sz w:val="28"/>
          <w:szCs w:val="28"/>
          <w:lang w:eastAsia="ru-RU"/>
        </w:rPr>
        <w:t xml:space="preserve">) </w:t>
      </w:r>
      <w:r w:rsidR="00A96B7D" w:rsidRPr="003068E7">
        <w:rPr>
          <w:rFonts w:eastAsia="Times New Roman" w:cs="Times New Roman"/>
          <w:sz w:val="28"/>
          <w:szCs w:val="28"/>
          <w:lang w:eastAsia="ru-RU"/>
        </w:rPr>
        <w:t xml:space="preserve">наличие на расчетном счете Заявителя денежных средств в размере не менее 10 процентов от стоимости </w:t>
      </w:r>
      <w:r w:rsidR="006114C3" w:rsidRPr="003068E7">
        <w:rPr>
          <w:rFonts w:eastAsia="Times New Roman" w:cs="Times New Roman"/>
          <w:sz w:val="28"/>
          <w:szCs w:val="28"/>
          <w:lang w:eastAsia="ru-RU"/>
        </w:rPr>
        <w:t>проекта Грантополучателя</w:t>
      </w:r>
      <w:r w:rsidR="00A96B7D" w:rsidRPr="003068E7">
        <w:rPr>
          <w:rFonts w:eastAsia="Times New Roman" w:cs="Times New Roman"/>
          <w:sz w:val="28"/>
          <w:szCs w:val="28"/>
          <w:lang w:eastAsia="ru-RU"/>
        </w:rPr>
        <w:t>,</w:t>
      </w:r>
      <w:r w:rsidR="00E579A0" w:rsidRPr="003068E7">
        <w:rPr>
          <w:rFonts w:eastAsia="Times New Roman" w:cs="Times New Roman"/>
          <w:sz w:val="28"/>
          <w:szCs w:val="28"/>
          <w:lang w:eastAsia="ru-RU"/>
        </w:rPr>
        <w:t xml:space="preserve">              </w:t>
      </w:r>
      <w:r w:rsidR="00A96B7D" w:rsidRPr="003068E7">
        <w:rPr>
          <w:rFonts w:eastAsia="Times New Roman" w:cs="Times New Roman"/>
          <w:sz w:val="28"/>
          <w:szCs w:val="28"/>
          <w:lang w:eastAsia="ru-RU"/>
        </w:rPr>
        <w:t xml:space="preserve"> и письмо, подтверждающее готовность финансово-кредитной организации рассмотреть возможность предоставления финансовых ресурсов для реализации </w:t>
      </w:r>
      <w:r w:rsidR="006114C3" w:rsidRPr="003068E7">
        <w:rPr>
          <w:rFonts w:eastAsia="Times New Roman" w:cs="Times New Roman"/>
          <w:sz w:val="28"/>
          <w:szCs w:val="28"/>
          <w:lang w:eastAsia="ru-RU"/>
        </w:rPr>
        <w:t>проекта Грантополучателя</w:t>
      </w:r>
      <w:r w:rsidR="00A96B7D" w:rsidRPr="003068E7">
        <w:rPr>
          <w:rFonts w:eastAsia="Times New Roman" w:cs="Times New Roman"/>
          <w:sz w:val="28"/>
          <w:szCs w:val="28"/>
          <w:lang w:eastAsia="ru-RU"/>
        </w:rPr>
        <w:t xml:space="preserve"> в объеме, удовлетворяющем требованиям </w:t>
      </w:r>
      <w:hyperlink w:anchor="P189">
        <w:r w:rsidR="00A96B7D" w:rsidRPr="003068E7">
          <w:rPr>
            <w:rFonts w:eastAsia="Times New Roman" w:cs="Times New Roman"/>
            <w:sz w:val="28"/>
            <w:szCs w:val="28"/>
            <w:lang w:eastAsia="ru-RU"/>
          </w:rPr>
          <w:t>пункта 1.1</w:t>
        </w:r>
        <w:r w:rsidR="00F01AC1" w:rsidRPr="003068E7">
          <w:rPr>
            <w:rFonts w:eastAsia="Times New Roman" w:cs="Times New Roman"/>
            <w:sz w:val="28"/>
            <w:szCs w:val="28"/>
            <w:lang w:eastAsia="ru-RU"/>
          </w:rPr>
          <w:t>1</w:t>
        </w:r>
        <w:r w:rsidR="00A96B7D" w:rsidRPr="003068E7">
          <w:rPr>
            <w:rFonts w:eastAsia="Times New Roman" w:cs="Times New Roman"/>
            <w:sz w:val="28"/>
            <w:szCs w:val="28"/>
            <w:lang w:eastAsia="ru-RU"/>
          </w:rPr>
          <w:t xml:space="preserve"> </w:t>
        </w:r>
        <w:r w:rsidR="00A96B7D" w:rsidRPr="003068E7">
          <w:rPr>
            <w:rFonts w:eastAsia="Times New Roman" w:cs="Times New Roman"/>
            <w:sz w:val="28"/>
            <w:szCs w:val="28"/>
            <w:lang w:eastAsia="ru-RU"/>
          </w:rPr>
          <w:lastRenderedPageBreak/>
          <w:t>раздела 1</w:t>
        </w:r>
      </w:hyperlink>
      <w:r w:rsidR="00A96B7D" w:rsidRPr="003068E7">
        <w:rPr>
          <w:rFonts w:eastAsia="Times New Roman" w:cs="Times New Roman"/>
          <w:sz w:val="28"/>
          <w:szCs w:val="28"/>
          <w:lang w:eastAsia="ru-RU"/>
        </w:rPr>
        <w:t xml:space="preserve"> Порядка, или иной договор, содержащий условие предоставления </w:t>
      </w:r>
      <w:r w:rsidR="006114C3" w:rsidRPr="003068E7">
        <w:rPr>
          <w:rFonts w:eastAsia="Times New Roman" w:cs="Times New Roman"/>
          <w:sz w:val="28"/>
          <w:szCs w:val="28"/>
          <w:lang w:eastAsia="ru-RU"/>
        </w:rPr>
        <w:t>З</w:t>
      </w:r>
      <w:r w:rsidR="00A96B7D" w:rsidRPr="003068E7">
        <w:rPr>
          <w:rFonts w:eastAsia="Times New Roman" w:cs="Times New Roman"/>
          <w:sz w:val="28"/>
          <w:szCs w:val="28"/>
          <w:lang w:eastAsia="ru-RU"/>
        </w:rPr>
        <w:t>аявителю кредита или займа</w:t>
      </w:r>
      <w:r w:rsidR="00E579A0" w:rsidRPr="003068E7">
        <w:rPr>
          <w:rFonts w:eastAsia="Times New Roman" w:cs="Times New Roman"/>
          <w:sz w:val="28"/>
          <w:szCs w:val="28"/>
          <w:lang w:eastAsia="ru-RU"/>
        </w:rPr>
        <w:t xml:space="preserve"> </w:t>
      </w:r>
      <w:r w:rsidR="00A96B7D" w:rsidRPr="003068E7">
        <w:rPr>
          <w:rFonts w:eastAsia="Times New Roman" w:cs="Times New Roman"/>
          <w:sz w:val="28"/>
          <w:szCs w:val="28"/>
          <w:lang w:eastAsia="ru-RU"/>
        </w:rPr>
        <w:t xml:space="preserve">в соответствии с действующим законодательством (представляется в случае, если в соответствии с </w:t>
      </w:r>
      <w:r w:rsidR="006114C3" w:rsidRPr="003068E7">
        <w:rPr>
          <w:rFonts w:eastAsia="Times New Roman" w:cs="Times New Roman"/>
          <w:sz w:val="28"/>
          <w:szCs w:val="28"/>
          <w:lang w:eastAsia="ru-RU"/>
        </w:rPr>
        <w:t xml:space="preserve">проектом Грантополучателя </w:t>
      </w:r>
      <w:r w:rsidR="00A96B7D" w:rsidRPr="003068E7">
        <w:rPr>
          <w:rFonts w:eastAsia="Times New Roman" w:cs="Times New Roman"/>
          <w:sz w:val="28"/>
          <w:szCs w:val="28"/>
          <w:lang w:eastAsia="ru-RU"/>
        </w:rPr>
        <w:t>предусматривается привлечение заемных средств</w:t>
      </w:r>
      <w:r w:rsidR="006114C3" w:rsidRPr="003068E7">
        <w:rPr>
          <w:rFonts w:eastAsia="Times New Roman" w:cs="Times New Roman"/>
          <w:sz w:val="28"/>
          <w:szCs w:val="28"/>
          <w:lang w:eastAsia="ru-RU"/>
        </w:rPr>
        <w:t>)</w:t>
      </w:r>
      <w:r w:rsidR="00A96B7D" w:rsidRPr="003068E7">
        <w:rPr>
          <w:rFonts w:eastAsia="Times New Roman" w:cs="Times New Roman"/>
          <w:sz w:val="28"/>
          <w:szCs w:val="28"/>
          <w:lang w:eastAsia="ru-RU"/>
        </w:rPr>
        <w:t>;</w:t>
      </w:r>
    </w:p>
    <w:p w14:paraId="6A911C03" w14:textId="1DF06E56" w:rsidR="00A96B7D" w:rsidRPr="003068E7" w:rsidRDefault="00AE7212"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w:t>
      </w:r>
      <w:r w:rsidR="006114C3" w:rsidRPr="003068E7">
        <w:rPr>
          <w:rFonts w:eastAsia="Times New Roman" w:cs="Times New Roman"/>
          <w:sz w:val="28"/>
          <w:szCs w:val="28"/>
          <w:lang w:eastAsia="ru-RU"/>
        </w:rPr>
        <w:t xml:space="preserve"> </w:t>
      </w:r>
      <w:r w:rsidRPr="003068E7">
        <w:rPr>
          <w:rFonts w:eastAsia="Times New Roman" w:cs="Times New Roman"/>
          <w:sz w:val="28"/>
          <w:szCs w:val="28"/>
          <w:lang w:eastAsia="ru-RU"/>
        </w:rPr>
        <w:t>заверенн</w:t>
      </w:r>
      <w:r w:rsidR="006114C3" w:rsidRPr="003068E7">
        <w:rPr>
          <w:rFonts w:eastAsia="Times New Roman" w:cs="Times New Roman"/>
          <w:sz w:val="28"/>
          <w:szCs w:val="28"/>
          <w:lang w:eastAsia="ru-RU"/>
        </w:rPr>
        <w:t>ая</w:t>
      </w:r>
      <w:r w:rsidRPr="003068E7">
        <w:rPr>
          <w:rFonts w:eastAsia="Times New Roman" w:cs="Times New Roman"/>
          <w:sz w:val="28"/>
          <w:szCs w:val="28"/>
          <w:lang w:eastAsia="ru-RU"/>
        </w:rPr>
        <w:t xml:space="preserve"> Заявителем и кредитной организацией копи</w:t>
      </w:r>
      <w:r w:rsidR="006114C3" w:rsidRPr="003068E7">
        <w:rPr>
          <w:rFonts w:eastAsia="Times New Roman" w:cs="Times New Roman"/>
          <w:sz w:val="28"/>
          <w:szCs w:val="28"/>
          <w:lang w:eastAsia="ru-RU"/>
        </w:rPr>
        <w:t>я</w:t>
      </w:r>
      <w:r w:rsidRPr="003068E7">
        <w:rPr>
          <w:rFonts w:eastAsia="Times New Roman" w:cs="Times New Roman"/>
          <w:sz w:val="28"/>
          <w:szCs w:val="28"/>
          <w:lang w:eastAsia="ru-RU"/>
        </w:rPr>
        <w:t xml:space="preserve"> кредитного договора</w:t>
      </w:r>
      <w:r w:rsidR="00A96B7D" w:rsidRPr="003068E7">
        <w:rPr>
          <w:rFonts w:eastAsia="Times New Roman" w:cs="Times New Roman"/>
          <w:sz w:val="28"/>
          <w:szCs w:val="28"/>
          <w:lang w:eastAsia="ru-RU"/>
        </w:rPr>
        <w:t xml:space="preserve"> в случае, если часть Гранта расходуется на цели, указанные</w:t>
      </w:r>
      <w:r w:rsidR="00F127DD" w:rsidRPr="003068E7">
        <w:rPr>
          <w:rFonts w:eastAsia="Times New Roman" w:cs="Times New Roman"/>
          <w:sz w:val="28"/>
          <w:szCs w:val="28"/>
          <w:lang w:eastAsia="ru-RU"/>
        </w:rPr>
        <w:t xml:space="preserve">                                  </w:t>
      </w:r>
      <w:r w:rsidR="00A96B7D" w:rsidRPr="003068E7">
        <w:rPr>
          <w:rFonts w:eastAsia="Times New Roman" w:cs="Times New Roman"/>
          <w:sz w:val="28"/>
          <w:szCs w:val="28"/>
          <w:lang w:eastAsia="ru-RU"/>
        </w:rPr>
        <w:t xml:space="preserve"> в </w:t>
      </w:r>
      <w:hyperlink w:anchor="P166">
        <w:r w:rsidR="00A96B7D" w:rsidRPr="003068E7">
          <w:rPr>
            <w:rFonts w:eastAsia="Times New Roman" w:cs="Times New Roman"/>
            <w:sz w:val="28"/>
            <w:szCs w:val="28"/>
            <w:lang w:eastAsia="ru-RU"/>
          </w:rPr>
          <w:t>подпункте 7 пункта 1.</w:t>
        </w:r>
        <w:r w:rsidR="00F01AC1" w:rsidRPr="003068E7">
          <w:rPr>
            <w:rFonts w:eastAsia="Times New Roman" w:cs="Times New Roman"/>
            <w:sz w:val="28"/>
            <w:szCs w:val="28"/>
            <w:lang w:eastAsia="ru-RU"/>
          </w:rPr>
          <w:t>5</w:t>
        </w:r>
        <w:r w:rsidR="00A96B7D" w:rsidRPr="003068E7">
          <w:rPr>
            <w:rFonts w:eastAsia="Times New Roman" w:cs="Times New Roman"/>
            <w:sz w:val="28"/>
            <w:szCs w:val="28"/>
            <w:lang w:eastAsia="ru-RU"/>
          </w:rPr>
          <w:t xml:space="preserve"> раздела 1</w:t>
        </w:r>
      </w:hyperlink>
      <w:r w:rsidR="00A96B7D" w:rsidRPr="003068E7">
        <w:rPr>
          <w:rFonts w:eastAsia="Times New Roman" w:cs="Times New Roman"/>
          <w:sz w:val="28"/>
          <w:szCs w:val="28"/>
          <w:lang w:eastAsia="ru-RU"/>
        </w:rPr>
        <w:t xml:space="preserve"> Порядка;</w:t>
      </w:r>
    </w:p>
    <w:p w14:paraId="5BEC946D" w14:textId="5AE908E8"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AE7212" w:rsidRPr="003068E7">
        <w:rPr>
          <w:rFonts w:eastAsia="Times New Roman" w:cs="Times New Roman"/>
          <w:sz w:val="28"/>
          <w:szCs w:val="28"/>
          <w:lang w:eastAsia="ru-RU"/>
        </w:rPr>
        <w:t>заверенн</w:t>
      </w:r>
      <w:r w:rsidR="006114C3" w:rsidRPr="003068E7">
        <w:rPr>
          <w:rFonts w:eastAsia="Times New Roman" w:cs="Times New Roman"/>
          <w:sz w:val="28"/>
          <w:szCs w:val="28"/>
          <w:lang w:eastAsia="ru-RU"/>
        </w:rPr>
        <w:t>ая</w:t>
      </w:r>
      <w:r w:rsidR="00AE7212" w:rsidRPr="003068E7">
        <w:rPr>
          <w:rFonts w:eastAsia="Times New Roman" w:cs="Times New Roman"/>
          <w:sz w:val="28"/>
          <w:szCs w:val="28"/>
          <w:lang w:eastAsia="ru-RU"/>
        </w:rPr>
        <w:t xml:space="preserve"> Заявителем копи</w:t>
      </w:r>
      <w:r w:rsidR="006114C3" w:rsidRPr="003068E7">
        <w:rPr>
          <w:rFonts w:eastAsia="Times New Roman" w:cs="Times New Roman"/>
          <w:sz w:val="28"/>
          <w:szCs w:val="28"/>
          <w:lang w:eastAsia="ru-RU"/>
        </w:rPr>
        <w:t>я</w:t>
      </w:r>
      <w:r w:rsidR="00AE7212" w:rsidRPr="003068E7">
        <w:rPr>
          <w:rFonts w:eastAsia="Times New Roman" w:cs="Times New Roman"/>
          <w:sz w:val="28"/>
          <w:szCs w:val="28"/>
          <w:lang w:eastAsia="ru-RU"/>
        </w:rPr>
        <w:t xml:space="preserve"> </w:t>
      </w:r>
      <w:r w:rsidRPr="003068E7">
        <w:rPr>
          <w:rFonts w:eastAsia="Times New Roman" w:cs="Times New Roman"/>
          <w:sz w:val="28"/>
          <w:szCs w:val="28"/>
          <w:lang w:eastAsia="ru-RU"/>
        </w:rPr>
        <w:t>выписк</w:t>
      </w:r>
      <w:r w:rsidR="00F01AC1" w:rsidRPr="003068E7">
        <w:rPr>
          <w:rFonts w:eastAsia="Times New Roman" w:cs="Times New Roman"/>
          <w:sz w:val="28"/>
          <w:szCs w:val="28"/>
          <w:lang w:eastAsia="ru-RU"/>
        </w:rPr>
        <w:t>и</w:t>
      </w:r>
      <w:r w:rsidRPr="003068E7">
        <w:rPr>
          <w:rFonts w:eastAsia="Times New Roman" w:cs="Times New Roman"/>
          <w:sz w:val="28"/>
          <w:szCs w:val="28"/>
          <w:lang w:eastAsia="ru-RU"/>
        </w:rPr>
        <w:t xml:space="preserve"> из Единого государственного реестра недвижимости, подтверждающ</w:t>
      </w:r>
      <w:r w:rsidR="006114C3" w:rsidRPr="003068E7">
        <w:rPr>
          <w:rFonts w:eastAsia="Times New Roman" w:cs="Times New Roman"/>
          <w:sz w:val="28"/>
          <w:szCs w:val="28"/>
          <w:lang w:eastAsia="ru-RU"/>
        </w:rPr>
        <w:t>ая</w:t>
      </w:r>
      <w:r w:rsidRPr="003068E7">
        <w:rPr>
          <w:rFonts w:eastAsia="Times New Roman" w:cs="Times New Roman"/>
          <w:sz w:val="28"/>
          <w:szCs w:val="28"/>
          <w:lang w:eastAsia="ru-RU"/>
        </w:rPr>
        <w:t xml:space="preserve"> право собственности или иное право Заявителя использовать объекты недвижимости, в том числе земельный участок, участвующий в реализации </w:t>
      </w:r>
      <w:r w:rsidR="006114C3" w:rsidRPr="003068E7">
        <w:rPr>
          <w:rFonts w:eastAsia="Times New Roman" w:cs="Times New Roman"/>
          <w:sz w:val="28"/>
          <w:szCs w:val="28"/>
          <w:lang w:eastAsia="ru-RU"/>
        </w:rPr>
        <w:t>проекта Грантополучателя</w:t>
      </w:r>
      <w:r w:rsidRPr="003068E7">
        <w:rPr>
          <w:rFonts w:eastAsia="Times New Roman" w:cs="Times New Roman"/>
          <w:sz w:val="28"/>
          <w:szCs w:val="28"/>
          <w:lang w:eastAsia="ru-RU"/>
        </w:rPr>
        <w:t>, на срок</w:t>
      </w:r>
      <w:r w:rsidR="00E579A0"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не менее срока достижения результата </w:t>
      </w:r>
      <w:r w:rsidR="006114C3" w:rsidRPr="003068E7">
        <w:rPr>
          <w:rFonts w:eastAsia="Times New Roman" w:cs="Times New Roman"/>
          <w:sz w:val="28"/>
          <w:szCs w:val="28"/>
          <w:lang w:eastAsia="ru-RU"/>
        </w:rPr>
        <w:t>проекта Грантополучателя</w:t>
      </w:r>
      <w:r w:rsidRPr="003068E7">
        <w:rPr>
          <w:rFonts w:eastAsia="Times New Roman" w:cs="Times New Roman"/>
          <w:sz w:val="28"/>
          <w:szCs w:val="28"/>
          <w:lang w:eastAsia="ru-RU"/>
        </w:rPr>
        <w:t xml:space="preserve">, а также соответствие характеристик таких объектов недвижимости целям реализации </w:t>
      </w:r>
      <w:r w:rsidR="006114C3" w:rsidRPr="003068E7">
        <w:rPr>
          <w:rFonts w:eastAsia="Times New Roman" w:cs="Times New Roman"/>
          <w:sz w:val="28"/>
          <w:szCs w:val="28"/>
          <w:lang w:eastAsia="ru-RU"/>
        </w:rPr>
        <w:t>проекта Грантополучателя</w:t>
      </w:r>
      <w:r w:rsidRPr="003068E7">
        <w:rPr>
          <w:rFonts w:eastAsia="Times New Roman" w:cs="Times New Roman"/>
          <w:sz w:val="28"/>
          <w:szCs w:val="28"/>
          <w:lang w:eastAsia="ru-RU"/>
        </w:rPr>
        <w:t>;</w:t>
      </w:r>
    </w:p>
    <w:p w14:paraId="1E0704AC" w14:textId="4A10D237"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информаци</w:t>
      </w:r>
      <w:r w:rsidR="006114C3" w:rsidRPr="003068E7">
        <w:rPr>
          <w:rFonts w:eastAsia="Times New Roman" w:cs="Times New Roman"/>
          <w:sz w:val="28"/>
          <w:szCs w:val="28"/>
          <w:lang w:eastAsia="ru-RU"/>
        </w:rPr>
        <w:t>я</w:t>
      </w:r>
      <w:r w:rsidRPr="003068E7">
        <w:rPr>
          <w:rFonts w:eastAsia="Times New Roman" w:cs="Times New Roman"/>
          <w:sz w:val="28"/>
          <w:szCs w:val="28"/>
          <w:lang w:eastAsia="ru-RU"/>
        </w:rPr>
        <w:t xml:space="preserve"> правообладателя земельного участка, указанного в </w:t>
      </w:r>
      <w:r w:rsidR="006114C3" w:rsidRPr="003068E7">
        <w:rPr>
          <w:rFonts w:eastAsia="Times New Roman" w:cs="Times New Roman"/>
          <w:sz w:val="28"/>
          <w:szCs w:val="28"/>
          <w:lang w:eastAsia="ru-RU"/>
        </w:rPr>
        <w:t>проект</w:t>
      </w:r>
      <w:r w:rsidR="00C402D7" w:rsidRPr="003068E7">
        <w:rPr>
          <w:rFonts w:eastAsia="Times New Roman" w:cs="Times New Roman"/>
          <w:sz w:val="28"/>
          <w:szCs w:val="28"/>
          <w:lang w:eastAsia="ru-RU"/>
        </w:rPr>
        <w:t>е</w:t>
      </w:r>
      <w:r w:rsidR="006114C3" w:rsidRPr="003068E7">
        <w:rPr>
          <w:rFonts w:eastAsia="Times New Roman" w:cs="Times New Roman"/>
          <w:sz w:val="28"/>
          <w:szCs w:val="28"/>
          <w:lang w:eastAsia="ru-RU"/>
        </w:rPr>
        <w:t xml:space="preserve"> Грантополучателя</w:t>
      </w:r>
      <w:r w:rsidRPr="003068E7">
        <w:rPr>
          <w:rFonts w:eastAsia="Times New Roman" w:cs="Times New Roman"/>
          <w:sz w:val="28"/>
          <w:szCs w:val="28"/>
          <w:lang w:eastAsia="ru-RU"/>
        </w:rPr>
        <w:t xml:space="preserve">, о возможности предоставления такого земельного участка Заявителю без проведения торгов на срок не менее срока достижения результата </w:t>
      </w:r>
      <w:r w:rsidR="006114C3" w:rsidRPr="003068E7">
        <w:rPr>
          <w:rFonts w:eastAsia="Times New Roman" w:cs="Times New Roman"/>
          <w:sz w:val="28"/>
          <w:szCs w:val="28"/>
          <w:lang w:eastAsia="ru-RU"/>
        </w:rPr>
        <w:t>проекта Грантополучателя</w:t>
      </w:r>
      <w:r w:rsidRPr="003068E7">
        <w:rPr>
          <w:rFonts w:eastAsia="Times New Roman" w:cs="Times New Roman"/>
          <w:sz w:val="28"/>
          <w:szCs w:val="28"/>
          <w:lang w:eastAsia="ru-RU"/>
        </w:rPr>
        <w:t xml:space="preserve"> либо копи</w:t>
      </w:r>
      <w:r w:rsidR="006114C3" w:rsidRPr="003068E7">
        <w:rPr>
          <w:rFonts w:eastAsia="Times New Roman" w:cs="Times New Roman"/>
          <w:sz w:val="28"/>
          <w:szCs w:val="28"/>
          <w:lang w:eastAsia="ru-RU"/>
        </w:rPr>
        <w:t>я</w:t>
      </w:r>
      <w:r w:rsidRPr="003068E7">
        <w:rPr>
          <w:rFonts w:eastAsia="Times New Roman" w:cs="Times New Roman"/>
          <w:sz w:val="28"/>
          <w:szCs w:val="28"/>
          <w:lang w:eastAsia="ru-RU"/>
        </w:rPr>
        <w:t xml:space="preserve"> правоустанавливающих </w:t>
      </w:r>
      <w:r w:rsidR="00A97F2E"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или </w:t>
      </w:r>
      <w:proofErr w:type="spellStart"/>
      <w:r w:rsidRPr="003068E7">
        <w:rPr>
          <w:rFonts w:eastAsia="Times New Roman" w:cs="Times New Roman"/>
          <w:sz w:val="28"/>
          <w:szCs w:val="28"/>
          <w:lang w:eastAsia="ru-RU"/>
        </w:rPr>
        <w:t>правоудостоверяющих</w:t>
      </w:r>
      <w:proofErr w:type="spellEnd"/>
      <w:r w:rsidRPr="003068E7">
        <w:rPr>
          <w:rFonts w:eastAsia="Times New Roman" w:cs="Times New Roman"/>
          <w:sz w:val="28"/>
          <w:szCs w:val="28"/>
          <w:lang w:eastAsia="ru-RU"/>
        </w:rPr>
        <w:t xml:space="preserve"> документов, подтверждающих право Заявителя использовать земельный участок на срок не менее срока достижения результата </w:t>
      </w:r>
      <w:r w:rsidR="006114C3" w:rsidRPr="003068E7">
        <w:rPr>
          <w:rFonts w:eastAsia="Times New Roman" w:cs="Times New Roman"/>
          <w:sz w:val="28"/>
          <w:szCs w:val="28"/>
          <w:lang w:eastAsia="ru-RU"/>
        </w:rPr>
        <w:t>проекта Грантополучателя</w:t>
      </w:r>
      <w:r w:rsidRPr="003068E7">
        <w:rPr>
          <w:rFonts w:eastAsia="Times New Roman" w:cs="Times New Roman"/>
          <w:sz w:val="28"/>
          <w:szCs w:val="28"/>
          <w:lang w:eastAsia="ru-RU"/>
        </w:rPr>
        <w:t>, в том числе с учетом условий договорных отношений о возможности Заявителя пролонгировать или заключить на новый срок договор о пользовании земельн</w:t>
      </w:r>
      <w:r w:rsidR="006114C3" w:rsidRPr="003068E7">
        <w:rPr>
          <w:rFonts w:eastAsia="Times New Roman" w:cs="Times New Roman"/>
          <w:sz w:val="28"/>
          <w:szCs w:val="28"/>
          <w:lang w:eastAsia="ru-RU"/>
        </w:rPr>
        <w:t>ого</w:t>
      </w:r>
      <w:r w:rsidRPr="003068E7">
        <w:rPr>
          <w:rFonts w:eastAsia="Times New Roman" w:cs="Times New Roman"/>
          <w:sz w:val="28"/>
          <w:szCs w:val="28"/>
          <w:lang w:eastAsia="ru-RU"/>
        </w:rPr>
        <w:t xml:space="preserve"> участк</w:t>
      </w:r>
      <w:r w:rsidR="006114C3" w:rsidRPr="003068E7">
        <w:rPr>
          <w:rFonts w:eastAsia="Times New Roman" w:cs="Times New Roman"/>
          <w:sz w:val="28"/>
          <w:szCs w:val="28"/>
          <w:lang w:eastAsia="ru-RU"/>
        </w:rPr>
        <w:t>а</w:t>
      </w:r>
      <w:r w:rsidRPr="003068E7">
        <w:rPr>
          <w:rFonts w:eastAsia="Times New Roman" w:cs="Times New Roman"/>
          <w:sz w:val="28"/>
          <w:szCs w:val="28"/>
          <w:lang w:eastAsia="ru-RU"/>
        </w:rPr>
        <w:t xml:space="preserve"> (об аренде земельного участка) (представляются в случае отсутствия регистрационных записей о правах Заявителя на земельный участок в Едином государственном реестре недвижимости);</w:t>
      </w:r>
    </w:p>
    <w:p w14:paraId="0E4B039E" w14:textId="5450D8B9" w:rsidR="00A96B7D" w:rsidRPr="003068E7" w:rsidRDefault="006114C3"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акт</w:t>
      </w:r>
      <w:r w:rsidR="00A96B7D" w:rsidRPr="003068E7">
        <w:rPr>
          <w:rFonts w:eastAsia="Times New Roman" w:cs="Times New Roman"/>
          <w:sz w:val="28"/>
          <w:szCs w:val="28"/>
          <w:lang w:eastAsia="ru-RU"/>
        </w:rPr>
        <w:t xml:space="preserve"> оценки недвижимого имущества</w:t>
      </w:r>
      <w:r w:rsidRPr="003068E7">
        <w:rPr>
          <w:rFonts w:eastAsia="Times New Roman" w:cs="Times New Roman"/>
          <w:sz w:val="28"/>
          <w:szCs w:val="28"/>
          <w:lang w:eastAsia="ru-RU"/>
        </w:rPr>
        <w:t>,</w:t>
      </w:r>
      <w:r w:rsidR="00A96B7D" w:rsidRPr="003068E7">
        <w:rPr>
          <w:rFonts w:eastAsia="Times New Roman" w:cs="Times New Roman"/>
          <w:sz w:val="28"/>
          <w:szCs w:val="28"/>
          <w:lang w:eastAsia="ru-RU"/>
        </w:rPr>
        <w:t xml:space="preserve"> </w:t>
      </w:r>
      <w:r w:rsidR="00034071" w:rsidRPr="003068E7">
        <w:rPr>
          <w:rFonts w:eastAsia="Times New Roman" w:cs="Times New Roman"/>
          <w:sz w:val="28"/>
          <w:szCs w:val="28"/>
          <w:lang w:eastAsia="ru-RU"/>
        </w:rPr>
        <w:t xml:space="preserve">заверенный </w:t>
      </w:r>
      <w:r w:rsidR="00A96B7D" w:rsidRPr="003068E7">
        <w:rPr>
          <w:rFonts w:eastAsia="Times New Roman" w:cs="Times New Roman"/>
          <w:sz w:val="28"/>
          <w:szCs w:val="28"/>
          <w:lang w:eastAsia="ru-RU"/>
        </w:rPr>
        <w:t>независимым оценщиком</w:t>
      </w:r>
      <w:r w:rsidRPr="003068E7">
        <w:rPr>
          <w:rFonts w:eastAsia="Times New Roman" w:cs="Times New Roman"/>
          <w:sz w:val="28"/>
          <w:szCs w:val="28"/>
          <w:lang w:eastAsia="ru-RU"/>
        </w:rPr>
        <w:t>,</w:t>
      </w:r>
      <w:r w:rsidR="00A96B7D" w:rsidRPr="003068E7">
        <w:rPr>
          <w:rFonts w:eastAsia="Times New Roman" w:cs="Times New Roman"/>
          <w:sz w:val="28"/>
          <w:szCs w:val="28"/>
          <w:lang w:eastAsia="ru-RU"/>
        </w:rPr>
        <w:t xml:space="preserve"> при приобретении такого имущества в рамках </w:t>
      </w:r>
      <w:r w:rsidRPr="003068E7">
        <w:rPr>
          <w:rFonts w:eastAsia="Times New Roman" w:cs="Times New Roman"/>
          <w:sz w:val="28"/>
          <w:szCs w:val="28"/>
          <w:lang w:eastAsia="ru-RU"/>
        </w:rPr>
        <w:t>проекта Грантополучателя</w:t>
      </w:r>
      <w:r w:rsidR="00A96B7D" w:rsidRPr="003068E7">
        <w:rPr>
          <w:rFonts w:eastAsia="Times New Roman" w:cs="Times New Roman"/>
          <w:sz w:val="28"/>
          <w:szCs w:val="28"/>
          <w:lang w:eastAsia="ru-RU"/>
        </w:rPr>
        <w:t>;</w:t>
      </w:r>
    </w:p>
    <w:p w14:paraId="6ED682A9" w14:textId="4ED04BE2"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034071" w:rsidRPr="003068E7">
        <w:rPr>
          <w:rFonts w:eastAsia="Times New Roman" w:cs="Times New Roman"/>
          <w:sz w:val="28"/>
          <w:szCs w:val="28"/>
          <w:lang w:eastAsia="ru-RU"/>
        </w:rPr>
        <w:t>заверенн</w:t>
      </w:r>
      <w:r w:rsidR="006114C3" w:rsidRPr="003068E7">
        <w:rPr>
          <w:rFonts w:eastAsia="Times New Roman" w:cs="Times New Roman"/>
          <w:sz w:val="28"/>
          <w:szCs w:val="28"/>
          <w:lang w:eastAsia="ru-RU"/>
        </w:rPr>
        <w:t>ые</w:t>
      </w:r>
      <w:r w:rsidR="00034071" w:rsidRPr="003068E7">
        <w:rPr>
          <w:rFonts w:eastAsia="Times New Roman" w:cs="Times New Roman"/>
          <w:sz w:val="28"/>
          <w:szCs w:val="28"/>
          <w:lang w:eastAsia="ru-RU"/>
        </w:rPr>
        <w:t xml:space="preserve"> Заявителем </w:t>
      </w:r>
      <w:r w:rsidRPr="003068E7">
        <w:rPr>
          <w:rFonts w:eastAsia="Times New Roman" w:cs="Times New Roman"/>
          <w:sz w:val="28"/>
          <w:szCs w:val="28"/>
          <w:lang w:eastAsia="ru-RU"/>
        </w:rPr>
        <w:t>копи</w:t>
      </w:r>
      <w:r w:rsidR="006114C3" w:rsidRPr="003068E7">
        <w:rPr>
          <w:rFonts w:eastAsia="Times New Roman" w:cs="Times New Roman"/>
          <w:sz w:val="28"/>
          <w:szCs w:val="28"/>
          <w:lang w:eastAsia="ru-RU"/>
        </w:rPr>
        <w:t>и</w:t>
      </w:r>
      <w:r w:rsidRPr="003068E7">
        <w:rPr>
          <w:rFonts w:eastAsia="Times New Roman" w:cs="Times New Roman"/>
          <w:sz w:val="28"/>
          <w:szCs w:val="28"/>
          <w:lang w:eastAsia="ru-RU"/>
        </w:rPr>
        <w:t xml:space="preserve"> документов, подтверждающ</w:t>
      </w:r>
      <w:r w:rsidR="006114C3" w:rsidRPr="003068E7">
        <w:rPr>
          <w:rFonts w:eastAsia="Times New Roman" w:cs="Times New Roman"/>
          <w:sz w:val="28"/>
          <w:szCs w:val="28"/>
          <w:lang w:eastAsia="ru-RU"/>
        </w:rPr>
        <w:t>их</w:t>
      </w:r>
      <w:r w:rsidRPr="003068E7">
        <w:rPr>
          <w:rFonts w:eastAsia="Times New Roman" w:cs="Times New Roman"/>
          <w:sz w:val="28"/>
          <w:szCs w:val="28"/>
          <w:lang w:eastAsia="ru-RU"/>
        </w:rPr>
        <w:t xml:space="preserve"> стоимость имущества, приобретаемого за счет средства Гранта (коммерческие предложения, предварительные договоры и иное);</w:t>
      </w:r>
    </w:p>
    <w:p w14:paraId="365F8B6D" w14:textId="362671CE"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29091D" w:rsidRPr="003068E7">
        <w:rPr>
          <w:rFonts w:eastAsia="Times New Roman" w:cs="Times New Roman"/>
          <w:sz w:val="28"/>
          <w:szCs w:val="28"/>
          <w:lang w:eastAsia="ru-RU"/>
        </w:rPr>
        <w:t>п</w:t>
      </w:r>
      <w:r w:rsidRPr="003068E7">
        <w:rPr>
          <w:rFonts w:eastAsia="Times New Roman" w:cs="Times New Roman"/>
          <w:sz w:val="28"/>
          <w:szCs w:val="28"/>
          <w:lang w:eastAsia="ru-RU"/>
        </w:rPr>
        <w:t>резентаци</w:t>
      </w:r>
      <w:r w:rsidR="0029091D" w:rsidRPr="003068E7">
        <w:rPr>
          <w:rFonts w:eastAsia="Times New Roman" w:cs="Times New Roman"/>
          <w:sz w:val="28"/>
          <w:szCs w:val="28"/>
          <w:lang w:eastAsia="ru-RU"/>
        </w:rPr>
        <w:t>я</w:t>
      </w:r>
      <w:r w:rsidRPr="003068E7">
        <w:rPr>
          <w:rFonts w:eastAsia="Times New Roman" w:cs="Times New Roman"/>
          <w:sz w:val="28"/>
          <w:szCs w:val="28"/>
          <w:lang w:eastAsia="ru-RU"/>
        </w:rPr>
        <w:t xml:space="preserve"> </w:t>
      </w:r>
      <w:r w:rsidR="0029091D" w:rsidRPr="003068E7">
        <w:rPr>
          <w:rFonts w:eastAsia="Times New Roman" w:cs="Times New Roman"/>
          <w:sz w:val="28"/>
          <w:szCs w:val="28"/>
          <w:lang w:eastAsia="ru-RU"/>
        </w:rPr>
        <w:t>проекта Грантополучателя</w:t>
      </w:r>
      <w:r w:rsidRPr="003068E7">
        <w:rPr>
          <w:rFonts w:eastAsia="Times New Roman" w:cs="Times New Roman"/>
          <w:sz w:val="28"/>
          <w:szCs w:val="28"/>
          <w:lang w:eastAsia="ru-RU"/>
        </w:rPr>
        <w:t>, отражающ</w:t>
      </w:r>
      <w:r w:rsidR="0029091D" w:rsidRPr="003068E7">
        <w:rPr>
          <w:rFonts w:eastAsia="Times New Roman" w:cs="Times New Roman"/>
          <w:sz w:val="28"/>
          <w:szCs w:val="28"/>
          <w:lang w:eastAsia="ru-RU"/>
        </w:rPr>
        <w:t>ая</w:t>
      </w:r>
      <w:r w:rsidRPr="003068E7">
        <w:rPr>
          <w:rFonts w:eastAsia="Times New Roman" w:cs="Times New Roman"/>
          <w:sz w:val="28"/>
          <w:szCs w:val="28"/>
          <w:lang w:eastAsia="ru-RU"/>
        </w:rPr>
        <w:t xml:space="preserve"> основные экономические показатели </w:t>
      </w:r>
      <w:r w:rsidR="0029091D" w:rsidRPr="003068E7">
        <w:rPr>
          <w:rFonts w:eastAsia="Times New Roman" w:cs="Times New Roman"/>
          <w:sz w:val="28"/>
          <w:szCs w:val="28"/>
          <w:lang w:eastAsia="ru-RU"/>
        </w:rPr>
        <w:t>проекта Грантополучателя</w:t>
      </w:r>
      <w:r w:rsidRPr="003068E7">
        <w:rPr>
          <w:rFonts w:eastAsia="Times New Roman" w:cs="Times New Roman"/>
          <w:sz w:val="28"/>
          <w:szCs w:val="28"/>
          <w:lang w:eastAsia="ru-RU"/>
        </w:rPr>
        <w:t xml:space="preserve"> и этапы его реализации, по форме, утвержденной приказом Министерства;</w:t>
      </w:r>
    </w:p>
    <w:p w14:paraId="36976FEA" w14:textId="55ABC7AE"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034071" w:rsidRPr="003068E7">
        <w:rPr>
          <w:rFonts w:eastAsia="Times New Roman" w:cs="Times New Roman"/>
          <w:sz w:val="28"/>
          <w:szCs w:val="28"/>
          <w:lang w:eastAsia="ru-RU"/>
        </w:rPr>
        <w:t>заверенн</w:t>
      </w:r>
      <w:r w:rsidR="0029091D" w:rsidRPr="003068E7">
        <w:rPr>
          <w:rFonts w:eastAsia="Times New Roman" w:cs="Times New Roman"/>
          <w:sz w:val="28"/>
          <w:szCs w:val="28"/>
          <w:lang w:eastAsia="ru-RU"/>
        </w:rPr>
        <w:t>ые</w:t>
      </w:r>
      <w:r w:rsidR="00034071" w:rsidRPr="003068E7">
        <w:rPr>
          <w:rFonts w:eastAsia="Times New Roman" w:cs="Times New Roman"/>
          <w:sz w:val="28"/>
          <w:szCs w:val="28"/>
          <w:lang w:eastAsia="ru-RU"/>
        </w:rPr>
        <w:t xml:space="preserve"> Заявителем </w:t>
      </w:r>
      <w:r w:rsidRPr="003068E7">
        <w:rPr>
          <w:rFonts w:eastAsia="Times New Roman" w:cs="Times New Roman"/>
          <w:sz w:val="28"/>
          <w:szCs w:val="28"/>
          <w:lang w:eastAsia="ru-RU"/>
        </w:rPr>
        <w:t>копи</w:t>
      </w:r>
      <w:r w:rsidR="0029091D" w:rsidRPr="003068E7">
        <w:rPr>
          <w:rFonts w:eastAsia="Times New Roman" w:cs="Times New Roman"/>
          <w:sz w:val="28"/>
          <w:szCs w:val="28"/>
          <w:lang w:eastAsia="ru-RU"/>
        </w:rPr>
        <w:t>и</w:t>
      </w:r>
      <w:r w:rsidRPr="003068E7">
        <w:rPr>
          <w:rFonts w:eastAsia="Times New Roman" w:cs="Times New Roman"/>
          <w:sz w:val="28"/>
          <w:szCs w:val="28"/>
          <w:lang w:eastAsia="ru-RU"/>
        </w:rPr>
        <w:t xml:space="preserve"> пояснительной записки, сметной документации (локальны</w:t>
      </w:r>
      <w:r w:rsidR="0029091D" w:rsidRPr="003068E7">
        <w:rPr>
          <w:rFonts w:eastAsia="Times New Roman" w:cs="Times New Roman"/>
          <w:sz w:val="28"/>
          <w:szCs w:val="28"/>
          <w:lang w:eastAsia="ru-RU"/>
        </w:rPr>
        <w:t>х</w:t>
      </w:r>
      <w:r w:rsidRPr="003068E7">
        <w:rPr>
          <w:rFonts w:eastAsia="Times New Roman" w:cs="Times New Roman"/>
          <w:sz w:val="28"/>
          <w:szCs w:val="28"/>
          <w:lang w:eastAsia="ru-RU"/>
        </w:rPr>
        <w:t xml:space="preserve"> сметны</w:t>
      </w:r>
      <w:r w:rsidR="0029091D" w:rsidRPr="003068E7">
        <w:rPr>
          <w:rFonts w:eastAsia="Times New Roman" w:cs="Times New Roman"/>
          <w:sz w:val="28"/>
          <w:szCs w:val="28"/>
          <w:lang w:eastAsia="ru-RU"/>
        </w:rPr>
        <w:t>х</w:t>
      </w:r>
      <w:r w:rsidRPr="003068E7">
        <w:rPr>
          <w:rFonts w:eastAsia="Times New Roman" w:cs="Times New Roman"/>
          <w:sz w:val="28"/>
          <w:szCs w:val="28"/>
          <w:lang w:eastAsia="ru-RU"/>
        </w:rPr>
        <w:t xml:space="preserve"> расчет</w:t>
      </w:r>
      <w:r w:rsidR="0029091D" w:rsidRPr="003068E7">
        <w:rPr>
          <w:rFonts w:eastAsia="Times New Roman" w:cs="Times New Roman"/>
          <w:sz w:val="28"/>
          <w:szCs w:val="28"/>
          <w:lang w:eastAsia="ru-RU"/>
        </w:rPr>
        <w:t>ов</w:t>
      </w:r>
      <w:r w:rsidRPr="003068E7">
        <w:rPr>
          <w:rFonts w:eastAsia="Times New Roman" w:cs="Times New Roman"/>
          <w:sz w:val="28"/>
          <w:szCs w:val="28"/>
          <w:lang w:eastAsia="ru-RU"/>
        </w:rPr>
        <w:t xml:space="preserve"> и сводн</w:t>
      </w:r>
      <w:r w:rsidR="0029091D" w:rsidRPr="003068E7">
        <w:rPr>
          <w:rFonts w:eastAsia="Times New Roman" w:cs="Times New Roman"/>
          <w:sz w:val="28"/>
          <w:szCs w:val="28"/>
          <w:lang w:eastAsia="ru-RU"/>
        </w:rPr>
        <w:t>ого</w:t>
      </w:r>
      <w:r w:rsidRPr="003068E7">
        <w:rPr>
          <w:rFonts w:eastAsia="Times New Roman" w:cs="Times New Roman"/>
          <w:sz w:val="28"/>
          <w:szCs w:val="28"/>
          <w:lang w:eastAsia="ru-RU"/>
        </w:rPr>
        <w:t xml:space="preserve"> сметн</w:t>
      </w:r>
      <w:r w:rsidR="0029091D" w:rsidRPr="003068E7">
        <w:rPr>
          <w:rFonts w:eastAsia="Times New Roman" w:cs="Times New Roman"/>
          <w:sz w:val="28"/>
          <w:szCs w:val="28"/>
          <w:lang w:eastAsia="ru-RU"/>
        </w:rPr>
        <w:t>ого</w:t>
      </w:r>
      <w:r w:rsidRPr="003068E7">
        <w:rPr>
          <w:rFonts w:eastAsia="Times New Roman" w:cs="Times New Roman"/>
          <w:sz w:val="28"/>
          <w:szCs w:val="28"/>
          <w:lang w:eastAsia="ru-RU"/>
        </w:rPr>
        <w:t xml:space="preserve"> расчет</w:t>
      </w:r>
      <w:r w:rsidR="0029091D" w:rsidRPr="003068E7">
        <w:rPr>
          <w:rFonts w:eastAsia="Times New Roman" w:cs="Times New Roman"/>
          <w:sz w:val="28"/>
          <w:szCs w:val="28"/>
          <w:lang w:eastAsia="ru-RU"/>
        </w:rPr>
        <w:t>а</w:t>
      </w:r>
      <w:r w:rsidR="00C402D7" w:rsidRPr="003068E7">
        <w:rPr>
          <w:rFonts w:eastAsia="Times New Roman" w:cs="Times New Roman"/>
          <w:sz w:val="28"/>
          <w:szCs w:val="28"/>
          <w:lang w:eastAsia="ru-RU"/>
        </w:rPr>
        <w:t>,</w:t>
      </w:r>
      <w:r w:rsidR="0029091D"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 </w:t>
      </w:r>
      <w:r w:rsidR="0029091D" w:rsidRPr="003068E7">
        <w:rPr>
          <w:rFonts w:eastAsia="Times New Roman" w:cs="Times New Roman"/>
          <w:sz w:val="28"/>
          <w:szCs w:val="28"/>
          <w:lang w:eastAsia="ru-RU"/>
        </w:rPr>
        <w:t>составленны</w:t>
      </w:r>
      <w:r w:rsidR="00C402D7" w:rsidRPr="003068E7">
        <w:rPr>
          <w:rFonts w:eastAsia="Times New Roman" w:cs="Times New Roman"/>
          <w:sz w:val="28"/>
          <w:szCs w:val="28"/>
          <w:lang w:eastAsia="ru-RU"/>
        </w:rPr>
        <w:t>х</w:t>
      </w:r>
      <w:r w:rsidR="0029091D" w:rsidRPr="003068E7">
        <w:rPr>
          <w:rFonts w:eastAsia="Times New Roman" w:cs="Times New Roman"/>
          <w:sz w:val="28"/>
          <w:szCs w:val="28"/>
          <w:lang w:eastAsia="ru-RU"/>
        </w:rPr>
        <w:t xml:space="preserve"> в текущем уровне цен</w:t>
      </w:r>
      <w:r w:rsidRPr="003068E7">
        <w:rPr>
          <w:rFonts w:eastAsia="Times New Roman" w:cs="Times New Roman"/>
          <w:sz w:val="28"/>
          <w:szCs w:val="28"/>
          <w:lang w:eastAsia="ru-RU"/>
        </w:rPr>
        <w:t>) в случае строительства, капитального ремонта, реконструкции или модернизации производственных объектов за счет средств Гранта;</w:t>
      </w:r>
    </w:p>
    <w:p w14:paraId="6AAD457D" w14:textId="439A39A2"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заключение государственной экспертизы о достоверности сметной стоимости в случаях, установленных Градостроительным кодексом Российской Федерации;</w:t>
      </w:r>
    </w:p>
    <w:p w14:paraId="11ED2380" w14:textId="3A183295" w:rsidR="00AE1464" w:rsidRPr="003068E7" w:rsidRDefault="00AE1464" w:rsidP="00AE1464">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заверенные Заявителем и органом управления сельского хозяйства муниципального образования</w:t>
      </w:r>
      <w:r w:rsidRPr="003068E7">
        <w:t xml:space="preserve"> </w:t>
      </w:r>
      <w:r w:rsidRPr="003068E7">
        <w:rPr>
          <w:rFonts w:eastAsia="Times New Roman" w:cs="Times New Roman"/>
          <w:sz w:val="28"/>
          <w:szCs w:val="28"/>
          <w:lang w:eastAsia="ru-RU"/>
        </w:rPr>
        <w:t>документы, подтверждающие статус сельскохозяйственного товаропроизводителя: формы отчетности о финансово-</w:t>
      </w:r>
      <w:r w:rsidRPr="003068E7">
        <w:rPr>
          <w:rFonts w:eastAsia="Times New Roman" w:cs="Times New Roman"/>
          <w:sz w:val="28"/>
          <w:szCs w:val="28"/>
          <w:lang w:eastAsia="ru-RU"/>
        </w:rPr>
        <w:lastRenderedPageBreak/>
        <w:t xml:space="preserve">экономическом состоянии товаропроизводителей агропромышленного комплекса за предыдущий финансовый год (форма 1-спр «Информация </w:t>
      </w:r>
      <w:r w:rsidR="0092095B" w:rsidRPr="003068E7">
        <w:rPr>
          <w:rFonts w:eastAsia="Times New Roman" w:cs="Times New Roman"/>
          <w:sz w:val="28"/>
          <w:szCs w:val="28"/>
          <w:lang w:eastAsia="ru-RU"/>
        </w:rPr>
        <w:t xml:space="preserve">                      </w:t>
      </w:r>
      <w:r w:rsidRPr="003068E7">
        <w:rPr>
          <w:rFonts w:eastAsia="Times New Roman" w:cs="Times New Roman"/>
          <w:sz w:val="28"/>
          <w:szCs w:val="28"/>
          <w:lang w:eastAsia="ru-RU"/>
        </w:rPr>
        <w:t>о результатах деятельности сельскохозяйственных потребительских кооперативов (без кредитных)», форма 6-АПК «Отчет об отраслевых показателях деятельности организаций агропромышленного комплекса»)</w:t>
      </w:r>
      <w:r w:rsidR="00C402D7" w:rsidRPr="003068E7">
        <w:rPr>
          <w:rFonts w:eastAsia="Times New Roman" w:cs="Times New Roman"/>
          <w:sz w:val="28"/>
          <w:szCs w:val="28"/>
          <w:lang w:eastAsia="ru-RU"/>
        </w:rPr>
        <w:t>;</w:t>
      </w:r>
    </w:p>
    <w:p w14:paraId="0F5BEB80" w14:textId="5BFD0C94" w:rsidR="00A96B7D" w:rsidRPr="003068E7" w:rsidRDefault="00A96B7D" w:rsidP="00AE1464">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cs="Times New Roman"/>
          <w:sz w:val="28"/>
          <w:szCs w:val="28"/>
        </w:rPr>
        <w:t xml:space="preserve">- </w:t>
      </w:r>
      <w:r w:rsidR="00AE1464" w:rsidRPr="003068E7">
        <w:rPr>
          <w:rFonts w:cs="Times New Roman"/>
          <w:sz w:val="28"/>
          <w:szCs w:val="28"/>
        </w:rPr>
        <w:t>заверен</w:t>
      </w:r>
      <w:r w:rsidR="00034071" w:rsidRPr="003068E7">
        <w:rPr>
          <w:rFonts w:cs="Times New Roman"/>
          <w:sz w:val="28"/>
          <w:szCs w:val="28"/>
        </w:rPr>
        <w:t>н</w:t>
      </w:r>
      <w:r w:rsidR="00AE1464" w:rsidRPr="003068E7">
        <w:rPr>
          <w:rFonts w:cs="Times New Roman"/>
          <w:sz w:val="28"/>
          <w:szCs w:val="28"/>
        </w:rPr>
        <w:t>ая</w:t>
      </w:r>
      <w:r w:rsidR="00034071" w:rsidRPr="003068E7">
        <w:rPr>
          <w:rFonts w:cs="Times New Roman"/>
          <w:sz w:val="28"/>
          <w:szCs w:val="28"/>
        </w:rPr>
        <w:t xml:space="preserve"> Заявителем копи</w:t>
      </w:r>
      <w:r w:rsidR="00AE1464" w:rsidRPr="003068E7">
        <w:rPr>
          <w:rFonts w:cs="Times New Roman"/>
          <w:sz w:val="28"/>
          <w:szCs w:val="28"/>
        </w:rPr>
        <w:t>я</w:t>
      </w:r>
      <w:r w:rsidR="00034071" w:rsidRPr="003068E7">
        <w:rPr>
          <w:rFonts w:cs="Times New Roman"/>
          <w:sz w:val="28"/>
          <w:szCs w:val="28"/>
        </w:rPr>
        <w:t xml:space="preserve"> </w:t>
      </w:r>
      <w:r w:rsidRPr="003068E7">
        <w:rPr>
          <w:rFonts w:eastAsia="Times New Roman" w:cs="Times New Roman"/>
          <w:sz w:val="28"/>
          <w:szCs w:val="28"/>
          <w:lang w:eastAsia="ru-RU"/>
        </w:rPr>
        <w:t>налоговой декларации</w:t>
      </w:r>
      <w:r w:rsidR="00460BC9" w:rsidRPr="003068E7">
        <w:rPr>
          <w:rFonts w:eastAsia="Times New Roman" w:cs="Times New Roman"/>
          <w:sz w:val="28"/>
          <w:szCs w:val="28"/>
          <w:lang w:eastAsia="ru-RU"/>
        </w:rPr>
        <w:t>,</w:t>
      </w:r>
      <w:r w:rsidR="00034071" w:rsidRPr="003068E7">
        <w:rPr>
          <w:rFonts w:eastAsia="Times New Roman" w:cs="Times New Roman"/>
          <w:sz w:val="28"/>
          <w:szCs w:val="28"/>
          <w:lang w:eastAsia="ru-RU"/>
        </w:rPr>
        <w:t xml:space="preserve"> принятой налоговым органом</w:t>
      </w:r>
      <w:r w:rsidRPr="003068E7">
        <w:rPr>
          <w:rFonts w:eastAsia="Times New Roman" w:cs="Times New Roman"/>
          <w:sz w:val="28"/>
          <w:szCs w:val="28"/>
          <w:lang w:eastAsia="ru-RU"/>
        </w:rPr>
        <w:t xml:space="preserve"> за предыдущий финансовый год;</w:t>
      </w:r>
    </w:p>
    <w:p w14:paraId="54663B5B" w14:textId="270ABCC1"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034071" w:rsidRPr="003068E7">
        <w:rPr>
          <w:rFonts w:eastAsia="Times New Roman" w:cs="Times New Roman"/>
          <w:sz w:val="28"/>
          <w:szCs w:val="28"/>
          <w:lang w:eastAsia="ru-RU"/>
        </w:rPr>
        <w:t>заверенн</w:t>
      </w:r>
      <w:r w:rsidR="00AE1464" w:rsidRPr="003068E7">
        <w:rPr>
          <w:rFonts w:eastAsia="Times New Roman" w:cs="Times New Roman"/>
          <w:sz w:val="28"/>
          <w:szCs w:val="28"/>
          <w:lang w:eastAsia="ru-RU"/>
        </w:rPr>
        <w:t>ая</w:t>
      </w:r>
      <w:r w:rsidR="00034071" w:rsidRPr="003068E7">
        <w:rPr>
          <w:rFonts w:eastAsia="Times New Roman" w:cs="Times New Roman"/>
          <w:sz w:val="28"/>
          <w:szCs w:val="28"/>
          <w:lang w:eastAsia="ru-RU"/>
        </w:rPr>
        <w:t xml:space="preserve"> Заявителем </w:t>
      </w:r>
      <w:r w:rsidRPr="003068E7">
        <w:rPr>
          <w:rFonts w:eastAsia="Times New Roman" w:cs="Times New Roman"/>
          <w:sz w:val="28"/>
          <w:szCs w:val="28"/>
          <w:lang w:eastAsia="ru-RU"/>
        </w:rPr>
        <w:t>коп</w:t>
      </w:r>
      <w:r w:rsidR="00034071" w:rsidRPr="003068E7">
        <w:rPr>
          <w:rFonts w:eastAsia="Times New Roman" w:cs="Times New Roman"/>
          <w:sz w:val="28"/>
          <w:szCs w:val="28"/>
          <w:lang w:eastAsia="ru-RU"/>
        </w:rPr>
        <w:t>и</w:t>
      </w:r>
      <w:r w:rsidR="00AE1464" w:rsidRPr="003068E7">
        <w:rPr>
          <w:rFonts w:eastAsia="Times New Roman" w:cs="Times New Roman"/>
          <w:sz w:val="28"/>
          <w:szCs w:val="28"/>
          <w:lang w:eastAsia="ru-RU"/>
        </w:rPr>
        <w:t>я</w:t>
      </w:r>
      <w:r w:rsidRPr="003068E7">
        <w:rPr>
          <w:rFonts w:eastAsia="Times New Roman" w:cs="Times New Roman"/>
          <w:sz w:val="28"/>
          <w:szCs w:val="28"/>
          <w:lang w:eastAsia="ru-RU"/>
        </w:rPr>
        <w:t xml:space="preserve"> форм</w:t>
      </w:r>
      <w:r w:rsidR="00267CBE" w:rsidRPr="003068E7">
        <w:rPr>
          <w:rFonts w:eastAsia="Times New Roman" w:cs="Times New Roman"/>
          <w:sz w:val="28"/>
          <w:szCs w:val="28"/>
          <w:lang w:eastAsia="ru-RU"/>
        </w:rPr>
        <w:t>ы</w:t>
      </w:r>
      <w:r w:rsidRPr="003068E7">
        <w:rPr>
          <w:rFonts w:eastAsia="Times New Roman" w:cs="Times New Roman"/>
          <w:sz w:val="28"/>
          <w:szCs w:val="28"/>
          <w:lang w:eastAsia="ru-RU"/>
        </w:rPr>
        <w:t xml:space="preserve"> федерального государственного статистического наблюдения</w:t>
      </w:r>
      <w:r w:rsidRPr="003068E7">
        <w:rPr>
          <w:sz w:val="28"/>
          <w:szCs w:val="28"/>
        </w:rPr>
        <w:t xml:space="preserve"> </w:t>
      </w:r>
      <w:r w:rsidRPr="003068E7">
        <w:rPr>
          <w:rFonts w:eastAsia="Times New Roman" w:cs="Times New Roman"/>
          <w:sz w:val="28"/>
          <w:szCs w:val="28"/>
          <w:lang w:eastAsia="ru-RU"/>
        </w:rPr>
        <w:t>за предыдущий финансовый год</w:t>
      </w:r>
      <w:r w:rsidR="003161E8" w:rsidRPr="003068E7">
        <w:rPr>
          <w:rFonts w:eastAsia="Times New Roman" w:cs="Times New Roman"/>
          <w:sz w:val="28"/>
          <w:szCs w:val="28"/>
          <w:lang w:eastAsia="ru-RU"/>
        </w:rPr>
        <w:t>,</w:t>
      </w:r>
      <w:r w:rsidRPr="003068E7">
        <w:rPr>
          <w:sz w:val="28"/>
          <w:szCs w:val="28"/>
        </w:rPr>
        <w:t xml:space="preserve"> </w:t>
      </w:r>
      <w:r w:rsidRPr="003068E7">
        <w:rPr>
          <w:rFonts w:eastAsia="Times New Roman" w:cs="Times New Roman"/>
          <w:sz w:val="28"/>
          <w:szCs w:val="28"/>
          <w:lang w:eastAsia="ru-RU"/>
        </w:rPr>
        <w:t>принят</w:t>
      </w:r>
      <w:r w:rsidR="00267CBE" w:rsidRPr="003068E7">
        <w:rPr>
          <w:rFonts w:eastAsia="Times New Roman" w:cs="Times New Roman"/>
          <w:sz w:val="28"/>
          <w:szCs w:val="28"/>
          <w:lang w:eastAsia="ru-RU"/>
        </w:rPr>
        <w:t>ой</w:t>
      </w:r>
      <w:r w:rsidR="00065677" w:rsidRPr="003068E7">
        <w:rPr>
          <w:rFonts w:eastAsia="Times New Roman" w:cs="Times New Roman"/>
          <w:sz w:val="28"/>
          <w:szCs w:val="28"/>
          <w:lang w:eastAsia="ru-RU"/>
        </w:rPr>
        <w:t xml:space="preserve"> </w:t>
      </w:r>
      <w:r w:rsidRPr="003068E7">
        <w:rPr>
          <w:rFonts w:eastAsia="Times New Roman" w:cs="Times New Roman"/>
          <w:sz w:val="28"/>
          <w:szCs w:val="28"/>
          <w:lang w:eastAsia="ru-RU"/>
        </w:rPr>
        <w:t>территориальным органом Росстата</w:t>
      </w:r>
      <w:r w:rsidR="00065677" w:rsidRPr="003068E7">
        <w:rPr>
          <w:rFonts w:eastAsia="Times New Roman" w:cs="Times New Roman"/>
          <w:sz w:val="28"/>
          <w:szCs w:val="28"/>
          <w:lang w:eastAsia="ru-RU"/>
        </w:rPr>
        <w:t xml:space="preserve"> (в зависимости от вида </w:t>
      </w:r>
      <w:r w:rsidR="00FE68FD" w:rsidRPr="003068E7">
        <w:rPr>
          <w:rFonts w:eastAsia="Times New Roman" w:cs="Times New Roman"/>
          <w:sz w:val="28"/>
          <w:szCs w:val="28"/>
          <w:lang w:eastAsia="ru-RU"/>
        </w:rPr>
        <w:t>К</w:t>
      </w:r>
      <w:r w:rsidR="00065677" w:rsidRPr="003068E7">
        <w:rPr>
          <w:rFonts w:eastAsia="Times New Roman" w:cs="Times New Roman"/>
          <w:sz w:val="28"/>
          <w:szCs w:val="28"/>
          <w:lang w:eastAsia="ru-RU"/>
        </w:rPr>
        <w:t>ооператива)</w:t>
      </w:r>
      <w:r w:rsidRPr="003068E7">
        <w:rPr>
          <w:rFonts w:eastAsia="Times New Roman" w:cs="Times New Roman"/>
          <w:sz w:val="28"/>
          <w:szCs w:val="28"/>
          <w:lang w:eastAsia="ru-RU"/>
        </w:rPr>
        <w:t>:</w:t>
      </w:r>
    </w:p>
    <w:p w14:paraId="70FFF230" w14:textId="74D8F60F"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92095B" w:rsidRPr="003068E7">
        <w:rPr>
          <w:rFonts w:eastAsia="Times New Roman" w:cs="Times New Roman"/>
          <w:sz w:val="28"/>
          <w:szCs w:val="28"/>
          <w:lang w:eastAsia="ru-RU"/>
        </w:rPr>
        <w:t>форма № 1-кооператив «С</w:t>
      </w:r>
      <w:r w:rsidRPr="003068E7">
        <w:rPr>
          <w:rFonts w:eastAsia="Times New Roman" w:cs="Times New Roman"/>
          <w:sz w:val="28"/>
          <w:szCs w:val="28"/>
          <w:lang w:eastAsia="ru-RU"/>
        </w:rPr>
        <w:t>ведения о деятельности перерабатывающего сельскохозяйственного потребительского кооператива»;</w:t>
      </w:r>
    </w:p>
    <w:p w14:paraId="25FB1D5D" w14:textId="28E9E273" w:rsidR="00A96B7D" w:rsidRPr="003068E7" w:rsidRDefault="0092095B"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форма № 2-кооператив «С</w:t>
      </w:r>
      <w:r w:rsidR="00A96B7D" w:rsidRPr="003068E7">
        <w:rPr>
          <w:rFonts w:eastAsia="Times New Roman" w:cs="Times New Roman"/>
          <w:sz w:val="28"/>
          <w:szCs w:val="28"/>
          <w:lang w:eastAsia="ru-RU"/>
        </w:rPr>
        <w:t>ведения о деятельности снабженческо-сбытовых сельскохозяйственных потребительских кооперативов</w:t>
      </w:r>
      <w:r w:rsidRPr="003068E7">
        <w:rPr>
          <w:rFonts w:eastAsia="Times New Roman" w:cs="Times New Roman"/>
          <w:sz w:val="28"/>
          <w:szCs w:val="28"/>
          <w:lang w:eastAsia="ru-RU"/>
        </w:rPr>
        <w:t>»</w:t>
      </w:r>
      <w:r w:rsidR="00A96B7D" w:rsidRPr="003068E7">
        <w:rPr>
          <w:rFonts w:eastAsia="Times New Roman" w:cs="Times New Roman"/>
          <w:sz w:val="28"/>
          <w:szCs w:val="28"/>
          <w:lang w:eastAsia="ru-RU"/>
        </w:rPr>
        <w:t>;</w:t>
      </w:r>
    </w:p>
    <w:p w14:paraId="2DA2516D" w14:textId="02C5F938" w:rsidR="00A96B7D" w:rsidRPr="003068E7" w:rsidRDefault="0092095B"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форма № 4-кооператив «С</w:t>
      </w:r>
      <w:r w:rsidR="00A96B7D" w:rsidRPr="003068E7">
        <w:rPr>
          <w:rFonts w:eastAsia="Times New Roman" w:cs="Times New Roman"/>
          <w:sz w:val="28"/>
          <w:szCs w:val="28"/>
          <w:lang w:eastAsia="ru-RU"/>
        </w:rPr>
        <w:t>ведения о деятельности сельскохозяйственных потребительских кооперативов</w:t>
      </w:r>
      <w:r w:rsidR="00C402D7" w:rsidRPr="003068E7">
        <w:rPr>
          <w:rFonts w:eastAsia="Times New Roman" w:cs="Times New Roman"/>
          <w:sz w:val="28"/>
          <w:szCs w:val="28"/>
          <w:lang w:eastAsia="ru-RU"/>
        </w:rPr>
        <w:t>»</w:t>
      </w:r>
      <w:r w:rsidR="00A96B7D" w:rsidRPr="003068E7">
        <w:rPr>
          <w:rFonts w:eastAsia="Times New Roman" w:cs="Times New Roman"/>
          <w:sz w:val="28"/>
          <w:szCs w:val="28"/>
          <w:lang w:eastAsia="ru-RU"/>
        </w:rPr>
        <w:t xml:space="preserve"> (за исключением перерабатывающих, снабженческо-сбытовых и кредитных);</w:t>
      </w:r>
    </w:p>
    <w:p w14:paraId="471A97DE" w14:textId="1CA3516C"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информационн</w:t>
      </w:r>
      <w:r w:rsidR="0092095B" w:rsidRPr="003068E7">
        <w:rPr>
          <w:rFonts w:eastAsia="Times New Roman" w:cs="Times New Roman"/>
          <w:sz w:val="28"/>
          <w:szCs w:val="28"/>
          <w:lang w:eastAsia="ru-RU"/>
        </w:rPr>
        <w:t>ое</w:t>
      </w:r>
      <w:r w:rsidRPr="003068E7">
        <w:rPr>
          <w:rFonts w:eastAsia="Times New Roman" w:cs="Times New Roman"/>
          <w:sz w:val="28"/>
          <w:szCs w:val="28"/>
          <w:lang w:eastAsia="ru-RU"/>
        </w:rPr>
        <w:t xml:space="preserve"> письм</w:t>
      </w:r>
      <w:r w:rsidR="0092095B" w:rsidRPr="003068E7">
        <w:rPr>
          <w:rFonts w:eastAsia="Times New Roman" w:cs="Times New Roman"/>
          <w:sz w:val="28"/>
          <w:szCs w:val="28"/>
          <w:lang w:eastAsia="ru-RU"/>
        </w:rPr>
        <w:t>о</w:t>
      </w:r>
      <w:r w:rsidRPr="003068E7">
        <w:rPr>
          <w:rFonts w:eastAsia="Times New Roman" w:cs="Times New Roman"/>
          <w:sz w:val="28"/>
          <w:szCs w:val="28"/>
          <w:lang w:eastAsia="ru-RU"/>
        </w:rPr>
        <w:t xml:space="preserve"> налогового органа о действующей системе налогообложения;</w:t>
      </w:r>
    </w:p>
    <w:p w14:paraId="6240EE3F" w14:textId="5D45479F"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460BC9" w:rsidRPr="003068E7">
        <w:rPr>
          <w:rFonts w:eastAsia="Times New Roman" w:cs="Times New Roman"/>
          <w:sz w:val="28"/>
          <w:szCs w:val="28"/>
          <w:lang w:eastAsia="ru-RU"/>
        </w:rPr>
        <w:t>заверенн</w:t>
      </w:r>
      <w:r w:rsidR="0092095B" w:rsidRPr="003068E7">
        <w:rPr>
          <w:rFonts w:eastAsia="Times New Roman" w:cs="Times New Roman"/>
          <w:sz w:val="28"/>
          <w:szCs w:val="28"/>
          <w:lang w:eastAsia="ru-RU"/>
        </w:rPr>
        <w:t xml:space="preserve">ая </w:t>
      </w:r>
      <w:r w:rsidR="00460BC9" w:rsidRPr="003068E7">
        <w:rPr>
          <w:rFonts w:eastAsia="Times New Roman" w:cs="Times New Roman"/>
          <w:sz w:val="28"/>
          <w:szCs w:val="28"/>
          <w:lang w:eastAsia="ru-RU"/>
        </w:rPr>
        <w:t>Заявителем копи</w:t>
      </w:r>
      <w:r w:rsidR="0092095B" w:rsidRPr="003068E7">
        <w:rPr>
          <w:rFonts w:eastAsia="Times New Roman" w:cs="Times New Roman"/>
          <w:sz w:val="28"/>
          <w:szCs w:val="28"/>
          <w:lang w:eastAsia="ru-RU"/>
        </w:rPr>
        <w:t>я</w:t>
      </w:r>
      <w:r w:rsidR="00460BC9" w:rsidRPr="003068E7">
        <w:rPr>
          <w:rFonts w:eastAsia="Times New Roman" w:cs="Times New Roman"/>
          <w:sz w:val="28"/>
          <w:szCs w:val="28"/>
          <w:lang w:eastAsia="ru-RU"/>
        </w:rPr>
        <w:t xml:space="preserve"> </w:t>
      </w:r>
      <w:r w:rsidRPr="003068E7">
        <w:rPr>
          <w:rFonts w:eastAsia="Times New Roman" w:cs="Times New Roman"/>
          <w:sz w:val="28"/>
          <w:szCs w:val="28"/>
          <w:lang w:eastAsia="ru-RU"/>
        </w:rPr>
        <w:t>информации о срочных обязательствах финансового характера с указанием содержания обязательства, кредитора (должника), основания возникновения, суммы и условий обязательств;</w:t>
      </w:r>
    </w:p>
    <w:p w14:paraId="7000D57A" w14:textId="638D8D13" w:rsidR="00A96B7D" w:rsidRPr="003068E7" w:rsidRDefault="00A96B7D" w:rsidP="00612FCF">
      <w:pPr>
        <w:widowControl w:val="0"/>
        <w:autoSpaceDE w:val="0"/>
        <w:autoSpaceDN w:val="0"/>
        <w:spacing w:after="0" w:line="240" w:lineRule="auto"/>
        <w:ind w:firstLine="709"/>
        <w:jc w:val="both"/>
        <w:rPr>
          <w:rFonts w:cs="Times New Roman"/>
          <w:sz w:val="28"/>
          <w:szCs w:val="28"/>
        </w:rPr>
      </w:pPr>
      <w:r w:rsidRPr="003068E7">
        <w:rPr>
          <w:rFonts w:cs="Times New Roman"/>
          <w:sz w:val="28"/>
          <w:szCs w:val="28"/>
        </w:rPr>
        <w:t xml:space="preserve">- </w:t>
      </w:r>
      <w:r w:rsidR="00460BC9" w:rsidRPr="003068E7">
        <w:rPr>
          <w:rFonts w:cs="Times New Roman"/>
          <w:sz w:val="28"/>
          <w:szCs w:val="28"/>
        </w:rPr>
        <w:t>заверенн</w:t>
      </w:r>
      <w:r w:rsidR="0092095B" w:rsidRPr="003068E7">
        <w:rPr>
          <w:rFonts w:cs="Times New Roman"/>
          <w:sz w:val="28"/>
          <w:szCs w:val="28"/>
        </w:rPr>
        <w:t>ая</w:t>
      </w:r>
      <w:r w:rsidR="00460BC9" w:rsidRPr="003068E7">
        <w:rPr>
          <w:rFonts w:cs="Times New Roman"/>
          <w:sz w:val="28"/>
          <w:szCs w:val="28"/>
        </w:rPr>
        <w:t xml:space="preserve"> Заявителем </w:t>
      </w:r>
      <w:r w:rsidRPr="003068E7">
        <w:rPr>
          <w:sz w:val="28"/>
          <w:szCs w:val="28"/>
        </w:rPr>
        <w:t xml:space="preserve">и председателем </w:t>
      </w:r>
      <w:r w:rsidR="0092095B" w:rsidRPr="003068E7">
        <w:rPr>
          <w:sz w:val="28"/>
          <w:szCs w:val="28"/>
        </w:rPr>
        <w:t>н</w:t>
      </w:r>
      <w:r w:rsidRPr="003068E7">
        <w:rPr>
          <w:sz w:val="28"/>
          <w:szCs w:val="28"/>
        </w:rPr>
        <w:t xml:space="preserve">аблюдательного совета Кооператива </w:t>
      </w:r>
      <w:r w:rsidRPr="003068E7">
        <w:rPr>
          <w:rFonts w:cs="Times New Roman"/>
          <w:sz w:val="28"/>
          <w:szCs w:val="28"/>
        </w:rPr>
        <w:t>копи</w:t>
      </w:r>
      <w:r w:rsidR="0092095B" w:rsidRPr="003068E7">
        <w:rPr>
          <w:rFonts w:cs="Times New Roman"/>
          <w:sz w:val="28"/>
          <w:szCs w:val="28"/>
        </w:rPr>
        <w:t>я</w:t>
      </w:r>
      <w:r w:rsidR="00267CBE" w:rsidRPr="003068E7">
        <w:rPr>
          <w:rFonts w:cs="Times New Roman"/>
          <w:sz w:val="28"/>
          <w:szCs w:val="28"/>
        </w:rPr>
        <w:t xml:space="preserve"> </w:t>
      </w:r>
      <w:r w:rsidRPr="003068E7">
        <w:rPr>
          <w:rFonts w:cs="Times New Roman"/>
          <w:sz w:val="28"/>
          <w:szCs w:val="28"/>
        </w:rPr>
        <w:t>реестра членов Кооператива и ассоциированных членов Кооператива;</w:t>
      </w:r>
    </w:p>
    <w:p w14:paraId="6B0AAD6B" w14:textId="22B6D8C5" w:rsidR="00A96B7D" w:rsidRPr="003068E7" w:rsidRDefault="00A96B7D" w:rsidP="00612FCF">
      <w:pPr>
        <w:widowControl w:val="0"/>
        <w:autoSpaceDE w:val="0"/>
        <w:autoSpaceDN w:val="0"/>
        <w:spacing w:after="0" w:line="240" w:lineRule="auto"/>
        <w:ind w:firstLine="709"/>
        <w:jc w:val="both"/>
        <w:rPr>
          <w:rFonts w:cs="Times New Roman"/>
          <w:sz w:val="28"/>
          <w:szCs w:val="28"/>
        </w:rPr>
      </w:pPr>
      <w:r w:rsidRPr="003068E7">
        <w:rPr>
          <w:rFonts w:cs="Times New Roman"/>
          <w:sz w:val="28"/>
          <w:szCs w:val="28"/>
        </w:rPr>
        <w:t>-</w:t>
      </w:r>
      <w:r w:rsidRPr="003068E7">
        <w:rPr>
          <w:sz w:val="28"/>
          <w:szCs w:val="28"/>
        </w:rPr>
        <w:t xml:space="preserve"> </w:t>
      </w:r>
      <w:r w:rsidR="00460BC9" w:rsidRPr="003068E7">
        <w:rPr>
          <w:rFonts w:cs="Times New Roman"/>
          <w:sz w:val="28"/>
          <w:szCs w:val="28"/>
        </w:rPr>
        <w:t>заверенн</w:t>
      </w:r>
      <w:r w:rsidR="0092095B" w:rsidRPr="003068E7">
        <w:rPr>
          <w:rFonts w:cs="Times New Roman"/>
          <w:sz w:val="28"/>
          <w:szCs w:val="28"/>
        </w:rPr>
        <w:t>ая</w:t>
      </w:r>
      <w:r w:rsidR="00460BC9" w:rsidRPr="003068E7">
        <w:rPr>
          <w:rFonts w:cs="Times New Roman"/>
          <w:sz w:val="28"/>
          <w:szCs w:val="28"/>
        </w:rPr>
        <w:t xml:space="preserve"> Заявителем копи</w:t>
      </w:r>
      <w:r w:rsidR="0092095B" w:rsidRPr="003068E7">
        <w:rPr>
          <w:rFonts w:cs="Times New Roman"/>
          <w:sz w:val="28"/>
          <w:szCs w:val="28"/>
        </w:rPr>
        <w:t>я</w:t>
      </w:r>
      <w:r w:rsidR="00460BC9" w:rsidRPr="003068E7">
        <w:rPr>
          <w:rFonts w:cs="Times New Roman"/>
          <w:sz w:val="28"/>
          <w:szCs w:val="28"/>
        </w:rPr>
        <w:t xml:space="preserve"> </w:t>
      </w:r>
      <w:r w:rsidRPr="003068E7">
        <w:rPr>
          <w:rFonts w:cs="Times New Roman"/>
          <w:sz w:val="28"/>
          <w:szCs w:val="28"/>
        </w:rPr>
        <w:t>решения общего собрания членов Кооператива об утверждении проекта Грантополучателя и о согласии выполнения условий получения и расходования средств Гранта;</w:t>
      </w:r>
    </w:p>
    <w:p w14:paraId="49FABC33" w14:textId="79D7A760" w:rsidR="00460BC9"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460BC9" w:rsidRPr="003068E7">
        <w:rPr>
          <w:rFonts w:eastAsia="Times New Roman" w:cs="Times New Roman"/>
          <w:sz w:val="28"/>
          <w:szCs w:val="28"/>
          <w:lang w:eastAsia="ru-RU"/>
        </w:rPr>
        <w:t>заверенн</w:t>
      </w:r>
      <w:r w:rsidR="003C1D3B" w:rsidRPr="003068E7">
        <w:rPr>
          <w:rFonts w:eastAsia="Times New Roman" w:cs="Times New Roman"/>
          <w:sz w:val="28"/>
          <w:szCs w:val="28"/>
          <w:lang w:eastAsia="ru-RU"/>
        </w:rPr>
        <w:t>ое</w:t>
      </w:r>
      <w:r w:rsidR="00460BC9" w:rsidRPr="003068E7">
        <w:rPr>
          <w:rFonts w:eastAsia="Times New Roman" w:cs="Times New Roman"/>
          <w:sz w:val="28"/>
          <w:szCs w:val="28"/>
          <w:lang w:eastAsia="ru-RU"/>
        </w:rPr>
        <w:t xml:space="preserve"> Заявителем </w:t>
      </w:r>
      <w:r w:rsidRPr="003068E7">
        <w:rPr>
          <w:rFonts w:eastAsia="Times New Roman" w:cs="Times New Roman"/>
          <w:sz w:val="28"/>
          <w:szCs w:val="28"/>
          <w:lang w:eastAsia="ru-RU"/>
        </w:rPr>
        <w:t>обязательство</w:t>
      </w:r>
      <w:r w:rsidRPr="003068E7">
        <w:rPr>
          <w:sz w:val="28"/>
          <w:szCs w:val="28"/>
        </w:rPr>
        <w:t xml:space="preserve"> </w:t>
      </w:r>
      <w:r w:rsidRPr="003068E7">
        <w:rPr>
          <w:rFonts w:eastAsia="Times New Roman" w:cs="Times New Roman"/>
          <w:sz w:val="28"/>
          <w:szCs w:val="28"/>
          <w:lang w:eastAsia="ru-RU"/>
        </w:rPr>
        <w:t xml:space="preserve">по форме, утвержденной приказом Министерства, </w:t>
      </w:r>
      <w:r w:rsidR="006F2AD1" w:rsidRPr="003068E7">
        <w:rPr>
          <w:rFonts w:eastAsia="Times New Roman" w:cs="Times New Roman"/>
          <w:sz w:val="28"/>
          <w:szCs w:val="28"/>
          <w:lang w:eastAsia="ru-RU"/>
        </w:rPr>
        <w:t>о</w:t>
      </w:r>
      <w:r w:rsidRPr="003068E7">
        <w:rPr>
          <w:rFonts w:eastAsia="Times New Roman" w:cs="Times New Roman"/>
          <w:sz w:val="28"/>
          <w:szCs w:val="28"/>
          <w:lang w:eastAsia="ru-RU"/>
        </w:rPr>
        <w:t xml:space="preserve"> том</w:t>
      </w:r>
      <w:r w:rsidR="006F2AD1" w:rsidRPr="003068E7">
        <w:rPr>
          <w:rFonts w:eastAsia="Times New Roman" w:cs="Times New Roman"/>
          <w:sz w:val="28"/>
          <w:szCs w:val="28"/>
          <w:lang w:eastAsia="ru-RU"/>
        </w:rPr>
        <w:t>,</w:t>
      </w:r>
      <w:r w:rsidRPr="003068E7">
        <w:rPr>
          <w:rFonts w:eastAsia="Times New Roman" w:cs="Times New Roman"/>
          <w:sz w:val="28"/>
          <w:szCs w:val="28"/>
          <w:lang w:eastAsia="ru-RU"/>
        </w:rPr>
        <w:t xml:space="preserve"> что в случае победы в </w:t>
      </w:r>
      <w:r w:rsidR="003C1D3B" w:rsidRPr="003068E7">
        <w:rPr>
          <w:rFonts w:eastAsia="Times New Roman" w:cs="Times New Roman"/>
          <w:sz w:val="28"/>
          <w:szCs w:val="28"/>
          <w:lang w:eastAsia="ru-RU"/>
        </w:rPr>
        <w:t>Конкурсе</w:t>
      </w:r>
      <w:r w:rsidRPr="003068E7">
        <w:rPr>
          <w:rFonts w:eastAsia="Times New Roman" w:cs="Times New Roman"/>
          <w:sz w:val="28"/>
          <w:szCs w:val="28"/>
          <w:lang w:eastAsia="ru-RU"/>
        </w:rPr>
        <w:t xml:space="preserve"> </w:t>
      </w:r>
      <w:r w:rsidR="003C1D3B" w:rsidRPr="003068E7">
        <w:rPr>
          <w:rFonts w:eastAsia="Times New Roman" w:cs="Times New Roman"/>
          <w:sz w:val="28"/>
          <w:szCs w:val="28"/>
          <w:lang w:eastAsia="ru-RU"/>
        </w:rPr>
        <w:t>З</w:t>
      </w:r>
      <w:r w:rsidRPr="003068E7">
        <w:rPr>
          <w:rFonts w:eastAsia="Times New Roman" w:cs="Times New Roman"/>
          <w:sz w:val="28"/>
          <w:szCs w:val="28"/>
          <w:lang w:eastAsia="ru-RU"/>
        </w:rPr>
        <w:t>аявителю необходимо сохранить на расчетном счете денежные средства</w:t>
      </w:r>
      <w:r w:rsidR="00E579A0"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в размере, достаточном для подтверждения возможности собственного </w:t>
      </w:r>
      <w:proofErr w:type="spellStart"/>
      <w:r w:rsidRPr="003068E7">
        <w:rPr>
          <w:rFonts w:eastAsia="Times New Roman" w:cs="Times New Roman"/>
          <w:sz w:val="28"/>
          <w:szCs w:val="28"/>
          <w:lang w:eastAsia="ru-RU"/>
        </w:rPr>
        <w:t>софинансировани</w:t>
      </w:r>
      <w:r w:rsidR="005876C7" w:rsidRPr="003068E7">
        <w:rPr>
          <w:rFonts w:eastAsia="Times New Roman" w:cs="Times New Roman"/>
          <w:sz w:val="28"/>
          <w:szCs w:val="28"/>
          <w:lang w:eastAsia="ru-RU"/>
        </w:rPr>
        <w:t>я</w:t>
      </w:r>
      <w:proofErr w:type="spellEnd"/>
      <w:r w:rsidRPr="003068E7">
        <w:rPr>
          <w:rFonts w:eastAsia="Times New Roman" w:cs="Times New Roman"/>
          <w:sz w:val="28"/>
          <w:szCs w:val="28"/>
          <w:lang w:eastAsia="ru-RU"/>
        </w:rPr>
        <w:t xml:space="preserve"> реализации мероприятий </w:t>
      </w:r>
      <w:r w:rsidR="003C1D3B" w:rsidRPr="003068E7">
        <w:rPr>
          <w:rFonts w:eastAsia="Times New Roman" w:cs="Times New Roman"/>
          <w:sz w:val="28"/>
          <w:szCs w:val="28"/>
          <w:lang w:eastAsia="ru-RU"/>
        </w:rPr>
        <w:t xml:space="preserve">проекта Грантополучателя </w:t>
      </w:r>
      <w:r w:rsidRPr="003068E7">
        <w:rPr>
          <w:rFonts w:eastAsia="Times New Roman" w:cs="Times New Roman"/>
          <w:sz w:val="28"/>
          <w:szCs w:val="28"/>
          <w:lang w:eastAsia="ru-RU"/>
        </w:rPr>
        <w:t>до момента заключения</w:t>
      </w:r>
      <w:r w:rsidR="00202C4B"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с ним </w:t>
      </w:r>
      <w:r w:rsidR="003C1D3B" w:rsidRPr="003068E7">
        <w:rPr>
          <w:rFonts w:eastAsia="Times New Roman" w:cs="Times New Roman"/>
          <w:sz w:val="28"/>
          <w:szCs w:val="28"/>
          <w:lang w:eastAsia="ru-RU"/>
        </w:rPr>
        <w:t>С</w:t>
      </w:r>
      <w:r w:rsidRPr="003068E7">
        <w:rPr>
          <w:rFonts w:eastAsia="Times New Roman" w:cs="Times New Roman"/>
          <w:sz w:val="28"/>
          <w:szCs w:val="28"/>
          <w:lang w:eastAsia="ru-RU"/>
        </w:rPr>
        <w:t>оглашения</w:t>
      </w:r>
      <w:r w:rsidR="00035142" w:rsidRPr="003068E7">
        <w:rPr>
          <w:rFonts w:eastAsia="Times New Roman" w:cs="Times New Roman"/>
          <w:sz w:val="28"/>
          <w:szCs w:val="28"/>
          <w:lang w:eastAsia="ru-RU"/>
        </w:rPr>
        <w:t>;</w:t>
      </w:r>
    </w:p>
    <w:p w14:paraId="613CF7AC" w14:textId="5933289B" w:rsidR="00035142" w:rsidRPr="003068E7" w:rsidRDefault="00035142"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заверенные Заявителем сведения из государственного реестра земель сельскохозяйственного назначения о земельном(</w:t>
      </w:r>
      <w:proofErr w:type="spellStart"/>
      <w:r w:rsidRPr="003068E7">
        <w:rPr>
          <w:rFonts w:eastAsia="Times New Roman" w:cs="Times New Roman"/>
          <w:sz w:val="28"/>
          <w:szCs w:val="28"/>
          <w:lang w:eastAsia="ru-RU"/>
        </w:rPr>
        <w:t>ых</w:t>
      </w:r>
      <w:proofErr w:type="spellEnd"/>
      <w:r w:rsidRPr="003068E7">
        <w:rPr>
          <w:rFonts w:eastAsia="Times New Roman" w:cs="Times New Roman"/>
          <w:sz w:val="28"/>
          <w:szCs w:val="28"/>
          <w:lang w:eastAsia="ru-RU"/>
        </w:rPr>
        <w:t>) участке (ах) участника отбора, землепользователем, землевладельцем или арендатором которого (</w:t>
      </w:r>
      <w:proofErr w:type="spellStart"/>
      <w:r w:rsidRPr="003068E7">
        <w:rPr>
          <w:rFonts w:eastAsia="Times New Roman" w:cs="Times New Roman"/>
          <w:sz w:val="28"/>
          <w:szCs w:val="28"/>
          <w:lang w:eastAsia="ru-RU"/>
        </w:rPr>
        <w:t>ых</w:t>
      </w:r>
      <w:proofErr w:type="spellEnd"/>
      <w:r w:rsidRPr="003068E7">
        <w:rPr>
          <w:rFonts w:eastAsia="Times New Roman" w:cs="Times New Roman"/>
          <w:sz w:val="28"/>
          <w:szCs w:val="28"/>
          <w:lang w:eastAsia="ru-RU"/>
        </w:rPr>
        <w:t>) является и на которых планируется осуществлять сельскохозяйственное производство.</w:t>
      </w:r>
    </w:p>
    <w:p w14:paraId="6125C9A3" w14:textId="55EAC446" w:rsidR="00C72B72" w:rsidRPr="003068E7" w:rsidRDefault="00C72B72"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Заявитель вправе по собственной инициативе представить для участия                        в Конкурс</w:t>
      </w:r>
      <w:r w:rsidR="003C1D3B" w:rsidRPr="003068E7">
        <w:rPr>
          <w:rFonts w:eastAsia="Times New Roman" w:cs="Times New Roman"/>
          <w:sz w:val="28"/>
          <w:szCs w:val="28"/>
          <w:lang w:eastAsia="ru-RU"/>
        </w:rPr>
        <w:t>е</w:t>
      </w:r>
      <w:r w:rsidRPr="003068E7">
        <w:rPr>
          <w:rFonts w:eastAsia="Times New Roman" w:cs="Times New Roman"/>
          <w:sz w:val="28"/>
          <w:szCs w:val="28"/>
          <w:lang w:eastAsia="ru-RU"/>
        </w:rPr>
        <w:t xml:space="preserve"> следующие документы:</w:t>
      </w:r>
    </w:p>
    <w:p w14:paraId="01B5532D" w14:textId="78EFAF29" w:rsidR="00C72B72" w:rsidRPr="003068E7" w:rsidRDefault="00C72B72"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заверенную Заявителем выписку из Единого государственного реестра юридических лиц по состоянию на дату, не превышающую 30 (тридцати) календарных дней до даты подачи </w:t>
      </w:r>
      <w:r w:rsidR="003C1D3B" w:rsidRPr="003068E7">
        <w:rPr>
          <w:rFonts w:eastAsia="Times New Roman" w:cs="Times New Roman"/>
          <w:sz w:val="28"/>
          <w:szCs w:val="28"/>
          <w:lang w:eastAsia="ru-RU"/>
        </w:rPr>
        <w:t>Заявки</w:t>
      </w:r>
      <w:r w:rsidRPr="003068E7">
        <w:rPr>
          <w:rFonts w:eastAsia="Times New Roman" w:cs="Times New Roman"/>
          <w:sz w:val="28"/>
          <w:szCs w:val="28"/>
          <w:lang w:eastAsia="ru-RU"/>
        </w:rPr>
        <w:t xml:space="preserve"> на участие в Конкурс</w:t>
      </w:r>
      <w:r w:rsidR="003C1D3B" w:rsidRPr="003068E7">
        <w:rPr>
          <w:rFonts w:eastAsia="Times New Roman" w:cs="Times New Roman"/>
          <w:sz w:val="28"/>
          <w:szCs w:val="28"/>
          <w:lang w:eastAsia="ru-RU"/>
        </w:rPr>
        <w:t>е</w:t>
      </w:r>
      <w:r w:rsidRPr="003068E7">
        <w:rPr>
          <w:rFonts w:eastAsia="Times New Roman" w:cs="Times New Roman"/>
          <w:sz w:val="28"/>
          <w:szCs w:val="28"/>
          <w:lang w:eastAsia="ru-RU"/>
        </w:rPr>
        <w:t>;</w:t>
      </w:r>
    </w:p>
    <w:p w14:paraId="24449A79" w14:textId="717CF973" w:rsidR="00C72B72" w:rsidRPr="003068E7" w:rsidRDefault="00C72B72"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справку об отсутствии неисполненных обязанностей по уплате налогов, сборов, страховых взносов, пеней, штрафов, процентов, подлежащих уплате </w:t>
      </w:r>
      <w:r w:rsidR="004D297E" w:rsidRPr="003068E7">
        <w:rPr>
          <w:rFonts w:eastAsia="Times New Roman" w:cs="Times New Roman"/>
          <w:sz w:val="28"/>
          <w:szCs w:val="28"/>
          <w:lang w:eastAsia="ru-RU"/>
        </w:rPr>
        <w:t xml:space="preserve">               </w:t>
      </w:r>
      <w:r w:rsidRPr="003068E7">
        <w:rPr>
          <w:rFonts w:eastAsia="Times New Roman" w:cs="Times New Roman"/>
          <w:sz w:val="28"/>
          <w:szCs w:val="28"/>
          <w:lang w:eastAsia="ru-RU"/>
        </w:rPr>
        <w:lastRenderedPageBreak/>
        <w:t>в соответствии</w:t>
      </w:r>
      <w:r w:rsidR="003161E8" w:rsidRPr="003068E7">
        <w:rPr>
          <w:rFonts w:eastAsia="Times New Roman" w:cs="Times New Roman"/>
          <w:sz w:val="28"/>
          <w:szCs w:val="28"/>
          <w:lang w:eastAsia="ru-RU"/>
        </w:rPr>
        <w:t xml:space="preserve"> </w:t>
      </w:r>
      <w:r w:rsidRPr="003068E7">
        <w:rPr>
          <w:rFonts w:eastAsia="Times New Roman" w:cs="Times New Roman"/>
          <w:sz w:val="28"/>
          <w:szCs w:val="28"/>
          <w:lang w:eastAsia="ru-RU"/>
        </w:rPr>
        <w:t>с законодательством Российской Федерации о налогах и сборах, в сумме, превышающей 10 тыс. рублей, заверенную налоговым органом</w:t>
      </w:r>
      <w:r w:rsidR="006D0BAE" w:rsidRPr="003068E7">
        <w:rPr>
          <w:rFonts w:eastAsia="Times New Roman" w:cs="Times New Roman"/>
          <w:sz w:val="28"/>
          <w:szCs w:val="28"/>
          <w:lang w:eastAsia="ru-RU"/>
        </w:rPr>
        <w:t xml:space="preserve"> или подписанную усиленной квалифицированной электронной подписью</w:t>
      </w:r>
      <w:r w:rsidRPr="003068E7">
        <w:rPr>
          <w:rFonts w:eastAsia="Times New Roman" w:cs="Times New Roman"/>
          <w:sz w:val="28"/>
          <w:szCs w:val="28"/>
          <w:lang w:eastAsia="ru-RU"/>
        </w:rPr>
        <w:t>;</w:t>
      </w:r>
    </w:p>
    <w:p w14:paraId="4BD96E8C" w14:textId="78D24439" w:rsidR="00C72B72" w:rsidRPr="003068E7" w:rsidRDefault="00C72B72"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267CBE" w:rsidRPr="003068E7">
        <w:rPr>
          <w:rFonts w:eastAsia="Times New Roman" w:cs="Times New Roman"/>
          <w:sz w:val="28"/>
          <w:szCs w:val="28"/>
          <w:lang w:eastAsia="ru-RU"/>
        </w:rPr>
        <w:t xml:space="preserve">заверенную Заявителем </w:t>
      </w:r>
      <w:r w:rsidRPr="003068E7">
        <w:rPr>
          <w:rFonts w:eastAsia="Times New Roman" w:cs="Times New Roman"/>
          <w:sz w:val="28"/>
          <w:szCs w:val="28"/>
          <w:lang w:eastAsia="ru-RU"/>
        </w:rPr>
        <w:t>информацию об отсутствии в году, предшествующем году получения Гранта, случаев привлечения Заявителя</w:t>
      </w:r>
      <w:r w:rsidR="004D297E"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утверждёнными </w:t>
      </w:r>
      <w:r w:rsidR="006F2AD1" w:rsidRPr="003068E7">
        <w:rPr>
          <w:rFonts w:eastAsia="Times New Roman" w:cs="Times New Roman"/>
          <w:sz w:val="28"/>
          <w:szCs w:val="28"/>
          <w:lang w:eastAsia="ru-RU"/>
        </w:rPr>
        <w:t>п</w:t>
      </w:r>
      <w:r w:rsidRPr="003068E7">
        <w:rPr>
          <w:rFonts w:eastAsia="Times New Roman" w:cs="Times New Roman"/>
          <w:sz w:val="28"/>
          <w:szCs w:val="28"/>
          <w:lang w:eastAsia="ru-RU"/>
        </w:rPr>
        <w:t>остановлением Правительства Российской Федерации</w:t>
      </w:r>
      <w:r w:rsidR="004D297E" w:rsidRPr="003068E7">
        <w:rPr>
          <w:rFonts w:eastAsia="Times New Roman" w:cs="Times New Roman"/>
          <w:sz w:val="28"/>
          <w:szCs w:val="28"/>
          <w:lang w:eastAsia="ru-RU"/>
        </w:rPr>
        <w:t xml:space="preserve"> </w:t>
      </w:r>
      <w:r w:rsidRPr="003068E7">
        <w:rPr>
          <w:rFonts w:eastAsia="Times New Roman" w:cs="Times New Roman"/>
          <w:sz w:val="28"/>
          <w:szCs w:val="28"/>
          <w:lang w:eastAsia="ru-RU"/>
        </w:rPr>
        <w:t>от 16 сентября 2020 года № 1479 «Об утверждении Правил противопожарного режима в Российской Федерации»;</w:t>
      </w:r>
    </w:p>
    <w:p w14:paraId="35903133" w14:textId="1CDD9723" w:rsidR="00035142" w:rsidRPr="003068E7" w:rsidRDefault="00035142"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справку об отсутствии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на территории обслуживания которого Заявителем осуществляется деятельность, за услуги по подаче (отводу) воды в размере более 50 </w:t>
      </w:r>
      <w:proofErr w:type="spellStart"/>
      <w:proofErr w:type="gramStart"/>
      <w:r w:rsidRPr="003068E7">
        <w:rPr>
          <w:rFonts w:eastAsia="Times New Roman" w:cs="Times New Roman"/>
          <w:sz w:val="28"/>
          <w:szCs w:val="28"/>
          <w:lang w:eastAsia="ru-RU"/>
        </w:rPr>
        <w:t>тыс.рублей</w:t>
      </w:r>
      <w:proofErr w:type="spellEnd"/>
      <w:proofErr w:type="gramEnd"/>
      <w:r w:rsidRPr="003068E7">
        <w:rPr>
          <w:rFonts w:eastAsia="Times New Roman" w:cs="Times New Roman"/>
          <w:sz w:val="28"/>
          <w:szCs w:val="28"/>
          <w:lang w:eastAsia="ru-RU"/>
        </w:rPr>
        <w:t>.</w:t>
      </w:r>
    </w:p>
    <w:p w14:paraId="30E4B3BD" w14:textId="3A8987DF" w:rsidR="004D297E" w:rsidRPr="003068E7" w:rsidRDefault="00C72B72"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заверенную Заявителем копию сертификата, подтверждающего соответствие производства органической продукции, выданного аккредитованным в области производства органической продукции органом сертификации </w:t>
      </w:r>
      <w:r w:rsidR="009F5CDE" w:rsidRPr="003068E7">
        <w:rPr>
          <w:rFonts w:eastAsia="Times New Roman" w:cs="Times New Roman"/>
          <w:sz w:val="28"/>
          <w:szCs w:val="28"/>
          <w:lang w:eastAsia="ru-RU"/>
        </w:rPr>
        <w:t>(в случае, если Заявитель претендует на получение баллов, предусмотренных в таблице № 2 пункта 2.28 раздела 2 Порядка);</w:t>
      </w:r>
    </w:p>
    <w:p w14:paraId="04B3B7FC" w14:textId="1AA19CFF" w:rsidR="009F5CDE" w:rsidRPr="003068E7" w:rsidRDefault="009F5CDE" w:rsidP="009F5CDE">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заключение ревизионного союза сельскохозяйственных кооперативов </w:t>
      </w:r>
      <w:r w:rsidR="00821113" w:rsidRPr="003068E7">
        <w:rPr>
          <w:rFonts w:eastAsia="Times New Roman" w:cs="Times New Roman"/>
          <w:sz w:val="28"/>
          <w:szCs w:val="28"/>
          <w:lang w:eastAsia="ru-RU"/>
        </w:rPr>
        <w:t xml:space="preserve">   </w:t>
      </w:r>
      <w:proofErr w:type="gramStart"/>
      <w:r w:rsidR="00821113" w:rsidRPr="003068E7">
        <w:rPr>
          <w:rFonts w:eastAsia="Times New Roman" w:cs="Times New Roman"/>
          <w:sz w:val="28"/>
          <w:szCs w:val="28"/>
          <w:lang w:eastAsia="ru-RU"/>
        </w:rPr>
        <w:t xml:space="preserve">   </w:t>
      </w:r>
      <w:r w:rsidRPr="003068E7">
        <w:rPr>
          <w:rFonts w:eastAsia="Times New Roman" w:cs="Times New Roman"/>
          <w:sz w:val="28"/>
          <w:szCs w:val="28"/>
          <w:lang w:eastAsia="ru-RU"/>
        </w:rPr>
        <w:t>(</w:t>
      </w:r>
      <w:proofErr w:type="gramEnd"/>
      <w:r w:rsidRPr="003068E7">
        <w:rPr>
          <w:rFonts w:eastAsia="Times New Roman" w:cs="Times New Roman"/>
          <w:sz w:val="28"/>
          <w:szCs w:val="28"/>
          <w:lang w:eastAsia="ru-RU"/>
        </w:rPr>
        <w:t xml:space="preserve">в случае, если Заявитель претендует на получение баллов, предусмотренных </w:t>
      </w:r>
      <w:r w:rsidR="00821113" w:rsidRPr="003068E7">
        <w:rPr>
          <w:rFonts w:eastAsia="Times New Roman" w:cs="Times New Roman"/>
          <w:sz w:val="28"/>
          <w:szCs w:val="28"/>
          <w:lang w:eastAsia="ru-RU"/>
        </w:rPr>
        <w:t xml:space="preserve">       </w:t>
      </w:r>
      <w:r w:rsidRPr="003068E7">
        <w:rPr>
          <w:rFonts w:eastAsia="Times New Roman" w:cs="Times New Roman"/>
          <w:sz w:val="28"/>
          <w:szCs w:val="28"/>
          <w:lang w:eastAsia="ru-RU"/>
        </w:rPr>
        <w:t>в таблице № 2 пункта 2.28 раздела 2 Порядка);</w:t>
      </w:r>
    </w:p>
    <w:p w14:paraId="02BA88FB" w14:textId="66664E19" w:rsidR="009F5CDE" w:rsidRPr="003068E7" w:rsidRDefault="009F5CDE" w:rsidP="009F5CDE">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предварительные договоры на реализацию выпускаемой продукции </w:t>
      </w:r>
      <w:r w:rsidR="00821113" w:rsidRPr="003068E7">
        <w:rPr>
          <w:rFonts w:eastAsia="Times New Roman" w:cs="Times New Roman"/>
          <w:sz w:val="28"/>
          <w:szCs w:val="28"/>
          <w:lang w:eastAsia="ru-RU"/>
        </w:rPr>
        <w:t xml:space="preserve">       </w:t>
      </w:r>
      <w:proofErr w:type="gramStart"/>
      <w:r w:rsidR="00821113" w:rsidRPr="003068E7">
        <w:rPr>
          <w:rFonts w:eastAsia="Times New Roman" w:cs="Times New Roman"/>
          <w:sz w:val="28"/>
          <w:szCs w:val="28"/>
          <w:lang w:eastAsia="ru-RU"/>
        </w:rPr>
        <w:t xml:space="preserve">   </w:t>
      </w:r>
      <w:r w:rsidRPr="003068E7">
        <w:rPr>
          <w:rFonts w:eastAsia="Times New Roman" w:cs="Times New Roman"/>
          <w:sz w:val="28"/>
          <w:szCs w:val="28"/>
          <w:lang w:eastAsia="ru-RU"/>
        </w:rPr>
        <w:t>(</w:t>
      </w:r>
      <w:proofErr w:type="gramEnd"/>
      <w:r w:rsidRPr="003068E7">
        <w:rPr>
          <w:rFonts w:eastAsia="Times New Roman" w:cs="Times New Roman"/>
          <w:sz w:val="28"/>
          <w:szCs w:val="28"/>
          <w:lang w:eastAsia="ru-RU"/>
        </w:rPr>
        <w:t>в случае, если Заявитель претендует на получение баллов, предусмотренных</w:t>
      </w:r>
      <w:r w:rsidR="00821113"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 в таблице № 2 пункта 2.28 раздела 2 Порядка);</w:t>
      </w:r>
    </w:p>
    <w:p w14:paraId="7844F6A8" w14:textId="4D8F1453" w:rsidR="00267CBE" w:rsidRPr="003068E7" w:rsidRDefault="00C72B72"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иные документы.</w:t>
      </w:r>
    </w:p>
    <w:p w14:paraId="1A7F83D9" w14:textId="65837905" w:rsidR="00267CBE" w:rsidRPr="003068E7" w:rsidRDefault="004B7082"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Электронные копии документов и электронные копии материалов</w:t>
      </w:r>
      <w:r w:rsidR="00267CBE" w:rsidRPr="003068E7">
        <w:rPr>
          <w:rFonts w:eastAsia="Times New Roman" w:cs="Times New Roman"/>
          <w:sz w:val="28"/>
          <w:szCs w:val="28"/>
          <w:lang w:eastAsia="ru-RU"/>
        </w:rPr>
        <w:t xml:space="preserve">, включаемые </w:t>
      </w:r>
      <w:r w:rsidR="006F2AD1" w:rsidRPr="003068E7">
        <w:rPr>
          <w:rFonts w:eastAsia="Times New Roman" w:cs="Times New Roman"/>
          <w:sz w:val="28"/>
          <w:szCs w:val="28"/>
          <w:lang w:eastAsia="ru-RU"/>
        </w:rPr>
        <w:t xml:space="preserve">в </w:t>
      </w:r>
      <w:r w:rsidR="00267CBE" w:rsidRPr="003068E7">
        <w:rPr>
          <w:rFonts w:eastAsia="Times New Roman" w:cs="Times New Roman"/>
          <w:sz w:val="28"/>
          <w:szCs w:val="28"/>
          <w:lang w:eastAsia="ru-RU"/>
        </w:rPr>
        <w:t>перечень заявочной документации,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w:t>
      </w:r>
      <w:r w:rsidR="00D5116A" w:rsidRPr="003068E7">
        <w:rPr>
          <w:rFonts w:eastAsia="Times New Roman" w:cs="Times New Roman"/>
          <w:sz w:val="28"/>
          <w:szCs w:val="28"/>
          <w:lang w:eastAsia="ru-RU"/>
        </w:rPr>
        <w:t xml:space="preserve"> </w:t>
      </w:r>
      <w:r w:rsidR="00267CBE" w:rsidRPr="003068E7">
        <w:rPr>
          <w:rFonts w:eastAsia="Times New Roman" w:cs="Times New Roman"/>
          <w:sz w:val="28"/>
          <w:szCs w:val="28"/>
          <w:lang w:eastAsia="ru-RU"/>
        </w:rPr>
        <w:t>без специальных программных</w:t>
      </w:r>
      <w:r w:rsidR="00A97F2E" w:rsidRPr="003068E7">
        <w:rPr>
          <w:rFonts w:eastAsia="Times New Roman" w:cs="Times New Roman"/>
          <w:sz w:val="28"/>
          <w:szCs w:val="28"/>
          <w:lang w:eastAsia="ru-RU"/>
        </w:rPr>
        <w:t xml:space="preserve">                                </w:t>
      </w:r>
      <w:r w:rsidR="00267CBE" w:rsidRPr="003068E7">
        <w:rPr>
          <w:rFonts w:eastAsia="Times New Roman" w:cs="Times New Roman"/>
          <w:sz w:val="28"/>
          <w:szCs w:val="28"/>
          <w:lang w:eastAsia="ru-RU"/>
        </w:rPr>
        <w:t xml:space="preserve"> или технологических средств.</w:t>
      </w:r>
    </w:p>
    <w:p w14:paraId="28F1E856" w14:textId="2910DFA3" w:rsidR="00267CBE" w:rsidRPr="003068E7" w:rsidRDefault="00267CBE"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Фото- и видеоматериалы, включаемые в </w:t>
      </w:r>
      <w:r w:rsidR="00D5116A" w:rsidRPr="003068E7">
        <w:rPr>
          <w:rFonts w:eastAsia="Times New Roman" w:cs="Times New Roman"/>
          <w:sz w:val="28"/>
          <w:szCs w:val="28"/>
          <w:lang w:eastAsia="ru-RU"/>
        </w:rPr>
        <w:t>З</w:t>
      </w:r>
      <w:r w:rsidRPr="003068E7">
        <w:rPr>
          <w:rFonts w:eastAsia="Times New Roman" w:cs="Times New Roman"/>
          <w:sz w:val="28"/>
          <w:szCs w:val="28"/>
          <w:lang w:eastAsia="ru-RU"/>
        </w:rPr>
        <w:t>аявку, должны содержать четкое и контрастное изображение высокого качества.</w:t>
      </w:r>
    </w:p>
    <w:p w14:paraId="3D0462EF" w14:textId="3986072A" w:rsidR="00267CBE" w:rsidRPr="003068E7" w:rsidRDefault="00267CBE"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Документы, электронные копии, включаемые в </w:t>
      </w:r>
      <w:r w:rsidR="00D5116A" w:rsidRPr="003068E7">
        <w:rPr>
          <w:rFonts w:eastAsia="Times New Roman" w:cs="Times New Roman"/>
          <w:sz w:val="28"/>
          <w:szCs w:val="28"/>
          <w:lang w:eastAsia="ru-RU"/>
        </w:rPr>
        <w:t>З</w:t>
      </w:r>
      <w:r w:rsidRPr="003068E7">
        <w:rPr>
          <w:rFonts w:eastAsia="Times New Roman" w:cs="Times New Roman"/>
          <w:sz w:val="28"/>
          <w:szCs w:val="28"/>
          <w:lang w:eastAsia="ru-RU"/>
        </w:rPr>
        <w:t xml:space="preserve">аявку, которые прилагаются к </w:t>
      </w:r>
      <w:r w:rsidR="00D5116A" w:rsidRPr="003068E7">
        <w:rPr>
          <w:rFonts w:eastAsia="Times New Roman" w:cs="Times New Roman"/>
          <w:sz w:val="28"/>
          <w:szCs w:val="28"/>
          <w:lang w:eastAsia="ru-RU"/>
        </w:rPr>
        <w:t>З</w:t>
      </w:r>
      <w:r w:rsidRPr="003068E7">
        <w:rPr>
          <w:rFonts w:eastAsia="Times New Roman" w:cs="Times New Roman"/>
          <w:sz w:val="28"/>
          <w:szCs w:val="28"/>
          <w:lang w:eastAsia="ru-RU"/>
        </w:rPr>
        <w:t xml:space="preserve">аявке для участия в </w:t>
      </w:r>
      <w:r w:rsidR="00D5116A" w:rsidRPr="003068E7">
        <w:rPr>
          <w:rFonts w:eastAsia="Times New Roman" w:cs="Times New Roman"/>
          <w:sz w:val="28"/>
          <w:szCs w:val="28"/>
          <w:lang w:eastAsia="ru-RU"/>
        </w:rPr>
        <w:t>Конкурс</w:t>
      </w:r>
      <w:r w:rsidRPr="003068E7">
        <w:rPr>
          <w:rFonts w:eastAsia="Times New Roman" w:cs="Times New Roman"/>
          <w:sz w:val="28"/>
          <w:szCs w:val="28"/>
          <w:lang w:eastAsia="ru-RU"/>
        </w:rPr>
        <w:t xml:space="preserve">е, должны быть оформлены </w:t>
      </w:r>
      <w:r w:rsidR="00202C4B" w:rsidRPr="003068E7">
        <w:rPr>
          <w:rFonts w:eastAsia="Times New Roman" w:cs="Times New Roman"/>
          <w:sz w:val="28"/>
          <w:szCs w:val="28"/>
          <w:lang w:eastAsia="ru-RU"/>
        </w:rPr>
        <w:t xml:space="preserve">                    </w:t>
      </w:r>
      <w:r w:rsidRPr="003068E7">
        <w:rPr>
          <w:rFonts w:eastAsia="Times New Roman" w:cs="Times New Roman"/>
          <w:sz w:val="28"/>
          <w:szCs w:val="28"/>
          <w:lang w:eastAsia="ru-RU"/>
        </w:rPr>
        <w:t>в соответствии с требованиями законодательства. Не допускается представление документов, на которых отсутствует подпись уполномоченного лица, оттиск печати (при наличии) и</w:t>
      </w:r>
      <w:r w:rsidR="00D5116A" w:rsidRPr="003068E7">
        <w:rPr>
          <w:rFonts w:eastAsia="Times New Roman" w:cs="Times New Roman"/>
          <w:sz w:val="28"/>
          <w:szCs w:val="28"/>
          <w:lang w:eastAsia="ru-RU"/>
        </w:rPr>
        <w:t>ли цифровая подпись, имеются не</w:t>
      </w:r>
      <w:r w:rsidRPr="003068E7">
        <w:rPr>
          <w:rFonts w:eastAsia="Times New Roman" w:cs="Times New Roman"/>
          <w:sz w:val="28"/>
          <w:szCs w:val="28"/>
          <w:lang w:eastAsia="ru-RU"/>
        </w:rPr>
        <w:t>оговоренные опечатки, подчистки, исправления, ошибки в расчетах,</w:t>
      </w:r>
      <w:r w:rsidR="00202C4B"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а также если текст документов </w:t>
      </w:r>
      <w:r w:rsidR="0077768B" w:rsidRPr="003068E7">
        <w:rPr>
          <w:rFonts w:eastAsia="Times New Roman" w:cs="Times New Roman"/>
          <w:sz w:val="28"/>
          <w:szCs w:val="28"/>
          <w:lang w:eastAsia="ru-RU"/>
        </w:rPr>
        <w:br/>
      </w:r>
      <w:r w:rsidRPr="003068E7">
        <w:rPr>
          <w:rFonts w:eastAsia="Times New Roman" w:cs="Times New Roman"/>
          <w:sz w:val="28"/>
          <w:szCs w:val="28"/>
          <w:lang w:eastAsia="ru-RU"/>
        </w:rPr>
        <w:t>не поддается прочтению</w:t>
      </w:r>
      <w:r w:rsidR="00D5116A" w:rsidRPr="003068E7">
        <w:rPr>
          <w:rFonts w:eastAsia="Times New Roman" w:cs="Times New Roman"/>
          <w:sz w:val="28"/>
          <w:szCs w:val="28"/>
          <w:lang w:eastAsia="ru-RU"/>
        </w:rPr>
        <w:t>,</w:t>
      </w:r>
      <w:r w:rsidRPr="003068E7">
        <w:rPr>
          <w:rFonts w:eastAsia="Times New Roman" w:cs="Times New Roman"/>
          <w:sz w:val="28"/>
          <w:szCs w:val="28"/>
          <w:lang w:eastAsia="ru-RU"/>
        </w:rPr>
        <w:t xml:space="preserve"> или представленные документы содержат </w:t>
      </w:r>
      <w:r w:rsidRPr="003068E7">
        <w:rPr>
          <w:rFonts w:eastAsia="Times New Roman" w:cs="Times New Roman"/>
          <w:sz w:val="28"/>
          <w:szCs w:val="28"/>
          <w:lang w:eastAsia="ru-RU"/>
        </w:rPr>
        <w:lastRenderedPageBreak/>
        <w:t>противоречивые сведения.</w:t>
      </w:r>
    </w:p>
    <w:p w14:paraId="21618C6A" w14:textId="7FC692B3"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Ответственность за полноту и достоверность информации и документов, содержащихся в </w:t>
      </w:r>
      <w:r w:rsidR="00D5116A" w:rsidRPr="003068E7">
        <w:rPr>
          <w:rFonts w:eastAsia="Times New Roman" w:cs="Times New Roman"/>
          <w:sz w:val="28"/>
          <w:szCs w:val="28"/>
          <w:lang w:eastAsia="ru-RU"/>
        </w:rPr>
        <w:t>З</w:t>
      </w:r>
      <w:r w:rsidRPr="003068E7">
        <w:rPr>
          <w:rFonts w:eastAsia="Times New Roman" w:cs="Times New Roman"/>
          <w:sz w:val="28"/>
          <w:szCs w:val="28"/>
          <w:lang w:eastAsia="ru-RU"/>
        </w:rPr>
        <w:t>аявке, а также за своевременность их представления несёт Заявитель.</w:t>
      </w:r>
    </w:p>
    <w:p w14:paraId="06B788C0" w14:textId="31CE2B40" w:rsidR="003F6346"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2.8.</w:t>
      </w:r>
      <w:r w:rsidRPr="003068E7">
        <w:rPr>
          <w:sz w:val="28"/>
          <w:szCs w:val="28"/>
        </w:rPr>
        <w:t xml:space="preserve"> </w:t>
      </w:r>
      <w:r w:rsidR="003F6346" w:rsidRPr="003068E7">
        <w:rPr>
          <w:rFonts w:eastAsia="Times New Roman" w:cs="Times New Roman"/>
          <w:sz w:val="28"/>
          <w:szCs w:val="28"/>
          <w:lang w:eastAsia="ru-RU"/>
        </w:rPr>
        <w:t xml:space="preserve">Заявитель подает </w:t>
      </w:r>
      <w:r w:rsidR="00D5116A" w:rsidRPr="003068E7">
        <w:rPr>
          <w:rFonts w:eastAsia="Times New Roman" w:cs="Times New Roman"/>
          <w:sz w:val="28"/>
          <w:szCs w:val="28"/>
          <w:lang w:eastAsia="ru-RU"/>
        </w:rPr>
        <w:t>З</w:t>
      </w:r>
      <w:r w:rsidR="003F6346" w:rsidRPr="003068E7">
        <w:rPr>
          <w:rFonts w:eastAsia="Times New Roman" w:cs="Times New Roman"/>
          <w:sz w:val="28"/>
          <w:szCs w:val="28"/>
          <w:lang w:eastAsia="ru-RU"/>
        </w:rPr>
        <w:t>аявку в соответствии с требованиями и в сроки, указанные в объявлении о проведении Конкурс</w:t>
      </w:r>
      <w:r w:rsidR="00D5116A" w:rsidRPr="003068E7">
        <w:rPr>
          <w:rFonts w:eastAsia="Times New Roman" w:cs="Times New Roman"/>
          <w:sz w:val="28"/>
          <w:szCs w:val="28"/>
          <w:lang w:eastAsia="ru-RU"/>
        </w:rPr>
        <w:t>а</w:t>
      </w:r>
      <w:r w:rsidR="003F6346" w:rsidRPr="003068E7">
        <w:rPr>
          <w:rFonts w:eastAsia="Times New Roman" w:cs="Times New Roman"/>
          <w:sz w:val="28"/>
          <w:szCs w:val="28"/>
          <w:lang w:eastAsia="ru-RU"/>
        </w:rPr>
        <w:t>.</w:t>
      </w:r>
    </w:p>
    <w:p w14:paraId="4A05D11E" w14:textId="1DFB9BCD" w:rsidR="003F6346" w:rsidRPr="003068E7" w:rsidRDefault="003F6346"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Заявки формируются Заявителями в электронной форме посредством заполнения соответствующих форм веб-интерфейса системы «Электронный бюджет» с приложением электронных копий документов (документов </w:t>
      </w:r>
      <w:r w:rsidR="00D5116A" w:rsidRPr="003068E7">
        <w:rPr>
          <w:rFonts w:eastAsia="Times New Roman" w:cs="Times New Roman"/>
          <w:sz w:val="28"/>
          <w:szCs w:val="28"/>
          <w:lang w:eastAsia="ru-RU"/>
        </w:rPr>
        <w:t xml:space="preserve">                        </w:t>
      </w:r>
      <w:r w:rsidRPr="003068E7">
        <w:rPr>
          <w:rFonts w:eastAsia="Times New Roman" w:cs="Times New Roman"/>
          <w:sz w:val="28"/>
          <w:szCs w:val="28"/>
          <w:lang w:eastAsia="ru-RU"/>
        </w:rPr>
        <w:t>на носителе, преобразованных в электронную форму посредством сканирования)</w:t>
      </w:r>
      <w:r w:rsidR="009F5DC2" w:rsidRPr="003068E7">
        <w:rPr>
          <w:rFonts w:eastAsia="Times New Roman" w:cs="Times New Roman"/>
          <w:sz w:val="28"/>
          <w:szCs w:val="28"/>
          <w:lang w:eastAsia="ru-RU"/>
        </w:rPr>
        <w:t xml:space="preserve"> </w:t>
      </w:r>
      <w:r w:rsidRPr="003068E7">
        <w:rPr>
          <w:rFonts w:eastAsia="Times New Roman" w:cs="Times New Roman"/>
          <w:sz w:val="28"/>
          <w:szCs w:val="28"/>
          <w:lang w:eastAsia="ru-RU"/>
        </w:rPr>
        <w:t>в соответствии</w:t>
      </w:r>
      <w:r w:rsidR="009F5DC2" w:rsidRPr="003068E7">
        <w:rPr>
          <w:rFonts w:eastAsia="Times New Roman" w:cs="Times New Roman"/>
          <w:sz w:val="28"/>
          <w:szCs w:val="28"/>
          <w:lang w:eastAsia="ru-RU"/>
        </w:rPr>
        <w:t xml:space="preserve"> </w:t>
      </w:r>
      <w:r w:rsidRPr="003068E7">
        <w:rPr>
          <w:rFonts w:eastAsia="Times New Roman" w:cs="Times New Roman"/>
          <w:sz w:val="28"/>
          <w:szCs w:val="28"/>
          <w:lang w:eastAsia="ru-RU"/>
        </w:rPr>
        <w:t>с требованиями, установленн</w:t>
      </w:r>
      <w:r w:rsidR="00D5116A" w:rsidRPr="003068E7">
        <w:rPr>
          <w:rFonts w:eastAsia="Times New Roman" w:cs="Times New Roman"/>
          <w:sz w:val="28"/>
          <w:szCs w:val="28"/>
          <w:lang w:eastAsia="ru-RU"/>
        </w:rPr>
        <w:t>ыми</w:t>
      </w:r>
      <w:r w:rsidRPr="003068E7">
        <w:rPr>
          <w:rFonts w:eastAsia="Times New Roman" w:cs="Times New Roman"/>
          <w:sz w:val="28"/>
          <w:szCs w:val="28"/>
          <w:lang w:eastAsia="ru-RU"/>
        </w:rPr>
        <w:t xml:space="preserve"> в объявлении</w:t>
      </w:r>
      <w:r w:rsidR="00D5116A" w:rsidRPr="003068E7">
        <w:rPr>
          <w:rFonts w:eastAsia="Times New Roman" w:cs="Times New Roman"/>
          <w:sz w:val="28"/>
          <w:szCs w:val="28"/>
          <w:lang w:eastAsia="ru-RU"/>
        </w:rPr>
        <w:t xml:space="preserve"> </w:t>
      </w:r>
      <w:r w:rsidRPr="003068E7">
        <w:rPr>
          <w:rFonts w:eastAsia="Times New Roman" w:cs="Times New Roman"/>
          <w:sz w:val="28"/>
          <w:szCs w:val="28"/>
          <w:lang w:eastAsia="ru-RU"/>
        </w:rPr>
        <w:t>о проведении Конкурс</w:t>
      </w:r>
      <w:r w:rsidR="00D5116A" w:rsidRPr="003068E7">
        <w:rPr>
          <w:rFonts w:eastAsia="Times New Roman" w:cs="Times New Roman"/>
          <w:sz w:val="28"/>
          <w:szCs w:val="28"/>
          <w:lang w:eastAsia="ru-RU"/>
        </w:rPr>
        <w:t>а</w:t>
      </w:r>
      <w:r w:rsidRPr="003068E7">
        <w:rPr>
          <w:rFonts w:eastAsia="Times New Roman" w:cs="Times New Roman"/>
          <w:sz w:val="28"/>
          <w:szCs w:val="28"/>
          <w:lang w:eastAsia="ru-RU"/>
        </w:rPr>
        <w:t>.</w:t>
      </w:r>
    </w:p>
    <w:p w14:paraId="5C343B8C" w14:textId="4B1AA10C" w:rsidR="003F6346" w:rsidRPr="003068E7" w:rsidRDefault="003F6346"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Заявка подается с приложением заявочной документации, указанной </w:t>
      </w:r>
      <w:r w:rsidR="00D5116A" w:rsidRPr="003068E7">
        <w:rPr>
          <w:rFonts w:eastAsia="Times New Roman" w:cs="Times New Roman"/>
          <w:sz w:val="28"/>
          <w:szCs w:val="28"/>
          <w:lang w:eastAsia="ru-RU"/>
        </w:rPr>
        <w:t xml:space="preserve">                </w:t>
      </w:r>
      <w:r w:rsidRPr="003068E7">
        <w:rPr>
          <w:rFonts w:eastAsia="Times New Roman" w:cs="Times New Roman"/>
          <w:sz w:val="28"/>
          <w:szCs w:val="28"/>
          <w:lang w:eastAsia="ru-RU"/>
        </w:rPr>
        <w:t>в пункте 2.7 раздела 2 Порядка, подписывается усиленной квали</w:t>
      </w:r>
      <w:r w:rsidR="00D5116A" w:rsidRPr="003068E7">
        <w:rPr>
          <w:rFonts w:eastAsia="Times New Roman" w:cs="Times New Roman"/>
          <w:sz w:val="28"/>
          <w:szCs w:val="28"/>
          <w:lang w:eastAsia="ru-RU"/>
        </w:rPr>
        <w:t xml:space="preserve">фицированной </w:t>
      </w:r>
      <w:r w:rsidR="006F2AD1" w:rsidRPr="003068E7">
        <w:rPr>
          <w:rFonts w:eastAsia="Times New Roman" w:cs="Times New Roman"/>
          <w:sz w:val="28"/>
          <w:szCs w:val="28"/>
          <w:lang w:eastAsia="ru-RU"/>
        </w:rPr>
        <w:t xml:space="preserve">электронной </w:t>
      </w:r>
      <w:r w:rsidR="00D5116A" w:rsidRPr="003068E7">
        <w:rPr>
          <w:rFonts w:eastAsia="Times New Roman" w:cs="Times New Roman"/>
          <w:sz w:val="28"/>
          <w:szCs w:val="28"/>
          <w:lang w:eastAsia="ru-RU"/>
        </w:rPr>
        <w:t>подписью Заявителя</w:t>
      </w:r>
      <w:r w:rsidRPr="003068E7">
        <w:rPr>
          <w:rFonts w:eastAsia="Times New Roman" w:cs="Times New Roman"/>
          <w:sz w:val="28"/>
          <w:szCs w:val="28"/>
          <w:lang w:eastAsia="ru-RU"/>
        </w:rPr>
        <w:t xml:space="preserve"> или уполномоченного им лица. </w:t>
      </w:r>
    </w:p>
    <w:p w14:paraId="5ADD46EB" w14:textId="5D48BC42" w:rsidR="003F6346" w:rsidRPr="003068E7" w:rsidRDefault="003F6346"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Датой и временем представления Заявителем </w:t>
      </w:r>
      <w:r w:rsidR="00D5116A" w:rsidRPr="003068E7">
        <w:rPr>
          <w:rFonts w:eastAsia="Times New Roman" w:cs="Times New Roman"/>
          <w:sz w:val="28"/>
          <w:szCs w:val="28"/>
          <w:lang w:eastAsia="ru-RU"/>
        </w:rPr>
        <w:t>З</w:t>
      </w:r>
      <w:r w:rsidRPr="003068E7">
        <w:rPr>
          <w:rFonts w:eastAsia="Times New Roman" w:cs="Times New Roman"/>
          <w:sz w:val="28"/>
          <w:szCs w:val="28"/>
          <w:lang w:eastAsia="ru-RU"/>
        </w:rPr>
        <w:t xml:space="preserve">аявки считаются дата </w:t>
      </w:r>
      <w:r w:rsidR="00D5116A"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и время подписания </w:t>
      </w:r>
      <w:r w:rsidR="006F2AD1" w:rsidRPr="003068E7">
        <w:rPr>
          <w:rFonts w:eastAsia="Times New Roman" w:cs="Times New Roman"/>
          <w:sz w:val="28"/>
          <w:szCs w:val="28"/>
          <w:lang w:eastAsia="ru-RU"/>
        </w:rPr>
        <w:t>З</w:t>
      </w:r>
      <w:r w:rsidRPr="003068E7">
        <w:rPr>
          <w:rFonts w:eastAsia="Times New Roman" w:cs="Times New Roman"/>
          <w:sz w:val="28"/>
          <w:szCs w:val="28"/>
          <w:lang w:eastAsia="ru-RU"/>
        </w:rPr>
        <w:t>аявки с присвоением ей регистрационного номера</w:t>
      </w:r>
      <w:r w:rsidR="00D5116A"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 в системе «Электронный бюджет».</w:t>
      </w:r>
    </w:p>
    <w:p w14:paraId="4B860C5E" w14:textId="0AF5E038" w:rsidR="00875FEA" w:rsidRPr="003068E7" w:rsidRDefault="00875FEA"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w:t>
      </w:r>
      <w:r w:rsidR="00385760" w:rsidRPr="003068E7">
        <w:rPr>
          <w:rFonts w:eastAsia="Times New Roman" w:cs="Times New Roman"/>
          <w:sz w:val="28"/>
          <w:szCs w:val="28"/>
          <w:lang w:eastAsia="ru-RU"/>
        </w:rPr>
        <w:t>9</w:t>
      </w:r>
      <w:r w:rsidRPr="003068E7">
        <w:rPr>
          <w:rFonts w:eastAsia="Times New Roman" w:cs="Times New Roman"/>
          <w:sz w:val="28"/>
          <w:szCs w:val="28"/>
          <w:lang w:eastAsia="ru-RU"/>
        </w:rPr>
        <w:t>. Во взаимодействии с Министерством органы местного самоуправления муниципальных районов</w:t>
      </w:r>
      <w:r w:rsidR="00D036E6"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 </w:t>
      </w:r>
      <w:r w:rsidR="00D036E6" w:rsidRPr="003068E7">
        <w:rPr>
          <w:rFonts w:eastAsia="Times New Roman" w:cs="Times New Roman"/>
          <w:sz w:val="28"/>
          <w:szCs w:val="28"/>
          <w:lang w:eastAsia="ru-RU"/>
        </w:rPr>
        <w:t xml:space="preserve">муниципальных или городских округов </w:t>
      </w:r>
      <w:r w:rsidR="00D5116A" w:rsidRPr="003068E7">
        <w:rPr>
          <w:rFonts w:eastAsia="Times New Roman" w:cs="Times New Roman"/>
          <w:sz w:val="28"/>
          <w:szCs w:val="28"/>
          <w:lang w:eastAsia="ru-RU"/>
        </w:rPr>
        <w:t xml:space="preserve">Белгородской области </w:t>
      </w:r>
      <w:r w:rsidRPr="003068E7">
        <w:rPr>
          <w:rFonts w:eastAsia="Times New Roman" w:cs="Times New Roman"/>
          <w:sz w:val="28"/>
          <w:szCs w:val="28"/>
          <w:lang w:eastAsia="ru-RU"/>
        </w:rPr>
        <w:t xml:space="preserve">оказывают информационно-методическую </w:t>
      </w:r>
      <w:r w:rsidR="00D036E6" w:rsidRPr="003068E7">
        <w:rPr>
          <w:rFonts w:eastAsia="Times New Roman" w:cs="Times New Roman"/>
          <w:sz w:val="28"/>
          <w:szCs w:val="28"/>
          <w:lang w:eastAsia="ru-RU"/>
        </w:rPr>
        <w:br/>
      </w:r>
      <w:r w:rsidRPr="003068E7">
        <w:rPr>
          <w:rFonts w:eastAsia="Times New Roman" w:cs="Times New Roman"/>
          <w:sz w:val="28"/>
          <w:szCs w:val="28"/>
          <w:lang w:eastAsia="ru-RU"/>
        </w:rPr>
        <w:t xml:space="preserve">и организационную поддержку </w:t>
      </w:r>
      <w:r w:rsidR="00BA1E02" w:rsidRPr="003068E7">
        <w:rPr>
          <w:rFonts w:eastAsia="Times New Roman" w:cs="Times New Roman"/>
          <w:sz w:val="28"/>
          <w:szCs w:val="28"/>
          <w:lang w:eastAsia="ru-RU"/>
        </w:rPr>
        <w:t>Заявителям</w:t>
      </w:r>
      <w:r w:rsidRPr="003068E7">
        <w:rPr>
          <w:rFonts w:eastAsia="Times New Roman" w:cs="Times New Roman"/>
          <w:sz w:val="28"/>
          <w:szCs w:val="28"/>
          <w:lang w:eastAsia="ru-RU"/>
        </w:rPr>
        <w:t>, в том числе путем предоставления консультаций</w:t>
      </w:r>
      <w:r w:rsidR="00D036E6"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и разъяснений относительно содержания перечня документов, испрашиваемого для участия в </w:t>
      </w:r>
      <w:r w:rsidR="00D5116A" w:rsidRPr="003068E7">
        <w:rPr>
          <w:rFonts w:eastAsia="Times New Roman" w:cs="Times New Roman"/>
          <w:sz w:val="28"/>
          <w:szCs w:val="28"/>
          <w:lang w:eastAsia="ru-RU"/>
        </w:rPr>
        <w:t xml:space="preserve"> Конкурсе</w:t>
      </w:r>
      <w:r w:rsidRPr="003068E7">
        <w:rPr>
          <w:rFonts w:eastAsia="Times New Roman" w:cs="Times New Roman"/>
          <w:sz w:val="28"/>
          <w:szCs w:val="28"/>
          <w:lang w:eastAsia="ru-RU"/>
        </w:rPr>
        <w:t>,</w:t>
      </w:r>
      <w:r w:rsidR="00F127DD" w:rsidRPr="003068E7">
        <w:rPr>
          <w:rFonts w:eastAsia="Times New Roman" w:cs="Times New Roman"/>
          <w:sz w:val="28"/>
          <w:szCs w:val="28"/>
          <w:lang w:eastAsia="ru-RU"/>
        </w:rPr>
        <w:t xml:space="preserve"> </w:t>
      </w:r>
      <w:r w:rsidRPr="003068E7">
        <w:rPr>
          <w:rFonts w:eastAsia="Times New Roman" w:cs="Times New Roman"/>
          <w:sz w:val="28"/>
          <w:szCs w:val="28"/>
          <w:lang w:eastAsia="ru-RU"/>
        </w:rPr>
        <w:t>а также осуществляют комиссионные обследо</w:t>
      </w:r>
      <w:r w:rsidR="00D5116A" w:rsidRPr="003068E7">
        <w:rPr>
          <w:rFonts w:eastAsia="Times New Roman" w:cs="Times New Roman"/>
          <w:sz w:val="28"/>
          <w:szCs w:val="28"/>
          <w:lang w:eastAsia="ru-RU"/>
        </w:rPr>
        <w:t>вания имущества, приобретенного</w:t>
      </w:r>
      <w:r w:rsidR="00F127DD" w:rsidRPr="003068E7">
        <w:rPr>
          <w:rFonts w:eastAsia="Times New Roman" w:cs="Times New Roman"/>
          <w:sz w:val="28"/>
          <w:szCs w:val="28"/>
          <w:lang w:eastAsia="ru-RU"/>
        </w:rPr>
        <w:t xml:space="preserve"> </w:t>
      </w:r>
      <w:r w:rsidRPr="003068E7">
        <w:rPr>
          <w:rFonts w:eastAsia="Times New Roman" w:cs="Times New Roman"/>
          <w:sz w:val="28"/>
          <w:szCs w:val="28"/>
          <w:lang w:eastAsia="ru-RU"/>
        </w:rPr>
        <w:t>с участием средств Грант</w:t>
      </w:r>
      <w:r w:rsidR="00D5116A" w:rsidRPr="003068E7">
        <w:rPr>
          <w:rFonts w:eastAsia="Times New Roman" w:cs="Times New Roman"/>
          <w:sz w:val="28"/>
          <w:szCs w:val="28"/>
          <w:lang w:eastAsia="ru-RU"/>
        </w:rPr>
        <w:t>а</w:t>
      </w:r>
      <w:r w:rsidRPr="003068E7">
        <w:rPr>
          <w:rFonts w:eastAsia="Times New Roman" w:cs="Times New Roman"/>
          <w:sz w:val="28"/>
          <w:szCs w:val="28"/>
          <w:lang w:eastAsia="ru-RU"/>
        </w:rPr>
        <w:t>.</w:t>
      </w:r>
    </w:p>
    <w:p w14:paraId="03083ED8" w14:textId="77777777" w:rsidR="00D5116A" w:rsidRPr="003068E7" w:rsidRDefault="00A96B7D" w:rsidP="00D5116A">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2.1</w:t>
      </w:r>
      <w:r w:rsidR="00385760" w:rsidRPr="003068E7">
        <w:rPr>
          <w:rFonts w:eastAsia="Times New Roman" w:cs="Times New Roman"/>
          <w:sz w:val="28"/>
          <w:szCs w:val="28"/>
          <w:lang w:eastAsia="ru-RU"/>
        </w:rPr>
        <w:t>0</w:t>
      </w:r>
      <w:r w:rsidR="00D5116A" w:rsidRPr="003068E7">
        <w:rPr>
          <w:rFonts w:eastAsia="Times New Roman" w:cs="Times New Roman"/>
          <w:sz w:val="28"/>
          <w:szCs w:val="28"/>
          <w:lang w:eastAsia="ru-RU"/>
        </w:rPr>
        <w:t>. Заявка включает в себя:</w:t>
      </w:r>
    </w:p>
    <w:p w14:paraId="699253B6" w14:textId="6E5F9A0A" w:rsidR="00A96B7D" w:rsidRPr="003068E7" w:rsidRDefault="00385760" w:rsidP="00D5116A">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а</w:t>
      </w:r>
      <w:r w:rsidR="00A96B7D" w:rsidRPr="003068E7">
        <w:rPr>
          <w:rFonts w:eastAsia="Times New Roman" w:cs="Times New Roman"/>
          <w:sz w:val="28"/>
          <w:szCs w:val="28"/>
          <w:lang w:eastAsia="ru-RU"/>
        </w:rPr>
        <w:t>) информацию и документы о Заявителе:</w:t>
      </w:r>
    </w:p>
    <w:p w14:paraId="2DA2593D" w14:textId="5DC9FBF7"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D5116A"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полное </w:t>
      </w:r>
      <w:r w:rsidR="00CC2327" w:rsidRPr="003068E7">
        <w:rPr>
          <w:rFonts w:eastAsia="Times New Roman" w:cs="Times New Roman"/>
          <w:sz w:val="28"/>
          <w:szCs w:val="28"/>
          <w:lang w:eastAsia="ru-RU"/>
        </w:rPr>
        <w:t>и</w:t>
      </w:r>
      <w:r w:rsidRPr="003068E7">
        <w:rPr>
          <w:rFonts w:eastAsia="Times New Roman" w:cs="Times New Roman"/>
          <w:sz w:val="28"/>
          <w:szCs w:val="28"/>
          <w:lang w:eastAsia="ru-RU"/>
        </w:rPr>
        <w:t xml:space="preserve"> сокращенное</w:t>
      </w:r>
      <w:r w:rsidR="006D0BAE" w:rsidRPr="003068E7">
        <w:rPr>
          <w:rFonts w:eastAsia="Times New Roman" w:cs="Times New Roman"/>
          <w:sz w:val="28"/>
          <w:szCs w:val="28"/>
          <w:lang w:eastAsia="ru-RU"/>
        </w:rPr>
        <w:t xml:space="preserve"> (при наличии)</w:t>
      </w:r>
      <w:r w:rsidRPr="003068E7">
        <w:rPr>
          <w:rFonts w:eastAsia="Times New Roman" w:cs="Times New Roman"/>
          <w:sz w:val="28"/>
          <w:szCs w:val="28"/>
          <w:lang w:eastAsia="ru-RU"/>
        </w:rPr>
        <w:t xml:space="preserve"> наименовани</w:t>
      </w:r>
      <w:r w:rsidR="00D5116A" w:rsidRPr="003068E7">
        <w:rPr>
          <w:rFonts w:eastAsia="Times New Roman" w:cs="Times New Roman"/>
          <w:sz w:val="28"/>
          <w:szCs w:val="28"/>
          <w:lang w:eastAsia="ru-RU"/>
        </w:rPr>
        <w:t xml:space="preserve">я </w:t>
      </w:r>
      <w:r w:rsidR="00875FEA" w:rsidRPr="003068E7">
        <w:rPr>
          <w:rFonts w:eastAsia="Times New Roman" w:cs="Times New Roman"/>
          <w:sz w:val="28"/>
          <w:szCs w:val="28"/>
          <w:lang w:eastAsia="ru-RU"/>
        </w:rPr>
        <w:t>Заявителя</w:t>
      </w:r>
      <w:r w:rsidRPr="003068E7">
        <w:rPr>
          <w:rFonts w:eastAsia="Times New Roman" w:cs="Times New Roman"/>
          <w:sz w:val="28"/>
          <w:szCs w:val="28"/>
          <w:lang w:eastAsia="ru-RU"/>
        </w:rPr>
        <w:t>;</w:t>
      </w:r>
    </w:p>
    <w:p w14:paraId="4846571F" w14:textId="7B329913"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D5116A" w:rsidRPr="003068E7">
        <w:rPr>
          <w:rFonts w:eastAsia="Times New Roman" w:cs="Times New Roman"/>
          <w:sz w:val="28"/>
          <w:szCs w:val="28"/>
          <w:lang w:eastAsia="ru-RU"/>
        </w:rPr>
        <w:t xml:space="preserve"> </w:t>
      </w:r>
      <w:r w:rsidRPr="003068E7">
        <w:rPr>
          <w:rFonts w:eastAsia="Times New Roman" w:cs="Times New Roman"/>
          <w:sz w:val="28"/>
          <w:szCs w:val="28"/>
          <w:lang w:eastAsia="ru-RU"/>
        </w:rPr>
        <w:t>основной государственный регистрационный номер Заявителя;</w:t>
      </w:r>
    </w:p>
    <w:p w14:paraId="4D89118F" w14:textId="5F276064"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D5116A" w:rsidRPr="003068E7">
        <w:rPr>
          <w:rFonts w:eastAsia="Times New Roman" w:cs="Times New Roman"/>
          <w:sz w:val="28"/>
          <w:szCs w:val="28"/>
          <w:lang w:eastAsia="ru-RU"/>
        </w:rPr>
        <w:t xml:space="preserve"> </w:t>
      </w:r>
      <w:r w:rsidRPr="003068E7">
        <w:rPr>
          <w:rFonts w:eastAsia="Times New Roman" w:cs="Times New Roman"/>
          <w:sz w:val="28"/>
          <w:szCs w:val="28"/>
          <w:lang w:eastAsia="ru-RU"/>
        </w:rPr>
        <w:t>идентификационный номер налогоплательщика;</w:t>
      </w:r>
    </w:p>
    <w:p w14:paraId="68D9772D" w14:textId="1A1DCFA5" w:rsidR="00FD17D4" w:rsidRPr="003068E7" w:rsidRDefault="00FD17D4"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адрес юридического лица;</w:t>
      </w:r>
    </w:p>
    <w:p w14:paraId="1E7377DD" w14:textId="75B7B43E"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дат</w:t>
      </w:r>
      <w:r w:rsidR="00D601DA" w:rsidRPr="003068E7">
        <w:rPr>
          <w:rFonts w:eastAsia="Times New Roman" w:cs="Times New Roman"/>
          <w:sz w:val="28"/>
          <w:szCs w:val="28"/>
          <w:lang w:eastAsia="ru-RU"/>
        </w:rPr>
        <w:t>а</w:t>
      </w:r>
      <w:r w:rsidRPr="003068E7">
        <w:rPr>
          <w:rFonts w:eastAsia="Times New Roman" w:cs="Times New Roman"/>
          <w:sz w:val="28"/>
          <w:szCs w:val="28"/>
          <w:lang w:eastAsia="ru-RU"/>
        </w:rPr>
        <w:t xml:space="preserve"> и код причины постановки Заявителя на учет в налоговом органе;</w:t>
      </w:r>
    </w:p>
    <w:p w14:paraId="4ECA15C0" w14:textId="77777777"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номер контактного телефона, почтовый адрес и адрес электронной почты для направления юридически значимых сообщений;</w:t>
      </w:r>
    </w:p>
    <w:p w14:paraId="41DEC19E" w14:textId="5E46AA15" w:rsidR="004B429C" w:rsidRPr="003068E7" w:rsidRDefault="00A96B7D" w:rsidP="004B429C">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фамилия, имя, отчество (при наличии) и идентификационный номер налогоплательщика главного бухгалтера, фамилии, имена, отчества </w:t>
      </w:r>
      <w:r w:rsidR="004B429C" w:rsidRPr="003068E7">
        <w:rPr>
          <w:rFonts w:eastAsia="Times New Roman" w:cs="Times New Roman"/>
          <w:sz w:val="28"/>
          <w:szCs w:val="28"/>
          <w:lang w:eastAsia="ru-RU"/>
        </w:rPr>
        <w:t xml:space="preserve">                         </w:t>
      </w:r>
      <w:proofErr w:type="gramStart"/>
      <w:r w:rsidR="004B429C" w:rsidRPr="003068E7">
        <w:rPr>
          <w:rFonts w:eastAsia="Times New Roman" w:cs="Times New Roman"/>
          <w:sz w:val="28"/>
          <w:szCs w:val="28"/>
          <w:lang w:eastAsia="ru-RU"/>
        </w:rPr>
        <w:t xml:space="preserve">   </w:t>
      </w:r>
      <w:r w:rsidRPr="003068E7">
        <w:rPr>
          <w:rFonts w:eastAsia="Times New Roman" w:cs="Times New Roman"/>
          <w:sz w:val="28"/>
          <w:szCs w:val="28"/>
          <w:lang w:eastAsia="ru-RU"/>
        </w:rPr>
        <w:t>(</w:t>
      </w:r>
      <w:proofErr w:type="gramEnd"/>
      <w:r w:rsidRPr="003068E7">
        <w:rPr>
          <w:rFonts w:eastAsia="Times New Roman" w:cs="Times New Roman"/>
          <w:sz w:val="28"/>
          <w:szCs w:val="28"/>
          <w:lang w:eastAsia="ru-RU"/>
        </w:rPr>
        <w:t>при наличии)</w:t>
      </w:r>
      <w:r w:rsidR="004B429C" w:rsidRPr="003068E7">
        <w:rPr>
          <w:rFonts w:eastAsia="Times New Roman" w:cs="Times New Roman"/>
          <w:sz w:val="28"/>
          <w:szCs w:val="28"/>
          <w:lang w:eastAsia="ru-RU"/>
        </w:rPr>
        <w:t xml:space="preserve"> членов коллегиального исполнительного органа, лица, исполняющего функции единоличного исполнительного органа</w:t>
      </w:r>
      <w:r w:rsidRPr="003068E7">
        <w:rPr>
          <w:rFonts w:eastAsia="Times New Roman" w:cs="Times New Roman"/>
          <w:sz w:val="28"/>
          <w:szCs w:val="28"/>
          <w:lang w:eastAsia="ru-RU"/>
        </w:rPr>
        <w:t>;</w:t>
      </w:r>
    </w:p>
    <w:p w14:paraId="6E966BBD" w14:textId="57F7D360"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информация о руководителе юридического лица (фамилия, имя, отчество (при наличии)</w:t>
      </w:r>
      <w:r w:rsidR="004B429C" w:rsidRPr="003068E7">
        <w:rPr>
          <w:rFonts w:eastAsia="Times New Roman" w:cs="Times New Roman"/>
          <w:sz w:val="28"/>
          <w:szCs w:val="28"/>
          <w:lang w:eastAsia="ru-RU"/>
        </w:rPr>
        <w:t>,</w:t>
      </w:r>
      <w:r w:rsidRPr="003068E7">
        <w:rPr>
          <w:sz w:val="28"/>
          <w:szCs w:val="28"/>
        </w:rPr>
        <w:t xml:space="preserve"> </w:t>
      </w:r>
      <w:r w:rsidRPr="003068E7">
        <w:rPr>
          <w:rFonts w:eastAsia="Times New Roman" w:cs="Times New Roman"/>
          <w:sz w:val="28"/>
          <w:szCs w:val="28"/>
          <w:lang w:eastAsia="ru-RU"/>
        </w:rPr>
        <w:t>идентификационный номер налогоплательщика, должность);</w:t>
      </w:r>
    </w:p>
    <w:p w14:paraId="1BB0232E" w14:textId="77777777"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перечень основных и дополнительных видов деятельности, которые Заявитель вправе осуществлять в соответствии с учредительными документами организации;</w:t>
      </w:r>
    </w:p>
    <w:p w14:paraId="4F425661" w14:textId="429D6F02"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информация о счетах в соответствии с законодательством Российской Федерации для перечисления </w:t>
      </w:r>
      <w:r w:rsidR="006F2AD1" w:rsidRPr="003068E7">
        <w:rPr>
          <w:rFonts w:eastAsia="Times New Roman" w:cs="Times New Roman"/>
          <w:sz w:val="28"/>
          <w:szCs w:val="28"/>
          <w:lang w:eastAsia="ru-RU"/>
        </w:rPr>
        <w:t xml:space="preserve">средств </w:t>
      </w:r>
      <w:r w:rsidR="004B429C" w:rsidRPr="003068E7">
        <w:rPr>
          <w:rFonts w:eastAsia="Times New Roman" w:cs="Times New Roman"/>
          <w:sz w:val="28"/>
          <w:szCs w:val="28"/>
          <w:lang w:eastAsia="ru-RU"/>
        </w:rPr>
        <w:t>Гранта</w:t>
      </w:r>
      <w:r w:rsidRPr="003068E7">
        <w:rPr>
          <w:rFonts w:eastAsia="Times New Roman" w:cs="Times New Roman"/>
          <w:sz w:val="28"/>
          <w:szCs w:val="28"/>
          <w:lang w:eastAsia="ru-RU"/>
        </w:rPr>
        <w:t xml:space="preserve">, а также о лице, уполномоченном </w:t>
      </w:r>
      <w:r w:rsidR="00F127DD"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на подписание </w:t>
      </w:r>
      <w:r w:rsidR="004B429C" w:rsidRPr="003068E7">
        <w:rPr>
          <w:rFonts w:eastAsia="Times New Roman" w:cs="Times New Roman"/>
          <w:sz w:val="28"/>
          <w:szCs w:val="28"/>
          <w:lang w:eastAsia="ru-RU"/>
        </w:rPr>
        <w:t>С</w:t>
      </w:r>
      <w:r w:rsidRPr="003068E7">
        <w:rPr>
          <w:rFonts w:eastAsia="Times New Roman" w:cs="Times New Roman"/>
          <w:sz w:val="28"/>
          <w:szCs w:val="28"/>
          <w:lang w:eastAsia="ru-RU"/>
        </w:rPr>
        <w:t>оглашения;</w:t>
      </w:r>
    </w:p>
    <w:p w14:paraId="41490876" w14:textId="10EB94D2" w:rsidR="00385760" w:rsidRPr="003068E7" w:rsidRDefault="00385760"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lastRenderedPageBreak/>
        <w:t>б</w:t>
      </w:r>
      <w:r w:rsidR="00A96B7D" w:rsidRPr="003068E7">
        <w:rPr>
          <w:rFonts w:eastAsia="Times New Roman" w:cs="Times New Roman"/>
          <w:sz w:val="28"/>
          <w:szCs w:val="28"/>
          <w:lang w:eastAsia="ru-RU"/>
        </w:rPr>
        <w:t xml:space="preserve">) </w:t>
      </w:r>
      <w:r w:rsidRPr="003068E7">
        <w:rPr>
          <w:rFonts w:eastAsia="Times New Roman" w:cs="Times New Roman"/>
          <w:sz w:val="28"/>
          <w:szCs w:val="28"/>
          <w:lang w:eastAsia="ru-RU"/>
        </w:rPr>
        <w:t>информаци</w:t>
      </w:r>
      <w:r w:rsidR="004B429C" w:rsidRPr="003068E7">
        <w:rPr>
          <w:rFonts w:eastAsia="Times New Roman" w:cs="Times New Roman"/>
          <w:sz w:val="28"/>
          <w:szCs w:val="28"/>
          <w:lang w:eastAsia="ru-RU"/>
        </w:rPr>
        <w:t>ю</w:t>
      </w:r>
      <w:r w:rsidRPr="003068E7">
        <w:rPr>
          <w:rFonts w:eastAsia="Times New Roman" w:cs="Times New Roman"/>
          <w:sz w:val="28"/>
          <w:szCs w:val="28"/>
          <w:lang w:eastAsia="ru-RU"/>
        </w:rPr>
        <w:t xml:space="preserve"> и документы, подтверждающие соответствие Заявителя требованиям, установленным подпунктом 2.4.2 пункта 2.4 раздела 2 </w:t>
      </w:r>
      <w:proofErr w:type="gramStart"/>
      <w:r w:rsidRPr="003068E7">
        <w:rPr>
          <w:rFonts w:eastAsia="Times New Roman" w:cs="Times New Roman"/>
          <w:sz w:val="28"/>
          <w:szCs w:val="28"/>
          <w:lang w:eastAsia="ru-RU"/>
        </w:rPr>
        <w:t>Порядка,</w:t>
      </w:r>
      <w:r w:rsidR="009F5DC2" w:rsidRPr="003068E7">
        <w:rPr>
          <w:rFonts w:eastAsia="Times New Roman" w:cs="Times New Roman"/>
          <w:sz w:val="28"/>
          <w:szCs w:val="28"/>
          <w:lang w:eastAsia="ru-RU"/>
        </w:rPr>
        <w:t xml:space="preserve">   </w:t>
      </w:r>
      <w:proofErr w:type="gramEnd"/>
      <w:r w:rsidR="009F5DC2"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 в соответствии с пунктом 2.7 раздела 2 Порядка;</w:t>
      </w:r>
    </w:p>
    <w:p w14:paraId="6492DF10" w14:textId="20FD9430" w:rsidR="00A96B7D" w:rsidRPr="003068E7" w:rsidRDefault="00385760"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в</w:t>
      </w:r>
      <w:r w:rsidR="00A96B7D" w:rsidRPr="003068E7">
        <w:rPr>
          <w:rFonts w:eastAsia="Times New Roman" w:cs="Times New Roman"/>
          <w:sz w:val="28"/>
          <w:szCs w:val="28"/>
          <w:lang w:eastAsia="ru-RU"/>
        </w:rPr>
        <w:t>) информаци</w:t>
      </w:r>
      <w:r w:rsidR="00B4251F" w:rsidRPr="003068E7">
        <w:rPr>
          <w:rFonts w:eastAsia="Times New Roman" w:cs="Times New Roman"/>
          <w:sz w:val="28"/>
          <w:szCs w:val="28"/>
          <w:lang w:eastAsia="ru-RU"/>
        </w:rPr>
        <w:t>ю</w:t>
      </w:r>
      <w:r w:rsidR="00A96B7D" w:rsidRPr="003068E7">
        <w:rPr>
          <w:rFonts w:eastAsia="Times New Roman" w:cs="Times New Roman"/>
          <w:sz w:val="28"/>
          <w:szCs w:val="28"/>
          <w:lang w:eastAsia="ru-RU"/>
        </w:rPr>
        <w:t xml:space="preserve"> и документы, представляемые Заявителем </w:t>
      </w:r>
      <w:r w:rsidR="003F6B9C" w:rsidRPr="003068E7">
        <w:rPr>
          <w:rFonts w:eastAsia="Times New Roman" w:cs="Times New Roman"/>
          <w:sz w:val="28"/>
          <w:szCs w:val="28"/>
          <w:lang w:eastAsia="ru-RU"/>
        </w:rPr>
        <w:t xml:space="preserve">                              </w:t>
      </w:r>
      <w:r w:rsidR="00A96B7D" w:rsidRPr="003068E7">
        <w:rPr>
          <w:rFonts w:eastAsia="Times New Roman" w:cs="Times New Roman"/>
          <w:sz w:val="28"/>
          <w:szCs w:val="28"/>
          <w:lang w:eastAsia="ru-RU"/>
        </w:rPr>
        <w:t>при проведении Конкурса в процессе документооборота:</w:t>
      </w:r>
    </w:p>
    <w:p w14:paraId="71845B00" w14:textId="19CAC137"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согласи</w:t>
      </w:r>
      <w:r w:rsidR="001F7FF3" w:rsidRPr="003068E7">
        <w:rPr>
          <w:rFonts w:eastAsia="Times New Roman" w:cs="Times New Roman"/>
          <w:sz w:val="28"/>
          <w:szCs w:val="28"/>
          <w:lang w:eastAsia="ru-RU"/>
        </w:rPr>
        <w:t>е</w:t>
      </w:r>
      <w:r w:rsidRPr="003068E7">
        <w:rPr>
          <w:rFonts w:eastAsia="Times New Roman" w:cs="Times New Roman"/>
          <w:sz w:val="28"/>
          <w:szCs w:val="28"/>
          <w:lang w:eastAsia="ru-RU"/>
        </w:rPr>
        <w:t xml:space="preserve"> на публикацию (размещение) в сети Интернет</w:t>
      </w:r>
      <w:r w:rsidR="001F7FF3"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информации </w:t>
      </w:r>
      <w:r w:rsidR="001F7FF3"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о Заявителе, о подаваемой Заявителем </w:t>
      </w:r>
      <w:r w:rsidR="001F7FF3" w:rsidRPr="003068E7">
        <w:rPr>
          <w:rFonts w:eastAsia="Times New Roman" w:cs="Times New Roman"/>
          <w:sz w:val="28"/>
          <w:szCs w:val="28"/>
          <w:lang w:eastAsia="ru-RU"/>
        </w:rPr>
        <w:t>З</w:t>
      </w:r>
      <w:r w:rsidRPr="003068E7">
        <w:rPr>
          <w:rFonts w:eastAsia="Times New Roman" w:cs="Times New Roman"/>
          <w:sz w:val="28"/>
          <w:szCs w:val="28"/>
          <w:lang w:eastAsia="ru-RU"/>
        </w:rPr>
        <w:t xml:space="preserve">аявке, а также иной информации </w:t>
      </w:r>
      <w:r w:rsidR="003F6B9C" w:rsidRPr="003068E7">
        <w:rPr>
          <w:rFonts w:eastAsia="Times New Roman" w:cs="Times New Roman"/>
          <w:sz w:val="28"/>
          <w:szCs w:val="28"/>
          <w:lang w:eastAsia="ru-RU"/>
        </w:rPr>
        <w:t xml:space="preserve">                     </w:t>
      </w:r>
      <w:r w:rsidRPr="003068E7">
        <w:rPr>
          <w:rFonts w:eastAsia="Times New Roman" w:cs="Times New Roman"/>
          <w:sz w:val="28"/>
          <w:szCs w:val="28"/>
          <w:lang w:eastAsia="ru-RU"/>
        </w:rPr>
        <w:t>о Заявителе, связанной с соответствующим Конкурс</w:t>
      </w:r>
      <w:r w:rsidR="003F6B9C" w:rsidRPr="003068E7">
        <w:rPr>
          <w:rFonts w:eastAsia="Times New Roman" w:cs="Times New Roman"/>
          <w:sz w:val="28"/>
          <w:szCs w:val="28"/>
          <w:lang w:eastAsia="ru-RU"/>
        </w:rPr>
        <w:t>ом</w:t>
      </w:r>
      <w:r w:rsidRPr="003068E7">
        <w:rPr>
          <w:rFonts w:eastAsia="Times New Roman" w:cs="Times New Roman"/>
          <w:sz w:val="28"/>
          <w:szCs w:val="28"/>
          <w:lang w:eastAsia="ru-RU"/>
        </w:rPr>
        <w:t xml:space="preserve"> и результатом предоставления Гранта, подаваемое посредством заполнения соответствующих форм веб-интерфейса системы «Электронный бюджет»;</w:t>
      </w:r>
    </w:p>
    <w:p w14:paraId="200FEDF4" w14:textId="00E649D4" w:rsidR="00B4251F" w:rsidRPr="003068E7" w:rsidRDefault="00B4251F"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согласи</w:t>
      </w:r>
      <w:r w:rsidR="003F6B9C" w:rsidRPr="003068E7">
        <w:rPr>
          <w:rFonts w:eastAsia="Times New Roman" w:cs="Times New Roman"/>
          <w:sz w:val="28"/>
          <w:szCs w:val="28"/>
          <w:lang w:eastAsia="ru-RU"/>
        </w:rPr>
        <w:t>е</w:t>
      </w:r>
      <w:r w:rsidRPr="003068E7">
        <w:rPr>
          <w:rFonts w:eastAsia="Times New Roman" w:cs="Times New Roman"/>
          <w:sz w:val="28"/>
          <w:szCs w:val="28"/>
          <w:lang w:eastAsia="ru-RU"/>
        </w:rPr>
        <w:t xml:space="preserve"> на обработку персональных данных, подаваемое посредством заполнения соответствующих форм веб-интерфейса системы «Электронный бюджет» (для физических лиц);</w:t>
      </w:r>
    </w:p>
    <w:p w14:paraId="4BF2E700" w14:textId="1B6A1524" w:rsidR="001A3E23" w:rsidRPr="003068E7" w:rsidRDefault="003A6EEC"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г</w:t>
      </w:r>
      <w:r w:rsidR="00A96B7D" w:rsidRPr="003068E7">
        <w:rPr>
          <w:rFonts w:eastAsia="Times New Roman" w:cs="Times New Roman"/>
          <w:sz w:val="28"/>
          <w:szCs w:val="28"/>
          <w:lang w:eastAsia="ru-RU"/>
        </w:rPr>
        <w:t>) предлагаемые Заявителем значения результата предоставления Гранта</w:t>
      </w:r>
      <w:r w:rsidR="003F6B9C" w:rsidRPr="003068E7">
        <w:rPr>
          <w:rFonts w:eastAsia="Times New Roman" w:cs="Times New Roman"/>
          <w:sz w:val="28"/>
          <w:szCs w:val="28"/>
          <w:lang w:eastAsia="ru-RU"/>
        </w:rPr>
        <w:t>.</w:t>
      </w:r>
      <w:r w:rsidR="00A96B7D" w:rsidRPr="003068E7">
        <w:rPr>
          <w:rFonts w:eastAsia="Times New Roman" w:cs="Times New Roman"/>
          <w:sz w:val="28"/>
          <w:szCs w:val="28"/>
          <w:lang w:eastAsia="ru-RU"/>
        </w:rPr>
        <w:t xml:space="preserve"> </w:t>
      </w:r>
      <w:r w:rsidR="003F6B9C" w:rsidRPr="003068E7">
        <w:rPr>
          <w:rFonts w:eastAsia="Times New Roman" w:cs="Times New Roman"/>
          <w:sz w:val="28"/>
          <w:szCs w:val="28"/>
          <w:lang w:eastAsia="ru-RU"/>
        </w:rPr>
        <w:t xml:space="preserve">                         </w:t>
      </w:r>
    </w:p>
    <w:p w14:paraId="2112A99B" w14:textId="512C6F06" w:rsidR="002F0C35" w:rsidRPr="003068E7" w:rsidRDefault="002F0C35"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2.1</w:t>
      </w:r>
      <w:r w:rsidR="003A6EEC" w:rsidRPr="003068E7">
        <w:rPr>
          <w:rFonts w:eastAsia="Times New Roman" w:cs="Times New Roman"/>
          <w:sz w:val="28"/>
          <w:szCs w:val="28"/>
          <w:lang w:eastAsia="ru-RU"/>
        </w:rPr>
        <w:t>1</w:t>
      </w:r>
      <w:r w:rsidRPr="003068E7">
        <w:rPr>
          <w:rFonts w:eastAsia="Times New Roman" w:cs="Times New Roman"/>
          <w:sz w:val="28"/>
          <w:szCs w:val="28"/>
          <w:lang w:eastAsia="ru-RU"/>
        </w:rPr>
        <w:t xml:space="preserve">. Заявитель вправе на основании направленного в Министерство письменного обращения руководителя или уполномоченного в установленном порядке лица отозвать </w:t>
      </w:r>
      <w:r w:rsidR="003F6B9C" w:rsidRPr="003068E7">
        <w:rPr>
          <w:rFonts w:eastAsia="Times New Roman" w:cs="Times New Roman"/>
          <w:sz w:val="28"/>
          <w:szCs w:val="28"/>
          <w:lang w:eastAsia="ru-RU"/>
        </w:rPr>
        <w:t>З</w:t>
      </w:r>
      <w:r w:rsidRPr="003068E7">
        <w:rPr>
          <w:rFonts w:eastAsia="Times New Roman" w:cs="Times New Roman"/>
          <w:sz w:val="28"/>
          <w:szCs w:val="28"/>
          <w:lang w:eastAsia="ru-RU"/>
        </w:rPr>
        <w:t xml:space="preserve">аявку в любое время до даты окончания приема </w:t>
      </w:r>
      <w:r w:rsidR="003F6B9C" w:rsidRPr="003068E7">
        <w:rPr>
          <w:rFonts w:eastAsia="Times New Roman" w:cs="Times New Roman"/>
          <w:sz w:val="28"/>
          <w:szCs w:val="28"/>
          <w:lang w:eastAsia="ru-RU"/>
        </w:rPr>
        <w:t>З</w:t>
      </w:r>
      <w:r w:rsidRPr="003068E7">
        <w:rPr>
          <w:rFonts w:eastAsia="Times New Roman" w:cs="Times New Roman"/>
          <w:sz w:val="28"/>
          <w:szCs w:val="28"/>
          <w:lang w:eastAsia="ru-RU"/>
        </w:rPr>
        <w:t>аявок.</w:t>
      </w:r>
    </w:p>
    <w:p w14:paraId="64016D88" w14:textId="68EAAD42" w:rsidR="002F0C35" w:rsidRPr="003068E7" w:rsidRDefault="002F0C35"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Отзыв </w:t>
      </w:r>
      <w:r w:rsidR="003F6B9C" w:rsidRPr="003068E7">
        <w:rPr>
          <w:rFonts w:eastAsia="Times New Roman" w:cs="Times New Roman"/>
          <w:sz w:val="28"/>
          <w:szCs w:val="28"/>
          <w:lang w:eastAsia="ru-RU"/>
        </w:rPr>
        <w:t>З</w:t>
      </w:r>
      <w:r w:rsidRPr="003068E7">
        <w:rPr>
          <w:rFonts w:eastAsia="Times New Roman" w:cs="Times New Roman"/>
          <w:sz w:val="28"/>
          <w:szCs w:val="28"/>
          <w:lang w:eastAsia="ru-RU"/>
        </w:rPr>
        <w:t xml:space="preserve">аявки не препятствует повторной подаче </w:t>
      </w:r>
      <w:r w:rsidR="003F6B9C" w:rsidRPr="003068E7">
        <w:rPr>
          <w:rFonts w:eastAsia="Times New Roman" w:cs="Times New Roman"/>
          <w:sz w:val="28"/>
          <w:szCs w:val="28"/>
          <w:lang w:eastAsia="ru-RU"/>
        </w:rPr>
        <w:t>З</w:t>
      </w:r>
      <w:r w:rsidRPr="003068E7">
        <w:rPr>
          <w:rFonts w:eastAsia="Times New Roman" w:cs="Times New Roman"/>
          <w:sz w:val="28"/>
          <w:szCs w:val="28"/>
          <w:lang w:eastAsia="ru-RU"/>
        </w:rPr>
        <w:t xml:space="preserve">аявки, но не позднее даты окончания приема </w:t>
      </w:r>
      <w:r w:rsidR="003F6B9C" w:rsidRPr="003068E7">
        <w:rPr>
          <w:rFonts w:eastAsia="Times New Roman" w:cs="Times New Roman"/>
          <w:sz w:val="28"/>
          <w:szCs w:val="28"/>
          <w:lang w:eastAsia="ru-RU"/>
        </w:rPr>
        <w:t>З</w:t>
      </w:r>
      <w:r w:rsidRPr="003068E7">
        <w:rPr>
          <w:rFonts w:eastAsia="Times New Roman" w:cs="Times New Roman"/>
          <w:sz w:val="28"/>
          <w:szCs w:val="28"/>
          <w:lang w:eastAsia="ru-RU"/>
        </w:rPr>
        <w:t xml:space="preserve">аявок, указанной в объявлении о проведении </w:t>
      </w:r>
      <w:r w:rsidR="003F6B9C" w:rsidRPr="003068E7">
        <w:rPr>
          <w:rFonts w:eastAsia="Times New Roman" w:cs="Times New Roman"/>
          <w:sz w:val="28"/>
          <w:szCs w:val="28"/>
          <w:lang w:eastAsia="ru-RU"/>
        </w:rPr>
        <w:t>Конкурс</w:t>
      </w:r>
      <w:r w:rsidRPr="003068E7">
        <w:rPr>
          <w:rFonts w:eastAsia="Times New Roman" w:cs="Times New Roman"/>
          <w:sz w:val="28"/>
          <w:szCs w:val="28"/>
          <w:lang w:eastAsia="ru-RU"/>
        </w:rPr>
        <w:t xml:space="preserve">а, при этом регистрация </w:t>
      </w:r>
      <w:r w:rsidR="006F2AD1" w:rsidRPr="003068E7">
        <w:rPr>
          <w:rFonts w:eastAsia="Times New Roman" w:cs="Times New Roman"/>
          <w:sz w:val="28"/>
          <w:szCs w:val="28"/>
          <w:lang w:eastAsia="ru-RU"/>
        </w:rPr>
        <w:t>З</w:t>
      </w:r>
      <w:r w:rsidRPr="003068E7">
        <w:rPr>
          <w:rFonts w:eastAsia="Times New Roman" w:cs="Times New Roman"/>
          <w:sz w:val="28"/>
          <w:szCs w:val="28"/>
          <w:lang w:eastAsia="ru-RU"/>
        </w:rPr>
        <w:t xml:space="preserve">аявки осуществляется в порядке очередности в день повторного представления </w:t>
      </w:r>
      <w:r w:rsidR="003F6B9C" w:rsidRPr="003068E7">
        <w:rPr>
          <w:rFonts w:eastAsia="Times New Roman" w:cs="Times New Roman"/>
          <w:sz w:val="28"/>
          <w:szCs w:val="28"/>
          <w:lang w:eastAsia="ru-RU"/>
        </w:rPr>
        <w:t>З</w:t>
      </w:r>
      <w:r w:rsidRPr="003068E7">
        <w:rPr>
          <w:rFonts w:eastAsia="Times New Roman" w:cs="Times New Roman"/>
          <w:sz w:val="28"/>
          <w:szCs w:val="28"/>
          <w:lang w:eastAsia="ru-RU"/>
        </w:rPr>
        <w:t>аявки.</w:t>
      </w:r>
    </w:p>
    <w:p w14:paraId="456C08C4" w14:textId="6E4D64DB" w:rsidR="00A153ED" w:rsidRPr="003068E7" w:rsidRDefault="00A153E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2.1</w:t>
      </w:r>
      <w:r w:rsidR="003A6EEC" w:rsidRPr="003068E7">
        <w:rPr>
          <w:rFonts w:eastAsia="Times New Roman" w:cs="Times New Roman"/>
          <w:sz w:val="28"/>
          <w:szCs w:val="28"/>
          <w:lang w:eastAsia="ru-RU"/>
        </w:rPr>
        <w:t>2</w:t>
      </w:r>
      <w:r w:rsidRPr="003068E7">
        <w:rPr>
          <w:rFonts w:eastAsia="Times New Roman" w:cs="Times New Roman"/>
          <w:sz w:val="28"/>
          <w:szCs w:val="28"/>
          <w:lang w:eastAsia="ru-RU"/>
        </w:rPr>
        <w:t>. Заявител</w:t>
      </w:r>
      <w:r w:rsidR="00FB0C16" w:rsidRPr="003068E7">
        <w:rPr>
          <w:rFonts w:eastAsia="Times New Roman" w:cs="Times New Roman"/>
          <w:sz w:val="28"/>
          <w:szCs w:val="28"/>
          <w:lang w:eastAsia="ru-RU"/>
        </w:rPr>
        <w:t>ь</w:t>
      </w:r>
      <w:r w:rsidRPr="003068E7">
        <w:rPr>
          <w:rFonts w:eastAsia="Times New Roman" w:cs="Times New Roman"/>
          <w:sz w:val="28"/>
          <w:szCs w:val="28"/>
          <w:lang w:eastAsia="ru-RU"/>
        </w:rPr>
        <w:t xml:space="preserve"> вправе внести изменения в </w:t>
      </w:r>
      <w:r w:rsidR="003F6B9C" w:rsidRPr="003068E7">
        <w:rPr>
          <w:rFonts w:eastAsia="Times New Roman" w:cs="Times New Roman"/>
          <w:sz w:val="28"/>
          <w:szCs w:val="28"/>
          <w:lang w:eastAsia="ru-RU"/>
        </w:rPr>
        <w:t>З</w:t>
      </w:r>
      <w:r w:rsidRPr="003068E7">
        <w:rPr>
          <w:rFonts w:eastAsia="Times New Roman" w:cs="Times New Roman"/>
          <w:sz w:val="28"/>
          <w:szCs w:val="28"/>
          <w:lang w:eastAsia="ru-RU"/>
        </w:rPr>
        <w:t xml:space="preserve">аявку. Внесение изменений </w:t>
      </w:r>
      <w:r w:rsidR="003F6B9C"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в </w:t>
      </w:r>
      <w:r w:rsidR="003F6B9C" w:rsidRPr="003068E7">
        <w:rPr>
          <w:rFonts w:eastAsia="Times New Roman" w:cs="Times New Roman"/>
          <w:sz w:val="28"/>
          <w:szCs w:val="28"/>
          <w:lang w:eastAsia="ru-RU"/>
        </w:rPr>
        <w:t>З</w:t>
      </w:r>
      <w:r w:rsidRPr="003068E7">
        <w:rPr>
          <w:rFonts w:eastAsia="Times New Roman" w:cs="Times New Roman"/>
          <w:sz w:val="28"/>
          <w:szCs w:val="28"/>
          <w:lang w:eastAsia="ru-RU"/>
        </w:rPr>
        <w:t xml:space="preserve">аявку до дня окончания приема </w:t>
      </w:r>
      <w:r w:rsidR="003F6B9C" w:rsidRPr="003068E7">
        <w:rPr>
          <w:rFonts w:eastAsia="Times New Roman" w:cs="Times New Roman"/>
          <w:sz w:val="28"/>
          <w:szCs w:val="28"/>
          <w:lang w:eastAsia="ru-RU"/>
        </w:rPr>
        <w:t>З</w:t>
      </w:r>
      <w:r w:rsidRPr="003068E7">
        <w:rPr>
          <w:rFonts w:eastAsia="Times New Roman" w:cs="Times New Roman"/>
          <w:sz w:val="28"/>
          <w:szCs w:val="28"/>
          <w:lang w:eastAsia="ru-RU"/>
        </w:rPr>
        <w:t>аявок осуществляетс</w:t>
      </w:r>
      <w:r w:rsidR="003F6B9C" w:rsidRPr="003068E7">
        <w:rPr>
          <w:rFonts w:eastAsia="Times New Roman" w:cs="Times New Roman"/>
          <w:sz w:val="28"/>
          <w:szCs w:val="28"/>
          <w:lang w:eastAsia="ru-RU"/>
        </w:rPr>
        <w:t>я путем формирования Заявителем</w:t>
      </w:r>
      <w:r w:rsidRPr="003068E7">
        <w:rPr>
          <w:rFonts w:eastAsia="Times New Roman" w:cs="Times New Roman"/>
          <w:sz w:val="28"/>
          <w:szCs w:val="28"/>
          <w:lang w:eastAsia="ru-RU"/>
        </w:rPr>
        <w:t xml:space="preserve"> в электронной форме уведомления об отзыве </w:t>
      </w:r>
      <w:r w:rsidR="003F6B9C" w:rsidRPr="003068E7">
        <w:rPr>
          <w:rFonts w:eastAsia="Times New Roman" w:cs="Times New Roman"/>
          <w:sz w:val="28"/>
          <w:szCs w:val="28"/>
          <w:lang w:eastAsia="ru-RU"/>
        </w:rPr>
        <w:t>З</w:t>
      </w:r>
      <w:r w:rsidRPr="003068E7">
        <w:rPr>
          <w:rFonts w:eastAsia="Times New Roman" w:cs="Times New Roman"/>
          <w:sz w:val="28"/>
          <w:szCs w:val="28"/>
          <w:lang w:eastAsia="ru-RU"/>
        </w:rPr>
        <w:t xml:space="preserve">аявки </w:t>
      </w:r>
      <w:r w:rsidR="003F6B9C"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и последующей подачи новой </w:t>
      </w:r>
      <w:r w:rsidR="003F6B9C" w:rsidRPr="003068E7">
        <w:rPr>
          <w:rFonts w:eastAsia="Times New Roman" w:cs="Times New Roman"/>
          <w:sz w:val="28"/>
          <w:szCs w:val="28"/>
          <w:lang w:eastAsia="ru-RU"/>
        </w:rPr>
        <w:t>З</w:t>
      </w:r>
      <w:r w:rsidRPr="003068E7">
        <w:rPr>
          <w:rFonts w:eastAsia="Times New Roman" w:cs="Times New Roman"/>
          <w:sz w:val="28"/>
          <w:szCs w:val="28"/>
          <w:lang w:eastAsia="ru-RU"/>
        </w:rPr>
        <w:t xml:space="preserve">аявки, при этом ранее поданная </w:t>
      </w:r>
      <w:r w:rsidR="003F6B9C" w:rsidRPr="003068E7">
        <w:rPr>
          <w:rFonts w:eastAsia="Times New Roman" w:cs="Times New Roman"/>
          <w:sz w:val="28"/>
          <w:szCs w:val="28"/>
          <w:lang w:eastAsia="ru-RU"/>
        </w:rPr>
        <w:t>З</w:t>
      </w:r>
      <w:r w:rsidRPr="003068E7">
        <w:rPr>
          <w:rFonts w:eastAsia="Times New Roman" w:cs="Times New Roman"/>
          <w:sz w:val="28"/>
          <w:szCs w:val="28"/>
          <w:lang w:eastAsia="ru-RU"/>
        </w:rPr>
        <w:t xml:space="preserve">аявка считается отозванной. Представление и рассмотрение повторной </w:t>
      </w:r>
      <w:r w:rsidR="003F6B9C" w:rsidRPr="003068E7">
        <w:rPr>
          <w:rFonts w:eastAsia="Times New Roman" w:cs="Times New Roman"/>
          <w:sz w:val="28"/>
          <w:szCs w:val="28"/>
          <w:lang w:eastAsia="ru-RU"/>
        </w:rPr>
        <w:t>З</w:t>
      </w:r>
      <w:r w:rsidRPr="003068E7">
        <w:rPr>
          <w:rFonts w:eastAsia="Times New Roman" w:cs="Times New Roman"/>
          <w:sz w:val="28"/>
          <w:szCs w:val="28"/>
          <w:lang w:eastAsia="ru-RU"/>
        </w:rPr>
        <w:t>аявки осуществля</w:t>
      </w:r>
      <w:r w:rsidR="004E6F32" w:rsidRPr="003068E7">
        <w:rPr>
          <w:rFonts w:eastAsia="Times New Roman" w:cs="Times New Roman"/>
          <w:sz w:val="28"/>
          <w:szCs w:val="28"/>
          <w:lang w:eastAsia="ru-RU"/>
        </w:rPr>
        <w:t>ю</w:t>
      </w:r>
      <w:r w:rsidRPr="003068E7">
        <w:rPr>
          <w:rFonts w:eastAsia="Times New Roman" w:cs="Times New Roman"/>
          <w:sz w:val="28"/>
          <w:szCs w:val="28"/>
          <w:lang w:eastAsia="ru-RU"/>
        </w:rPr>
        <w:t>тся</w:t>
      </w:r>
      <w:r w:rsidR="00E579A0"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 в порядке, предусмотренном для представления и рассмотрения </w:t>
      </w:r>
      <w:r w:rsidR="004E6F32" w:rsidRPr="003068E7">
        <w:rPr>
          <w:rFonts w:eastAsia="Times New Roman" w:cs="Times New Roman"/>
          <w:sz w:val="28"/>
          <w:szCs w:val="28"/>
          <w:lang w:eastAsia="ru-RU"/>
        </w:rPr>
        <w:t>З</w:t>
      </w:r>
      <w:r w:rsidRPr="003068E7">
        <w:rPr>
          <w:rFonts w:eastAsia="Times New Roman" w:cs="Times New Roman"/>
          <w:sz w:val="28"/>
          <w:szCs w:val="28"/>
          <w:lang w:eastAsia="ru-RU"/>
        </w:rPr>
        <w:t>аявки, поданной впервые.</w:t>
      </w:r>
    </w:p>
    <w:p w14:paraId="0F9E484B" w14:textId="1C4E9EC3" w:rsidR="006D0BAE" w:rsidRPr="003068E7" w:rsidRDefault="006D0BAE"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Внесение изменений в заявку на стадии рассмотрения заявки допускается по решению Комиссии по отбору проектов. При внесении изменений в заявку </w:t>
      </w:r>
      <w:r w:rsidR="0077768B" w:rsidRPr="003068E7">
        <w:rPr>
          <w:rFonts w:eastAsia="Times New Roman" w:cs="Times New Roman"/>
          <w:sz w:val="28"/>
          <w:szCs w:val="28"/>
          <w:lang w:eastAsia="ru-RU"/>
        </w:rPr>
        <w:br/>
      </w:r>
      <w:r w:rsidRPr="003068E7">
        <w:rPr>
          <w:rFonts w:eastAsia="Times New Roman" w:cs="Times New Roman"/>
          <w:sz w:val="28"/>
          <w:szCs w:val="28"/>
          <w:lang w:eastAsia="ru-RU"/>
        </w:rPr>
        <w:t xml:space="preserve">на стадии рассмотрения заявок не допускается изменение информации </w:t>
      </w:r>
      <w:r w:rsidR="0077768B" w:rsidRPr="003068E7">
        <w:rPr>
          <w:rFonts w:eastAsia="Times New Roman" w:cs="Times New Roman"/>
          <w:sz w:val="28"/>
          <w:szCs w:val="28"/>
          <w:lang w:eastAsia="ru-RU"/>
        </w:rPr>
        <w:br/>
      </w:r>
      <w:r w:rsidRPr="003068E7">
        <w:rPr>
          <w:rFonts w:eastAsia="Times New Roman" w:cs="Times New Roman"/>
          <w:sz w:val="28"/>
          <w:szCs w:val="28"/>
          <w:lang w:eastAsia="ru-RU"/>
        </w:rPr>
        <w:t>и документов, в соответствии с которыми Заявителю присваивается итоговое количество баллов по указанным в объявлении о проведении Конкурса критериям оценки или показателям критериев оценки.</w:t>
      </w:r>
    </w:p>
    <w:p w14:paraId="335D9391" w14:textId="0F2D4EDF" w:rsidR="005E2AC8"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2.1</w:t>
      </w:r>
      <w:r w:rsidR="00373D3C" w:rsidRPr="003068E7">
        <w:rPr>
          <w:rFonts w:eastAsia="Times New Roman" w:cs="Times New Roman"/>
          <w:sz w:val="28"/>
          <w:szCs w:val="28"/>
          <w:lang w:eastAsia="ru-RU"/>
        </w:rPr>
        <w:t>3</w:t>
      </w:r>
      <w:r w:rsidRPr="003068E7">
        <w:rPr>
          <w:rFonts w:eastAsia="Times New Roman" w:cs="Times New Roman"/>
          <w:sz w:val="28"/>
          <w:szCs w:val="28"/>
          <w:lang w:eastAsia="ru-RU"/>
        </w:rPr>
        <w:t xml:space="preserve">. </w:t>
      </w:r>
      <w:r w:rsidR="005E2AC8" w:rsidRPr="003068E7">
        <w:rPr>
          <w:rFonts w:eastAsia="Times New Roman" w:cs="Times New Roman"/>
          <w:sz w:val="28"/>
          <w:szCs w:val="28"/>
          <w:lang w:eastAsia="ru-RU"/>
        </w:rPr>
        <w:t>Любой Заявитель со дня размещения объявления о проведении Конкурс</w:t>
      </w:r>
      <w:r w:rsidR="003F6B9C" w:rsidRPr="003068E7">
        <w:rPr>
          <w:rFonts w:eastAsia="Times New Roman" w:cs="Times New Roman"/>
          <w:sz w:val="28"/>
          <w:szCs w:val="28"/>
          <w:lang w:eastAsia="ru-RU"/>
        </w:rPr>
        <w:t>а</w:t>
      </w:r>
      <w:r w:rsidR="005E2AC8" w:rsidRPr="003068E7">
        <w:rPr>
          <w:rFonts w:eastAsia="Times New Roman" w:cs="Times New Roman"/>
          <w:sz w:val="28"/>
          <w:szCs w:val="28"/>
          <w:lang w:eastAsia="ru-RU"/>
        </w:rPr>
        <w:t xml:space="preserve"> на </w:t>
      </w:r>
      <w:r w:rsidR="001C75CF" w:rsidRPr="003068E7">
        <w:rPr>
          <w:rFonts w:eastAsia="Times New Roman" w:cs="Times New Roman"/>
          <w:sz w:val="28"/>
          <w:szCs w:val="28"/>
          <w:lang w:eastAsia="ru-RU"/>
        </w:rPr>
        <w:t>Е</w:t>
      </w:r>
      <w:r w:rsidR="005E2AC8" w:rsidRPr="003068E7">
        <w:rPr>
          <w:rFonts w:eastAsia="Times New Roman" w:cs="Times New Roman"/>
          <w:sz w:val="28"/>
          <w:szCs w:val="28"/>
          <w:lang w:eastAsia="ru-RU"/>
        </w:rPr>
        <w:t xml:space="preserve">дином портале не позднее 3-го рабочего дня до дня завершения подачи </w:t>
      </w:r>
      <w:r w:rsidR="003F6B9C" w:rsidRPr="003068E7">
        <w:rPr>
          <w:rFonts w:eastAsia="Times New Roman" w:cs="Times New Roman"/>
          <w:sz w:val="28"/>
          <w:szCs w:val="28"/>
          <w:lang w:eastAsia="ru-RU"/>
        </w:rPr>
        <w:t>З</w:t>
      </w:r>
      <w:r w:rsidR="005E2AC8" w:rsidRPr="003068E7">
        <w:rPr>
          <w:rFonts w:eastAsia="Times New Roman" w:cs="Times New Roman"/>
          <w:sz w:val="28"/>
          <w:szCs w:val="28"/>
          <w:lang w:eastAsia="ru-RU"/>
        </w:rPr>
        <w:t xml:space="preserve">аявок вправе направить </w:t>
      </w:r>
      <w:r w:rsidR="006F2AD1" w:rsidRPr="003068E7">
        <w:rPr>
          <w:rFonts w:eastAsia="Times New Roman" w:cs="Times New Roman"/>
          <w:sz w:val="28"/>
          <w:szCs w:val="28"/>
          <w:lang w:eastAsia="ru-RU"/>
        </w:rPr>
        <w:t xml:space="preserve">в </w:t>
      </w:r>
      <w:r w:rsidR="005E2AC8" w:rsidRPr="003068E7">
        <w:rPr>
          <w:rFonts w:eastAsia="Times New Roman" w:cs="Times New Roman"/>
          <w:sz w:val="28"/>
          <w:szCs w:val="28"/>
          <w:lang w:eastAsia="ru-RU"/>
        </w:rPr>
        <w:t>Министерств</w:t>
      </w:r>
      <w:r w:rsidR="006F2AD1" w:rsidRPr="003068E7">
        <w:rPr>
          <w:rFonts w:eastAsia="Times New Roman" w:cs="Times New Roman"/>
          <w:sz w:val="28"/>
          <w:szCs w:val="28"/>
          <w:lang w:eastAsia="ru-RU"/>
        </w:rPr>
        <w:t>о</w:t>
      </w:r>
      <w:r w:rsidR="005E2AC8" w:rsidRPr="003068E7">
        <w:rPr>
          <w:rFonts w:eastAsia="Times New Roman" w:cs="Times New Roman"/>
          <w:sz w:val="28"/>
          <w:szCs w:val="28"/>
          <w:lang w:eastAsia="ru-RU"/>
        </w:rPr>
        <w:t xml:space="preserve"> не более 5 запросов </w:t>
      </w:r>
      <w:r w:rsidR="0077768B" w:rsidRPr="003068E7">
        <w:rPr>
          <w:rFonts w:eastAsia="Times New Roman" w:cs="Times New Roman"/>
          <w:sz w:val="28"/>
          <w:szCs w:val="28"/>
          <w:lang w:eastAsia="ru-RU"/>
        </w:rPr>
        <w:br/>
      </w:r>
      <w:r w:rsidR="005E2AC8" w:rsidRPr="003068E7">
        <w:rPr>
          <w:rFonts w:eastAsia="Times New Roman" w:cs="Times New Roman"/>
          <w:sz w:val="28"/>
          <w:szCs w:val="28"/>
          <w:lang w:eastAsia="ru-RU"/>
        </w:rPr>
        <w:t>о разъяснении положений объявления о проведении Конкурс</w:t>
      </w:r>
      <w:r w:rsidR="003F6B9C" w:rsidRPr="003068E7">
        <w:rPr>
          <w:rFonts w:eastAsia="Times New Roman" w:cs="Times New Roman"/>
          <w:sz w:val="28"/>
          <w:szCs w:val="28"/>
          <w:lang w:eastAsia="ru-RU"/>
        </w:rPr>
        <w:t>а</w:t>
      </w:r>
      <w:r w:rsidR="005E2AC8" w:rsidRPr="003068E7">
        <w:rPr>
          <w:rFonts w:eastAsia="Times New Roman" w:cs="Times New Roman"/>
          <w:sz w:val="28"/>
          <w:szCs w:val="28"/>
          <w:lang w:eastAsia="ru-RU"/>
        </w:rPr>
        <w:t xml:space="preserve"> путем формирования в системе «Электронный бюджет» соответствующего запроса</w:t>
      </w:r>
      <w:r w:rsidR="003F6B9C" w:rsidRPr="003068E7">
        <w:rPr>
          <w:rFonts w:eastAsia="Times New Roman" w:cs="Times New Roman"/>
          <w:sz w:val="28"/>
          <w:szCs w:val="28"/>
          <w:lang w:eastAsia="ru-RU"/>
        </w:rPr>
        <w:t>.</w:t>
      </w:r>
    </w:p>
    <w:p w14:paraId="27F2EF4E" w14:textId="3AEB9FFF" w:rsidR="005E2AC8" w:rsidRPr="003068E7" w:rsidRDefault="005E2AC8"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Министерство в ответ на запрос, указанный в первом </w:t>
      </w:r>
      <w:r w:rsidR="00CC2327" w:rsidRPr="003068E7">
        <w:rPr>
          <w:rFonts w:eastAsia="Times New Roman" w:cs="Times New Roman"/>
          <w:sz w:val="28"/>
          <w:szCs w:val="28"/>
          <w:lang w:eastAsia="ru-RU"/>
        </w:rPr>
        <w:t xml:space="preserve">абзаце </w:t>
      </w:r>
      <w:r w:rsidRPr="003068E7">
        <w:rPr>
          <w:rFonts w:eastAsia="Times New Roman" w:cs="Times New Roman"/>
          <w:sz w:val="28"/>
          <w:szCs w:val="28"/>
          <w:lang w:eastAsia="ru-RU"/>
        </w:rPr>
        <w:t>настоящего пункта, направляет разъяснение положений объявления о проведении Конкурс</w:t>
      </w:r>
      <w:r w:rsidR="003F6B9C" w:rsidRPr="003068E7">
        <w:rPr>
          <w:rFonts w:eastAsia="Times New Roman" w:cs="Times New Roman"/>
          <w:sz w:val="28"/>
          <w:szCs w:val="28"/>
          <w:lang w:eastAsia="ru-RU"/>
        </w:rPr>
        <w:t>а</w:t>
      </w:r>
      <w:r w:rsidRPr="003068E7">
        <w:rPr>
          <w:rFonts w:eastAsia="Times New Roman" w:cs="Times New Roman"/>
          <w:sz w:val="28"/>
          <w:szCs w:val="28"/>
          <w:lang w:eastAsia="ru-RU"/>
        </w:rPr>
        <w:t xml:space="preserve"> в срок, установленный указанным объявлением,</w:t>
      </w:r>
      <w:r w:rsidR="003F6B9C"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но не позднее </w:t>
      </w:r>
      <w:r w:rsidR="003F6B9C" w:rsidRPr="003068E7">
        <w:rPr>
          <w:rFonts w:eastAsia="Times New Roman" w:cs="Times New Roman"/>
          <w:sz w:val="28"/>
          <w:szCs w:val="28"/>
          <w:lang w:eastAsia="ru-RU"/>
        </w:rPr>
        <w:t>1 (</w:t>
      </w:r>
      <w:r w:rsidRPr="003068E7">
        <w:rPr>
          <w:rFonts w:eastAsia="Times New Roman" w:cs="Times New Roman"/>
          <w:sz w:val="28"/>
          <w:szCs w:val="28"/>
          <w:lang w:eastAsia="ru-RU"/>
        </w:rPr>
        <w:t>одного</w:t>
      </w:r>
      <w:r w:rsidR="003F6B9C" w:rsidRPr="003068E7">
        <w:rPr>
          <w:rFonts w:eastAsia="Times New Roman" w:cs="Times New Roman"/>
          <w:sz w:val="28"/>
          <w:szCs w:val="28"/>
          <w:lang w:eastAsia="ru-RU"/>
        </w:rPr>
        <w:t>)</w:t>
      </w:r>
      <w:r w:rsidRPr="003068E7">
        <w:rPr>
          <w:rFonts w:eastAsia="Times New Roman" w:cs="Times New Roman"/>
          <w:sz w:val="28"/>
          <w:szCs w:val="28"/>
          <w:lang w:eastAsia="ru-RU"/>
        </w:rPr>
        <w:t xml:space="preserve"> рабочего дня до дня завершения подачи </w:t>
      </w:r>
      <w:r w:rsidR="0030267A" w:rsidRPr="003068E7">
        <w:rPr>
          <w:rFonts w:eastAsia="Times New Roman" w:cs="Times New Roman"/>
          <w:sz w:val="28"/>
          <w:szCs w:val="28"/>
          <w:lang w:eastAsia="ru-RU"/>
        </w:rPr>
        <w:t>З</w:t>
      </w:r>
      <w:r w:rsidRPr="003068E7">
        <w:rPr>
          <w:rFonts w:eastAsia="Times New Roman" w:cs="Times New Roman"/>
          <w:sz w:val="28"/>
          <w:szCs w:val="28"/>
          <w:lang w:eastAsia="ru-RU"/>
        </w:rPr>
        <w:t xml:space="preserve">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w:t>
      </w:r>
      <w:r w:rsidR="0030267A" w:rsidRPr="003068E7">
        <w:rPr>
          <w:rFonts w:eastAsia="Times New Roman" w:cs="Times New Roman"/>
          <w:sz w:val="28"/>
          <w:szCs w:val="28"/>
          <w:lang w:eastAsia="ru-RU"/>
        </w:rPr>
        <w:t>Конкурса</w:t>
      </w:r>
      <w:r w:rsidRPr="003068E7">
        <w:rPr>
          <w:rFonts w:eastAsia="Times New Roman" w:cs="Times New Roman"/>
          <w:sz w:val="28"/>
          <w:szCs w:val="28"/>
          <w:lang w:eastAsia="ru-RU"/>
        </w:rPr>
        <w:t xml:space="preserve"> </w:t>
      </w:r>
      <w:r w:rsidR="00202C4B" w:rsidRPr="003068E7">
        <w:rPr>
          <w:rFonts w:eastAsia="Times New Roman" w:cs="Times New Roman"/>
          <w:sz w:val="28"/>
          <w:szCs w:val="28"/>
          <w:lang w:eastAsia="ru-RU"/>
        </w:rPr>
        <w:t xml:space="preserve">       </w:t>
      </w:r>
      <w:r w:rsidRPr="003068E7">
        <w:rPr>
          <w:rFonts w:eastAsia="Times New Roman" w:cs="Times New Roman"/>
          <w:sz w:val="28"/>
          <w:szCs w:val="28"/>
          <w:lang w:eastAsia="ru-RU"/>
        </w:rPr>
        <w:t>не должно изменять суть информации, содержащейся в указанном объявлении</w:t>
      </w:r>
      <w:r w:rsidR="0030267A" w:rsidRPr="003068E7">
        <w:rPr>
          <w:rFonts w:eastAsia="Times New Roman" w:cs="Times New Roman"/>
          <w:sz w:val="28"/>
          <w:szCs w:val="28"/>
          <w:lang w:eastAsia="ru-RU"/>
        </w:rPr>
        <w:t>.</w:t>
      </w:r>
    </w:p>
    <w:p w14:paraId="25A7F84C" w14:textId="033157CE"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lastRenderedPageBreak/>
        <w:t>2.1</w:t>
      </w:r>
      <w:r w:rsidR="00373D3C" w:rsidRPr="003068E7">
        <w:rPr>
          <w:rFonts w:eastAsia="Times New Roman" w:cs="Times New Roman"/>
          <w:sz w:val="28"/>
          <w:szCs w:val="28"/>
          <w:lang w:eastAsia="ru-RU"/>
        </w:rPr>
        <w:t>4</w:t>
      </w:r>
      <w:r w:rsidRPr="003068E7">
        <w:rPr>
          <w:rFonts w:eastAsia="Times New Roman" w:cs="Times New Roman"/>
          <w:sz w:val="28"/>
          <w:szCs w:val="28"/>
          <w:lang w:eastAsia="ru-RU"/>
        </w:rPr>
        <w:t xml:space="preserve">. В целях проведения </w:t>
      </w:r>
      <w:r w:rsidR="006D0BAE" w:rsidRPr="003068E7">
        <w:rPr>
          <w:rFonts w:eastAsia="Times New Roman" w:cs="Times New Roman"/>
          <w:sz w:val="28"/>
          <w:szCs w:val="28"/>
          <w:lang w:eastAsia="ru-RU"/>
        </w:rPr>
        <w:t>Конкурса</w:t>
      </w:r>
      <w:r w:rsidRPr="003068E7">
        <w:rPr>
          <w:rFonts w:eastAsia="Times New Roman" w:cs="Times New Roman"/>
          <w:sz w:val="28"/>
          <w:szCs w:val="28"/>
          <w:lang w:eastAsia="ru-RU"/>
        </w:rPr>
        <w:t xml:space="preserve"> Министерству,</w:t>
      </w:r>
      <w:r w:rsidR="0030267A" w:rsidRPr="003068E7">
        <w:rPr>
          <w:rFonts w:eastAsia="Times New Roman" w:cs="Times New Roman"/>
          <w:sz w:val="28"/>
          <w:szCs w:val="28"/>
          <w:lang w:eastAsia="ru-RU"/>
        </w:rPr>
        <w:t xml:space="preserve"> </w:t>
      </w:r>
      <w:r w:rsidRPr="003068E7">
        <w:rPr>
          <w:rFonts w:eastAsia="Times New Roman" w:cs="Times New Roman"/>
          <w:sz w:val="28"/>
          <w:szCs w:val="28"/>
          <w:lang w:eastAsia="ru-RU"/>
        </w:rPr>
        <w:t>а также К</w:t>
      </w:r>
      <w:r w:rsidR="006D0BAE" w:rsidRPr="003068E7">
        <w:rPr>
          <w:rFonts w:eastAsia="Times New Roman" w:cs="Times New Roman"/>
          <w:sz w:val="28"/>
          <w:szCs w:val="28"/>
          <w:lang w:eastAsia="ru-RU"/>
        </w:rPr>
        <w:t xml:space="preserve">омиссии </w:t>
      </w:r>
      <w:r w:rsidR="00AA218D" w:rsidRPr="003068E7">
        <w:rPr>
          <w:rFonts w:eastAsia="Times New Roman" w:cs="Times New Roman"/>
          <w:sz w:val="28"/>
          <w:szCs w:val="28"/>
          <w:lang w:eastAsia="ru-RU"/>
        </w:rPr>
        <w:br/>
      </w:r>
      <w:r w:rsidR="006D0BAE" w:rsidRPr="003068E7">
        <w:rPr>
          <w:rFonts w:eastAsia="Times New Roman" w:cs="Times New Roman"/>
          <w:sz w:val="28"/>
          <w:szCs w:val="28"/>
          <w:lang w:eastAsia="ru-RU"/>
        </w:rPr>
        <w:t xml:space="preserve">по отбору проектов </w:t>
      </w:r>
      <w:r w:rsidRPr="003068E7">
        <w:rPr>
          <w:rFonts w:eastAsia="Times New Roman" w:cs="Times New Roman"/>
          <w:sz w:val="28"/>
          <w:szCs w:val="28"/>
          <w:lang w:eastAsia="ru-RU"/>
        </w:rPr>
        <w:t xml:space="preserve">не позднее </w:t>
      </w:r>
      <w:r w:rsidR="0030267A" w:rsidRPr="003068E7">
        <w:rPr>
          <w:rFonts w:eastAsia="Times New Roman" w:cs="Times New Roman"/>
          <w:sz w:val="28"/>
          <w:szCs w:val="28"/>
          <w:lang w:eastAsia="ru-RU"/>
        </w:rPr>
        <w:t>1 (</w:t>
      </w:r>
      <w:r w:rsidRPr="003068E7">
        <w:rPr>
          <w:rFonts w:eastAsia="Times New Roman" w:cs="Times New Roman"/>
          <w:sz w:val="28"/>
          <w:szCs w:val="28"/>
          <w:lang w:eastAsia="ru-RU"/>
        </w:rPr>
        <w:t>одного</w:t>
      </w:r>
      <w:r w:rsidR="0030267A" w:rsidRPr="003068E7">
        <w:rPr>
          <w:rFonts w:eastAsia="Times New Roman" w:cs="Times New Roman"/>
          <w:sz w:val="28"/>
          <w:szCs w:val="28"/>
          <w:lang w:eastAsia="ru-RU"/>
        </w:rPr>
        <w:t>)</w:t>
      </w:r>
      <w:r w:rsidRPr="003068E7">
        <w:rPr>
          <w:rFonts w:eastAsia="Times New Roman" w:cs="Times New Roman"/>
          <w:sz w:val="28"/>
          <w:szCs w:val="28"/>
          <w:lang w:eastAsia="ru-RU"/>
        </w:rPr>
        <w:t xml:space="preserve"> рабочего дня, следующего за днем окончания срока подачи </w:t>
      </w:r>
      <w:r w:rsidR="0030267A" w:rsidRPr="003068E7">
        <w:rPr>
          <w:rFonts w:eastAsia="Times New Roman" w:cs="Times New Roman"/>
          <w:sz w:val="28"/>
          <w:szCs w:val="28"/>
          <w:lang w:eastAsia="ru-RU"/>
        </w:rPr>
        <w:t>З</w:t>
      </w:r>
      <w:r w:rsidRPr="003068E7">
        <w:rPr>
          <w:rFonts w:eastAsia="Times New Roman" w:cs="Times New Roman"/>
          <w:sz w:val="28"/>
          <w:szCs w:val="28"/>
          <w:lang w:eastAsia="ru-RU"/>
        </w:rPr>
        <w:t>аявок, установленного в объявлении</w:t>
      </w:r>
      <w:r w:rsidR="0030267A"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о проведении </w:t>
      </w:r>
      <w:r w:rsidR="0030267A" w:rsidRPr="003068E7">
        <w:rPr>
          <w:rFonts w:eastAsia="Times New Roman" w:cs="Times New Roman"/>
          <w:sz w:val="28"/>
          <w:szCs w:val="28"/>
          <w:lang w:eastAsia="ru-RU"/>
        </w:rPr>
        <w:t>Конкурса</w:t>
      </w:r>
      <w:r w:rsidRPr="003068E7">
        <w:rPr>
          <w:rFonts w:eastAsia="Times New Roman" w:cs="Times New Roman"/>
          <w:sz w:val="28"/>
          <w:szCs w:val="28"/>
          <w:lang w:eastAsia="ru-RU"/>
        </w:rPr>
        <w:t xml:space="preserve">, в системе «Электронный бюджет» открывается доступ к поданным Заявителями </w:t>
      </w:r>
      <w:r w:rsidR="0030267A" w:rsidRPr="003068E7">
        <w:rPr>
          <w:rFonts w:eastAsia="Times New Roman" w:cs="Times New Roman"/>
          <w:sz w:val="28"/>
          <w:szCs w:val="28"/>
          <w:lang w:eastAsia="ru-RU"/>
        </w:rPr>
        <w:t>З</w:t>
      </w:r>
      <w:r w:rsidRPr="003068E7">
        <w:rPr>
          <w:rFonts w:eastAsia="Times New Roman" w:cs="Times New Roman"/>
          <w:sz w:val="28"/>
          <w:szCs w:val="28"/>
          <w:lang w:eastAsia="ru-RU"/>
        </w:rPr>
        <w:t>аявкам для их рассмотрения</w:t>
      </w:r>
      <w:r w:rsidR="006D0BAE"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и </w:t>
      </w:r>
      <w:r w:rsidR="006D0BAE" w:rsidRPr="003068E7">
        <w:rPr>
          <w:rFonts w:eastAsia="Times New Roman" w:cs="Times New Roman"/>
          <w:sz w:val="28"/>
          <w:szCs w:val="28"/>
          <w:lang w:eastAsia="ru-RU"/>
        </w:rPr>
        <w:t xml:space="preserve">последующей </w:t>
      </w:r>
      <w:r w:rsidRPr="003068E7">
        <w:rPr>
          <w:rFonts w:eastAsia="Times New Roman" w:cs="Times New Roman"/>
          <w:sz w:val="28"/>
          <w:szCs w:val="28"/>
          <w:lang w:eastAsia="ru-RU"/>
        </w:rPr>
        <w:t>оценки.</w:t>
      </w:r>
    </w:p>
    <w:p w14:paraId="37ED5453" w14:textId="1BA4985C"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2.1</w:t>
      </w:r>
      <w:r w:rsidR="00373D3C" w:rsidRPr="003068E7">
        <w:rPr>
          <w:rFonts w:eastAsia="Times New Roman" w:cs="Times New Roman"/>
          <w:sz w:val="28"/>
          <w:szCs w:val="28"/>
          <w:lang w:eastAsia="ru-RU"/>
        </w:rPr>
        <w:t>5</w:t>
      </w:r>
      <w:r w:rsidRPr="003068E7">
        <w:rPr>
          <w:rFonts w:eastAsia="Times New Roman" w:cs="Times New Roman"/>
          <w:sz w:val="28"/>
          <w:szCs w:val="28"/>
          <w:lang w:eastAsia="ru-RU"/>
        </w:rPr>
        <w:t xml:space="preserve">. Протокол вскрытия заявок формируется автоматически на </w:t>
      </w:r>
      <w:r w:rsidR="0030267A" w:rsidRPr="003068E7">
        <w:rPr>
          <w:rFonts w:eastAsia="Times New Roman" w:cs="Times New Roman"/>
          <w:sz w:val="28"/>
          <w:szCs w:val="28"/>
          <w:lang w:eastAsia="ru-RU"/>
        </w:rPr>
        <w:t>Е</w:t>
      </w:r>
      <w:r w:rsidRPr="003068E7">
        <w:rPr>
          <w:rFonts w:eastAsia="Times New Roman" w:cs="Times New Roman"/>
          <w:sz w:val="28"/>
          <w:szCs w:val="28"/>
          <w:lang w:eastAsia="ru-RU"/>
        </w:rPr>
        <w:t>дином портале</w:t>
      </w:r>
      <w:r w:rsidR="00C72F32" w:rsidRPr="003068E7">
        <w:rPr>
          <w:rFonts w:eastAsia="Times New Roman" w:cs="Times New Roman"/>
          <w:sz w:val="28"/>
          <w:szCs w:val="28"/>
          <w:lang w:eastAsia="ru-RU"/>
        </w:rPr>
        <w:t xml:space="preserve"> не позднее одного рабочего дня, следующего за днем окончания приема</w:t>
      </w:r>
      <w:r w:rsidRPr="003068E7">
        <w:rPr>
          <w:rFonts w:eastAsia="Times New Roman" w:cs="Times New Roman"/>
          <w:sz w:val="28"/>
          <w:szCs w:val="28"/>
          <w:lang w:eastAsia="ru-RU"/>
        </w:rPr>
        <w:t>, подписывается усиленн</w:t>
      </w:r>
      <w:r w:rsidR="006F2AD1" w:rsidRPr="003068E7">
        <w:rPr>
          <w:rFonts w:eastAsia="Times New Roman" w:cs="Times New Roman"/>
          <w:sz w:val="28"/>
          <w:szCs w:val="28"/>
          <w:lang w:eastAsia="ru-RU"/>
        </w:rPr>
        <w:t>ыми</w:t>
      </w:r>
      <w:r w:rsidRPr="003068E7">
        <w:rPr>
          <w:rFonts w:eastAsia="Times New Roman" w:cs="Times New Roman"/>
          <w:sz w:val="28"/>
          <w:szCs w:val="28"/>
          <w:lang w:eastAsia="ru-RU"/>
        </w:rPr>
        <w:t xml:space="preserve"> квалифицированн</w:t>
      </w:r>
      <w:r w:rsidR="006F2AD1" w:rsidRPr="003068E7">
        <w:rPr>
          <w:rFonts w:eastAsia="Times New Roman" w:cs="Times New Roman"/>
          <w:sz w:val="28"/>
          <w:szCs w:val="28"/>
          <w:lang w:eastAsia="ru-RU"/>
        </w:rPr>
        <w:t>ыми</w:t>
      </w:r>
      <w:r w:rsidRPr="003068E7">
        <w:rPr>
          <w:rFonts w:eastAsia="Times New Roman" w:cs="Times New Roman"/>
          <w:sz w:val="28"/>
          <w:szCs w:val="28"/>
          <w:lang w:eastAsia="ru-RU"/>
        </w:rPr>
        <w:t xml:space="preserve"> электронн</w:t>
      </w:r>
      <w:r w:rsidR="006F2AD1" w:rsidRPr="003068E7">
        <w:rPr>
          <w:rFonts w:eastAsia="Times New Roman" w:cs="Times New Roman"/>
          <w:sz w:val="28"/>
          <w:szCs w:val="28"/>
          <w:lang w:eastAsia="ru-RU"/>
        </w:rPr>
        <w:t>ыми</w:t>
      </w:r>
      <w:r w:rsidRPr="003068E7">
        <w:rPr>
          <w:rFonts w:eastAsia="Times New Roman" w:cs="Times New Roman"/>
          <w:sz w:val="28"/>
          <w:szCs w:val="28"/>
          <w:lang w:eastAsia="ru-RU"/>
        </w:rPr>
        <w:t xml:space="preserve"> подпис</w:t>
      </w:r>
      <w:r w:rsidR="006F2AD1" w:rsidRPr="003068E7">
        <w:rPr>
          <w:rFonts w:eastAsia="Times New Roman" w:cs="Times New Roman"/>
          <w:sz w:val="28"/>
          <w:szCs w:val="28"/>
          <w:lang w:eastAsia="ru-RU"/>
        </w:rPr>
        <w:t>ями</w:t>
      </w:r>
      <w:r w:rsidRPr="003068E7">
        <w:rPr>
          <w:rFonts w:eastAsia="Times New Roman" w:cs="Times New Roman"/>
          <w:sz w:val="28"/>
          <w:szCs w:val="28"/>
          <w:lang w:eastAsia="ru-RU"/>
        </w:rPr>
        <w:t xml:space="preserve">  председателя </w:t>
      </w:r>
      <w:r w:rsidR="00327136" w:rsidRPr="003068E7">
        <w:rPr>
          <w:rFonts w:eastAsia="Times New Roman" w:cs="Times New Roman"/>
          <w:sz w:val="28"/>
          <w:szCs w:val="28"/>
          <w:lang w:eastAsia="ru-RU"/>
        </w:rPr>
        <w:t>Комиссии по отбору проектов (председателя Комиссии по отбору проектов</w:t>
      </w:r>
      <w:r w:rsidRPr="003068E7">
        <w:rPr>
          <w:rFonts w:eastAsia="Times New Roman" w:cs="Times New Roman"/>
          <w:sz w:val="28"/>
          <w:szCs w:val="28"/>
          <w:lang w:eastAsia="ru-RU"/>
        </w:rPr>
        <w:t xml:space="preserve"> и членов </w:t>
      </w:r>
      <w:r w:rsidR="0030267A" w:rsidRPr="003068E7">
        <w:rPr>
          <w:rFonts w:eastAsia="Times New Roman" w:cs="Times New Roman"/>
          <w:sz w:val="28"/>
          <w:szCs w:val="28"/>
          <w:lang w:eastAsia="ru-RU"/>
        </w:rPr>
        <w:t>Ко</w:t>
      </w:r>
      <w:r w:rsidR="00327136" w:rsidRPr="003068E7">
        <w:rPr>
          <w:rFonts w:eastAsia="Times New Roman" w:cs="Times New Roman"/>
          <w:sz w:val="28"/>
          <w:szCs w:val="28"/>
          <w:lang w:eastAsia="ru-RU"/>
        </w:rPr>
        <w:t>миссии по отбору проектов)</w:t>
      </w:r>
      <w:r w:rsidRPr="003068E7">
        <w:rPr>
          <w:rFonts w:eastAsia="Times New Roman" w:cs="Times New Roman"/>
          <w:sz w:val="28"/>
          <w:szCs w:val="28"/>
          <w:lang w:eastAsia="ru-RU"/>
        </w:rPr>
        <w:t xml:space="preserve"> в системе «Электронный бюджет», а также размещается на </w:t>
      </w:r>
      <w:r w:rsidR="001C75CF" w:rsidRPr="003068E7">
        <w:rPr>
          <w:rFonts w:eastAsia="Times New Roman" w:cs="Times New Roman"/>
          <w:sz w:val="28"/>
          <w:szCs w:val="28"/>
          <w:lang w:eastAsia="ru-RU"/>
        </w:rPr>
        <w:t>Е</w:t>
      </w:r>
      <w:r w:rsidRPr="003068E7">
        <w:rPr>
          <w:rFonts w:eastAsia="Times New Roman" w:cs="Times New Roman"/>
          <w:sz w:val="28"/>
          <w:szCs w:val="28"/>
          <w:lang w:eastAsia="ru-RU"/>
        </w:rPr>
        <w:t>дином портале</w:t>
      </w:r>
      <w:r w:rsidR="00C72F32" w:rsidRPr="003068E7">
        <w:rPr>
          <w:rFonts w:eastAsia="Times New Roman" w:cs="Times New Roman"/>
          <w:sz w:val="28"/>
          <w:szCs w:val="28"/>
          <w:lang w:eastAsia="ru-RU"/>
        </w:rPr>
        <w:t xml:space="preserve"> </w:t>
      </w:r>
      <w:r w:rsidRPr="003068E7">
        <w:rPr>
          <w:rFonts w:eastAsia="Times New Roman" w:cs="Times New Roman"/>
          <w:sz w:val="28"/>
          <w:szCs w:val="28"/>
          <w:lang w:eastAsia="ru-RU"/>
        </w:rPr>
        <w:t>не позднее 1</w:t>
      </w:r>
      <w:r w:rsidR="00CC2327" w:rsidRPr="003068E7">
        <w:rPr>
          <w:rFonts w:eastAsia="Times New Roman" w:cs="Times New Roman"/>
          <w:sz w:val="28"/>
          <w:szCs w:val="28"/>
          <w:lang w:eastAsia="ru-RU"/>
        </w:rPr>
        <w:t xml:space="preserve"> (одного)</w:t>
      </w:r>
      <w:r w:rsidRPr="003068E7">
        <w:rPr>
          <w:rFonts w:eastAsia="Times New Roman" w:cs="Times New Roman"/>
          <w:sz w:val="28"/>
          <w:szCs w:val="28"/>
          <w:lang w:eastAsia="ru-RU"/>
        </w:rPr>
        <w:t xml:space="preserve"> рабочего дня, следующего за днем его подписания.</w:t>
      </w:r>
    </w:p>
    <w:p w14:paraId="45B22F46" w14:textId="269DF096" w:rsidR="00B946A1" w:rsidRPr="003068E7" w:rsidRDefault="00B946A1"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Протокол вскрытия </w:t>
      </w:r>
      <w:r w:rsidR="0030267A" w:rsidRPr="003068E7">
        <w:rPr>
          <w:rFonts w:eastAsia="Times New Roman" w:cs="Times New Roman"/>
          <w:sz w:val="28"/>
          <w:szCs w:val="28"/>
          <w:lang w:eastAsia="ru-RU"/>
        </w:rPr>
        <w:t>З</w:t>
      </w:r>
      <w:r w:rsidRPr="003068E7">
        <w:rPr>
          <w:rFonts w:eastAsia="Times New Roman" w:cs="Times New Roman"/>
          <w:sz w:val="28"/>
          <w:szCs w:val="28"/>
          <w:lang w:eastAsia="ru-RU"/>
        </w:rPr>
        <w:t>аявок включает в себя следующую информацию:</w:t>
      </w:r>
    </w:p>
    <w:p w14:paraId="5FCC61CD" w14:textId="23DA2F9E" w:rsidR="00B946A1" w:rsidRPr="003068E7" w:rsidRDefault="00B946A1"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регистрационный номер </w:t>
      </w:r>
      <w:r w:rsidR="0030267A" w:rsidRPr="003068E7">
        <w:rPr>
          <w:rFonts w:eastAsia="Times New Roman" w:cs="Times New Roman"/>
          <w:sz w:val="28"/>
          <w:szCs w:val="28"/>
          <w:lang w:eastAsia="ru-RU"/>
        </w:rPr>
        <w:t>З</w:t>
      </w:r>
      <w:r w:rsidRPr="003068E7">
        <w:rPr>
          <w:rFonts w:eastAsia="Times New Roman" w:cs="Times New Roman"/>
          <w:sz w:val="28"/>
          <w:szCs w:val="28"/>
          <w:lang w:eastAsia="ru-RU"/>
        </w:rPr>
        <w:t>аявки</w:t>
      </w:r>
      <w:r w:rsidR="0030267A" w:rsidRPr="003068E7">
        <w:rPr>
          <w:rFonts w:eastAsia="Times New Roman" w:cs="Times New Roman"/>
          <w:sz w:val="28"/>
          <w:szCs w:val="28"/>
          <w:lang w:eastAsia="ru-RU"/>
        </w:rPr>
        <w:t>;</w:t>
      </w:r>
    </w:p>
    <w:p w14:paraId="3ED0D95A" w14:textId="2AB703C5" w:rsidR="00B946A1" w:rsidRPr="003068E7" w:rsidRDefault="00B946A1"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дата и время поступления </w:t>
      </w:r>
      <w:r w:rsidR="0030267A" w:rsidRPr="003068E7">
        <w:rPr>
          <w:rFonts w:eastAsia="Times New Roman" w:cs="Times New Roman"/>
          <w:sz w:val="28"/>
          <w:szCs w:val="28"/>
          <w:lang w:eastAsia="ru-RU"/>
        </w:rPr>
        <w:t>З</w:t>
      </w:r>
      <w:r w:rsidRPr="003068E7">
        <w:rPr>
          <w:rFonts w:eastAsia="Times New Roman" w:cs="Times New Roman"/>
          <w:sz w:val="28"/>
          <w:szCs w:val="28"/>
          <w:lang w:eastAsia="ru-RU"/>
        </w:rPr>
        <w:t>аявки;</w:t>
      </w:r>
    </w:p>
    <w:p w14:paraId="6D2F3067" w14:textId="0461742E" w:rsidR="00B946A1" w:rsidRPr="003068E7" w:rsidRDefault="00B946A1"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полное наименование Заявителя</w:t>
      </w:r>
      <w:r w:rsidR="0030267A" w:rsidRPr="003068E7">
        <w:rPr>
          <w:rFonts w:eastAsia="Times New Roman" w:cs="Times New Roman"/>
          <w:sz w:val="28"/>
          <w:szCs w:val="28"/>
          <w:lang w:eastAsia="ru-RU"/>
        </w:rPr>
        <w:t>;</w:t>
      </w:r>
      <w:r w:rsidRPr="003068E7">
        <w:rPr>
          <w:rFonts w:eastAsia="Times New Roman" w:cs="Times New Roman"/>
          <w:sz w:val="28"/>
          <w:szCs w:val="28"/>
          <w:lang w:eastAsia="ru-RU"/>
        </w:rPr>
        <w:t xml:space="preserve"> </w:t>
      </w:r>
    </w:p>
    <w:p w14:paraId="4660D009" w14:textId="29B2A988" w:rsidR="00B946A1" w:rsidRPr="003068E7" w:rsidRDefault="00B946A1"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адрес регистрации Заявителя</w:t>
      </w:r>
      <w:r w:rsidR="0030267A" w:rsidRPr="003068E7">
        <w:rPr>
          <w:rFonts w:eastAsia="Times New Roman" w:cs="Times New Roman"/>
          <w:sz w:val="28"/>
          <w:szCs w:val="28"/>
          <w:lang w:eastAsia="ru-RU"/>
        </w:rPr>
        <w:t>;</w:t>
      </w:r>
      <w:r w:rsidRPr="003068E7">
        <w:rPr>
          <w:rFonts w:eastAsia="Times New Roman" w:cs="Times New Roman"/>
          <w:sz w:val="28"/>
          <w:szCs w:val="28"/>
          <w:lang w:eastAsia="ru-RU"/>
        </w:rPr>
        <w:t xml:space="preserve"> </w:t>
      </w:r>
    </w:p>
    <w:p w14:paraId="233CE70D" w14:textId="39B708B3" w:rsidR="00B946A1" w:rsidRPr="003068E7" w:rsidRDefault="00B946A1"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запрашиваемый Заявителем размер Гранта.</w:t>
      </w:r>
    </w:p>
    <w:p w14:paraId="26C8D064" w14:textId="71E9591A"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2.1</w:t>
      </w:r>
      <w:r w:rsidR="003A6EEC" w:rsidRPr="003068E7">
        <w:rPr>
          <w:rFonts w:eastAsia="Times New Roman" w:cs="Times New Roman"/>
          <w:sz w:val="28"/>
          <w:szCs w:val="28"/>
          <w:lang w:eastAsia="ru-RU"/>
        </w:rPr>
        <w:t>6</w:t>
      </w:r>
      <w:r w:rsidRPr="003068E7">
        <w:rPr>
          <w:rFonts w:eastAsia="Times New Roman" w:cs="Times New Roman"/>
          <w:sz w:val="28"/>
          <w:szCs w:val="28"/>
          <w:lang w:eastAsia="ru-RU"/>
        </w:rPr>
        <w:t xml:space="preserve">. Представленная Заявителем </w:t>
      </w:r>
      <w:r w:rsidR="0030267A" w:rsidRPr="003068E7">
        <w:rPr>
          <w:rFonts w:eastAsia="Times New Roman" w:cs="Times New Roman"/>
          <w:sz w:val="28"/>
          <w:szCs w:val="28"/>
          <w:lang w:eastAsia="ru-RU"/>
        </w:rPr>
        <w:t>З</w:t>
      </w:r>
      <w:r w:rsidRPr="003068E7">
        <w:rPr>
          <w:rFonts w:eastAsia="Times New Roman" w:cs="Times New Roman"/>
          <w:sz w:val="28"/>
          <w:szCs w:val="28"/>
          <w:lang w:eastAsia="ru-RU"/>
        </w:rPr>
        <w:t xml:space="preserve">аявка с приложенными к ней документами рассматривается </w:t>
      </w:r>
      <w:r w:rsidR="00327136" w:rsidRPr="003068E7">
        <w:rPr>
          <w:rFonts w:eastAsia="Times New Roman" w:cs="Times New Roman"/>
          <w:sz w:val="28"/>
          <w:szCs w:val="28"/>
          <w:lang w:eastAsia="ru-RU"/>
        </w:rPr>
        <w:t>Комиссией по отбору проектов</w:t>
      </w:r>
      <w:r w:rsidRPr="003068E7">
        <w:rPr>
          <w:rFonts w:eastAsia="Times New Roman" w:cs="Times New Roman"/>
          <w:sz w:val="28"/>
          <w:szCs w:val="28"/>
          <w:lang w:eastAsia="ru-RU"/>
        </w:rPr>
        <w:t xml:space="preserve"> на предмет соответствия требованиям</w:t>
      </w:r>
      <w:r w:rsidR="0030267A" w:rsidRPr="003068E7">
        <w:rPr>
          <w:rFonts w:eastAsia="Times New Roman" w:cs="Times New Roman"/>
          <w:sz w:val="28"/>
          <w:szCs w:val="28"/>
          <w:lang w:eastAsia="ru-RU"/>
        </w:rPr>
        <w:t>,</w:t>
      </w:r>
      <w:r w:rsidR="00CC2327" w:rsidRPr="003068E7">
        <w:rPr>
          <w:rFonts w:eastAsia="Times New Roman" w:cs="Times New Roman"/>
          <w:sz w:val="28"/>
          <w:szCs w:val="28"/>
          <w:lang w:eastAsia="ru-RU"/>
        </w:rPr>
        <w:t xml:space="preserve"> установленным пункт</w:t>
      </w:r>
      <w:r w:rsidR="0030267A" w:rsidRPr="003068E7">
        <w:rPr>
          <w:rFonts w:eastAsia="Times New Roman" w:cs="Times New Roman"/>
          <w:sz w:val="28"/>
          <w:szCs w:val="28"/>
          <w:lang w:eastAsia="ru-RU"/>
        </w:rPr>
        <w:t>ом</w:t>
      </w:r>
      <w:r w:rsidR="00CC2327" w:rsidRPr="003068E7">
        <w:rPr>
          <w:rFonts w:eastAsia="Times New Roman" w:cs="Times New Roman"/>
          <w:sz w:val="28"/>
          <w:szCs w:val="28"/>
          <w:lang w:eastAsia="ru-RU"/>
        </w:rPr>
        <w:t xml:space="preserve"> 2.4</w:t>
      </w:r>
      <w:r w:rsidR="003A6EEC" w:rsidRPr="003068E7">
        <w:rPr>
          <w:rFonts w:eastAsia="Times New Roman" w:cs="Times New Roman"/>
          <w:sz w:val="28"/>
          <w:szCs w:val="28"/>
          <w:lang w:eastAsia="ru-RU"/>
        </w:rPr>
        <w:t xml:space="preserve"> </w:t>
      </w:r>
      <w:r w:rsidR="004A35DB" w:rsidRPr="003068E7">
        <w:rPr>
          <w:rFonts w:eastAsia="Times New Roman" w:cs="Times New Roman"/>
          <w:sz w:val="28"/>
          <w:szCs w:val="28"/>
          <w:lang w:eastAsia="ru-RU"/>
        </w:rPr>
        <w:t xml:space="preserve">раздела 2 </w:t>
      </w:r>
      <w:proofErr w:type="gramStart"/>
      <w:r w:rsidRPr="003068E7">
        <w:rPr>
          <w:rFonts w:eastAsia="Times New Roman" w:cs="Times New Roman"/>
          <w:sz w:val="28"/>
          <w:szCs w:val="28"/>
          <w:lang w:eastAsia="ru-RU"/>
        </w:rPr>
        <w:t>Порядк</w:t>
      </w:r>
      <w:r w:rsidR="003A6EEC" w:rsidRPr="003068E7">
        <w:rPr>
          <w:rFonts w:eastAsia="Times New Roman" w:cs="Times New Roman"/>
          <w:sz w:val="28"/>
          <w:szCs w:val="28"/>
          <w:lang w:eastAsia="ru-RU"/>
        </w:rPr>
        <w:t>а</w:t>
      </w:r>
      <w:r w:rsidRPr="003068E7">
        <w:rPr>
          <w:rFonts w:eastAsia="Times New Roman" w:cs="Times New Roman"/>
          <w:sz w:val="28"/>
          <w:szCs w:val="28"/>
          <w:lang w:eastAsia="ru-RU"/>
        </w:rPr>
        <w:t xml:space="preserve">, </w:t>
      </w:r>
      <w:r w:rsidR="00327136" w:rsidRPr="003068E7">
        <w:rPr>
          <w:rFonts w:eastAsia="Times New Roman" w:cs="Times New Roman"/>
          <w:sz w:val="28"/>
          <w:szCs w:val="28"/>
          <w:lang w:eastAsia="ru-RU"/>
        </w:rPr>
        <w:t xml:space="preserve">  </w:t>
      </w:r>
      <w:proofErr w:type="gramEnd"/>
      <w:r w:rsidR="00327136" w:rsidRPr="003068E7">
        <w:rPr>
          <w:rFonts w:eastAsia="Times New Roman" w:cs="Times New Roman"/>
          <w:sz w:val="28"/>
          <w:szCs w:val="28"/>
          <w:lang w:eastAsia="ru-RU"/>
        </w:rPr>
        <w:t xml:space="preserve">           </w:t>
      </w:r>
      <w:r w:rsidRPr="003068E7">
        <w:rPr>
          <w:rFonts w:eastAsia="Times New Roman" w:cs="Times New Roman"/>
          <w:sz w:val="28"/>
          <w:szCs w:val="28"/>
          <w:lang w:eastAsia="ru-RU"/>
        </w:rPr>
        <w:t>в течение</w:t>
      </w:r>
      <w:r w:rsidR="00327136"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15 </w:t>
      </w:r>
      <w:r w:rsidR="004A35DB" w:rsidRPr="003068E7">
        <w:rPr>
          <w:rFonts w:eastAsia="Times New Roman" w:cs="Times New Roman"/>
          <w:sz w:val="28"/>
          <w:szCs w:val="28"/>
          <w:lang w:eastAsia="ru-RU"/>
        </w:rPr>
        <w:t xml:space="preserve">(пятнадцати) </w:t>
      </w:r>
      <w:r w:rsidRPr="003068E7">
        <w:rPr>
          <w:rFonts w:eastAsia="Times New Roman" w:cs="Times New Roman"/>
          <w:sz w:val="28"/>
          <w:szCs w:val="28"/>
          <w:lang w:eastAsia="ru-RU"/>
        </w:rPr>
        <w:t xml:space="preserve">рабочих дней со дня окончания срока подачи (приема) </w:t>
      </w:r>
      <w:r w:rsidR="0030267A" w:rsidRPr="003068E7">
        <w:rPr>
          <w:rFonts w:eastAsia="Times New Roman" w:cs="Times New Roman"/>
          <w:sz w:val="28"/>
          <w:szCs w:val="28"/>
          <w:lang w:eastAsia="ru-RU"/>
        </w:rPr>
        <w:t>З</w:t>
      </w:r>
      <w:r w:rsidRPr="003068E7">
        <w:rPr>
          <w:rFonts w:eastAsia="Times New Roman" w:cs="Times New Roman"/>
          <w:sz w:val="28"/>
          <w:szCs w:val="28"/>
          <w:lang w:eastAsia="ru-RU"/>
        </w:rPr>
        <w:t>аявок, указанного в объявлении</w:t>
      </w:r>
      <w:r w:rsidR="0030267A" w:rsidRPr="003068E7">
        <w:rPr>
          <w:rFonts w:eastAsia="Times New Roman" w:cs="Times New Roman"/>
          <w:sz w:val="28"/>
          <w:szCs w:val="28"/>
          <w:lang w:eastAsia="ru-RU"/>
        </w:rPr>
        <w:t xml:space="preserve"> о проведении Конкурс</w:t>
      </w:r>
      <w:r w:rsidR="000E2655" w:rsidRPr="003068E7">
        <w:rPr>
          <w:rFonts w:eastAsia="Times New Roman" w:cs="Times New Roman"/>
          <w:sz w:val="28"/>
          <w:szCs w:val="28"/>
          <w:lang w:eastAsia="ru-RU"/>
        </w:rPr>
        <w:t>а</w:t>
      </w:r>
      <w:r w:rsidRPr="003068E7">
        <w:rPr>
          <w:rFonts w:eastAsia="Times New Roman" w:cs="Times New Roman"/>
          <w:sz w:val="28"/>
          <w:szCs w:val="28"/>
          <w:lang w:eastAsia="ru-RU"/>
        </w:rPr>
        <w:t>.</w:t>
      </w:r>
    </w:p>
    <w:p w14:paraId="00EF56D0" w14:textId="4C6CAF09"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2.1</w:t>
      </w:r>
      <w:r w:rsidR="003A6EEC" w:rsidRPr="003068E7">
        <w:rPr>
          <w:rFonts w:eastAsia="Times New Roman" w:cs="Times New Roman"/>
          <w:sz w:val="28"/>
          <w:szCs w:val="28"/>
          <w:lang w:eastAsia="ru-RU"/>
        </w:rPr>
        <w:t>7</w:t>
      </w:r>
      <w:r w:rsidRPr="003068E7">
        <w:rPr>
          <w:rFonts w:eastAsia="Times New Roman" w:cs="Times New Roman"/>
          <w:sz w:val="28"/>
          <w:szCs w:val="28"/>
          <w:lang w:eastAsia="ru-RU"/>
        </w:rPr>
        <w:t>. В случае</w:t>
      </w:r>
      <w:r w:rsidR="006F2AD1" w:rsidRPr="003068E7">
        <w:rPr>
          <w:rFonts w:eastAsia="Times New Roman" w:cs="Times New Roman"/>
          <w:sz w:val="28"/>
          <w:szCs w:val="28"/>
          <w:lang w:eastAsia="ru-RU"/>
        </w:rPr>
        <w:t>,</w:t>
      </w:r>
      <w:r w:rsidRPr="003068E7">
        <w:rPr>
          <w:rFonts w:eastAsia="Times New Roman" w:cs="Times New Roman"/>
          <w:sz w:val="28"/>
          <w:szCs w:val="28"/>
          <w:lang w:eastAsia="ru-RU"/>
        </w:rPr>
        <w:t xml:space="preserve"> если Заявитель не представил по собственной инициативе документы, подтверждающие соответствие его требованиям, предусмотренным </w:t>
      </w:r>
      <w:r w:rsidR="00EE42B2" w:rsidRPr="003068E7">
        <w:rPr>
          <w:rFonts w:eastAsia="Times New Roman" w:cs="Times New Roman"/>
          <w:sz w:val="28"/>
          <w:szCs w:val="28"/>
          <w:lang w:eastAsia="ru-RU"/>
        </w:rPr>
        <w:t>под</w:t>
      </w:r>
      <w:r w:rsidRPr="003068E7">
        <w:rPr>
          <w:rFonts w:eastAsia="Times New Roman" w:cs="Times New Roman"/>
          <w:sz w:val="28"/>
          <w:szCs w:val="28"/>
          <w:lang w:eastAsia="ru-RU"/>
        </w:rPr>
        <w:t>пунктом 2.</w:t>
      </w:r>
      <w:r w:rsidR="004A35DB" w:rsidRPr="003068E7">
        <w:rPr>
          <w:rFonts w:eastAsia="Times New Roman" w:cs="Times New Roman"/>
          <w:sz w:val="28"/>
          <w:szCs w:val="28"/>
          <w:lang w:eastAsia="ru-RU"/>
        </w:rPr>
        <w:t>4.</w:t>
      </w:r>
      <w:r w:rsidR="003A6EEC" w:rsidRPr="003068E7">
        <w:rPr>
          <w:rFonts w:eastAsia="Times New Roman" w:cs="Times New Roman"/>
          <w:sz w:val="28"/>
          <w:szCs w:val="28"/>
          <w:lang w:eastAsia="ru-RU"/>
        </w:rPr>
        <w:t>1</w:t>
      </w:r>
      <w:r w:rsidR="00EE42B2" w:rsidRPr="003068E7">
        <w:rPr>
          <w:rFonts w:eastAsia="Times New Roman" w:cs="Times New Roman"/>
          <w:sz w:val="28"/>
          <w:szCs w:val="28"/>
          <w:lang w:eastAsia="ru-RU"/>
        </w:rPr>
        <w:t xml:space="preserve"> пункта 2.4 раздела 2</w:t>
      </w:r>
      <w:r w:rsidRPr="003068E7">
        <w:rPr>
          <w:rFonts w:eastAsia="Times New Roman" w:cs="Times New Roman"/>
          <w:sz w:val="28"/>
          <w:szCs w:val="28"/>
          <w:lang w:eastAsia="ru-RU"/>
        </w:rPr>
        <w:t xml:space="preserve"> Порядка</w:t>
      </w:r>
      <w:r w:rsidR="00C612BA" w:rsidRPr="003068E7">
        <w:rPr>
          <w:rFonts w:eastAsia="Times New Roman" w:cs="Times New Roman"/>
          <w:sz w:val="28"/>
          <w:szCs w:val="28"/>
          <w:lang w:eastAsia="ru-RU"/>
        </w:rPr>
        <w:t xml:space="preserve"> и </w:t>
      </w:r>
      <w:r w:rsidR="00D601DA" w:rsidRPr="003068E7">
        <w:rPr>
          <w:rFonts w:eastAsia="Times New Roman" w:cs="Times New Roman"/>
          <w:sz w:val="28"/>
          <w:szCs w:val="28"/>
          <w:lang w:eastAsia="ru-RU"/>
        </w:rPr>
        <w:t xml:space="preserve">восьмым – </w:t>
      </w:r>
      <w:r w:rsidR="00222513" w:rsidRPr="003068E7">
        <w:rPr>
          <w:rFonts w:eastAsia="Times New Roman" w:cs="Times New Roman"/>
          <w:sz w:val="28"/>
          <w:szCs w:val="28"/>
          <w:lang w:eastAsia="ru-RU"/>
        </w:rPr>
        <w:t>одиннадцатым</w:t>
      </w:r>
      <w:r w:rsidR="00D601DA" w:rsidRPr="003068E7">
        <w:rPr>
          <w:rFonts w:eastAsia="Times New Roman" w:cs="Times New Roman"/>
          <w:sz w:val="28"/>
          <w:szCs w:val="28"/>
          <w:lang w:eastAsia="ru-RU"/>
        </w:rPr>
        <w:t xml:space="preserve"> абзацами подпункта 2.4.2 раздела 2 Порядка</w:t>
      </w:r>
      <w:r w:rsidRPr="003068E7">
        <w:rPr>
          <w:rFonts w:eastAsia="Times New Roman" w:cs="Times New Roman"/>
          <w:sz w:val="28"/>
          <w:szCs w:val="28"/>
          <w:lang w:eastAsia="ru-RU"/>
        </w:rPr>
        <w:t>, подтверждение соответствия его указанным требованиям определяется в соответствии с пунктом 2.</w:t>
      </w:r>
      <w:r w:rsidR="002048A1" w:rsidRPr="003068E7">
        <w:rPr>
          <w:rFonts w:eastAsia="Times New Roman" w:cs="Times New Roman"/>
          <w:sz w:val="28"/>
          <w:szCs w:val="28"/>
          <w:lang w:eastAsia="ru-RU"/>
        </w:rPr>
        <w:t>6</w:t>
      </w:r>
      <w:r w:rsidRPr="003068E7">
        <w:rPr>
          <w:rFonts w:eastAsia="Times New Roman" w:cs="Times New Roman"/>
          <w:sz w:val="28"/>
          <w:szCs w:val="28"/>
          <w:lang w:eastAsia="ru-RU"/>
        </w:rPr>
        <w:t xml:space="preserve"> </w:t>
      </w:r>
      <w:r w:rsidR="004A35DB" w:rsidRPr="003068E7">
        <w:rPr>
          <w:rFonts w:eastAsia="Times New Roman" w:cs="Times New Roman"/>
          <w:sz w:val="28"/>
          <w:szCs w:val="28"/>
          <w:lang w:eastAsia="ru-RU"/>
        </w:rPr>
        <w:t>раздела 2 Порядка</w:t>
      </w:r>
      <w:r w:rsidRPr="003068E7">
        <w:rPr>
          <w:rFonts w:eastAsia="Times New Roman" w:cs="Times New Roman"/>
          <w:sz w:val="28"/>
          <w:szCs w:val="28"/>
          <w:lang w:eastAsia="ru-RU"/>
        </w:rPr>
        <w:t>.</w:t>
      </w:r>
    </w:p>
    <w:p w14:paraId="78E20BCD" w14:textId="76902319"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2.1</w:t>
      </w:r>
      <w:r w:rsidR="003A6EEC" w:rsidRPr="003068E7">
        <w:rPr>
          <w:rFonts w:eastAsia="Times New Roman" w:cs="Times New Roman"/>
          <w:sz w:val="28"/>
          <w:szCs w:val="28"/>
          <w:lang w:eastAsia="ru-RU"/>
        </w:rPr>
        <w:t>8</w:t>
      </w:r>
      <w:r w:rsidRPr="003068E7">
        <w:rPr>
          <w:rFonts w:eastAsia="Times New Roman" w:cs="Times New Roman"/>
          <w:sz w:val="28"/>
          <w:szCs w:val="28"/>
          <w:lang w:eastAsia="ru-RU"/>
        </w:rPr>
        <w:t>. Заявка признается надлежащей, если она соответствует требованиям, указанным в объявлении о проведении Конкурса, и при отсутствии оснований для отклонения заявки, указанных в пункте</w:t>
      </w:r>
      <w:r w:rsidR="00D94BAE" w:rsidRPr="003068E7">
        <w:rPr>
          <w:rFonts w:eastAsia="Times New Roman" w:cs="Times New Roman"/>
          <w:sz w:val="28"/>
          <w:szCs w:val="28"/>
          <w:lang w:eastAsia="ru-RU"/>
        </w:rPr>
        <w:t xml:space="preserve"> </w:t>
      </w:r>
      <w:r w:rsidRPr="003068E7">
        <w:rPr>
          <w:rFonts w:eastAsia="Times New Roman" w:cs="Times New Roman"/>
          <w:sz w:val="28"/>
          <w:szCs w:val="28"/>
          <w:lang w:eastAsia="ru-RU"/>
        </w:rPr>
        <w:t>2.2</w:t>
      </w:r>
      <w:r w:rsidR="003A6EEC" w:rsidRPr="003068E7">
        <w:rPr>
          <w:rFonts w:eastAsia="Times New Roman" w:cs="Times New Roman"/>
          <w:sz w:val="28"/>
          <w:szCs w:val="28"/>
          <w:lang w:eastAsia="ru-RU"/>
        </w:rPr>
        <w:t>5</w:t>
      </w:r>
      <w:r w:rsidRPr="003068E7">
        <w:rPr>
          <w:rFonts w:eastAsia="Times New Roman" w:cs="Times New Roman"/>
          <w:sz w:val="28"/>
          <w:szCs w:val="28"/>
          <w:lang w:eastAsia="ru-RU"/>
        </w:rPr>
        <w:t xml:space="preserve"> </w:t>
      </w:r>
      <w:r w:rsidR="006F2AD1" w:rsidRPr="003068E7">
        <w:rPr>
          <w:rFonts w:eastAsia="Times New Roman" w:cs="Times New Roman"/>
          <w:sz w:val="28"/>
          <w:szCs w:val="28"/>
          <w:lang w:eastAsia="ru-RU"/>
        </w:rPr>
        <w:t xml:space="preserve">раздела 2 </w:t>
      </w:r>
      <w:r w:rsidRPr="003068E7">
        <w:rPr>
          <w:rFonts w:eastAsia="Times New Roman" w:cs="Times New Roman"/>
          <w:sz w:val="28"/>
          <w:szCs w:val="28"/>
          <w:lang w:eastAsia="ru-RU"/>
        </w:rPr>
        <w:t>Порядка.</w:t>
      </w:r>
    </w:p>
    <w:p w14:paraId="192C97A1" w14:textId="5837850C" w:rsidR="000E2655" w:rsidRPr="003068E7" w:rsidRDefault="00A96B7D" w:rsidP="000E2655">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w:t>
      </w:r>
      <w:r w:rsidR="003A6EEC" w:rsidRPr="003068E7">
        <w:rPr>
          <w:rFonts w:eastAsia="Times New Roman" w:cs="Times New Roman"/>
          <w:sz w:val="28"/>
          <w:szCs w:val="28"/>
          <w:lang w:eastAsia="ru-RU"/>
        </w:rPr>
        <w:t>19</w:t>
      </w:r>
      <w:r w:rsidRPr="003068E7">
        <w:rPr>
          <w:rFonts w:eastAsia="Times New Roman" w:cs="Times New Roman"/>
          <w:sz w:val="28"/>
          <w:szCs w:val="28"/>
          <w:lang w:eastAsia="ru-RU"/>
        </w:rPr>
        <w:t xml:space="preserve">. </w:t>
      </w:r>
      <w:r w:rsidR="000E2655" w:rsidRPr="003068E7">
        <w:rPr>
          <w:rFonts w:eastAsia="Times New Roman" w:cs="Times New Roman"/>
          <w:sz w:val="28"/>
          <w:szCs w:val="28"/>
          <w:lang w:eastAsia="ru-RU"/>
        </w:rPr>
        <w:t xml:space="preserve">Решения о соответствии заявки и Заявителя требованиям, указанным в объявлении о проведении Конкурса, принимаются Комиссией по отбору проектов единожды на даты </w:t>
      </w:r>
      <w:proofErr w:type="gramStart"/>
      <w:r w:rsidR="000E2655" w:rsidRPr="003068E7">
        <w:rPr>
          <w:rFonts w:eastAsia="Times New Roman" w:cs="Times New Roman"/>
          <w:sz w:val="28"/>
          <w:szCs w:val="28"/>
          <w:lang w:eastAsia="ru-RU"/>
        </w:rPr>
        <w:t>получения результатов проверки</w:t>
      </w:r>
      <w:proofErr w:type="gramEnd"/>
      <w:r w:rsidR="000E2655" w:rsidRPr="003068E7">
        <w:rPr>
          <w:rFonts w:eastAsia="Times New Roman" w:cs="Times New Roman"/>
          <w:sz w:val="28"/>
          <w:szCs w:val="28"/>
          <w:lang w:eastAsia="ru-RU"/>
        </w:rPr>
        <w:t xml:space="preserve"> представленных Заявителем информации и документов, поданных в составе заявки, </w:t>
      </w:r>
      <w:r w:rsidR="0077768B" w:rsidRPr="003068E7">
        <w:rPr>
          <w:rFonts w:eastAsia="Times New Roman" w:cs="Times New Roman"/>
          <w:sz w:val="28"/>
          <w:szCs w:val="28"/>
          <w:lang w:eastAsia="ru-RU"/>
        </w:rPr>
        <w:br/>
      </w:r>
      <w:r w:rsidR="000E2655" w:rsidRPr="003068E7">
        <w:rPr>
          <w:rFonts w:eastAsia="Times New Roman" w:cs="Times New Roman"/>
          <w:sz w:val="28"/>
          <w:szCs w:val="28"/>
          <w:lang w:eastAsia="ru-RU"/>
        </w:rPr>
        <w:t>по результатам:</w:t>
      </w:r>
    </w:p>
    <w:p w14:paraId="5EC1C90A" w14:textId="77777777" w:rsidR="000E2655" w:rsidRPr="003068E7" w:rsidRDefault="000E2655" w:rsidP="000E2655">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а) автоматической проверки, осуществляемой в соответствии с пунктом 2.6 раздела 2 Порядка 1;</w:t>
      </w:r>
    </w:p>
    <w:p w14:paraId="4B4A5E66" w14:textId="5092DCCF" w:rsidR="000E2655" w:rsidRPr="003068E7" w:rsidRDefault="000E2655" w:rsidP="000E2655">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б) проверки факта проставления Заявителем в электронном виде отметок </w:t>
      </w:r>
      <w:r w:rsidR="00FD3967" w:rsidRPr="003068E7">
        <w:rPr>
          <w:rFonts w:eastAsia="Times New Roman" w:cs="Times New Roman"/>
          <w:sz w:val="28"/>
          <w:szCs w:val="28"/>
          <w:lang w:eastAsia="ru-RU"/>
        </w:rPr>
        <w:br/>
      </w:r>
      <w:r w:rsidRPr="003068E7">
        <w:rPr>
          <w:rFonts w:eastAsia="Times New Roman" w:cs="Times New Roman"/>
          <w:sz w:val="28"/>
          <w:szCs w:val="28"/>
          <w:lang w:eastAsia="ru-RU"/>
        </w:rPr>
        <w:t>о соответствии требованиям, указанным в подпункте 2.4.1 пункта 2.4 раздела 2 Порядка 1 и в восьмом</w:t>
      </w:r>
      <w:r w:rsidR="006A762C" w:rsidRPr="003068E7">
        <w:rPr>
          <w:rFonts w:eastAsia="Times New Roman" w:cs="Times New Roman"/>
          <w:sz w:val="28"/>
          <w:szCs w:val="28"/>
          <w:lang w:eastAsia="ru-RU"/>
        </w:rPr>
        <w:t xml:space="preserve"> – десятом </w:t>
      </w:r>
      <w:r w:rsidRPr="003068E7">
        <w:rPr>
          <w:rFonts w:eastAsia="Times New Roman" w:cs="Times New Roman"/>
          <w:sz w:val="28"/>
          <w:szCs w:val="28"/>
          <w:lang w:eastAsia="ru-RU"/>
        </w:rPr>
        <w:t>абзацах подпункта 2.4.2 пункта 2.4 раздела 2 Порядка  1,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w:t>
      </w:r>
    </w:p>
    <w:p w14:paraId="6EDE4BC2" w14:textId="3472A04C" w:rsidR="000E2655" w:rsidRPr="003068E7" w:rsidRDefault="000E2655" w:rsidP="0077768B">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lastRenderedPageBreak/>
        <w:t xml:space="preserve">в) проверки представленных Заявителем информации и документов, подтверждающих его соответствие требованиям, указанным во втором – седьмом абзацах  подпункта 2.4.2 пункта 2.4 раздела 2 Порядка 1, на предмет соответствия указанных информации и документов установленным </w:t>
      </w:r>
      <w:r w:rsidR="0077768B" w:rsidRPr="003068E7">
        <w:rPr>
          <w:rFonts w:eastAsia="Times New Roman" w:cs="Times New Roman"/>
          <w:sz w:val="28"/>
          <w:szCs w:val="28"/>
          <w:lang w:eastAsia="ru-RU"/>
        </w:rPr>
        <w:br/>
      </w:r>
      <w:r w:rsidRPr="003068E7">
        <w:rPr>
          <w:rFonts w:eastAsia="Times New Roman" w:cs="Times New Roman"/>
          <w:sz w:val="28"/>
          <w:szCs w:val="28"/>
          <w:lang w:eastAsia="ru-RU"/>
        </w:rPr>
        <w:t>в объявлении о проведении Конкурса требованиям и достоверности таких информации и документов</w:t>
      </w:r>
    </w:p>
    <w:p w14:paraId="5A1FCFEB" w14:textId="45F8A4FD" w:rsidR="00373D3C" w:rsidRPr="003068E7" w:rsidRDefault="00373D3C" w:rsidP="000E2655">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2.2</w:t>
      </w:r>
      <w:r w:rsidR="003A6EEC" w:rsidRPr="003068E7">
        <w:rPr>
          <w:rFonts w:eastAsia="Times New Roman" w:cs="Times New Roman"/>
          <w:sz w:val="28"/>
          <w:szCs w:val="28"/>
          <w:lang w:eastAsia="ru-RU"/>
        </w:rPr>
        <w:t>0</w:t>
      </w:r>
      <w:r w:rsidRPr="003068E7">
        <w:rPr>
          <w:rFonts w:eastAsia="Times New Roman" w:cs="Times New Roman"/>
          <w:sz w:val="28"/>
          <w:szCs w:val="28"/>
          <w:lang w:eastAsia="ru-RU"/>
        </w:rPr>
        <w:t xml:space="preserve">. Возврат </w:t>
      </w:r>
      <w:r w:rsidR="00D94BAE" w:rsidRPr="003068E7">
        <w:rPr>
          <w:rFonts w:eastAsia="Times New Roman" w:cs="Times New Roman"/>
          <w:sz w:val="28"/>
          <w:szCs w:val="28"/>
          <w:lang w:eastAsia="ru-RU"/>
        </w:rPr>
        <w:t>З</w:t>
      </w:r>
      <w:r w:rsidRPr="003068E7">
        <w:rPr>
          <w:rFonts w:eastAsia="Times New Roman" w:cs="Times New Roman"/>
          <w:sz w:val="28"/>
          <w:szCs w:val="28"/>
          <w:lang w:eastAsia="ru-RU"/>
        </w:rPr>
        <w:t xml:space="preserve">аявки Заявителю на доработку осуществляется в случае, если Министерством выявлены основания для их возврата на доработку. Основанием для возврата </w:t>
      </w:r>
      <w:r w:rsidR="00D94BAE" w:rsidRPr="003068E7">
        <w:rPr>
          <w:rFonts w:eastAsia="Times New Roman" w:cs="Times New Roman"/>
          <w:sz w:val="28"/>
          <w:szCs w:val="28"/>
          <w:lang w:eastAsia="ru-RU"/>
        </w:rPr>
        <w:t>З</w:t>
      </w:r>
      <w:r w:rsidRPr="003068E7">
        <w:rPr>
          <w:rFonts w:eastAsia="Times New Roman" w:cs="Times New Roman"/>
          <w:sz w:val="28"/>
          <w:szCs w:val="28"/>
          <w:lang w:eastAsia="ru-RU"/>
        </w:rPr>
        <w:t xml:space="preserve">аявок Заявителю на доработку является уточнение отдельных сведений, представленных согласно пункту 2.11 раздела 2 Порядка. </w:t>
      </w:r>
    </w:p>
    <w:p w14:paraId="29C620C1" w14:textId="2CE160F2" w:rsidR="00373D3C" w:rsidRPr="003068E7" w:rsidRDefault="00373D3C"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2.2</w:t>
      </w:r>
      <w:r w:rsidR="003A6EEC" w:rsidRPr="003068E7">
        <w:rPr>
          <w:rFonts w:eastAsia="Times New Roman" w:cs="Times New Roman"/>
          <w:sz w:val="28"/>
          <w:szCs w:val="28"/>
          <w:lang w:eastAsia="ru-RU"/>
        </w:rPr>
        <w:t>1</w:t>
      </w:r>
      <w:r w:rsidRPr="003068E7">
        <w:rPr>
          <w:rFonts w:eastAsia="Times New Roman" w:cs="Times New Roman"/>
          <w:sz w:val="28"/>
          <w:szCs w:val="28"/>
          <w:lang w:eastAsia="ru-RU"/>
        </w:rPr>
        <w:t xml:space="preserve">. В случае выявления на стадии рассмотрения </w:t>
      </w:r>
      <w:r w:rsidR="00D94BAE" w:rsidRPr="003068E7">
        <w:rPr>
          <w:rFonts w:eastAsia="Times New Roman" w:cs="Times New Roman"/>
          <w:sz w:val="28"/>
          <w:szCs w:val="28"/>
          <w:lang w:eastAsia="ru-RU"/>
        </w:rPr>
        <w:t>З</w:t>
      </w:r>
      <w:r w:rsidRPr="003068E7">
        <w:rPr>
          <w:rFonts w:eastAsia="Times New Roman" w:cs="Times New Roman"/>
          <w:sz w:val="28"/>
          <w:szCs w:val="28"/>
          <w:lang w:eastAsia="ru-RU"/>
        </w:rPr>
        <w:t xml:space="preserve">аявок оснований </w:t>
      </w:r>
      <w:r w:rsidR="00D94BAE"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для возврата </w:t>
      </w:r>
      <w:r w:rsidR="00D94BAE" w:rsidRPr="003068E7">
        <w:rPr>
          <w:rFonts w:eastAsia="Times New Roman" w:cs="Times New Roman"/>
          <w:sz w:val="28"/>
          <w:szCs w:val="28"/>
          <w:lang w:eastAsia="ru-RU"/>
        </w:rPr>
        <w:t>З</w:t>
      </w:r>
      <w:r w:rsidRPr="003068E7">
        <w:rPr>
          <w:rFonts w:eastAsia="Times New Roman" w:cs="Times New Roman"/>
          <w:sz w:val="28"/>
          <w:szCs w:val="28"/>
          <w:lang w:eastAsia="ru-RU"/>
        </w:rPr>
        <w:t xml:space="preserve">аявки на доработку </w:t>
      </w:r>
      <w:r w:rsidR="00D94BAE" w:rsidRPr="003068E7">
        <w:rPr>
          <w:rFonts w:eastAsia="Times New Roman" w:cs="Times New Roman"/>
          <w:sz w:val="28"/>
          <w:szCs w:val="28"/>
          <w:lang w:eastAsia="ru-RU"/>
        </w:rPr>
        <w:t>Заявителю</w:t>
      </w:r>
      <w:r w:rsidRPr="003068E7">
        <w:rPr>
          <w:rFonts w:eastAsia="Times New Roman" w:cs="Times New Roman"/>
          <w:sz w:val="28"/>
          <w:szCs w:val="28"/>
          <w:lang w:eastAsia="ru-RU"/>
        </w:rPr>
        <w:t xml:space="preserve"> направляется уведомление</w:t>
      </w:r>
      <w:r w:rsidR="00D94BAE" w:rsidRPr="003068E7">
        <w:rPr>
          <w:rFonts w:eastAsia="Times New Roman" w:cs="Times New Roman"/>
          <w:sz w:val="28"/>
          <w:szCs w:val="28"/>
          <w:lang w:eastAsia="ru-RU"/>
        </w:rPr>
        <w:t xml:space="preserve">                       </w:t>
      </w:r>
      <w:r w:rsidR="003A6EEC"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о возврате </w:t>
      </w:r>
      <w:r w:rsidR="00D94BAE" w:rsidRPr="003068E7">
        <w:rPr>
          <w:rFonts w:eastAsia="Times New Roman" w:cs="Times New Roman"/>
          <w:sz w:val="28"/>
          <w:szCs w:val="28"/>
          <w:lang w:eastAsia="ru-RU"/>
        </w:rPr>
        <w:t>З</w:t>
      </w:r>
      <w:r w:rsidRPr="003068E7">
        <w:rPr>
          <w:rFonts w:eastAsia="Times New Roman" w:cs="Times New Roman"/>
          <w:sz w:val="28"/>
          <w:szCs w:val="28"/>
          <w:lang w:eastAsia="ru-RU"/>
        </w:rPr>
        <w:t>аявки</w:t>
      </w:r>
      <w:r w:rsidR="003A6EEC" w:rsidRPr="003068E7">
        <w:rPr>
          <w:rFonts w:eastAsia="Times New Roman" w:cs="Times New Roman"/>
          <w:sz w:val="28"/>
          <w:szCs w:val="28"/>
          <w:lang w:eastAsia="ru-RU"/>
        </w:rPr>
        <w:t xml:space="preserve"> </w:t>
      </w:r>
      <w:r w:rsidRPr="003068E7">
        <w:rPr>
          <w:rFonts w:eastAsia="Times New Roman" w:cs="Times New Roman"/>
          <w:sz w:val="28"/>
          <w:szCs w:val="28"/>
          <w:lang w:eastAsia="ru-RU"/>
        </w:rPr>
        <w:t>на доработку, подписанное усиленной квалифицированной электронной подписью</w:t>
      </w:r>
      <w:r w:rsidR="00D94BAE" w:rsidRPr="003068E7">
        <w:rPr>
          <w:rFonts w:eastAsia="Times New Roman" w:cs="Times New Roman"/>
          <w:sz w:val="28"/>
          <w:szCs w:val="28"/>
          <w:lang w:eastAsia="ru-RU"/>
        </w:rPr>
        <w:t xml:space="preserve"> председателя Комиссии</w:t>
      </w:r>
      <w:r w:rsidR="000E2655" w:rsidRPr="003068E7">
        <w:rPr>
          <w:rFonts w:eastAsia="Times New Roman" w:cs="Times New Roman"/>
          <w:sz w:val="28"/>
          <w:szCs w:val="28"/>
          <w:lang w:eastAsia="ru-RU"/>
        </w:rPr>
        <w:t xml:space="preserve"> по отбору проектов</w:t>
      </w:r>
      <w:r w:rsidR="00D94BAE"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или уполномоченного им лица с использованием системы «Электронный бюджет», в течение 1 (одного) рабочего дня со дня подписания уведомления </w:t>
      </w:r>
      <w:r w:rsidR="003A6EEC"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с указанием оснований для возврата </w:t>
      </w:r>
      <w:r w:rsidR="006F2AD1" w:rsidRPr="003068E7">
        <w:rPr>
          <w:rFonts w:eastAsia="Times New Roman" w:cs="Times New Roman"/>
          <w:sz w:val="28"/>
          <w:szCs w:val="28"/>
          <w:lang w:eastAsia="ru-RU"/>
        </w:rPr>
        <w:t>З</w:t>
      </w:r>
      <w:r w:rsidRPr="003068E7">
        <w:rPr>
          <w:rFonts w:eastAsia="Times New Roman" w:cs="Times New Roman"/>
          <w:sz w:val="28"/>
          <w:szCs w:val="28"/>
          <w:lang w:eastAsia="ru-RU"/>
        </w:rPr>
        <w:t xml:space="preserve">аявки, а также положений </w:t>
      </w:r>
      <w:r w:rsidR="00D94BAE" w:rsidRPr="003068E7">
        <w:rPr>
          <w:rFonts w:eastAsia="Times New Roman" w:cs="Times New Roman"/>
          <w:sz w:val="28"/>
          <w:szCs w:val="28"/>
          <w:lang w:eastAsia="ru-RU"/>
        </w:rPr>
        <w:t>З</w:t>
      </w:r>
      <w:r w:rsidRPr="003068E7">
        <w:rPr>
          <w:rFonts w:eastAsia="Times New Roman" w:cs="Times New Roman"/>
          <w:sz w:val="28"/>
          <w:szCs w:val="28"/>
          <w:lang w:eastAsia="ru-RU"/>
        </w:rPr>
        <w:t>аявки, нуждающихся в доработке.</w:t>
      </w:r>
    </w:p>
    <w:p w14:paraId="1AFCB0FF" w14:textId="2C7C5B0D" w:rsidR="00373D3C" w:rsidRPr="003068E7" w:rsidRDefault="00373D3C"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Скорректированная </w:t>
      </w:r>
      <w:r w:rsidR="00D94BAE" w:rsidRPr="003068E7">
        <w:rPr>
          <w:rFonts w:eastAsia="Times New Roman" w:cs="Times New Roman"/>
          <w:sz w:val="28"/>
          <w:szCs w:val="28"/>
          <w:lang w:eastAsia="ru-RU"/>
        </w:rPr>
        <w:t>З</w:t>
      </w:r>
      <w:r w:rsidRPr="003068E7">
        <w:rPr>
          <w:rFonts w:eastAsia="Times New Roman" w:cs="Times New Roman"/>
          <w:sz w:val="28"/>
          <w:szCs w:val="28"/>
          <w:lang w:eastAsia="ru-RU"/>
        </w:rPr>
        <w:t>аявка после доработки направляется</w:t>
      </w:r>
      <w:r w:rsidR="003A6EEC" w:rsidRPr="003068E7">
        <w:rPr>
          <w:rFonts w:eastAsia="Times New Roman" w:cs="Times New Roman"/>
          <w:sz w:val="28"/>
          <w:szCs w:val="28"/>
          <w:lang w:eastAsia="ru-RU"/>
        </w:rPr>
        <w:t xml:space="preserve"> </w:t>
      </w:r>
      <w:r w:rsidR="00D94BAE"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с использованием системы «Электронный бюджет» для участия в </w:t>
      </w:r>
      <w:r w:rsidR="00D94BAE" w:rsidRPr="003068E7">
        <w:rPr>
          <w:rFonts w:eastAsia="Times New Roman" w:cs="Times New Roman"/>
          <w:sz w:val="28"/>
          <w:szCs w:val="28"/>
          <w:lang w:eastAsia="ru-RU"/>
        </w:rPr>
        <w:t>Конкур</w:t>
      </w:r>
      <w:r w:rsidR="000E2655" w:rsidRPr="003068E7">
        <w:rPr>
          <w:rFonts w:eastAsia="Times New Roman" w:cs="Times New Roman"/>
          <w:sz w:val="28"/>
          <w:szCs w:val="28"/>
          <w:lang w:eastAsia="ru-RU"/>
        </w:rPr>
        <w:t>се</w:t>
      </w:r>
      <w:r w:rsidRPr="003068E7">
        <w:rPr>
          <w:rFonts w:eastAsia="Times New Roman" w:cs="Times New Roman"/>
          <w:sz w:val="28"/>
          <w:szCs w:val="28"/>
          <w:lang w:eastAsia="ru-RU"/>
        </w:rPr>
        <w:t xml:space="preserve"> </w:t>
      </w:r>
      <w:r w:rsidR="0077768B" w:rsidRPr="003068E7">
        <w:rPr>
          <w:rFonts w:eastAsia="Times New Roman" w:cs="Times New Roman"/>
          <w:sz w:val="28"/>
          <w:szCs w:val="28"/>
          <w:lang w:eastAsia="ru-RU"/>
        </w:rPr>
        <w:br/>
      </w:r>
      <w:r w:rsidRPr="003068E7">
        <w:rPr>
          <w:rFonts w:eastAsia="Times New Roman" w:cs="Times New Roman"/>
          <w:sz w:val="28"/>
          <w:szCs w:val="28"/>
          <w:lang w:eastAsia="ru-RU"/>
        </w:rPr>
        <w:t xml:space="preserve">в срок до окончания рассмотрения </w:t>
      </w:r>
      <w:r w:rsidR="00D94BAE" w:rsidRPr="003068E7">
        <w:rPr>
          <w:rFonts w:eastAsia="Times New Roman" w:cs="Times New Roman"/>
          <w:sz w:val="28"/>
          <w:szCs w:val="28"/>
          <w:lang w:eastAsia="ru-RU"/>
        </w:rPr>
        <w:t>З</w:t>
      </w:r>
      <w:r w:rsidRPr="003068E7">
        <w:rPr>
          <w:rFonts w:eastAsia="Times New Roman" w:cs="Times New Roman"/>
          <w:sz w:val="28"/>
          <w:szCs w:val="28"/>
          <w:lang w:eastAsia="ru-RU"/>
        </w:rPr>
        <w:t xml:space="preserve">аявок, при этом повторная регистрация </w:t>
      </w:r>
      <w:r w:rsidR="00D94BAE" w:rsidRPr="003068E7">
        <w:rPr>
          <w:rFonts w:eastAsia="Times New Roman" w:cs="Times New Roman"/>
          <w:sz w:val="28"/>
          <w:szCs w:val="28"/>
          <w:lang w:eastAsia="ru-RU"/>
        </w:rPr>
        <w:t>З</w:t>
      </w:r>
      <w:r w:rsidRPr="003068E7">
        <w:rPr>
          <w:rFonts w:eastAsia="Times New Roman" w:cs="Times New Roman"/>
          <w:sz w:val="28"/>
          <w:szCs w:val="28"/>
          <w:lang w:eastAsia="ru-RU"/>
        </w:rPr>
        <w:t>аявки</w:t>
      </w:r>
      <w:r w:rsidR="003A6EEC" w:rsidRPr="003068E7">
        <w:rPr>
          <w:rFonts w:eastAsia="Times New Roman" w:cs="Times New Roman"/>
          <w:sz w:val="28"/>
          <w:szCs w:val="28"/>
          <w:lang w:eastAsia="ru-RU"/>
        </w:rPr>
        <w:t xml:space="preserve"> </w:t>
      </w:r>
      <w:r w:rsidRPr="003068E7">
        <w:rPr>
          <w:rFonts w:eastAsia="Times New Roman" w:cs="Times New Roman"/>
          <w:sz w:val="28"/>
          <w:szCs w:val="28"/>
          <w:lang w:eastAsia="ru-RU"/>
        </w:rPr>
        <w:t>не требуется.</w:t>
      </w:r>
    </w:p>
    <w:p w14:paraId="0AD85203" w14:textId="5C9200D2"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2.2</w:t>
      </w:r>
      <w:r w:rsidR="003A6EEC" w:rsidRPr="003068E7">
        <w:rPr>
          <w:rFonts w:eastAsia="Times New Roman" w:cs="Times New Roman"/>
          <w:sz w:val="28"/>
          <w:szCs w:val="28"/>
          <w:lang w:eastAsia="ru-RU"/>
        </w:rPr>
        <w:t>2</w:t>
      </w:r>
      <w:r w:rsidRPr="003068E7">
        <w:rPr>
          <w:rFonts w:eastAsia="Times New Roman" w:cs="Times New Roman"/>
          <w:sz w:val="28"/>
          <w:szCs w:val="28"/>
          <w:lang w:eastAsia="ru-RU"/>
        </w:rPr>
        <w:t xml:space="preserve">. При отсутствии оснований для отклонения </w:t>
      </w:r>
      <w:r w:rsidR="00D94BAE" w:rsidRPr="003068E7">
        <w:rPr>
          <w:rFonts w:eastAsia="Times New Roman" w:cs="Times New Roman"/>
          <w:sz w:val="28"/>
          <w:szCs w:val="28"/>
          <w:lang w:eastAsia="ru-RU"/>
        </w:rPr>
        <w:t>З</w:t>
      </w:r>
      <w:r w:rsidRPr="003068E7">
        <w:rPr>
          <w:rFonts w:eastAsia="Times New Roman" w:cs="Times New Roman"/>
          <w:sz w:val="28"/>
          <w:szCs w:val="28"/>
          <w:lang w:eastAsia="ru-RU"/>
        </w:rPr>
        <w:t>аявки, указанных</w:t>
      </w:r>
      <w:r w:rsidR="00D94BAE"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 в пункте 2.2</w:t>
      </w:r>
      <w:r w:rsidR="003A6EEC" w:rsidRPr="003068E7">
        <w:rPr>
          <w:rFonts w:eastAsia="Times New Roman" w:cs="Times New Roman"/>
          <w:sz w:val="28"/>
          <w:szCs w:val="28"/>
          <w:lang w:eastAsia="ru-RU"/>
        </w:rPr>
        <w:t>5</w:t>
      </w:r>
      <w:r w:rsidRPr="003068E7">
        <w:rPr>
          <w:rFonts w:eastAsia="Times New Roman" w:cs="Times New Roman"/>
          <w:sz w:val="28"/>
          <w:szCs w:val="28"/>
          <w:lang w:eastAsia="ru-RU"/>
        </w:rPr>
        <w:t xml:space="preserve"> </w:t>
      </w:r>
      <w:r w:rsidR="00EE42B2" w:rsidRPr="003068E7">
        <w:rPr>
          <w:rFonts w:eastAsia="Times New Roman" w:cs="Times New Roman"/>
          <w:sz w:val="28"/>
          <w:szCs w:val="28"/>
          <w:lang w:eastAsia="ru-RU"/>
        </w:rPr>
        <w:t>раздела 2</w:t>
      </w:r>
      <w:r w:rsidRPr="003068E7">
        <w:rPr>
          <w:rFonts w:eastAsia="Times New Roman" w:cs="Times New Roman"/>
          <w:sz w:val="28"/>
          <w:szCs w:val="28"/>
          <w:lang w:eastAsia="ru-RU"/>
        </w:rPr>
        <w:t xml:space="preserve"> Порядка, подавший ее Заявитель считается допущенным к </w:t>
      </w:r>
      <w:r w:rsidR="003E554B" w:rsidRPr="003068E7">
        <w:rPr>
          <w:rFonts w:eastAsia="Times New Roman" w:cs="Times New Roman"/>
          <w:sz w:val="28"/>
          <w:szCs w:val="28"/>
          <w:lang w:eastAsia="ru-RU"/>
        </w:rPr>
        <w:t>К</w:t>
      </w:r>
      <w:r w:rsidRPr="003068E7">
        <w:rPr>
          <w:rFonts w:eastAsia="Times New Roman" w:cs="Times New Roman"/>
          <w:sz w:val="28"/>
          <w:szCs w:val="28"/>
          <w:lang w:eastAsia="ru-RU"/>
        </w:rPr>
        <w:t>онкурс</w:t>
      </w:r>
      <w:r w:rsidR="000E2655" w:rsidRPr="003068E7">
        <w:rPr>
          <w:rFonts w:eastAsia="Times New Roman" w:cs="Times New Roman"/>
          <w:sz w:val="28"/>
          <w:szCs w:val="28"/>
          <w:lang w:eastAsia="ru-RU"/>
        </w:rPr>
        <w:t>у</w:t>
      </w:r>
      <w:r w:rsidRPr="003068E7">
        <w:rPr>
          <w:rFonts w:eastAsia="Times New Roman" w:cs="Times New Roman"/>
          <w:sz w:val="28"/>
          <w:szCs w:val="28"/>
          <w:lang w:eastAsia="ru-RU"/>
        </w:rPr>
        <w:t>.</w:t>
      </w:r>
    </w:p>
    <w:p w14:paraId="27CEE986" w14:textId="6F596B68"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2.2</w:t>
      </w:r>
      <w:r w:rsidR="003A6EEC" w:rsidRPr="003068E7">
        <w:rPr>
          <w:rFonts w:eastAsia="Times New Roman" w:cs="Times New Roman"/>
          <w:sz w:val="28"/>
          <w:szCs w:val="28"/>
          <w:lang w:eastAsia="ru-RU"/>
        </w:rPr>
        <w:t>3</w:t>
      </w:r>
      <w:r w:rsidRPr="003068E7">
        <w:rPr>
          <w:rFonts w:eastAsia="Times New Roman" w:cs="Times New Roman"/>
          <w:sz w:val="28"/>
          <w:szCs w:val="28"/>
          <w:lang w:eastAsia="ru-RU"/>
        </w:rPr>
        <w:t xml:space="preserve">. По результатам рассмотрения заявок не позднее </w:t>
      </w:r>
      <w:r w:rsidR="003E554B" w:rsidRPr="003068E7">
        <w:rPr>
          <w:rFonts w:eastAsia="Times New Roman" w:cs="Times New Roman"/>
          <w:sz w:val="28"/>
          <w:szCs w:val="28"/>
          <w:lang w:eastAsia="ru-RU"/>
        </w:rPr>
        <w:t>1 (</w:t>
      </w:r>
      <w:r w:rsidRPr="003068E7">
        <w:rPr>
          <w:rFonts w:eastAsia="Times New Roman" w:cs="Times New Roman"/>
          <w:sz w:val="28"/>
          <w:szCs w:val="28"/>
          <w:lang w:eastAsia="ru-RU"/>
        </w:rPr>
        <w:t>одного</w:t>
      </w:r>
      <w:r w:rsidR="003E554B" w:rsidRPr="003068E7">
        <w:rPr>
          <w:rFonts w:eastAsia="Times New Roman" w:cs="Times New Roman"/>
          <w:sz w:val="28"/>
          <w:szCs w:val="28"/>
          <w:lang w:eastAsia="ru-RU"/>
        </w:rPr>
        <w:t>)</w:t>
      </w:r>
      <w:r w:rsidRPr="003068E7">
        <w:rPr>
          <w:rFonts w:eastAsia="Times New Roman" w:cs="Times New Roman"/>
          <w:sz w:val="28"/>
          <w:szCs w:val="28"/>
          <w:lang w:eastAsia="ru-RU"/>
        </w:rPr>
        <w:t xml:space="preserve"> рабочего дня со дня окончания срока рассмотрения </w:t>
      </w:r>
      <w:r w:rsidR="00D94BAE" w:rsidRPr="003068E7">
        <w:rPr>
          <w:rFonts w:eastAsia="Times New Roman" w:cs="Times New Roman"/>
          <w:sz w:val="28"/>
          <w:szCs w:val="28"/>
          <w:lang w:eastAsia="ru-RU"/>
        </w:rPr>
        <w:t>З</w:t>
      </w:r>
      <w:r w:rsidRPr="003068E7">
        <w:rPr>
          <w:rFonts w:eastAsia="Times New Roman" w:cs="Times New Roman"/>
          <w:sz w:val="28"/>
          <w:szCs w:val="28"/>
          <w:lang w:eastAsia="ru-RU"/>
        </w:rPr>
        <w:t xml:space="preserve">аявок подготавливается протокол рассмотрения </w:t>
      </w:r>
      <w:r w:rsidR="00D94BAE" w:rsidRPr="003068E7">
        <w:rPr>
          <w:rFonts w:eastAsia="Times New Roman" w:cs="Times New Roman"/>
          <w:sz w:val="28"/>
          <w:szCs w:val="28"/>
          <w:lang w:eastAsia="ru-RU"/>
        </w:rPr>
        <w:t>З</w:t>
      </w:r>
      <w:r w:rsidRPr="003068E7">
        <w:rPr>
          <w:rFonts w:eastAsia="Times New Roman" w:cs="Times New Roman"/>
          <w:sz w:val="28"/>
          <w:szCs w:val="28"/>
          <w:lang w:eastAsia="ru-RU"/>
        </w:rPr>
        <w:t xml:space="preserve">аявок, включающий информацию о количестве поступивших </w:t>
      </w:r>
      <w:r w:rsidR="00D94BAE"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и рассмотренных </w:t>
      </w:r>
      <w:r w:rsidR="00D94BAE" w:rsidRPr="003068E7">
        <w:rPr>
          <w:rFonts w:eastAsia="Times New Roman" w:cs="Times New Roman"/>
          <w:sz w:val="28"/>
          <w:szCs w:val="28"/>
          <w:lang w:eastAsia="ru-RU"/>
        </w:rPr>
        <w:t>З</w:t>
      </w:r>
      <w:r w:rsidRPr="003068E7">
        <w:rPr>
          <w:rFonts w:eastAsia="Times New Roman" w:cs="Times New Roman"/>
          <w:sz w:val="28"/>
          <w:szCs w:val="28"/>
          <w:lang w:eastAsia="ru-RU"/>
        </w:rPr>
        <w:t xml:space="preserve">аявок, а также информацию по каждому Заявителю  </w:t>
      </w:r>
      <w:r w:rsidR="00D94BAE"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о признании его </w:t>
      </w:r>
      <w:r w:rsidR="00D94BAE" w:rsidRPr="003068E7">
        <w:rPr>
          <w:rFonts w:eastAsia="Times New Roman" w:cs="Times New Roman"/>
          <w:sz w:val="28"/>
          <w:szCs w:val="28"/>
          <w:lang w:eastAsia="ru-RU"/>
        </w:rPr>
        <w:t>З</w:t>
      </w:r>
      <w:r w:rsidRPr="003068E7">
        <w:rPr>
          <w:rFonts w:eastAsia="Times New Roman" w:cs="Times New Roman"/>
          <w:sz w:val="28"/>
          <w:szCs w:val="28"/>
          <w:lang w:eastAsia="ru-RU"/>
        </w:rPr>
        <w:t xml:space="preserve">аявки надлежащей или об отклонении его </w:t>
      </w:r>
      <w:r w:rsidR="00D94BAE" w:rsidRPr="003068E7">
        <w:rPr>
          <w:rFonts w:eastAsia="Times New Roman" w:cs="Times New Roman"/>
          <w:sz w:val="28"/>
          <w:szCs w:val="28"/>
          <w:lang w:eastAsia="ru-RU"/>
        </w:rPr>
        <w:t>З</w:t>
      </w:r>
      <w:r w:rsidRPr="003068E7">
        <w:rPr>
          <w:rFonts w:eastAsia="Times New Roman" w:cs="Times New Roman"/>
          <w:sz w:val="28"/>
          <w:szCs w:val="28"/>
          <w:lang w:eastAsia="ru-RU"/>
        </w:rPr>
        <w:t>аявки с указанием оснований для отклонения.</w:t>
      </w:r>
    </w:p>
    <w:p w14:paraId="47E18881" w14:textId="1F575954"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2.2</w:t>
      </w:r>
      <w:r w:rsidR="003A6EEC" w:rsidRPr="003068E7">
        <w:rPr>
          <w:rFonts w:eastAsia="Times New Roman" w:cs="Times New Roman"/>
          <w:sz w:val="28"/>
          <w:szCs w:val="28"/>
          <w:lang w:eastAsia="ru-RU"/>
        </w:rPr>
        <w:t>4</w:t>
      </w:r>
      <w:r w:rsidRPr="003068E7">
        <w:rPr>
          <w:rFonts w:eastAsia="Times New Roman" w:cs="Times New Roman"/>
          <w:sz w:val="28"/>
          <w:szCs w:val="28"/>
          <w:lang w:eastAsia="ru-RU"/>
        </w:rPr>
        <w:t xml:space="preserve">. Протокол рассмотрения </w:t>
      </w:r>
      <w:r w:rsidR="00D94BAE" w:rsidRPr="003068E7">
        <w:rPr>
          <w:rFonts w:eastAsia="Times New Roman" w:cs="Times New Roman"/>
          <w:sz w:val="28"/>
          <w:szCs w:val="28"/>
          <w:lang w:eastAsia="ru-RU"/>
        </w:rPr>
        <w:t>З</w:t>
      </w:r>
      <w:r w:rsidRPr="003068E7">
        <w:rPr>
          <w:rFonts w:eastAsia="Times New Roman" w:cs="Times New Roman"/>
          <w:sz w:val="28"/>
          <w:szCs w:val="28"/>
          <w:lang w:eastAsia="ru-RU"/>
        </w:rPr>
        <w:t>аявок формируется автоматически</w:t>
      </w:r>
      <w:r w:rsidR="00D94BAE"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 на </w:t>
      </w:r>
      <w:r w:rsidR="006F2AD1" w:rsidRPr="003068E7">
        <w:rPr>
          <w:rFonts w:eastAsia="Times New Roman" w:cs="Times New Roman"/>
          <w:sz w:val="28"/>
          <w:szCs w:val="28"/>
          <w:lang w:eastAsia="ru-RU"/>
        </w:rPr>
        <w:t>Е</w:t>
      </w:r>
      <w:r w:rsidRPr="003068E7">
        <w:rPr>
          <w:rFonts w:eastAsia="Times New Roman" w:cs="Times New Roman"/>
          <w:sz w:val="28"/>
          <w:szCs w:val="28"/>
          <w:lang w:eastAsia="ru-RU"/>
        </w:rPr>
        <w:t xml:space="preserve">дином портале на основании результатов рассмотрения </w:t>
      </w:r>
      <w:r w:rsidR="00D94BAE" w:rsidRPr="003068E7">
        <w:rPr>
          <w:rFonts w:eastAsia="Times New Roman" w:cs="Times New Roman"/>
          <w:sz w:val="28"/>
          <w:szCs w:val="28"/>
          <w:lang w:eastAsia="ru-RU"/>
        </w:rPr>
        <w:t>З</w:t>
      </w:r>
      <w:r w:rsidRPr="003068E7">
        <w:rPr>
          <w:rFonts w:eastAsia="Times New Roman" w:cs="Times New Roman"/>
          <w:sz w:val="28"/>
          <w:szCs w:val="28"/>
          <w:lang w:eastAsia="ru-RU"/>
        </w:rPr>
        <w:t xml:space="preserve">аявок </w:t>
      </w:r>
      <w:r w:rsidR="00D94BAE"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и </w:t>
      </w:r>
      <w:r w:rsidR="00CE5D31" w:rsidRPr="003068E7">
        <w:rPr>
          <w:rFonts w:eastAsia="Times New Roman" w:cs="Times New Roman"/>
          <w:sz w:val="28"/>
          <w:szCs w:val="28"/>
          <w:lang w:eastAsia="ru-RU"/>
        </w:rPr>
        <w:t xml:space="preserve">подписывается усиленными квалифицированными электронными подписями  </w:t>
      </w:r>
      <w:r w:rsidR="000E2655" w:rsidRPr="003068E7">
        <w:rPr>
          <w:rFonts w:eastAsia="Times New Roman" w:cs="Times New Roman"/>
          <w:sz w:val="28"/>
          <w:szCs w:val="28"/>
          <w:lang w:eastAsia="ru-RU"/>
        </w:rPr>
        <w:t xml:space="preserve">председателя Комиссии по отбору проектов (председателя Комиссии по отбору проектов и членов Комиссии по отбору проектов) </w:t>
      </w:r>
      <w:r w:rsidRPr="003068E7">
        <w:rPr>
          <w:rFonts w:eastAsia="Times New Roman" w:cs="Times New Roman"/>
          <w:sz w:val="28"/>
          <w:szCs w:val="28"/>
          <w:lang w:eastAsia="ru-RU"/>
        </w:rPr>
        <w:t xml:space="preserve">в системе «Электронный бюджет», а также размещается на </w:t>
      </w:r>
      <w:r w:rsidR="00D94BAE" w:rsidRPr="003068E7">
        <w:rPr>
          <w:rFonts w:eastAsia="Times New Roman" w:cs="Times New Roman"/>
          <w:sz w:val="28"/>
          <w:szCs w:val="28"/>
          <w:lang w:eastAsia="ru-RU"/>
        </w:rPr>
        <w:t>Е</w:t>
      </w:r>
      <w:r w:rsidRPr="003068E7">
        <w:rPr>
          <w:rFonts w:eastAsia="Times New Roman" w:cs="Times New Roman"/>
          <w:sz w:val="28"/>
          <w:szCs w:val="28"/>
          <w:lang w:eastAsia="ru-RU"/>
        </w:rPr>
        <w:t>дином портале не позднее</w:t>
      </w:r>
      <w:r w:rsidR="00E92449" w:rsidRPr="003068E7">
        <w:rPr>
          <w:rFonts w:eastAsia="Times New Roman" w:cs="Times New Roman"/>
          <w:sz w:val="28"/>
          <w:szCs w:val="28"/>
          <w:lang w:eastAsia="ru-RU"/>
        </w:rPr>
        <w:t xml:space="preserve"> </w:t>
      </w:r>
      <w:r w:rsidRPr="003068E7">
        <w:rPr>
          <w:rFonts w:eastAsia="Times New Roman" w:cs="Times New Roman"/>
          <w:sz w:val="28"/>
          <w:szCs w:val="28"/>
          <w:lang w:eastAsia="ru-RU"/>
        </w:rPr>
        <w:t>1</w:t>
      </w:r>
      <w:r w:rsidR="002B6267" w:rsidRPr="003068E7">
        <w:rPr>
          <w:rFonts w:eastAsia="Times New Roman" w:cs="Times New Roman"/>
          <w:sz w:val="28"/>
          <w:szCs w:val="28"/>
          <w:lang w:eastAsia="ru-RU"/>
        </w:rPr>
        <w:t xml:space="preserve">-го </w:t>
      </w:r>
      <w:r w:rsidRPr="003068E7">
        <w:rPr>
          <w:rFonts w:eastAsia="Times New Roman" w:cs="Times New Roman"/>
          <w:sz w:val="28"/>
          <w:szCs w:val="28"/>
          <w:lang w:eastAsia="ru-RU"/>
        </w:rPr>
        <w:t>рабочего дня, следующего за днем его подписания. Одновременно протокол размещается Министерством на его официальном сайте</w:t>
      </w:r>
      <w:r w:rsidR="00F127DD" w:rsidRPr="003068E7">
        <w:rPr>
          <w:rFonts w:eastAsia="Times New Roman" w:cs="Times New Roman"/>
          <w:sz w:val="28"/>
          <w:szCs w:val="28"/>
          <w:lang w:eastAsia="ru-RU"/>
        </w:rPr>
        <w:t xml:space="preserve"> </w:t>
      </w:r>
      <w:r w:rsidRPr="003068E7">
        <w:rPr>
          <w:rFonts w:eastAsia="Times New Roman" w:cs="Times New Roman"/>
          <w:sz w:val="28"/>
          <w:szCs w:val="28"/>
          <w:lang w:eastAsia="ru-RU"/>
        </w:rPr>
        <w:t>в сети Интернет.</w:t>
      </w:r>
    </w:p>
    <w:p w14:paraId="750ABDC9" w14:textId="6F2719E8" w:rsidR="000E2655" w:rsidRPr="003068E7" w:rsidRDefault="000E2655"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Внесение изменений в протокол рассмотрения заявок осуществляется не позднее 10 (десяти)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14:paraId="323E9A00" w14:textId="6DF0B674"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2.2</w:t>
      </w:r>
      <w:r w:rsidR="003A6EEC" w:rsidRPr="003068E7">
        <w:rPr>
          <w:rFonts w:eastAsia="Times New Roman" w:cs="Times New Roman"/>
          <w:sz w:val="28"/>
          <w:szCs w:val="28"/>
          <w:lang w:eastAsia="ru-RU"/>
        </w:rPr>
        <w:t>5</w:t>
      </w:r>
      <w:r w:rsidRPr="003068E7">
        <w:rPr>
          <w:rFonts w:eastAsia="Times New Roman" w:cs="Times New Roman"/>
          <w:sz w:val="28"/>
          <w:szCs w:val="28"/>
          <w:lang w:eastAsia="ru-RU"/>
        </w:rPr>
        <w:t>. Основания для отклонения заявок:</w:t>
      </w:r>
    </w:p>
    <w:p w14:paraId="26A6C360" w14:textId="57505F9C"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2.2</w:t>
      </w:r>
      <w:r w:rsidR="003A6EEC" w:rsidRPr="003068E7">
        <w:rPr>
          <w:rFonts w:eastAsia="Times New Roman" w:cs="Times New Roman"/>
          <w:sz w:val="28"/>
          <w:szCs w:val="28"/>
          <w:lang w:eastAsia="ru-RU"/>
        </w:rPr>
        <w:t>5</w:t>
      </w:r>
      <w:r w:rsidRPr="003068E7">
        <w:rPr>
          <w:rFonts w:eastAsia="Times New Roman" w:cs="Times New Roman"/>
          <w:sz w:val="28"/>
          <w:szCs w:val="28"/>
          <w:lang w:eastAsia="ru-RU"/>
        </w:rPr>
        <w:t xml:space="preserve">.1. Основаниями для отклонения </w:t>
      </w:r>
      <w:r w:rsidR="00D94BAE" w:rsidRPr="003068E7">
        <w:rPr>
          <w:rFonts w:eastAsia="Times New Roman" w:cs="Times New Roman"/>
          <w:sz w:val="28"/>
          <w:szCs w:val="28"/>
          <w:lang w:eastAsia="ru-RU"/>
        </w:rPr>
        <w:t>З</w:t>
      </w:r>
      <w:r w:rsidRPr="003068E7">
        <w:rPr>
          <w:rFonts w:eastAsia="Times New Roman" w:cs="Times New Roman"/>
          <w:sz w:val="28"/>
          <w:szCs w:val="28"/>
          <w:lang w:eastAsia="ru-RU"/>
        </w:rPr>
        <w:t>аявок на стадии рассмотрения являются:</w:t>
      </w:r>
    </w:p>
    <w:p w14:paraId="66A1F764" w14:textId="7EB70D94" w:rsidR="00A96B7D" w:rsidRPr="003068E7" w:rsidRDefault="00E92449"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lastRenderedPageBreak/>
        <w:t xml:space="preserve">- </w:t>
      </w:r>
      <w:r w:rsidR="00A96B7D" w:rsidRPr="003068E7">
        <w:rPr>
          <w:rFonts w:eastAsia="Times New Roman" w:cs="Times New Roman"/>
          <w:sz w:val="28"/>
          <w:szCs w:val="28"/>
          <w:lang w:eastAsia="ru-RU"/>
        </w:rPr>
        <w:t>несоответствие Заявителя требованиям, указанным в объявлении</w:t>
      </w:r>
      <w:r w:rsidR="00022F3C" w:rsidRPr="003068E7">
        <w:rPr>
          <w:rFonts w:eastAsia="Times New Roman" w:cs="Times New Roman"/>
          <w:sz w:val="28"/>
          <w:szCs w:val="28"/>
          <w:lang w:eastAsia="ru-RU"/>
        </w:rPr>
        <w:t xml:space="preserve">                        </w:t>
      </w:r>
      <w:r w:rsidR="00A96B7D" w:rsidRPr="003068E7">
        <w:rPr>
          <w:rFonts w:eastAsia="Times New Roman" w:cs="Times New Roman"/>
          <w:sz w:val="28"/>
          <w:szCs w:val="28"/>
          <w:lang w:eastAsia="ru-RU"/>
        </w:rPr>
        <w:t xml:space="preserve"> о проведении Конкур</w:t>
      </w:r>
      <w:r w:rsidR="000E2655" w:rsidRPr="003068E7">
        <w:rPr>
          <w:rFonts w:eastAsia="Times New Roman" w:cs="Times New Roman"/>
          <w:sz w:val="28"/>
          <w:szCs w:val="28"/>
          <w:lang w:eastAsia="ru-RU"/>
        </w:rPr>
        <w:t>с</w:t>
      </w:r>
      <w:r w:rsidR="00022F3C" w:rsidRPr="003068E7">
        <w:rPr>
          <w:rFonts w:eastAsia="Times New Roman" w:cs="Times New Roman"/>
          <w:sz w:val="28"/>
          <w:szCs w:val="28"/>
          <w:lang w:eastAsia="ru-RU"/>
        </w:rPr>
        <w:t>а</w:t>
      </w:r>
      <w:r w:rsidR="00A96B7D" w:rsidRPr="003068E7">
        <w:rPr>
          <w:rFonts w:eastAsia="Times New Roman" w:cs="Times New Roman"/>
          <w:sz w:val="28"/>
          <w:szCs w:val="28"/>
          <w:lang w:eastAsia="ru-RU"/>
        </w:rPr>
        <w:t>;</w:t>
      </w:r>
    </w:p>
    <w:p w14:paraId="6E9C9609" w14:textId="17238BD0" w:rsidR="00A96B7D" w:rsidRPr="003068E7" w:rsidRDefault="00E92449"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A96B7D" w:rsidRPr="003068E7">
        <w:rPr>
          <w:rFonts w:eastAsia="Times New Roman" w:cs="Times New Roman"/>
          <w:sz w:val="28"/>
          <w:szCs w:val="28"/>
          <w:lang w:eastAsia="ru-RU"/>
        </w:rPr>
        <w:t xml:space="preserve">непредставление (представление не в полном объеме) документов, указанных в объявлении о проведении </w:t>
      </w:r>
      <w:r w:rsidR="00022F3C" w:rsidRPr="003068E7">
        <w:rPr>
          <w:rFonts w:eastAsia="Times New Roman" w:cs="Times New Roman"/>
          <w:sz w:val="28"/>
          <w:szCs w:val="28"/>
          <w:lang w:eastAsia="ru-RU"/>
        </w:rPr>
        <w:t>Конкурс</w:t>
      </w:r>
      <w:r w:rsidR="000E2655" w:rsidRPr="003068E7">
        <w:rPr>
          <w:rFonts w:eastAsia="Times New Roman" w:cs="Times New Roman"/>
          <w:sz w:val="28"/>
          <w:szCs w:val="28"/>
          <w:lang w:eastAsia="ru-RU"/>
        </w:rPr>
        <w:t>а</w:t>
      </w:r>
      <w:r w:rsidR="00A96B7D" w:rsidRPr="003068E7">
        <w:rPr>
          <w:rFonts w:eastAsia="Times New Roman" w:cs="Times New Roman"/>
          <w:sz w:val="28"/>
          <w:szCs w:val="28"/>
          <w:lang w:eastAsia="ru-RU"/>
        </w:rPr>
        <w:t>;</w:t>
      </w:r>
    </w:p>
    <w:p w14:paraId="0834C7E4" w14:textId="31CE667D" w:rsidR="00A96B7D" w:rsidRPr="003068E7" w:rsidRDefault="00E92449"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A96B7D" w:rsidRPr="003068E7">
        <w:rPr>
          <w:rFonts w:eastAsia="Times New Roman" w:cs="Times New Roman"/>
          <w:sz w:val="28"/>
          <w:szCs w:val="28"/>
          <w:lang w:eastAsia="ru-RU"/>
        </w:rPr>
        <w:t xml:space="preserve">несоответствие представленных документов и (или) </w:t>
      </w:r>
      <w:r w:rsidR="00022F3C" w:rsidRPr="003068E7">
        <w:rPr>
          <w:rFonts w:eastAsia="Times New Roman" w:cs="Times New Roman"/>
          <w:sz w:val="28"/>
          <w:szCs w:val="28"/>
          <w:lang w:eastAsia="ru-RU"/>
        </w:rPr>
        <w:t>З</w:t>
      </w:r>
      <w:r w:rsidR="00A96B7D" w:rsidRPr="003068E7">
        <w:rPr>
          <w:rFonts w:eastAsia="Times New Roman" w:cs="Times New Roman"/>
          <w:sz w:val="28"/>
          <w:szCs w:val="28"/>
          <w:lang w:eastAsia="ru-RU"/>
        </w:rPr>
        <w:t xml:space="preserve">аявки требованиям, установленным в объявлении о проведении </w:t>
      </w:r>
      <w:r w:rsidR="00022F3C" w:rsidRPr="003068E7">
        <w:rPr>
          <w:rFonts w:eastAsia="Times New Roman" w:cs="Times New Roman"/>
          <w:sz w:val="28"/>
          <w:szCs w:val="28"/>
          <w:lang w:eastAsia="ru-RU"/>
        </w:rPr>
        <w:t>Конкурса</w:t>
      </w:r>
      <w:r w:rsidR="00A96B7D" w:rsidRPr="003068E7">
        <w:rPr>
          <w:rFonts w:eastAsia="Times New Roman" w:cs="Times New Roman"/>
          <w:sz w:val="28"/>
          <w:szCs w:val="28"/>
          <w:lang w:eastAsia="ru-RU"/>
        </w:rPr>
        <w:t>;</w:t>
      </w:r>
    </w:p>
    <w:p w14:paraId="6BE5299A" w14:textId="649B9160" w:rsidR="00A96B7D" w:rsidRPr="003068E7" w:rsidRDefault="00E92449"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A96B7D" w:rsidRPr="003068E7">
        <w:rPr>
          <w:rFonts w:eastAsia="Times New Roman" w:cs="Times New Roman"/>
          <w:sz w:val="28"/>
          <w:szCs w:val="28"/>
          <w:lang w:eastAsia="ru-RU"/>
        </w:rPr>
        <w:t xml:space="preserve">недостоверность информации, содержащейся в документах, представленных Заявителем в составе </w:t>
      </w:r>
      <w:r w:rsidR="00022F3C" w:rsidRPr="003068E7">
        <w:rPr>
          <w:rFonts w:eastAsia="Times New Roman" w:cs="Times New Roman"/>
          <w:sz w:val="28"/>
          <w:szCs w:val="28"/>
          <w:lang w:eastAsia="ru-RU"/>
        </w:rPr>
        <w:t>З</w:t>
      </w:r>
      <w:r w:rsidR="00A96B7D" w:rsidRPr="003068E7">
        <w:rPr>
          <w:rFonts w:eastAsia="Times New Roman" w:cs="Times New Roman"/>
          <w:sz w:val="28"/>
          <w:szCs w:val="28"/>
          <w:lang w:eastAsia="ru-RU"/>
        </w:rPr>
        <w:t>аявки</w:t>
      </w:r>
      <w:r w:rsidR="00D41F0D" w:rsidRPr="003068E7">
        <w:rPr>
          <w:rFonts w:eastAsia="Times New Roman" w:cs="Times New Roman"/>
          <w:sz w:val="28"/>
          <w:szCs w:val="28"/>
          <w:lang w:eastAsia="ru-RU"/>
        </w:rPr>
        <w:t>;</w:t>
      </w:r>
    </w:p>
    <w:p w14:paraId="3F24F15B" w14:textId="549561AB" w:rsidR="00D41F0D" w:rsidRPr="003068E7" w:rsidRDefault="00D41F0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подача Заявителем заявки после даты и (или) времени, определенных для подачи заявок.</w:t>
      </w:r>
    </w:p>
    <w:p w14:paraId="4C8C38D4" w14:textId="1EE20215"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2.2</w:t>
      </w:r>
      <w:r w:rsidR="003A6EEC" w:rsidRPr="003068E7">
        <w:rPr>
          <w:rFonts w:eastAsia="Times New Roman" w:cs="Times New Roman"/>
          <w:sz w:val="28"/>
          <w:szCs w:val="28"/>
          <w:lang w:eastAsia="ru-RU"/>
        </w:rPr>
        <w:t>5</w:t>
      </w:r>
      <w:r w:rsidRPr="003068E7">
        <w:rPr>
          <w:rFonts w:eastAsia="Times New Roman" w:cs="Times New Roman"/>
          <w:sz w:val="28"/>
          <w:szCs w:val="28"/>
          <w:lang w:eastAsia="ru-RU"/>
        </w:rPr>
        <w:t xml:space="preserve">.2. Основаниями для отклонения </w:t>
      </w:r>
      <w:r w:rsidR="00E92449" w:rsidRPr="003068E7">
        <w:rPr>
          <w:rFonts w:eastAsia="Times New Roman" w:cs="Times New Roman"/>
          <w:sz w:val="28"/>
          <w:szCs w:val="28"/>
          <w:lang w:eastAsia="ru-RU"/>
        </w:rPr>
        <w:t>З</w:t>
      </w:r>
      <w:r w:rsidRPr="003068E7">
        <w:rPr>
          <w:rFonts w:eastAsia="Times New Roman" w:cs="Times New Roman"/>
          <w:sz w:val="28"/>
          <w:szCs w:val="28"/>
          <w:lang w:eastAsia="ru-RU"/>
        </w:rPr>
        <w:t>аявок на стадии оценки</w:t>
      </w:r>
      <w:r w:rsidR="00022F3C" w:rsidRPr="003068E7">
        <w:rPr>
          <w:rFonts w:eastAsia="Times New Roman" w:cs="Times New Roman"/>
          <w:sz w:val="28"/>
          <w:szCs w:val="28"/>
          <w:lang w:eastAsia="ru-RU"/>
        </w:rPr>
        <w:t xml:space="preserve"> </w:t>
      </w:r>
      <w:r w:rsidRPr="003068E7">
        <w:rPr>
          <w:rFonts w:eastAsia="Times New Roman" w:cs="Times New Roman"/>
          <w:sz w:val="28"/>
          <w:szCs w:val="28"/>
          <w:lang w:eastAsia="ru-RU"/>
        </w:rPr>
        <w:t>являются:</w:t>
      </w:r>
    </w:p>
    <w:p w14:paraId="3A6CFAAD" w14:textId="7023FD77" w:rsidR="00A96B7D" w:rsidRPr="003068E7" w:rsidRDefault="00E92449"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096C44" w:rsidRPr="003068E7">
        <w:rPr>
          <w:rFonts w:eastAsia="Times New Roman" w:cs="Times New Roman"/>
          <w:sz w:val="28"/>
          <w:szCs w:val="28"/>
          <w:lang w:eastAsia="ru-RU"/>
        </w:rPr>
        <w:t xml:space="preserve">несоответствие Заявителя требованиям, указанным в объявлении </w:t>
      </w:r>
      <w:r w:rsidR="00022F3C" w:rsidRPr="003068E7">
        <w:rPr>
          <w:rFonts w:eastAsia="Times New Roman" w:cs="Times New Roman"/>
          <w:sz w:val="28"/>
          <w:szCs w:val="28"/>
          <w:lang w:eastAsia="ru-RU"/>
        </w:rPr>
        <w:t xml:space="preserve">                         </w:t>
      </w:r>
      <w:r w:rsidR="00096C44" w:rsidRPr="003068E7">
        <w:rPr>
          <w:rFonts w:eastAsia="Times New Roman" w:cs="Times New Roman"/>
          <w:sz w:val="28"/>
          <w:szCs w:val="28"/>
          <w:lang w:eastAsia="ru-RU"/>
        </w:rPr>
        <w:t xml:space="preserve">о проведении </w:t>
      </w:r>
      <w:r w:rsidR="00022F3C" w:rsidRPr="003068E7">
        <w:rPr>
          <w:rFonts w:eastAsia="Times New Roman" w:cs="Times New Roman"/>
          <w:sz w:val="28"/>
          <w:szCs w:val="28"/>
          <w:lang w:eastAsia="ru-RU"/>
        </w:rPr>
        <w:t>Конкурса</w:t>
      </w:r>
      <w:r w:rsidR="00A96B7D" w:rsidRPr="003068E7">
        <w:rPr>
          <w:rFonts w:eastAsia="Times New Roman" w:cs="Times New Roman"/>
          <w:sz w:val="28"/>
          <w:szCs w:val="28"/>
          <w:lang w:eastAsia="ru-RU"/>
        </w:rPr>
        <w:t>;</w:t>
      </w:r>
    </w:p>
    <w:p w14:paraId="045B6F35" w14:textId="3745689F" w:rsidR="001C6C84" w:rsidRPr="003068E7" w:rsidRDefault="00E92449"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096C44" w:rsidRPr="003068E7">
        <w:rPr>
          <w:rFonts w:eastAsia="Times New Roman" w:cs="Times New Roman"/>
          <w:sz w:val="28"/>
          <w:szCs w:val="28"/>
          <w:lang w:eastAsia="ru-RU"/>
        </w:rPr>
        <w:t xml:space="preserve">недостоверность информации, содержащейся в документах, представленных Заявителем в составе </w:t>
      </w:r>
      <w:r w:rsidR="00022F3C" w:rsidRPr="003068E7">
        <w:rPr>
          <w:rFonts w:eastAsia="Times New Roman" w:cs="Times New Roman"/>
          <w:sz w:val="28"/>
          <w:szCs w:val="28"/>
          <w:lang w:eastAsia="ru-RU"/>
        </w:rPr>
        <w:t>З</w:t>
      </w:r>
      <w:r w:rsidR="00096C44" w:rsidRPr="003068E7">
        <w:rPr>
          <w:rFonts w:eastAsia="Times New Roman" w:cs="Times New Roman"/>
          <w:sz w:val="28"/>
          <w:szCs w:val="28"/>
          <w:lang w:eastAsia="ru-RU"/>
        </w:rPr>
        <w:t>аявки</w:t>
      </w:r>
      <w:r w:rsidR="00FB0C16" w:rsidRPr="003068E7">
        <w:rPr>
          <w:rFonts w:eastAsia="Times New Roman" w:cs="Times New Roman"/>
          <w:sz w:val="28"/>
          <w:szCs w:val="28"/>
          <w:lang w:eastAsia="ru-RU"/>
        </w:rPr>
        <w:t>.</w:t>
      </w:r>
    </w:p>
    <w:p w14:paraId="140E2640" w14:textId="38B6121F"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2.2</w:t>
      </w:r>
      <w:r w:rsidR="003A6EEC" w:rsidRPr="003068E7">
        <w:rPr>
          <w:rFonts w:eastAsia="Times New Roman" w:cs="Times New Roman"/>
          <w:sz w:val="28"/>
          <w:szCs w:val="28"/>
          <w:lang w:eastAsia="ru-RU"/>
        </w:rPr>
        <w:t>6</w:t>
      </w:r>
      <w:r w:rsidRPr="003068E7">
        <w:rPr>
          <w:rFonts w:eastAsia="Times New Roman" w:cs="Times New Roman"/>
          <w:sz w:val="28"/>
          <w:szCs w:val="28"/>
          <w:lang w:eastAsia="ru-RU"/>
        </w:rPr>
        <w:t xml:space="preserve">. Оценка </w:t>
      </w:r>
      <w:r w:rsidR="00022F3C" w:rsidRPr="003068E7">
        <w:rPr>
          <w:rFonts w:eastAsia="Times New Roman" w:cs="Times New Roman"/>
          <w:sz w:val="28"/>
          <w:szCs w:val="28"/>
          <w:lang w:eastAsia="ru-RU"/>
        </w:rPr>
        <w:t>З</w:t>
      </w:r>
      <w:r w:rsidRPr="003068E7">
        <w:rPr>
          <w:rFonts w:eastAsia="Times New Roman" w:cs="Times New Roman"/>
          <w:sz w:val="28"/>
          <w:szCs w:val="28"/>
          <w:lang w:eastAsia="ru-RU"/>
        </w:rPr>
        <w:t xml:space="preserve">аявок осуществляется </w:t>
      </w:r>
      <w:r w:rsidR="000E2655" w:rsidRPr="003068E7">
        <w:rPr>
          <w:rFonts w:eastAsia="Times New Roman" w:cs="Times New Roman"/>
          <w:sz w:val="28"/>
          <w:szCs w:val="28"/>
          <w:lang w:eastAsia="ru-RU"/>
        </w:rPr>
        <w:t>К</w:t>
      </w:r>
      <w:r w:rsidRPr="003068E7">
        <w:rPr>
          <w:rFonts w:eastAsia="Times New Roman" w:cs="Times New Roman"/>
          <w:sz w:val="28"/>
          <w:szCs w:val="28"/>
          <w:lang w:eastAsia="ru-RU"/>
        </w:rPr>
        <w:t>омиссией</w:t>
      </w:r>
      <w:r w:rsidR="000E2655" w:rsidRPr="003068E7">
        <w:rPr>
          <w:rFonts w:eastAsia="Times New Roman" w:cs="Times New Roman"/>
          <w:sz w:val="28"/>
          <w:szCs w:val="28"/>
          <w:lang w:eastAsia="ru-RU"/>
        </w:rPr>
        <w:t xml:space="preserve"> по отбору проектов              </w:t>
      </w:r>
      <w:r w:rsidRPr="003068E7">
        <w:rPr>
          <w:rFonts w:eastAsia="Times New Roman" w:cs="Times New Roman"/>
          <w:sz w:val="28"/>
          <w:szCs w:val="28"/>
          <w:lang w:eastAsia="ru-RU"/>
        </w:rPr>
        <w:t xml:space="preserve"> не позднее</w:t>
      </w:r>
      <w:r w:rsidR="000E2655" w:rsidRPr="003068E7">
        <w:rPr>
          <w:rFonts w:eastAsia="Times New Roman" w:cs="Times New Roman"/>
          <w:sz w:val="28"/>
          <w:szCs w:val="28"/>
          <w:lang w:eastAsia="ru-RU"/>
        </w:rPr>
        <w:t xml:space="preserve"> </w:t>
      </w:r>
      <w:r w:rsidRPr="003068E7">
        <w:rPr>
          <w:rFonts w:eastAsia="Times New Roman" w:cs="Times New Roman"/>
          <w:sz w:val="28"/>
          <w:szCs w:val="28"/>
          <w:lang w:eastAsia="ru-RU"/>
        </w:rPr>
        <w:t>30</w:t>
      </w:r>
      <w:r w:rsidR="003A6EEC" w:rsidRPr="003068E7">
        <w:rPr>
          <w:rFonts w:eastAsia="Times New Roman" w:cs="Times New Roman"/>
          <w:sz w:val="28"/>
          <w:szCs w:val="28"/>
          <w:lang w:eastAsia="ru-RU"/>
        </w:rPr>
        <w:t xml:space="preserve"> (тридцати)</w:t>
      </w:r>
      <w:r w:rsidRPr="003068E7">
        <w:rPr>
          <w:rFonts w:eastAsia="Times New Roman" w:cs="Times New Roman"/>
          <w:sz w:val="28"/>
          <w:szCs w:val="28"/>
          <w:lang w:eastAsia="ru-RU"/>
        </w:rPr>
        <w:t xml:space="preserve"> календарных дней со дня окончания приема </w:t>
      </w:r>
      <w:r w:rsidR="00022F3C" w:rsidRPr="003068E7">
        <w:rPr>
          <w:rFonts w:eastAsia="Times New Roman" w:cs="Times New Roman"/>
          <w:sz w:val="28"/>
          <w:szCs w:val="28"/>
          <w:lang w:eastAsia="ru-RU"/>
        </w:rPr>
        <w:t>З</w:t>
      </w:r>
      <w:r w:rsidRPr="003068E7">
        <w:rPr>
          <w:rFonts w:eastAsia="Times New Roman" w:cs="Times New Roman"/>
          <w:sz w:val="28"/>
          <w:szCs w:val="28"/>
          <w:lang w:eastAsia="ru-RU"/>
        </w:rPr>
        <w:t xml:space="preserve">аявок </w:t>
      </w:r>
      <w:r w:rsidR="00022F3C" w:rsidRPr="003068E7">
        <w:rPr>
          <w:rFonts w:eastAsia="Times New Roman" w:cs="Times New Roman"/>
          <w:sz w:val="28"/>
          <w:szCs w:val="28"/>
          <w:lang w:eastAsia="ru-RU"/>
        </w:rPr>
        <w:t>путем ранжирования поступивших З</w:t>
      </w:r>
      <w:r w:rsidRPr="003068E7">
        <w:rPr>
          <w:rFonts w:eastAsia="Times New Roman" w:cs="Times New Roman"/>
          <w:sz w:val="28"/>
          <w:szCs w:val="28"/>
          <w:lang w:eastAsia="ru-RU"/>
        </w:rPr>
        <w:t>аявок по мере уменьшения полученных баллов</w:t>
      </w:r>
      <w:r w:rsidR="000E2655"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по итогам оценки </w:t>
      </w:r>
      <w:r w:rsidR="00022F3C" w:rsidRPr="003068E7">
        <w:rPr>
          <w:rFonts w:eastAsia="Times New Roman" w:cs="Times New Roman"/>
          <w:sz w:val="28"/>
          <w:szCs w:val="28"/>
          <w:lang w:eastAsia="ru-RU"/>
        </w:rPr>
        <w:t>З</w:t>
      </w:r>
      <w:r w:rsidRPr="003068E7">
        <w:rPr>
          <w:rFonts w:eastAsia="Times New Roman" w:cs="Times New Roman"/>
          <w:sz w:val="28"/>
          <w:szCs w:val="28"/>
          <w:lang w:eastAsia="ru-RU"/>
        </w:rPr>
        <w:t xml:space="preserve">аявок и очередности поступления </w:t>
      </w:r>
      <w:r w:rsidR="00022F3C" w:rsidRPr="003068E7">
        <w:rPr>
          <w:rFonts w:eastAsia="Times New Roman" w:cs="Times New Roman"/>
          <w:sz w:val="28"/>
          <w:szCs w:val="28"/>
          <w:lang w:eastAsia="ru-RU"/>
        </w:rPr>
        <w:t>З</w:t>
      </w:r>
      <w:r w:rsidRPr="003068E7">
        <w:rPr>
          <w:rFonts w:eastAsia="Times New Roman" w:cs="Times New Roman"/>
          <w:sz w:val="28"/>
          <w:szCs w:val="28"/>
          <w:lang w:eastAsia="ru-RU"/>
        </w:rPr>
        <w:t>аявок в случае равенства количества полученных баллов. В случае</w:t>
      </w:r>
      <w:r w:rsidR="00E92449" w:rsidRPr="003068E7">
        <w:rPr>
          <w:rFonts w:eastAsia="Times New Roman" w:cs="Times New Roman"/>
          <w:sz w:val="28"/>
          <w:szCs w:val="28"/>
          <w:lang w:eastAsia="ru-RU"/>
        </w:rPr>
        <w:t>,</w:t>
      </w:r>
      <w:r w:rsidRPr="003068E7">
        <w:rPr>
          <w:rFonts w:eastAsia="Times New Roman" w:cs="Times New Roman"/>
          <w:sz w:val="28"/>
          <w:szCs w:val="28"/>
          <w:lang w:eastAsia="ru-RU"/>
        </w:rPr>
        <w:t xml:space="preserve"> если заседания Ко</w:t>
      </w:r>
      <w:r w:rsidR="000E2655" w:rsidRPr="003068E7">
        <w:rPr>
          <w:rFonts w:eastAsia="Times New Roman" w:cs="Times New Roman"/>
          <w:sz w:val="28"/>
          <w:szCs w:val="28"/>
          <w:lang w:eastAsia="ru-RU"/>
        </w:rPr>
        <w:t>миссии по отбору проектов</w:t>
      </w:r>
      <w:r w:rsidRPr="003068E7">
        <w:rPr>
          <w:rFonts w:eastAsia="Times New Roman" w:cs="Times New Roman"/>
          <w:sz w:val="28"/>
          <w:szCs w:val="28"/>
          <w:lang w:eastAsia="ru-RU"/>
        </w:rPr>
        <w:t xml:space="preserve"> проводятся в течение нескольких дней, датой окончания проведения </w:t>
      </w:r>
      <w:r w:rsidR="00022F3C" w:rsidRPr="003068E7">
        <w:rPr>
          <w:rFonts w:eastAsia="Times New Roman" w:cs="Times New Roman"/>
          <w:sz w:val="28"/>
          <w:szCs w:val="28"/>
          <w:lang w:eastAsia="ru-RU"/>
        </w:rPr>
        <w:t>Конкурс</w:t>
      </w:r>
      <w:r w:rsidR="000E2655" w:rsidRPr="003068E7">
        <w:rPr>
          <w:rFonts w:eastAsia="Times New Roman" w:cs="Times New Roman"/>
          <w:sz w:val="28"/>
          <w:szCs w:val="28"/>
          <w:lang w:eastAsia="ru-RU"/>
        </w:rPr>
        <w:t>а</w:t>
      </w:r>
      <w:r w:rsidRPr="003068E7">
        <w:rPr>
          <w:rFonts w:eastAsia="Times New Roman" w:cs="Times New Roman"/>
          <w:sz w:val="28"/>
          <w:szCs w:val="28"/>
          <w:lang w:eastAsia="ru-RU"/>
        </w:rPr>
        <w:t xml:space="preserve"> считается дата последнего заседания </w:t>
      </w:r>
      <w:r w:rsidR="000E2655" w:rsidRPr="003068E7">
        <w:rPr>
          <w:rFonts w:eastAsia="Times New Roman" w:cs="Times New Roman"/>
          <w:sz w:val="28"/>
          <w:szCs w:val="28"/>
          <w:lang w:eastAsia="ru-RU"/>
        </w:rPr>
        <w:t>К</w:t>
      </w:r>
      <w:r w:rsidRPr="003068E7">
        <w:rPr>
          <w:rFonts w:eastAsia="Times New Roman" w:cs="Times New Roman"/>
          <w:sz w:val="28"/>
          <w:szCs w:val="28"/>
          <w:lang w:eastAsia="ru-RU"/>
        </w:rPr>
        <w:t>омиссии</w:t>
      </w:r>
      <w:r w:rsidR="000E2655" w:rsidRPr="003068E7">
        <w:rPr>
          <w:rFonts w:eastAsia="Times New Roman" w:cs="Times New Roman"/>
          <w:sz w:val="28"/>
          <w:szCs w:val="28"/>
          <w:lang w:eastAsia="ru-RU"/>
        </w:rPr>
        <w:t xml:space="preserve"> по отбору проектов</w:t>
      </w:r>
      <w:r w:rsidRPr="003068E7">
        <w:rPr>
          <w:rFonts w:eastAsia="Times New Roman" w:cs="Times New Roman"/>
          <w:sz w:val="28"/>
          <w:szCs w:val="28"/>
          <w:lang w:eastAsia="ru-RU"/>
        </w:rPr>
        <w:t>.</w:t>
      </w:r>
    </w:p>
    <w:p w14:paraId="7DDE2038" w14:textId="7FF8B5B5"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Оценка каждой </w:t>
      </w:r>
      <w:r w:rsidR="00022F3C" w:rsidRPr="003068E7">
        <w:rPr>
          <w:rFonts w:eastAsia="Times New Roman" w:cs="Times New Roman"/>
          <w:sz w:val="28"/>
          <w:szCs w:val="28"/>
          <w:lang w:eastAsia="ru-RU"/>
        </w:rPr>
        <w:t>З</w:t>
      </w:r>
      <w:r w:rsidRPr="003068E7">
        <w:rPr>
          <w:rFonts w:eastAsia="Times New Roman" w:cs="Times New Roman"/>
          <w:sz w:val="28"/>
          <w:szCs w:val="28"/>
          <w:lang w:eastAsia="ru-RU"/>
        </w:rPr>
        <w:t xml:space="preserve">аявки осуществляется членами </w:t>
      </w:r>
      <w:r w:rsidR="000E2655" w:rsidRPr="003068E7">
        <w:rPr>
          <w:rFonts w:eastAsia="Times New Roman" w:cs="Times New Roman"/>
          <w:sz w:val="28"/>
          <w:szCs w:val="28"/>
          <w:lang w:eastAsia="ru-RU"/>
        </w:rPr>
        <w:t>К</w:t>
      </w:r>
      <w:r w:rsidRPr="003068E7">
        <w:rPr>
          <w:rFonts w:eastAsia="Times New Roman" w:cs="Times New Roman"/>
          <w:sz w:val="28"/>
          <w:szCs w:val="28"/>
          <w:lang w:eastAsia="ru-RU"/>
        </w:rPr>
        <w:t>омиссии</w:t>
      </w:r>
      <w:r w:rsidR="000E2655" w:rsidRPr="003068E7">
        <w:rPr>
          <w:rFonts w:eastAsia="Times New Roman" w:cs="Times New Roman"/>
          <w:sz w:val="28"/>
          <w:szCs w:val="28"/>
          <w:lang w:eastAsia="ru-RU"/>
        </w:rPr>
        <w:t xml:space="preserve"> по отбору проектов</w:t>
      </w:r>
      <w:r w:rsidRPr="003068E7">
        <w:rPr>
          <w:rFonts w:eastAsia="Times New Roman" w:cs="Times New Roman"/>
          <w:sz w:val="28"/>
          <w:szCs w:val="28"/>
          <w:lang w:eastAsia="ru-RU"/>
        </w:rPr>
        <w:t xml:space="preserve"> коллегиально по критериям и показателям, их весовым значениям, указанным</w:t>
      </w:r>
      <w:r w:rsidR="000E2655" w:rsidRPr="003068E7">
        <w:rPr>
          <w:rFonts w:eastAsia="Times New Roman" w:cs="Times New Roman"/>
          <w:sz w:val="28"/>
          <w:szCs w:val="28"/>
          <w:lang w:eastAsia="ru-RU"/>
        </w:rPr>
        <w:t xml:space="preserve"> </w:t>
      </w:r>
      <w:r w:rsidRPr="003068E7">
        <w:rPr>
          <w:rFonts w:eastAsia="Times New Roman" w:cs="Times New Roman"/>
          <w:sz w:val="28"/>
          <w:szCs w:val="28"/>
          <w:lang w:eastAsia="ru-RU"/>
        </w:rPr>
        <w:t>в пункте 2.</w:t>
      </w:r>
      <w:r w:rsidR="0071194B" w:rsidRPr="003068E7">
        <w:rPr>
          <w:rFonts w:eastAsia="Times New Roman" w:cs="Times New Roman"/>
          <w:sz w:val="28"/>
          <w:szCs w:val="28"/>
          <w:lang w:eastAsia="ru-RU"/>
        </w:rPr>
        <w:t>28</w:t>
      </w:r>
      <w:r w:rsidRPr="003068E7">
        <w:rPr>
          <w:rFonts w:eastAsia="Times New Roman" w:cs="Times New Roman"/>
          <w:sz w:val="28"/>
          <w:szCs w:val="28"/>
          <w:lang w:eastAsia="ru-RU"/>
        </w:rPr>
        <w:t xml:space="preserve"> </w:t>
      </w:r>
      <w:r w:rsidR="00EE42B2" w:rsidRPr="003068E7">
        <w:rPr>
          <w:rFonts w:eastAsia="Times New Roman" w:cs="Times New Roman"/>
          <w:sz w:val="28"/>
          <w:szCs w:val="28"/>
          <w:lang w:eastAsia="ru-RU"/>
        </w:rPr>
        <w:t>раздела 2</w:t>
      </w:r>
      <w:r w:rsidRPr="003068E7">
        <w:rPr>
          <w:rFonts w:eastAsia="Times New Roman" w:cs="Times New Roman"/>
          <w:sz w:val="28"/>
          <w:szCs w:val="28"/>
          <w:lang w:eastAsia="ru-RU"/>
        </w:rPr>
        <w:t xml:space="preserve"> Порядка. В случае разногласий оценка выставляется</w:t>
      </w:r>
      <w:r w:rsidR="000E2655" w:rsidRPr="003068E7">
        <w:rPr>
          <w:rFonts w:eastAsia="Times New Roman" w:cs="Times New Roman"/>
          <w:sz w:val="28"/>
          <w:szCs w:val="28"/>
          <w:lang w:eastAsia="ru-RU"/>
        </w:rPr>
        <w:t xml:space="preserve"> </w:t>
      </w:r>
      <w:r w:rsidRPr="003068E7">
        <w:rPr>
          <w:rFonts w:eastAsia="Times New Roman" w:cs="Times New Roman"/>
          <w:sz w:val="28"/>
          <w:szCs w:val="28"/>
          <w:lang w:eastAsia="ru-RU"/>
        </w:rPr>
        <w:t>по результатам голосования (простым большинством голосов).</w:t>
      </w:r>
      <w:r w:rsidR="000E2655"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 В случае равенства голосов решающим является голос председательствующего </w:t>
      </w:r>
      <w:r w:rsidR="00022F3C" w:rsidRPr="003068E7">
        <w:rPr>
          <w:rFonts w:eastAsia="Times New Roman" w:cs="Times New Roman"/>
          <w:sz w:val="28"/>
          <w:szCs w:val="28"/>
          <w:lang w:eastAsia="ru-RU"/>
        </w:rPr>
        <w:t xml:space="preserve">                        </w:t>
      </w:r>
      <w:r w:rsidRPr="003068E7">
        <w:rPr>
          <w:rFonts w:eastAsia="Times New Roman" w:cs="Times New Roman"/>
          <w:sz w:val="28"/>
          <w:szCs w:val="28"/>
          <w:lang w:eastAsia="ru-RU"/>
        </w:rPr>
        <w:t>на заседании Комиссии</w:t>
      </w:r>
      <w:r w:rsidR="000E2655" w:rsidRPr="003068E7">
        <w:rPr>
          <w:rFonts w:eastAsia="Times New Roman" w:cs="Times New Roman"/>
          <w:sz w:val="28"/>
          <w:szCs w:val="28"/>
          <w:lang w:eastAsia="ru-RU"/>
        </w:rPr>
        <w:t xml:space="preserve"> по отбору проектов</w:t>
      </w:r>
      <w:r w:rsidRPr="003068E7">
        <w:rPr>
          <w:rFonts w:eastAsia="Times New Roman" w:cs="Times New Roman"/>
          <w:sz w:val="28"/>
          <w:szCs w:val="28"/>
          <w:lang w:eastAsia="ru-RU"/>
        </w:rPr>
        <w:t>.</w:t>
      </w:r>
    </w:p>
    <w:p w14:paraId="373B75ED" w14:textId="6EC685D0" w:rsidR="00CB5CD5"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w:t>
      </w:r>
      <w:r w:rsidR="003A6EEC" w:rsidRPr="003068E7">
        <w:rPr>
          <w:rFonts w:eastAsia="Times New Roman" w:cs="Times New Roman"/>
          <w:sz w:val="28"/>
          <w:szCs w:val="28"/>
          <w:lang w:eastAsia="ru-RU"/>
        </w:rPr>
        <w:t>27</w:t>
      </w:r>
      <w:r w:rsidRPr="003068E7">
        <w:rPr>
          <w:rFonts w:eastAsia="Times New Roman" w:cs="Times New Roman"/>
          <w:sz w:val="28"/>
          <w:szCs w:val="28"/>
          <w:lang w:eastAsia="ru-RU"/>
        </w:rPr>
        <w:t xml:space="preserve">. Для обеспечения всестороннего и объективного рассмотрения поступивших </w:t>
      </w:r>
      <w:r w:rsidR="00022F3C" w:rsidRPr="003068E7">
        <w:rPr>
          <w:rFonts w:eastAsia="Times New Roman" w:cs="Times New Roman"/>
          <w:sz w:val="28"/>
          <w:szCs w:val="28"/>
          <w:lang w:eastAsia="ru-RU"/>
        </w:rPr>
        <w:t>З</w:t>
      </w:r>
      <w:r w:rsidRPr="003068E7">
        <w:rPr>
          <w:rFonts w:eastAsia="Times New Roman" w:cs="Times New Roman"/>
          <w:sz w:val="28"/>
          <w:szCs w:val="28"/>
          <w:lang w:eastAsia="ru-RU"/>
        </w:rPr>
        <w:t>аявок в течение периода, указанного в пункте 2.2</w:t>
      </w:r>
      <w:r w:rsidR="003A6EEC" w:rsidRPr="003068E7">
        <w:rPr>
          <w:rFonts w:eastAsia="Times New Roman" w:cs="Times New Roman"/>
          <w:sz w:val="28"/>
          <w:szCs w:val="28"/>
          <w:lang w:eastAsia="ru-RU"/>
        </w:rPr>
        <w:t>6</w:t>
      </w:r>
      <w:r w:rsidRPr="003068E7">
        <w:rPr>
          <w:rFonts w:eastAsia="Times New Roman" w:cs="Times New Roman"/>
          <w:sz w:val="28"/>
          <w:szCs w:val="28"/>
          <w:lang w:eastAsia="ru-RU"/>
        </w:rPr>
        <w:t xml:space="preserve"> </w:t>
      </w:r>
      <w:r w:rsidR="00022F3C"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раздела 2 Порядка, </w:t>
      </w:r>
      <w:r w:rsidR="000E2655" w:rsidRPr="003068E7">
        <w:rPr>
          <w:rFonts w:eastAsia="Times New Roman" w:cs="Times New Roman"/>
          <w:sz w:val="28"/>
          <w:szCs w:val="28"/>
          <w:lang w:eastAsia="ru-RU"/>
        </w:rPr>
        <w:t xml:space="preserve">Комиссия по отбору проектов </w:t>
      </w:r>
      <w:r w:rsidRPr="003068E7">
        <w:rPr>
          <w:rFonts w:eastAsia="Times New Roman" w:cs="Times New Roman"/>
          <w:sz w:val="28"/>
          <w:szCs w:val="28"/>
          <w:lang w:eastAsia="ru-RU"/>
        </w:rPr>
        <w:t>приглашает Заявителя совместно</w:t>
      </w:r>
      <w:r w:rsidR="000E2655" w:rsidRPr="003068E7">
        <w:rPr>
          <w:rFonts w:eastAsia="Times New Roman" w:cs="Times New Roman"/>
          <w:sz w:val="28"/>
          <w:szCs w:val="28"/>
          <w:lang w:eastAsia="ru-RU"/>
        </w:rPr>
        <w:t xml:space="preserve"> </w:t>
      </w:r>
      <w:r w:rsidRPr="003068E7">
        <w:rPr>
          <w:rFonts w:eastAsia="Times New Roman" w:cs="Times New Roman"/>
          <w:sz w:val="28"/>
          <w:szCs w:val="28"/>
          <w:lang w:eastAsia="ru-RU"/>
        </w:rPr>
        <w:t>с представителем администрации муниципального района</w:t>
      </w:r>
      <w:r w:rsidR="00D036E6" w:rsidRPr="003068E7">
        <w:rPr>
          <w:rFonts w:eastAsia="Times New Roman" w:cs="Times New Roman"/>
          <w:sz w:val="28"/>
          <w:szCs w:val="28"/>
          <w:lang w:eastAsia="ru-RU"/>
        </w:rPr>
        <w:t>,</w:t>
      </w:r>
      <w:r w:rsidRPr="003068E7">
        <w:rPr>
          <w:rFonts w:eastAsia="Times New Roman" w:cs="Times New Roman"/>
          <w:sz w:val="28"/>
          <w:szCs w:val="28"/>
          <w:lang w:eastAsia="ru-RU"/>
        </w:rPr>
        <w:t xml:space="preserve"> </w:t>
      </w:r>
      <w:r w:rsidR="00D036E6" w:rsidRPr="003068E7">
        <w:rPr>
          <w:rFonts w:eastAsia="Times New Roman" w:cs="Times New Roman"/>
          <w:sz w:val="28"/>
          <w:szCs w:val="28"/>
          <w:lang w:eastAsia="ru-RU"/>
        </w:rPr>
        <w:t xml:space="preserve">муниципального или городского округа </w:t>
      </w:r>
      <w:r w:rsidR="00022F3C" w:rsidRPr="003068E7">
        <w:rPr>
          <w:rFonts w:eastAsia="Times New Roman" w:cs="Times New Roman"/>
          <w:sz w:val="28"/>
          <w:szCs w:val="28"/>
          <w:lang w:eastAsia="ru-RU"/>
        </w:rPr>
        <w:t>Белгородской области</w:t>
      </w:r>
      <w:r w:rsidRPr="003068E7">
        <w:rPr>
          <w:rFonts w:eastAsia="Times New Roman" w:cs="Times New Roman"/>
          <w:sz w:val="28"/>
          <w:szCs w:val="28"/>
          <w:lang w:eastAsia="ru-RU"/>
        </w:rPr>
        <w:t>, на территории которого планируется реализация проекта</w:t>
      </w:r>
      <w:r w:rsidR="00022F3C" w:rsidRPr="003068E7">
        <w:rPr>
          <w:rFonts w:eastAsia="Times New Roman" w:cs="Times New Roman"/>
          <w:sz w:val="28"/>
          <w:szCs w:val="28"/>
          <w:lang w:eastAsia="ru-RU"/>
        </w:rPr>
        <w:t xml:space="preserve"> Грантополучателя</w:t>
      </w:r>
      <w:r w:rsidRPr="003068E7">
        <w:rPr>
          <w:rFonts w:eastAsia="Times New Roman" w:cs="Times New Roman"/>
          <w:sz w:val="28"/>
          <w:szCs w:val="28"/>
          <w:lang w:eastAsia="ru-RU"/>
        </w:rPr>
        <w:t xml:space="preserve">, для собеседования (личного представления) </w:t>
      </w:r>
      <w:r w:rsidR="00022F3C" w:rsidRPr="003068E7">
        <w:rPr>
          <w:rFonts w:eastAsia="Times New Roman" w:cs="Times New Roman"/>
          <w:sz w:val="28"/>
          <w:szCs w:val="28"/>
          <w:lang w:eastAsia="ru-RU"/>
        </w:rPr>
        <w:t>проекта Грантополучателя</w:t>
      </w:r>
      <w:r w:rsidRPr="003068E7">
        <w:rPr>
          <w:rFonts w:eastAsia="Times New Roman" w:cs="Times New Roman"/>
          <w:sz w:val="28"/>
          <w:szCs w:val="28"/>
          <w:lang w:eastAsia="ru-RU"/>
        </w:rPr>
        <w:t xml:space="preserve"> в очном формате или формате видео-конференц-связи.</w:t>
      </w:r>
    </w:p>
    <w:p w14:paraId="073DEDC4" w14:textId="762599E1" w:rsidR="002223CB"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w:t>
      </w:r>
      <w:r w:rsidR="003A6EEC" w:rsidRPr="003068E7">
        <w:rPr>
          <w:rFonts w:eastAsia="Times New Roman" w:cs="Times New Roman"/>
          <w:sz w:val="28"/>
          <w:szCs w:val="28"/>
          <w:lang w:eastAsia="ru-RU"/>
        </w:rPr>
        <w:t>28</w:t>
      </w:r>
      <w:r w:rsidRPr="003068E7">
        <w:rPr>
          <w:rFonts w:eastAsia="Times New Roman" w:cs="Times New Roman"/>
          <w:sz w:val="28"/>
          <w:szCs w:val="28"/>
          <w:lang w:eastAsia="ru-RU"/>
        </w:rPr>
        <w:t xml:space="preserve">. Для определения победителей </w:t>
      </w:r>
      <w:r w:rsidR="00022F3C" w:rsidRPr="003068E7">
        <w:rPr>
          <w:rFonts w:eastAsia="Times New Roman" w:cs="Times New Roman"/>
          <w:sz w:val="28"/>
          <w:szCs w:val="28"/>
          <w:lang w:eastAsia="ru-RU"/>
        </w:rPr>
        <w:t>Конкур</w:t>
      </w:r>
      <w:r w:rsidR="000E2655" w:rsidRPr="003068E7">
        <w:rPr>
          <w:rFonts w:eastAsia="Times New Roman" w:cs="Times New Roman"/>
          <w:sz w:val="28"/>
          <w:szCs w:val="28"/>
          <w:lang w:eastAsia="ru-RU"/>
        </w:rPr>
        <w:t>с</w:t>
      </w:r>
      <w:r w:rsidR="00022F3C" w:rsidRPr="003068E7">
        <w:rPr>
          <w:rFonts w:eastAsia="Times New Roman" w:cs="Times New Roman"/>
          <w:sz w:val="28"/>
          <w:szCs w:val="28"/>
          <w:lang w:eastAsia="ru-RU"/>
        </w:rPr>
        <w:t>а</w:t>
      </w:r>
      <w:r w:rsidRPr="003068E7">
        <w:rPr>
          <w:rFonts w:eastAsia="Times New Roman" w:cs="Times New Roman"/>
          <w:sz w:val="28"/>
          <w:szCs w:val="28"/>
          <w:lang w:eastAsia="ru-RU"/>
        </w:rPr>
        <w:t xml:space="preserve"> устанавливаются следующие количественные и качественные критерии оценки заявок, документов и в целом всего проекта:</w:t>
      </w:r>
      <w:bookmarkStart w:id="8" w:name="P323"/>
      <w:bookmarkEnd w:id="8"/>
    </w:p>
    <w:p w14:paraId="32D65E5C" w14:textId="77777777" w:rsidR="00555C1B" w:rsidRPr="003068E7" w:rsidRDefault="00555C1B" w:rsidP="00612FCF">
      <w:pPr>
        <w:widowControl w:val="0"/>
        <w:autoSpaceDE w:val="0"/>
        <w:autoSpaceDN w:val="0"/>
        <w:spacing w:after="0" w:line="240" w:lineRule="auto"/>
        <w:ind w:firstLine="709"/>
        <w:jc w:val="right"/>
        <w:rPr>
          <w:rFonts w:eastAsia="Times New Roman" w:cs="Times New Roman"/>
          <w:sz w:val="28"/>
          <w:szCs w:val="28"/>
          <w:lang w:eastAsia="ru-RU"/>
        </w:rPr>
      </w:pPr>
    </w:p>
    <w:p w14:paraId="33617E8A" w14:textId="77777777" w:rsidR="00D96D4D" w:rsidRPr="003068E7" w:rsidRDefault="00D96D4D" w:rsidP="00612FCF">
      <w:pPr>
        <w:widowControl w:val="0"/>
        <w:autoSpaceDE w:val="0"/>
        <w:autoSpaceDN w:val="0"/>
        <w:spacing w:after="0" w:line="240" w:lineRule="auto"/>
        <w:ind w:firstLine="709"/>
        <w:jc w:val="right"/>
        <w:rPr>
          <w:rFonts w:eastAsia="Times New Roman" w:cs="Times New Roman"/>
          <w:sz w:val="28"/>
          <w:szCs w:val="28"/>
          <w:lang w:eastAsia="ru-RU"/>
        </w:rPr>
      </w:pPr>
    </w:p>
    <w:p w14:paraId="3F954DD3" w14:textId="77777777" w:rsidR="00D96D4D" w:rsidRPr="003068E7" w:rsidRDefault="00D96D4D" w:rsidP="00612FCF">
      <w:pPr>
        <w:widowControl w:val="0"/>
        <w:autoSpaceDE w:val="0"/>
        <w:autoSpaceDN w:val="0"/>
        <w:spacing w:after="0" w:line="240" w:lineRule="auto"/>
        <w:ind w:firstLine="709"/>
        <w:jc w:val="right"/>
        <w:rPr>
          <w:rFonts w:eastAsia="Times New Roman" w:cs="Times New Roman"/>
          <w:sz w:val="28"/>
          <w:szCs w:val="28"/>
          <w:lang w:eastAsia="ru-RU"/>
        </w:rPr>
      </w:pPr>
    </w:p>
    <w:p w14:paraId="2DB979FB" w14:textId="77777777" w:rsidR="00D96D4D" w:rsidRPr="003068E7" w:rsidRDefault="00D96D4D" w:rsidP="00612FCF">
      <w:pPr>
        <w:widowControl w:val="0"/>
        <w:autoSpaceDE w:val="0"/>
        <w:autoSpaceDN w:val="0"/>
        <w:spacing w:after="0" w:line="240" w:lineRule="auto"/>
        <w:ind w:firstLine="709"/>
        <w:jc w:val="right"/>
        <w:rPr>
          <w:rFonts w:eastAsia="Times New Roman" w:cs="Times New Roman"/>
          <w:sz w:val="28"/>
          <w:szCs w:val="28"/>
          <w:lang w:eastAsia="ru-RU"/>
        </w:rPr>
      </w:pPr>
    </w:p>
    <w:p w14:paraId="13CE8D34" w14:textId="77777777" w:rsidR="00D96D4D" w:rsidRPr="003068E7" w:rsidRDefault="00D96D4D" w:rsidP="00612FCF">
      <w:pPr>
        <w:widowControl w:val="0"/>
        <w:autoSpaceDE w:val="0"/>
        <w:autoSpaceDN w:val="0"/>
        <w:spacing w:after="0" w:line="240" w:lineRule="auto"/>
        <w:ind w:firstLine="709"/>
        <w:jc w:val="right"/>
        <w:rPr>
          <w:rFonts w:eastAsia="Times New Roman" w:cs="Times New Roman"/>
          <w:sz w:val="28"/>
          <w:szCs w:val="28"/>
          <w:lang w:eastAsia="ru-RU"/>
        </w:rPr>
      </w:pPr>
    </w:p>
    <w:p w14:paraId="1C780D97" w14:textId="3F895D56" w:rsidR="00A96B7D" w:rsidRPr="003068E7" w:rsidRDefault="00A96B7D" w:rsidP="00612FCF">
      <w:pPr>
        <w:widowControl w:val="0"/>
        <w:autoSpaceDE w:val="0"/>
        <w:autoSpaceDN w:val="0"/>
        <w:spacing w:after="0" w:line="240" w:lineRule="auto"/>
        <w:ind w:firstLine="709"/>
        <w:jc w:val="right"/>
        <w:rPr>
          <w:rFonts w:eastAsia="Times New Roman" w:cs="Times New Roman"/>
          <w:sz w:val="28"/>
          <w:szCs w:val="28"/>
          <w:lang w:eastAsia="ru-RU"/>
        </w:rPr>
      </w:pPr>
      <w:proofErr w:type="gramStart"/>
      <w:r w:rsidRPr="003068E7">
        <w:rPr>
          <w:rFonts w:eastAsia="Times New Roman" w:cs="Times New Roman"/>
          <w:sz w:val="28"/>
          <w:szCs w:val="28"/>
          <w:lang w:eastAsia="ru-RU"/>
        </w:rPr>
        <w:t>Табли</w:t>
      </w:r>
      <w:r w:rsidR="009F5DC2" w:rsidRPr="003068E7">
        <w:rPr>
          <w:rFonts w:eastAsia="Times New Roman" w:cs="Times New Roman"/>
          <w:sz w:val="28"/>
          <w:szCs w:val="28"/>
          <w:lang w:eastAsia="ru-RU"/>
        </w:rPr>
        <w:t>ц</w:t>
      </w:r>
      <w:r w:rsidRPr="003068E7">
        <w:rPr>
          <w:rFonts w:eastAsia="Times New Roman" w:cs="Times New Roman"/>
          <w:sz w:val="28"/>
          <w:szCs w:val="28"/>
          <w:lang w:eastAsia="ru-RU"/>
        </w:rPr>
        <w:t xml:space="preserve">а  </w:t>
      </w:r>
      <w:r w:rsidR="0077768B" w:rsidRPr="003068E7">
        <w:rPr>
          <w:rFonts w:eastAsia="Times New Roman" w:cs="Times New Roman"/>
          <w:sz w:val="28"/>
          <w:szCs w:val="28"/>
          <w:lang w:eastAsia="ru-RU"/>
        </w:rPr>
        <w:t>№</w:t>
      </w:r>
      <w:proofErr w:type="gramEnd"/>
      <w:r w:rsidR="0077768B" w:rsidRPr="003068E7">
        <w:rPr>
          <w:rFonts w:eastAsia="Times New Roman" w:cs="Times New Roman"/>
          <w:sz w:val="28"/>
          <w:szCs w:val="28"/>
          <w:lang w:eastAsia="ru-RU"/>
        </w:rPr>
        <w:t xml:space="preserve"> </w:t>
      </w:r>
      <w:r w:rsidRPr="003068E7">
        <w:rPr>
          <w:rFonts w:eastAsia="Times New Roman" w:cs="Times New Roman"/>
          <w:sz w:val="28"/>
          <w:szCs w:val="28"/>
          <w:lang w:eastAsia="ru-RU"/>
        </w:rPr>
        <w:t>1</w:t>
      </w:r>
    </w:p>
    <w:p w14:paraId="36CE8AF8" w14:textId="77777777" w:rsidR="00555C1B" w:rsidRPr="003068E7" w:rsidRDefault="00555C1B" w:rsidP="00612FCF">
      <w:pPr>
        <w:widowControl w:val="0"/>
        <w:autoSpaceDE w:val="0"/>
        <w:autoSpaceDN w:val="0"/>
        <w:spacing w:after="0" w:line="240" w:lineRule="auto"/>
        <w:ind w:firstLine="709"/>
        <w:jc w:val="right"/>
        <w:rPr>
          <w:rFonts w:eastAsia="Times New Roman" w:cs="Times New Roman"/>
          <w:sz w:val="28"/>
          <w:szCs w:val="28"/>
          <w:lang w:eastAsia="ru-RU"/>
        </w:rPr>
      </w:pPr>
    </w:p>
    <w:tbl>
      <w:tblPr>
        <w:tblW w:w="9541" w:type="dxa"/>
        <w:tblInd w:w="93" w:type="dxa"/>
        <w:tblLayout w:type="fixed"/>
        <w:tblLook w:val="04A0" w:firstRow="1" w:lastRow="0" w:firstColumn="1" w:lastColumn="0" w:noHBand="0" w:noVBand="1"/>
      </w:tblPr>
      <w:tblGrid>
        <w:gridCol w:w="469"/>
        <w:gridCol w:w="3969"/>
        <w:gridCol w:w="1701"/>
        <w:gridCol w:w="1843"/>
        <w:gridCol w:w="1559"/>
      </w:tblGrid>
      <w:tr w:rsidR="003068E7" w:rsidRPr="003068E7" w14:paraId="060E0EF1" w14:textId="77777777" w:rsidTr="004F704E">
        <w:trPr>
          <w:trHeight w:val="854"/>
          <w:tblHeader/>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98DC8" w14:textId="12B4177D" w:rsidR="00BF08A5" w:rsidRPr="003068E7" w:rsidRDefault="003A6EEC" w:rsidP="00B22A3E">
            <w:pPr>
              <w:spacing w:after="0" w:line="240" w:lineRule="auto"/>
              <w:ind w:left="-66" w:right="-109"/>
              <w:jc w:val="center"/>
              <w:rPr>
                <w:b/>
                <w:sz w:val="22"/>
              </w:rPr>
            </w:pPr>
            <w:bookmarkStart w:id="9" w:name="P383"/>
            <w:bookmarkEnd w:id="9"/>
            <w:r w:rsidRPr="003068E7">
              <w:rPr>
                <w:b/>
                <w:sz w:val="22"/>
              </w:rPr>
              <w:t>№</w:t>
            </w:r>
            <w:r w:rsidR="00BF08A5" w:rsidRPr="003068E7">
              <w:rPr>
                <w:b/>
                <w:sz w:val="22"/>
              </w:rPr>
              <w:t xml:space="preserve"> п/п</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D110174" w14:textId="77777777" w:rsidR="00BF08A5" w:rsidRPr="003068E7" w:rsidRDefault="00BF08A5" w:rsidP="008C02DB">
            <w:pPr>
              <w:spacing w:after="0" w:line="240" w:lineRule="auto"/>
              <w:jc w:val="center"/>
              <w:rPr>
                <w:b/>
                <w:sz w:val="22"/>
              </w:rPr>
            </w:pPr>
            <w:r w:rsidRPr="003068E7">
              <w:rPr>
                <w:b/>
                <w:sz w:val="22"/>
              </w:rPr>
              <w:t>Наименование количественного критерия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071AA24" w14:textId="32F3ED48" w:rsidR="00BF08A5" w:rsidRPr="003068E7" w:rsidRDefault="00BF08A5" w:rsidP="008C02DB">
            <w:pPr>
              <w:spacing w:after="0" w:line="240" w:lineRule="auto"/>
              <w:jc w:val="center"/>
              <w:rPr>
                <w:b/>
                <w:sz w:val="22"/>
              </w:rPr>
            </w:pPr>
            <w:r w:rsidRPr="003068E7">
              <w:rPr>
                <w:b/>
                <w:sz w:val="22"/>
              </w:rPr>
              <w:t>Удельный вес критерия оценки</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398E93D" w14:textId="5B8E2171" w:rsidR="00BF08A5" w:rsidRPr="003068E7" w:rsidRDefault="00BF08A5" w:rsidP="008C02DB">
            <w:pPr>
              <w:spacing w:after="0" w:line="240" w:lineRule="auto"/>
              <w:jc w:val="center"/>
              <w:rPr>
                <w:b/>
                <w:sz w:val="22"/>
              </w:rPr>
            </w:pPr>
            <w:r w:rsidRPr="003068E7">
              <w:rPr>
                <w:b/>
                <w:sz w:val="22"/>
              </w:rPr>
              <w:t>Удельный вес показателя критерия оценки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C38B1E9" w14:textId="77777777" w:rsidR="00BF08A5" w:rsidRPr="003068E7" w:rsidRDefault="00BF08A5" w:rsidP="008C02DB">
            <w:pPr>
              <w:spacing w:after="0" w:line="240" w:lineRule="auto"/>
              <w:jc w:val="center"/>
              <w:rPr>
                <w:b/>
                <w:sz w:val="22"/>
              </w:rPr>
            </w:pPr>
            <w:r w:rsidRPr="003068E7">
              <w:rPr>
                <w:b/>
                <w:sz w:val="22"/>
              </w:rPr>
              <w:t>Значение показателя критерия</w:t>
            </w:r>
          </w:p>
        </w:tc>
      </w:tr>
      <w:tr w:rsidR="003068E7" w:rsidRPr="003068E7" w14:paraId="3E11F81B" w14:textId="77777777" w:rsidTr="004F704E">
        <w:trPr>
          <w:trHeight w:val="624"/>
        </w:trPr>
        <w:tc>
          <w:tcPr>
            <w:tcW w:w="46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45FD81D" w14:textId="67FA5248" w:rsidR="00BF08A5" w:rsidRPr="003068E7" w:rsidRDefault="00BF08A5" w:rsidP="00E579A0">
            <w:pPr>
              <w:spacing w:after="0" w:line="240" w:lineRule="auto"/>
              <w:jc w:val="center"/>
              <w:rPr>
                <w:sz w:val="22"/>
              </w:rPr>
            </w:pPr>
            <w:r w:rsidRPr="003068E7">
              <w:rPr>
                <w:sz w:val="22"/>
              </w:rPr>
              <w:t>1</w:t>
            </w:r>
            <w:r w:rsidR="00D4394F" w:rsidRPr="003068E7">
              <w:rPr>
                <w:sz w:val="22"/>
              </w:rPr>
              <w:t>.</w:t>
            </w:r>
          </w:p>
        </w:tc>
        <w:tc>
          <w:tcPr>
            <w:tcW w:w="3969" w:type="dxa"/>
            <w:tcBorders>
              <w:top w:val="single" w:sz="4" w:space="0" w:color="auto"/>
              <w:left w:val="nil"/>
              <w:bottom w:val="single" w:sz="4" w:space="0" w:color="auto"/>
              <w:right w:val="single" w:sz="4" w:space="0" w:color="auto"/>
            </w:tcBorders>
            <w:shd w:val="clear" w:color="auto" w:fill="auto"/>
            <w:hideMark/>
          </w:tcPr>
          <w:p w14:paraId="4BF2C2F3" w14:textId="1F6B32C2" w:rsidR="00BF08A5" w:rsidRPr="003068E7" w:rsidRDefault="00BF08A5" w:rsidP="00022F3C">
            <w:pPr>
              <w:spacing w:after="0" w:line="240" w:lineRule="auto"/>
              <w:rPr>
                <w:sz w:val="22"/>
              </w:rPr>
            </w:pPr>
            <w:r w:rsidRPr="003068E7">
              <w:rPr>
                <w:sz w:val="22"/>
              </w:rPr>
              <w:t xml:space="preserve">Доля собственного участия (собственные средства, кредитные </w:t>
            </w:r>
            <w:r w:rsidR="006E6FE1" w:rsidRPr="003068E7">
              <w:rPr>
                <w:sz w:val="22"/>
              </w:rPr>
              <w:t xml:space="preserve">        </w:t>
            </w:r>
            <w:r w:rsidRPr="003068E7">
              <w:rPr>
                <w:sz w:val="22"/>
              </w:rPr>
              <w:t>или заемные средства)</w:t>
            </w:r>
            <w:r w:rsidR="00B22A3E" w:rsidRPr="003068E7">
              <w:rPr>
                <w:sz w:val="22"/>
              </w:rPr>
              <w:t xml:space="preserve"> </w:t>
            </w:r>
            <w:r w:rsidR="008C02DB" w:rsidRPr="003068E7">
              <w:rPr>
                <w:sz w:val="22"/>
              </w:rPr>
              <w:t>по отношению</w:t>
            </w:r>
            <w:r w:rsidR="004F704E" w:rsidRPr="003068E7">
              <w:rPr>
                <w:sz w:val="22"/>
              </w:rPr>
              <w:t xml:space="preserve">   </w:t>
            </w:r>
            <w:r w:rsidR="008C02DB" w:rsidRPr="003068E7">
              <w:rPr>
                <w:sz w:val="22"/>
              </w:rPr>
              <w:t xml:space="preserve"> к сумме проекта</w:t>
            </w:r>
          </w:p>
        </w:tc>
        <w:tc>
          <w:tcPr>
            <w:tcW w:w="1701" w:type="dxa"/>
            <w:tcBorders>
              <w:top w:val="nil"/>
              <w:left w:val="nil"/>
              <w:bottom w:val="single" w:sz="4" w:space="0" w:color="auto"/>
              <w:right w:val="single" w:sz="4" w:space="0" w:color="auto"/>
            </w:tcBorders>
            <w:shd w:val="clear" w:color="auto" w:fill="auto"/>
            <w:noWrap/>
            <w:hideMark/>
          </w:tcPr>
          <w:p w14:paraId="3B2DCC21" w14:textId="77777777" w:rsidR="00BF08A5" w:rsidRPr="003068E7" w:rsidRDefault="00BF08A5" w:rsidP="008C02DB">
            <w:pPr>
              <w:spacing w:after="0" w:line="240" w:lineRule="auto"/>
              <w:jc w:val="center"/>
              <w:rPr>
                <w:sz w:val="22"/>
              </w:rPr>
            </w:pPr>
            <w:r w:rsidRPr="003068E7">
              <w:rPr>
                <w:sz w:val="22"/>
              </w:rPr>
              <w:t>0,1</w:t>
            </w:r>
          </w:p>
        </w:tc>
        <w:tc>
          <w:tcPr>
            <w:tcW w:w="1843" w:type="dxa"/>
            <w:tcBorders>
              <w:top w:val="nil"/>
              <w:left w:val="nil"/>
              <w:bottom w:val="single" w:sz="4" w:space="0" w:color="auto"/>
              <w:right w:val="single" w:sz="4" w:space="0" w:color="auto"/>
            </w:tcBorders>
            <w:shd w:val="clear" w:color="auto" w:fill="auto"/>
            <w:noWrap/>
            <w:hideMark/>
          </w:tcPr>
          <w:p w14:paraId="66FCDE62" w14:textId="21DA8021" w:rsidR="00BF08A5" w:rsidRPr="003068E7" w:rsidRDefault="00BF08A5" w:rsidP="008C02DB">
            <w:pPr>
              <w:spacing w:after="0" w:line="240" w:lineRule="auto"/>
              <w:jc w:val="center"/>
              <w:rPr>
                <w:sz w:val="22"/>
              </w:rPr>
            </w:pPr>
            <w:r w:rsidRPr="003068E7">
              <w:rPr>
                <w:sz w:val="22"/>
              </w:rPr>
              <w:t>-</w:t>
            </w:r>
          </w:p>
        </w:tc>
        <w:tc>
          <w:tcPr>
            <w:tcW w:w="1559" w:type="dxa"/>
            <w:tcBorders>
              <w:top w:val="nil"/>
              <w:left w:val="nil"/>
              <w:bottom w:val="single" w:sz="4" w:space="0" w:color="auto"/>
              <w:right w:val="single" w:sz="4" w:space="0" w:color="auto"/>
            </w:tcBorders>
            <w:shd w:val="clear" w:color="auto" w:fill="auto"/>
            <w:noWrap/>
            <w:hideMark/>
          </w:tcPr>
          <w:p w14:paraId="0DEC51FC" w14:textId="567242AF" w:rsidR="00BF08A5" w:rsidRPr="003068E7" w:rsidRDefault="00BF08A5" w:rsidP="008C02DB">
            <w:pPr>
              <w:spacing w:after="0" w:line="240" w:lineRule="auto"/>
              <w:jc w:val="center"/>
              <w:rPr>
                <w:sz w:val="22"/>
              </w:rPr>
            </w:pPr>
            <w:r w:rsidRPr="003068E7">
              <w:rPr>
                <w:sz w:val="22"/>
              </w:rPr>
              <w:t>-</w:t>
            </w:r>
          </w:p>
        </w:tc>
      </w:tr>
      <w:tr w:rsidR="003068E7" w:rsidRPr="003068E7" w14:paraId="5DAE5639" w14:textId="77777777" w:rsidTr="004F704E">
        <w:trPr>
          <w:trHeight w:val="300"/>
        </w:trPr>
        <w:tc>
          <w:tcPr>
            <w:tcW w:w="469" w:type="dxa"/>
            <w:vMerge/>
            <w:tcBorders>
              <w:top w:val="single" w:sz="4" w:space="0" w:color="auto"/>
              <w:left w:val="single" w:sz="4" w:space="0" w:color="auto"/>
              <w:bottom w:val="single" w:sz="4" w:space="0" w:color="auto"/>
              <w:right w:val="single" w:sz="4" w:space="0" w:color="auto"/>
            </w:tcBorders>
            <w:shd w:val="clear" w:color="auto" w:fill="auto"/>
            <w:hideMark/>
          </w:tcPr>
          <w:p w14:paraId="5267E931" w14:textId="77777777" w:rsidR="00BF08A5" w:rsidRPr="003068E7" w:rsidRDefault="00BF08A5" w:rsidP="00E579A0">
            <w:pPr>
              <w:spacing w:after="0" w:line="240" w:lineRule="auto"/>
              <w:jc w:val="center"/>
              <w:rPr>
                <w:sz w:val="22"/>
              </w:rPr>
            </w:pPr>
          </w:p>
        </w:tc>
        <w:tc>
          <w:tcPr>
            <w:tcW w:w="3969" w:type="dxa"/>
            <w:tcBorders>
              <w:top w:val="single" w:sz="4" w:space="0" w:color="auto"/>
              <w:left w:val="nil"/>
              <w:bottom w:val="single" w:sz="4" w:space="0" w:color="auto"/>
              <w:right w:val="single" w:sz="4" w:space="0" w:color="auto"/>
            </w:tcBorders>
            <w:shd w:val="clear" w:color="auto" w:fill="auto"/>
            <w:hideMark/>
          </w:tcPr>
          <w:p w14:paraId="7769DE48" w14:textId="55DF408C" w:rsidR="00BF08A5" w:rsidRPr="003068E7" w:rsidRDefault="00BF08A5" w:rsidP="008C02DB">
            <w:pPr>
              <w:spacing w:after="0" w:line="240" w:lineRule="auto"/>
              <w:rPr>
                <w:sz w:val="22"/>
              </w:rPr>
            </w:pPr>
            <w:r w:rsidRPr="003068E7">
              <w:rPr>
                <w:sz w:val="22"/>
              </w:rPr>
              <w:t xml:space="preserve">менее 40 </w:t>
            </w:r>
            <w:r w:rsidR="008C02DB" w:rsidRPr="003068E7">
              <w:rPr>
                <w:sz w:val="22"/>
              </w:rPr>
              <w:t>процентов</w:t>
            </w:r>
          </w:p>
        </w:tc>
        <w:tc>
          <w:tcPr>
            <w:tcW w:w="1701" w:type="dxa"/>
            <w:tcBorders>
              <w:top w:val="nil"/>
              <w:left w:val="nil"/>
              <w:bottom w:val="single" w:sz="4" w:space="0" w:color="auto"/>
              <w:right w:val="single" w:sz="4" w:space="0" w:color="auto"/>
            </w:tcBorders>
            <w:shd w:val="clear" w:color="auto" w:fill="auto"/>
            <w:noWrap/>
            <w:hideMark/>
          </w:tcPr>
          <w:p w14:paraId="3381560F" w14:textId="78752576" w:rsidR="00BF08A5" w:rsidRPr="003068E7" w:rsidRDefault="00BF08A5" w:rsidP="008C02DB">
            <w:pPr>
              <w:spacing w:after="0" w:line="240" w:lineRule="auto"/>
              <w:jc w:val="center"/>
              <w:rPr>
                <w:sz w:val="22"/>
              </w:rPr>
            </w:pPr>
            <w:r w:rsidRPr="003068E7">
              <w:rPr>
                <w:sz w:val="22"/>
              </w:rPr>
              <w:t>-</w:t>
            </w:r>
          </w:p>
        </w:tc>
        <w:tc>
          <w:tcPr>
            <w:tcW w:w="1843" w:type="dxa"/>
            <w:tcBorders>
              <w:top w:val="nil"/>
              <w:left w:val="nil"/>
              <w:bottom w:val="single" w:sz="4" w:space="0" w:color="auto"/>
              <w:right w:val="single" w:sz="4" w:space="0" w:color="auto"/>
            </w:tcBorders>
            <w:shd w:val="clear" w:color="auto" w:fill="auto"/>
            <w:noWrap/>
            <w:hideMark/>
          </w:tcPr>
          <w:p w14:paraId="03CF587E" w14:textId="77777777" w:rsidR="00BF08A5" w:rsidRPr="003068E7" w:rsidRDefault="00BF08A5" w:rsidP="008C02DB">
            <w:pPr>
              <w:spacing w:after="0" w:line="240" w:lineRule="auto"/>
              <w:jc w:val="center"/>
              <w:rPr>
                <w:sz w:val="22"/>
              </w:rPr>
            </w:pPr>
            <w:r w:rsidRPr="003068E7">
              <w:rPr>
                <w:sz w:val="22"/>
              </w:rPr>
              <w:t>0,1</w:t>
            </w:r>
          </w:p>
        </w:tc>
        <w:tc>
          <w:tcPr>
            <w:tcW w:w="1559" w:type="dxa"/>
            <w:tcBorders>
              <w:top w:val="nil"/>
              <w:left w:val="nil"/>
              <w:bottom w:val="single" w:sz="4" w:space="0" w:color="auto"/>
              <w:right w:val="single" w:sz="4" w:space="0" w:color="auto"/>
            </w:tcBorders>
            <w:shd w:val="clear" w:color="auto" w:fill="auto"/>
            <w:noWrap/>
            <w:hideMark/>
          </w:tcPr>
          <w:p w14:paraId="4482817C" w14:textId="77777777" w:rsidR="00BF08A5" w:rsidRPr="003068E7" w:rsidRDefault="00BF08A5" w:rsidP="008C02DB">
            <w:pPr>
              <w:spacing w:after="0" w:line="240" w:lineRule="auto"/>
              <w:jc w:val="center"/>
              <w:rPr>
                <w:sz w:val="22"/>
              </w:rPr>
            </w:pPr>
            <w:r w:rsidRPr="003068E7">
              <w:rPr>
                <w:sz w:val="22"/>
              </w:rPr>
              <w:t>0</w:t>
            </w:r>
          </w:p>
        </w:tc>
      </w:tr>
      <w:tr w:rsidR="003068E7" w:rsidRPr="003068E7" w14:paraId="199F76BB" w14:textId="77777777" w:rsidTr="004F704E">
        <w:trPr>
          <w:trHeight w:val="300"/>
        </w:trPr>
        <w:tc>
          <w:tcPr>
            <w:tcW w:w="469" w:type="dxa"/>
            <w:vMerge/>
            <w:tcBorders>
              <w:top w:val="single" w:sz="4" w:space="0" w:color="auto"/>
              <w:left w:val="single" w:sz="4" w:space="0" w:color="auto"/>
              <w:bottom w:val="single" w:sz="4" w:space="0" w:color="auto"/>
              <w:right w:val="single" w:sz="4" w:space="0" w:color="auto"/>
            </w:tcBorders>
            <w:shd w:val="clear" w:color="auto" w:fill="auto"/>
            <w:hideMark/>
          </w:tcPr>
          <w:p w14:paraId="042EC34B" w14:textId="77777777" w:rsidR="00BF08A5" w:rsidRPr="003068E7" w:rsidRDefault="00BF08A5" w:rsidP="00E579A0">
            <w:pPr>
              <w:spacing w:after="0" w:line="240" w:lineRule="auto"/>
              <w:jc w:val="center"/>
              <w:rPr>
                <w:sz w:val="22"/>
              </w:rPr>
            </w:pPr>
          </w:p>
        </w:tc>
        <w:tc>
          <w:tcPr>
            <w:tcW w:w="3969" w:type="dxa"/>
            <w:tcBorders>
              <w:top w:val="single" w:sz="4" w:space="0" w:color="auto"/>
              <w:left w:val="nil"/>
              <w:bottom w:val="single" w:sz="4" w:space="0" w:color="auto"/>
              <w:right w:val="single" w:sz="4" w:space="0" w:color="auto"/>
            </w:tcBorders>
            <w:shd w:val="clear" w:color="auto" w:fill="auto"/>
            <w:noWrap/>
            <w:hideMark/>
          </w:tcPr>
          <w:p w14:paraId="1106CE05" w14:textId="51AE485A" w:rsidR="00BF08A5" w:rsidRPr="003068E7" w:rsidRDefault="00BF08A5" w:rsidP="00022F3C">
            <w:pPr>
              <w:spacing w:after="0" w:line="240" w:lineRule="auto"/>
              <w:rPr>
                <w:sz w:val="22"/>
              </w:rPr>
            </w:pPr>
            <w:r w:rsidRPr="003068E7">
              <w:rPr>
                <w:sz w:val="22"/>
              </w:rPr>
              <w:t xml:space="preserve">от 40 </w:t>
            </w:r>
            <w:r w:rsidR="008C02DB" w:rsidRPr="003068E7">
              <w:rPr>
                <w:sz w:val="22"/>
              </w:rPr>
              <w:t>процентов</w:t>
            </w:r>
            <w:r w:rsidRPr="003068E7">
              <w:rPr>
                <w:sz w:val="22"/>
              </w:rPr>
              <w:t xml:space="preserve"> до 49 </w:t>
            </w:r>
            <w:r w:rsidR="008C02DB" w:rsidRPr="003068E7">
              <w:rPr>
                <w:sz w:val="22"/>
              </w:rPr>
              <w:t>процентов</w:t>
            </w:r>
          </w:p>
        </w:tc>
        <w:tc>
          <w:tcPr>
            <w:tcW w:w="1701" w:type="dxa"/>
            <w:tcBorders>
              <w:top w:val="nil"/>
              <w:left w:val="nil"/>
              <w:bottom w:val="single" w:sz="4" w:space="0" w:color="auto"/>
              <w:right w:val="single" w:sz="4" w:space="0" w:color="auto"/>
            </w:tcBorders>
            <w:shd w:val="clear" w:color="auto" w:fill="auto"/>
            <w:noWrap/>
            <w:hideMark/>
          </w:tcPr>
          <w:p w14:paraId="4D1A4B04" w14:textId="412B23AB" w:rsidR="00BF08A5" w:rsidRPr="003068E7" w:rsidRDefault="00BF08A5" w:rsidP="008C02DB">
            <w:pPr>
              <w:spacing w:after="0" w:line="240" w:lineRule="auto"/>
              <w:jc w:val="center"/>
              <w:rPr>
                <w:sz w:val="22"/>
              </w:rPr>
            </w:pPr>
            <w:r w:rsidRPr="003068E7">
              <w:rPr>
                <w:sz w:val="22"/>
              </w:rPr>
              <w:t>-</w:t>
            </w:r>
          </w:p>
        </w:tc>
        <w:tc>
          <w:tcPr>
            <w:tcW w:w="1843" w:type="dxa"/>
            <w:tcBorders>
              <w:top w:val="nil"/>
              <w:left w:val="nil"/>
              <w:bottom w:val="single" w:sz="4" w:space="0" w:color="auto"/>
              <w:right w:val="single" w:sz="4" w:space="0" w:color="auto"/>
            </w:tcBorders>
            <w:shd w:val="clear" w:color="auto" w:fill="auto"/>
            <w:noWrap/>
            <w:hideMark/>
          </w:tcPr>
          <w:p w14:paraId="04BCB0F3" w14:textId="77777777" w:rsidR="00BF08A5" w:rsidRPr="003068E7" w:rsidRDefault="00BF08A5" w:rsidP="008C02DB">
            <w:pPr>
              <w:spacing w:after="0" w:line="240" w:lineRule="auto"/>
              <w:jc w:val="center"/>
              <w:rPr>
                <w:sz w:val="22"/>
              </w:rPr>
            </w:pPr>
            <w:r w:rsidRPr="003068E7">
              <w:rPr>
                <w:sz w:val="22"/>
              </w:rPr>
              <w:t>0,2</w:t>
            </w:r>
          </w:p>
        </w:tc>
        <w:tc>
          <w:tcPr>
            <w:tcW w:w="1559" w:type="dxa"/>
            <w:tcBorders>
              <w:top w:val="nil"/>
              <w:left w:val="nil"/>
              <w:bottom w:val="single" w:sz="4" w:space="0" w:color="auto"/>
              <w:right w:val="single" w:sz="4" w:space="0" w:color="auto"/>
            </w:tcBorders>
            <w:shd w:val="clear" w:color="auto" w:fill="auto"/>
            <w:noWrap/>
            <w:hideMark/>
          </w:tcPr>
          <w:p w14:paraId="55DCFB3F" w14:textId="77777777" w:rsidR="00BF08A5" w:rsidRPr="003068E7" w:rsidRDefault="00BF08A5" w:rsidP="008C02DB">
            <w:pPr>
              <w:spacing w:after="0" w:line="240" w:lineRule="auto"/>
              <w:jc w:val="center"/>
              <w:rPr>
                <w:sz w:val="22"/>
              </w:rPr>
            </w:pPr>
            <w:r w:rsidRPr="003068E7">
              <w:rPr>
                <w:sz w:val="22"/>
              </w:rPr>
              <w:t>20</w:t>
            </w:r>
          </w:p>
        </w:tc>
      </w:tr>
      <w:tr w:rsidR="003068E7" w:rsidRPr="003068E7" w14:paraId="79B3E519" w14:textId="77777777" w:rsidTr="004F704E">
        <w:trPr>
          <w:trHeight w:val="300"/>
        </w:trPr>
        <w:tc>
          <w:tcPr>
            <w:tcW w:w="469" w:type="dxa"/>
            <w:vMerge/>
            <w:tcBorders>
              <w:top w:val="single" w:sz="4" w:space="0" w:color="auto"/>
              <w:left w:val="single" w:sz="4" w:space="0" w:color="auto"/>
              <w:bottom w:val="single" w:sz="4" w:space="0" w:color="auto"/>
              <w:right w:val="single" w:sz="4" w:space="0" w:color="auto"/>
            </w:tcBorders>
            <w:shd w:val="clear" w:color="auto" w:fill="auto"/>
            <w:hideMark/>
          </w:tcPr>
          <w:p w14:paraId="159AAB6B" w14:textId="77777777" w:rsidR="00BF08A5" w:rsidRPr="003068E7" w:rsidRDefault="00BF08A5" w:rsidP="00E579A0">
            <w:pPr>
              <w:spacing w:after="0" w:line="240" w:lineRule="auto"/>
              <w:jc w:val="center"/>
              <w:rPr>
                <w:sz w:val="22"/>
              </w:rPr>
            </w:pPr>
          </w:p>
        </w:tc>
        <w:tc>
          <w:tcPr>
            <w:tcW w:w="3969" w:type="dxa"/>
            <w:tcBorders>
              <w:top w:val="single" w:sz="4" w:space="0" w:color="auto"/>
              <w:left w:val="nil"/>
              <w:bottom w:val="single" w:sz="4" w:space="0" w:color="auto"/>
              <w:right w:val="single" w:sz="4" w:space="0" w:color="auto"/>
            </w:tcBorders>
            <w:shd w:val="clear" w:color="auto" w:fill="auto"/>
            <w:noWrap/>
            <w:hideMark/>
          </w:tcPr>
          <w:p w14:paraId="69AEE649" w14:textId="4178B318" w:rsidR="00BF08A5" w:rsidRPr="003068E7" w:rsidRDefault="00BF08A5" w:rsidP="00022F3C">
            <w:pPr>
              <w:spacing w:after="0" w:line="240" w:lineRule="auto"/>
              <w:rPr>
                <w:sz w:val="22"/>
              </w:rPr>
            </w:pPr>
            <w:r w:rsidRPr="003068E7">
              <w:rPr>
                <w:sz w:val="22"/>
              </w:rPr>
              <w:t>от 50</w:t>
            </w:r>
            <w:r w:rsidR="008C02DB" w:rsidRPr="003068E7">
              <w:rPr>
                <w:sz w:val="22"/>
              </w:rPr>
              <w:t xml:space="preserve"> процентов</w:t>
            </w:r>
            <w:r w:rsidRPr="003068E7">
              <w:rPr>
                <w:sz w:val="22"/>
              </w:rPr>
              <w:t xml:space="preserve"> до 59 </w:t>
            </w:r>
            <w:r w:rsidR="008C02DB" w:rsidRPr="003068E7">
              <w:rPr>
                <w:sz w:val="22"/>
              </w:rPr>
              <w:t>процентов</w:t>
            </w:r>
          </w:p>
        </w:tc>
        <w:tc>
          <w:tcPr>
            <w:tcW w:w="1701" w:type="dxa"/>
            <w:tcBorders>
              <w:top w:val="nil"/>
              <w:left w:val="nil"/>
              <w:bottom w:val="single" w:sz="4" w:space="0" w:color="auto"/>
              <w:right w:val="single" w:sz="4" w:space="0" w:color="auto"/>
            </w:tcBorders>
            <w:shd w:val="clear" w:color="auto" w:fill="auto"/>
            <w:noWrap/>
            <w:hideMark/>
          </w:tcPr>
          <w:p w14:paraId="75C5641F" w14:textId="2F041E14" w:rsidR="00BF08A5" w:rsidRPr="003068E7" w:rsidRDefault="00BF08A5" w:rsidP="008C02DB">
            <w:pPr>
              <w:spacing w:after="0" w:line="240" w:lineRule="auto"/>
              <w:jc w:val="center"/>
              <w:rPr>
                <w:sz w:val="22"/>
              </w:rPr>
            </w:pPr>
            <w:r w:rsidRPr="003068E7">
              <w:rPr>
                <w:sz w:val="22"/>
              </w:rPr>
              <w:t>-</w:t>
            </w:r>
          </w:p>
        </w:tc>
        <w:tc>
          <w:tcPr>
            <w:tcW w:w="1843" w:type="dxa"/>
            <w:tcBorders>
              <w:top w:val="nil"/>
              <w:left w:val="nil"/>
              <w:bottom w:val="single" w:sz="4" w:space="0" w:color="auto"/>
              <w:right w:val="single" w:sz="4" w:space="0" w:color="auto"/>
            </w:tcBorders>
            <w:shd w:val="clear" w:color="auto" w:fill="auto"/>
            <w:noWrap/>
            <w:hideMark/>
          </w:tcPr>
          <w:p w14:paraId="309EDECA" w14:textId="77777777" w:rsidR="00BF08A5" w:rsidRPr="003068E7" w:rsidRDefault="00BF08A5" w:rsidP="008C02DB">
            <w:pPr>
              <w:spacing w:after="0" w:line="240" w:lineRule="auto"/>
              <w:jc w:val="center"/>
              <w:rPr>
                <w:sz w:val="22"/>
              </w:rPr>
            </w:pPr>
            <w:r w:rsidRPr="003068E7">
              <w:rPr>
                <w:sz w:val="22"/>
              </w:rPr>
              <w:t>0,3</w:t>
            </w:r>
          </w:p>
        </w:tc>
        <w:tc>
          <w:tcPr>
            <w:tcW w:w="1559" w:type="dxa"/>
            <w:tcBorders>
              <w:top w:val="nil"/>
              <w:left w:val="nil"/>
              <w:bottom w:val="single" w:sz="4" w:space="0" w:color="auto"/>
              <w:right w:val="single" w:sz="4" w:space="0" w:color="auto"/>
            </w:tcBorders>
            <w:shd w:val="clear" w:color="auto" w:fill="auto"/>
            <w:noWrap/>
            <w:hideMark/>
          </w:tcPr>
          <w:p w14:paraId="59D5CA04" w14:textId="77777777" w:rsidR="00BF08A5" w:rsidRPr="003068E7" w:rsidRDefault="00BF08A5" w:rsidP="008C02DB">
            <w:pPr>
              <w:spacing w:after="0" w:line="240" w:lineRule="auto"/>
              <w:jc w:val="center"/>
              <w:rPr>
                <w:sz w:val="22"/>
              </w:rPr>
            </w:pPr>
            <w:r w:rsidRPr="003068E7">
              <w:rPr>
                <w:sz w:val="22"/>
              </w:rPr>
              <w:t>30</w:t>
            </w:r>
          </w:p>
        </w:tc>
      </w:tr>
      <w:tr w:rsidR="003068E7" w:rsidRPr="003068E7" w14:paraId="38620488" w14:textId="77777777" w:rsidTr="004F704E">
        <w:trPr>
          <w:trHeight w:val="300"/>
        </w:trPr>
        <w:tc>
          <w:tcPr>
            <w:tcW w:w="469" w:type="dxa"/>
            <w:vMerge/>
            <w:tcBorders>
              <w:top w:val="single" w:sz="4" w:space="0" w:color="auto"/>
              <w:left w:val="single" w:sz="4" w:space="0" w:color="auto"/>
              <w:bottom w:val="single" w:sz="4" w:space="0" w:color="auto"/>
              <w:right w:val="single" w:sz="4" w:space="0" w:color="auto"/>
            </w:tcBorders>
            <w:shd w:val="clear" w:color="auto" w:fill="auto"/>
            <w:hideMark/>
          </w:tcPr>
          <w:p w14:paraId="0568F4A2" w14:textId="77777777" w:rsidR="00BF08A5" w:rsidRPr="003068E7" w:rsidRDefault="00BF08A5" w:rsidP="00E579A0">
            <w:pPr>
              <w:spacing w:after="0" w:line="240" w:lineRule="auto"/>
              <w:jc w:val="center"/>
              <w:rPr>
                <w:sz w:val="22"/>
              </w:rPr>
            </w:pPr>
          </w:p>
        </w:tc>
        <w:tc>
          <w:tcPr>
            <w:tcW w:w="3969" w:type="dxa"/>
            <w:tcBorders>
              <w:top w:val="single" w:sz="4" w:space="0" w:color="auto"/>
              <w:left w:val="nil"/>
              <w:bottom w:val="single" w:sz="4" w:space="0" w:color="auto"/>
              <w:right w:val="single" w:sz="4" w:space="0" w:color="auto"/>
            </w:tcBorders>
            <w:shd w:val="clear" w:color="auto" w:fill="auto"/>
            <w:noWrap/>
            <w:hideMark/>
          </w:tcPr>
          <w:p w14:paraId="267DAAC4" w14:textId="7307998E" w:rsidR="00BF08A5" w:rsidRPr="003068E7" w:rsidRDefault="00BF08A5" w:rsidP="00022F3C">
            <w:pPr>
              <w:spacing w:after="0" w:line="240" w:lineRule="auto"/>
              <w:rPr>
                <w:sz w:val="22"/>
              </w:rPr>
            </w:pPr>
            <w:r w:rsidRPr="003068E7">
              <w:rPr>
                <w:sz w:val="22"/>
              </w:rPr>
              <w:t>от 60</w:t>
            </w:r>
            <w:r w:rsidR="008C02DB" w:rsidRPr="003068E7">
              <w:rPr>
                <w:sz w:val="22"/>
              </w:rPr>
              <w:t xml:space="preserve"> процентов</w:t>
            </w:r>
            <w:r w:rsidRPr="003068E7">
              <w:rPr>
                <w:sz w:val="22"/>
              </w:rPr>
              <w:t xml:space="preserve"> и более </w:t>
            </w:r>
          </w:p>
        </w:tc>
        <w:tc>
          <w:tcPr>
            <w:tcW w:w="1701" w:type="dxa"/>
            <w:tcBorders>
              <w:top w:val="nil"/>
              <w:left w:val="nil"/>
              <w:bottom w:val="single" w:sz="4" w:space="0" w:color="auto"/>
              <w:right w:val="single" w:sz="4" w:space="0" w:color="auto"/>
            </w:tcBorders>
            <w:shd w:val="clear" w:color="auto" w:fill="auto"/>
            <w:noWrap/>
            <w:hideMark/>
          </w:tcPr>
          <w:p w14:paraId="3E0CF8B8" w14:textId="4C02BFA1" w:rsidR="00BF08A5" w:rsidRPr="003068E7" w:rsidRDefault="00BF08A5" w:rsidP="008C02DB">
            <w:pPr>
              <w:spacing w:after="0" w:line="240" w:lineRule="auto"/>
              <w:jc w:val="center"/>
              <w:rPr>
                <w:sz w:val="22"/>
              </w:rPr>
            </w:pPr>
            <w:r w:rsidRPr="003068E7">
              <w:rPr>
                <w:sz w:val="22"/>
              </w:rPr>
              <w:t>-</w:t>
            </w:r>
          </w:p>
        </w:tc>
        <w:tc>
          <w:tcPr>
            <w:tcW w:w="1843" w:type="dxa"/>
            <w:tcBorders>
              <w:top w:val="nil"/>
              <w:left w:val="nil"/>
              <w:bottom w:val="single" w:sz="4" w:space="0" w:color="auto"/>
              <w:right w:val="single" w:sz="4" w:space="0" w:color="auto"/>
            </w:tcBorders>
            <w:shd w:val="clear" w:color="auto" w:fill="auto"/>
            <w:noWrap/>
            <w:hideMark/>
          </w:tcPr>
          <w:p w14:paraId="12AE8AAE" w14:textId="77777777" w:rsidR="00BF08A5" w:rsidRPr="003068E7" w:rsidRDefault="00BF08A5" w:rsidP="008C02DB">
            <w:pPr>
              <w:spacing w:after="0" w:line="240" w:lineRule="auto"/>
              <w:jc w:val="center"/>
              <w:rPr>
                <w:sz w:val="22"/>
              </w:rPr>
            </w:pPr>
            <w:r w:rsidRPr="003068E7">
              <w:rPr>
                <w:sz w:val="22"/>
              </w:rPr>
              <w:t>0,4</w:t>
            </w:r>
          </w:p>
        </w:tc>
        <w:tc>
          <w:tcPr>
            <w:tcW w:w="1559" w:type="dxa"/>
            <w:tcBorders>
              <w:top w:val="nil"/>
              <w:left w:val="nil"/>
              <w:bottom w:val="single" w:sz="4" w:space="0" w:color="auto"/>
              <w:right w:val="single" w:sz="4" w:space="0" w:color="auto"/>
            </w:tcBorders>
            <w:shd w:val="clear" w:color="auto" w:fill="auto"/>
            <w:noWrap/>
            <w:hideMark/>
          </w:tcPr>
          <w:p w14:paraId="4D0AF4E6" w14:textId="77777777" w:rsidR="00BF08A5" w:rsidRPr="003068E7" w:rsidRDefault="00BF08A5" w:rsidP="008C02DB">
            <w:pPr>
              <w:spacing w:after="0" w:line="240" w:lineRule="auto"/>
              <w:jc w:val="center"/>
              <w:rPr>
                <w:sz w:val="22"/>
              </w:rPr>
            </w:pPr>
            <w:r w:rsidRPr="003068E7">
              <w:rPr>
                <w:sz w:val="22"/>
              </w:rPr>
              <w:t>50</w:t>
            </w:r>
          </w:p>
        </w:tc>
      </w:tr>
      <w:tr w:rsidR="003068E7" w:rsidRPr="003068E7" w14:paraId="011CD1D2" w14:textId="77777777" w:rsidTr="004F704E">
        <w:trPr>
          <w:trHeight w:val="615"/>
        </w:trPr>
        <w:tc>
          <w:tcPr>
            <w:tcW w:w="46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6261313" w14:textId="0933823B" w:rsidR="00BF08A5" w:rsidRPr="003068E7" w:rsidRDefault="00BF08A5" w:rsidP="00E579A0">
            <w:pPr>
              <w:spacing w:after="0" w:line="240" w:lineRule="auto"/>
              <w:jc w:val="center"/>
              <w:rPr>
                <w:sz w:val="22"/>
              </w:rPr>
            </w:pPr>
            <w:r w:rsidRPr="003068E7">
              <w:rPr>
                <w:sz w:val="22"/>
              </w:rPr>
              <w:t>2</w:t>
            </w:r>
            <w:r w:rsidR="00D4394F" w:rsidRPr="003068E7">
              <w:rPr>
                <w:sz w:val="22"/>
              </w:rPr>
              <w:t>.</w:t>
            </w:r>
          </w:p>
        </w:tc>
        <w:tc>
          <w:tcPr>
            <w:tcW w:w="3969" w:type="dxa"/>
            <w:tcBorders>
              <w:top w:val="single" w:sz="4" w:space="0" w:color="auto"/>
              <w:left w:val="nil"/>
              <w:bottom w:val="single" w:sz="4" w:space="0" w:color="auto"/>
              <w:right w:val="single" w:sz="4" w:space="0" w:color="auto"/>
            </w:tcBorders>
            <w:shd w:val="clear" w:color="auto" w:fill="auto"/>
            <w:hideMark/>
          </w:tcPr>
          <w:p w14:paraId="6DB67F84" w14:textId="07FA6E5C" w:rsidR="00BF08A5" w:rsidRPr="003068E7" w:rsidRDefault="00BF08A5" w:rsidP="008C02DB">
            <w:pPr>
              <w:spacing w:after="0" w:line="240" w:lineRule="auto"/>
              <w:rPr>
                <w:sz w:val="22"/>
              </w:rPr>
            </w:pPr>
            <w:r w:rsidRPr="003068E7">
              <w:rPr>
                <w:sz w:val="22"/>
              </w:rPr>
              <w:t>Количество создаваемых рабочих мест</w:t>
            </w:r>
            <w:r w:rsidR="00531A22" w:rsidRPr="003068E7">
              <w:rPr>
                <w:sz w:val="22"/>
              </w:rPr>
              <w:t xml:space="preserve"> </w:t>
            </w:r>
            <w:r w:rsidRPr="003068E7">
              <w:rPr>
                <w:sz w:val="22"/>
              </w:rPr>
              <w:t xml:space="preserve">на каждые 10 млн рублей средств </w:t>
            </w:r>
            <w:r w:rsidR="008C02DB" w:rsidRPr="003068E7">
              <w:rPr>
                <w:sz w:val="22"/>
              </w:rPr>
              <w:t>Гранта</w:t>
            </w:r>
          </w:p>
        </w:tc>
        <w:tc>
          <w:tcPr>
            <w:tcW w:w="1701" w:type="dxa"/>
            <w:tcBorders>
              <w:top w:val="nil"/>
              <w:left w:val="nil"/>
              <w:bottom w:val="single" w:sz="4" w:space="0" w:color="auto"/>
              <w:right w:val="single" w:sz="4" w:space="0" w:color="auto"/>
            </w:tcBorders>
            <w:shd w:val="clear" w:color="auto" w:fill="auto"/>
            <w:noWrap/>
            <w:hideMark/>
          </w:tcPr>
          <w:p w14:paraId="0D46CCF6" w14:textId="77777777" w:rsidR="00BF08A5" w:rsidRPr="003068E7" w:rsidRDefault="00BF08A5" w:rsidP="008C02DB">
            <w:pPr>
              <w:spacing w:after="0" w:line="240" w:lineRule="auto"/>
              <w:jc w:val="center"/>
              <w:rPr>
                <w:sz w:val="22"/>
              </w:rPr>
            </w:pPr>
            <w:r w:rsidRPr="003068E7">
              <w:rPr>
                <w:sz w:val="22"/>
              </w:rPr>
              <w:t>0,1</w:t>
            </w:r>
          </w:p>
        </w:tc>
        <w:tc>
          <w:tcPr>
            <w:tcW w:w="1843" w:type="dxa"/>
            <w:tcBorders>
              <w:top w:val="nil"/>
              <w:left w:val="nil"/>
              <w:bottom w:val="single" w:sz="4" w:space="0" w:color="auto"/>
              <w:right w:val="single" w:sz="4" w:space="0" w:color="auto"/>
            </w:tcBorders>
            <w:shd w:val="clear" w:color="auto" w:fill="auto"/>
            <w:noWrap/>
            <w:hideMark/>
          </w:tcPr>
          <w:p w14:paraId="7031C352" w14:textId="059AC138" w:rsidR="00BF08A5" w:rsidRPr="003068E7" w:rsidRDefault="00BF08A5" w:rsidP="008C02DB">
            <w:pPr>
              <w:spacing w:after="0" w:line="240" w:lineRule="auto"/>
              <w:jc w:val="center"/>
              <w:rPr>
                <w:sz w:val="22"/>
              </w:rPr>
            </w:pPr>
            <w:r w:rsidRPr="003068E7">
              <w:rPr>
                <w:sz w:val="22"/>
              </w:rPr>
              <w:t>-</w:t>
            </w:r>
          </w:p>
        </w:tc>
        <w:tc>
          <w:tcPr>
            <w:tcW w:w="1559" w:type="dxa"/>
            <w:tcBorders>
              <w:top w:val="nil"/>
              <w:left w:val="nil"/>
              <w:bottom w:val="single" w:sz="4" w:space="0" w:color="auto"/>
              <w:right w:val="single" w:sz="4" w:space="0" w:color="auto"/>
            </w:tcBorders>
            <w:shd w:val="clear" w:color="auto" w:fill="auto"/>
            <w:noWrap/>
            <w:hideMark/>
          </w:tcPr>
          <w:p w14:paraId="401F0558" w14:textId="1CF332B9" w:rsidR="00BF08A5" w:rsidRPr="003068E7" w:rsidRDefault="00BF08A5" w:rsidP="008C02DB">
            <w:pPr>
              <w:spacing w:after="0" w:line="240" w:lineRule="auto"/>
              <w:jc w:val="center"/>
              <w:rPr>
                <w:sz w:val="22"/>
              </w:rPr>
            </w:pPr>
            <w:r w:rsidRPr="003068E7">
              <w:rPr>
                <w:sz w:val="22"/>
              </w:rPr>
              <w:t>-</w:t>
            </w:r>
          </w:p>
        </w:tc>
      </w:tr>
      <w:tr w:rsidR="003068E7" w:rsidRPr="003068E7" w14:paraId="21D972F3" w14:textId="77777777" w:rsidTr="004F704E">
        <w:trPr>
          <w:trHeight w:val="277"/>
        </w:trPr>
        <w:tc>
          <w:tcPr>
            <w:tcW w:w="469" w:type="dxa"/>
            <w:vMerge/>
            <w:tcBorders>
              <w:top w:val="nil"/>
              <w:left w:val="single" w:sz="4" w:space="0" w:color="auto"/>
              <w:bottom w:val="single" w:sz="4" w:space="0" w:color="auto"/>
              <w:right w:val="single" w:sz="4" w:space="0" w:color="auto"/>
            </w:tcBorders>
            <w:shd w:val="clear" w:color="auto" w:fill="auto"/>
            <w:hideMark/>
          </w:tcPr>
          <w:p w14:paraId="49AA1864" w14:textId="77777777" w:rsidR="00BF08A5" w:rsidRPr="003068E7" w:rsidRDefault="00BF08A5" w:rsidP="00E579A0">
            <w:pPr>
              <w:spacing w:after="0" w:line="240" w:lineRule="auto"/>
              <w:jc w:val="center"/>
              <w:rPr>
                <w:sz w:val="22"/>
              </w:rPr>
            </w:pPr>
          </w:p>
        </w:tc>
        <w:tc>
          <w:tcPr>
            <w:tcW w:w="3969" w:type="dxa"/>
            <w:tcBorders>
              <w:top w:val="nil"/>
              <w:left w:val="nil"/>
              <w:bottom w:val="single" w:sz="4" w:space="0" w:color="auto"/>
              <w:right w:val="single" w:sz="4" w:space="0" w:color="auto"/>
            </w:tcBorders>
            <w:shd w:val="clear" w:color="auto" w:fill="auto"/>
            <w:hideMark/>
          </w:tcPr>
          <w:p w14:paraId="1D768986" w14:textId="77777777" w:rsidR="00BF08A5" w:rsidRPr="003068E7" w:rsidRDefault="00BF08A5" w:rsidP="00022F3C">
            <w:pPr>
              <w:spacing w:after="0" w:line="240" w:lineRule="auto"/>
              <w:rPr>
                <w:sz w:val="22"/>
              </w:rPr>
            </w:pPr>
            <w:r w:rsidRPr="003068E7">
              <w:rPr>
                <w:sz w:val="22"/>
              </w:rPr>
              <w:t>менее 1 ед.</w:t>
            </w:r>
          </w:p>
        </w:tc>
        <w:tc>
          <w:tcPr>
            <w:tcW w:w="1701" w:type="dxa"/>
            <w:tcBorders>
              <w:top w:val="nil"/>
              <w:left w:val="nil"/>
              <w:bottom w:val="single" w:sz="4" w:space="0" w:color="auto"/>
              <w:right w:val="single" w:sz="4" w:space="0" w:color="auto"/>
            </w:tcBorders>
            <w:shd w:val="clear" w:color="auto" w:fill="auto"/>
            <w:noWrap/>
            <w:hideMark/>
          </w:tcPr>
          <w:p w14:paraId="6786ACC6" w14:textId="38EDB195" w:rsidR="00BF08A5" w:rsidRPr="003068E7" w:rsidRDefault="00BF08A5" w:rsidP="008C02DB">
            <w:pPr>
              <w:spacing w:after="0" w:line="240" w:lineRule="auto"/>
              <w:jc w:val="center"/>
              <w:rPr>
                <w:sz w:val="22"/>
              </w:rPr>
            </w:pPr>
            <w:r w:rsidRPr="003068E7">
              <w:rPr>
                <w:sz w:val="22"/>
              </w:rPr>
              <w:t>-</w:t>
            </w:r>
          </w:p>
        </w:tc>
        <w:tc>
          <w:tcPr>
            <w:tcW w:w="1843" w:type="dxa"/>
            <w:tcBorders>
              <w:top w:val="nil"/>
              <w:left w:val="nil"/>
              <w:bottom w:val="single" w:sz="4" w:space="0" w:color="auto"/>
              <w:right w:val="single" w:sz="4" w:space="0" w:color="auto"/>
            </w:tcBorders>
            <w:shd w:val="clear" w:color="auto" w:fill="auto"/>
            <w:noWrap/>
            <w:hideMark/>
          </w:tcPr>
          <w:p w14:paraId="349F12A1" w14:textId="77777777" w:rsidR="00BF08A5" w:rsidRPr="003068E7" w:rsidRDefault="00BF08A5" w:rsidP="008C02DB">
            <w:pPr>
              <w:spacing w:after="0" w:line="240" w:lineRule="auto"/>
              <w:jc w:val="center"/>
              <w:rPr>
                <w:sz w:val="22"/>
              </w:rPr>
            </w:pPr>
            <w:r w:rsidRPr="003068E7">
              <w:rPr>
                <w:sz w:val="22"/>
              </w:rPr>
              <w:t>0,1</w:t>
            </w:r>
          </w:p>
        </w:tc>
        <w:tc>
          <w:tcPr>
            <w:tcW w:w="1559" w:type="dxa"/>
            <w:tcBorders>
              <w:top w:val="nil"/>
              <w:left w:val="nil"/>
              <w:bottom w:val="single" w:sz="4" w:space="0" w:color="auto"/>
              <w:right w:val="single" w:sz="4" w:space="0" w:color="auto"/>
            </w:tcBorders>
            <w:shd w:val="clear" w:color="auto" w:fill="auto"/>
            <w:noWrap/>
            <w:hideMark/>
          </w:tcPr>
          <w:p w14:paraId="559A7724" w14:textId="77777777" w:rsidR="00BF08A5" w:rsidRPr="003068E7" w:rsidRDefault="00BF08A5" w:rsidP="008C02DB">
            <w:pPr>
              <w:spacing w:after="0" w:line="240" w:lineRule="auto"/>
              <w:jc w:val="center"/>
              <w:rPr>
                <w:sz w:val="22"/>
              </w:rPr>
            </w:pPr>
            <w:r w:rsidRPr="003068E7">
              <w:rPr>
                <w:sz w:val="22"/>
              </w:rPr>
              <w:t>0</w:t>
            </w:r>
          </w:p>
        </w:tc>
      </w:tr>
      <w:tr w:rsidR="003068E7" w:rsidRPr="003068E7" w14:paraId="7FF27BB8" w14:textId="77777777" w:rsidTr="004F704E">
        <w:trPr>
          <w:trHeight w:val="300"/>
        </w:trPr>
        <w:tc>
          <w:tcPr>
            <w:tcW w:w="469" w:type="dxa"/>
            <w:vMerge/>
            <w:tcBorders>
              <w:top w:val="nil"/>
              <w:left w:val="single" w:sz="4" w:space="0" w:color="auto"/>
              <w:bottom w:val="single" w:sz="4" w:space="0" w:color="auto"/>
              <w:right w:val="single" w:sz="4" w:space="0" w:color="auto"/>
            </w:tcBorders>
            <w:shd w:val="clear" w:color="auto" w:fill="auto"/>
            <w:hideMark/>
          </w:tcPr>
          <w:p w14:paraId="2E1BAA12" w14:textId="77777777" w:rsidR="00BF08A5" w:rsidRPr="003068E7" w:rsidRDefault="00BF08A5" w:rsidP="00E579A0">
            <w:pPr>
              <w:spacing w:after="0" w:line="240" w:lineRule="auto"/>
              <w:jc w:val="center"/>
              <w:rPr>
                <w:sz w:val="22"/>
              </w:rPr>
            </w:pPr>
          </w:p>
        </w:tc>
        <w:tc>
          <w:tcPr>
            <w:tcW w:w="3969" w:type="dxa"/>
            <w:tcBorders>
              <w:top w:val="nil"/>
              <w:left w:val="nil"/>
              <w:bottom w:val="single" w:sz="4" w:space="0" w:color="auto"/>
              <w:right w:val="single" w:sz="4" w:space="0" w:color="auto"/>
            </w:tcBorders>
            <w:shd w:val="clear" w:color="auto" w:fill="auto"/>
            <w:noWrap/>
            <w:hideMark/>
          </w:tcPr>
          <w:p w14:paraId="76584D8D" w14:textId="44691740" w:rsidR="00BF08A5" w:rsidRPr="003068E7" w:rsidRDefault="00BF08A5" w:rsidP="00022F3C">
            <w:pPr>
              <w:spacing w:after="0" w:line="240" w:lineRule="auto"/>
              <w:rPr>
                <w:sz w:val="22"/>
              </w:rPr>
            </w:pPr>
            <w:r w:rsidRPr="003068E7">
              <w:rPr>
                <w:sz w:val="22"/>
              </w:rPr>
              <w:t>от 1 ед. до 2 ед.</w:t>
            </w:r>
          </w:p>
        </w:tc>
        <w:tc>
          <w:tcPr>
            <w:tcW w:w="1701" w:type="dxa"/>
            <w:tcBorders>
              <w:top w:val="nil"/>
              <w:left w:val="nil"/>
              <w:bottom w:val="single" w:sz="4" w:space="0" w:color="auto"/>
              <w:right w:val="single" w:sz="4" w:space="0" w:color="auto"/>
            </w:tcBorders>
            <w:shd w:val="clear" w:color="auto" w:fill="auto"/>
            <w:noWrap/>
            <w:hideMark/>
          </w:tcPr>
          <w:p w14:paraId="34A41255" w14:textId="11C27AD2" w:rsidR="00BF08A5" w:rsidRPr="003068E7" w:rsidRDefault="00BF08A5" w:rsidP="008C02DB">
            <w:pPr>
              <w:spacing w:after="0" w:line="240" w:lineRule="auto"/>
              <w:jc w:val="center"/>
              <w:rPr>
                <w:sz w:val="22"/>
              </w:rPr>
            </w:pPr>
            <w:r w:rsidRPr="003068E7">
              <w:rPr>
                <w:sz w:val="22"/>
              </w:rPr>
              <w:t>-</w:t>
            </w:r>
          </w:p>
        </w:tc>
        <w:tc>
          <w:tcPr>
            <w:tcW w:w="1843" w:type="dxa"/>
            <w:tcBorders>
              <w:top w:val="nil"/>
              <w:left w:val="nil"/>
              <w:bottom w:val="single" w:sz="4" w:space="0" w:color="auto"/>
              <w:right w:val="single" w:sz="4" w:space="0" w:color="auto"/>
            </w:tcBorders>
            <w:shd w:val="clear" w:color="auto" w:fill="auto"/>
            <w:noWrap/>
            <w:hideMark/>
          </w:tcPr>
          <w:p w14:paraId="15602751" w14:textId="77777777" w:rsidR="00BF08A5" w:rsidRPr="003068E7" w:rsidRDefault="00BF08A5" w:rsidP="008C02DB">
            <w:pPr>
              <w:spacing w:after="0" w:line="240" w:lineRule="auto"/>
              <w:jc w:val="center"/>
              <w:rPr>
                <w:sz w:val="22"/>
              </w:rPr>
            </w:pPr>
            <w:r w:rsidRPr="003068E7">
              <w:rPr>
                <w:sz w:val="22"/>
              </w:rPr>
              <w:t>0,2</w:t>
            </w:r>
          </w:p>
        </w:tc>
        <w:tc>
          <w:tcPr>
            <w:tcW w:w="1559" w:type="dxa"/>
            <w:tcBorders>
              <w:top w:val="nil"/>
              <w:left w:val="nil"/>
              <w:bottom w:val="single" w:sz="4" w:space="0" w:color="auto"/>
              <w:right w:val="single" w:sz="4" w:space="0" w:color="auto"/>
            </w:tcBorders>
            <w:shd w:val="clear" w:color="auto" w:fill="auto"/>
            <w:noWrap/>
            <w:hideMark/>
          </w:tcPr>
          <w:p w14:paraId="24D0F923" w14:textId="77777777" w:rsidR="00BF08A5" w:rsidRPr="003068E7" w:rsidRDefault="00BF08A5" w:rsidP="008C02DB">
            <w:pPr>
              <w:spacing w:after="0" w:line="240" w:lineRule="auto"/>
              <w:jc w:val="center"/>
              <w:rPr>
                <w:sz w:val="22"/>
              </w:rPr>
            </w:pPr>
            <w:r w:rsidRPr="003068E7">
              <w:rPr>
                <w:sz w:val="22"/>
              </w:rPr>
              <w:t>20</w:t>
            </w:r>
          </w:p>
        </w:tc>
      </w:tr>
      <w:tr w:rsidR="003068E7" w:rsidRPr="003068E7" w14:paraId="0301965B" w14:textId="77777777" w:rsidTr="004F704E">
        <w:trPr>
          <w:trHeight w:val="300"/>
        </w:trPr>
        <w:tc>
          <w:tcPr>
            <w:tcW w:w="469" w:type="dxa"/>
            <w:vMerge/>
            <w:tcBorders>
              <w:top w:val="nil"/>
              <w:left w:val="single" w:sz="4" w:space="0" w:color="auto"/>
              <w:bottom w:val="single" w:sz="4" w:space="0" w:color="auto"/>
              <w:right w:val="single" w:sz="4" w:space="0" w:color="auto"/>
            </w:tcBorders>
            <w:shd w:val="clear" w:color="auto" w:fill="auto"/>
            <w:hideMark/>
          </w:tcPr>
          <w:p w14:paraId="1481310A" w14:textId="77777777" w:rsidR="00BF08A5" w:rsidRPr="003068E7" w:rsidRDefault="00BF08A5" w:rsidP="00E579A0">
            <w:pPr>
              <w:spacing w:after="0" w:line="240" w:lineRule="auto"/>
              <w:jc w:val="center"/>
              <w:rPr>
                <w:sz w:val="22"/>
              </w:rPr>
            </w:pPr>
          </w:p>
        </w:tc>
        <w:tc>
          <w:tcPr>
            <w:tcW w:w="3969" w:type="dxa"/>
            <w:tcBorders>
              <w:top w:val="nil"/>
              <w:left w:val="nil"/>
              <w:bottom w:val="single" w:sz="4" w:space="0" w:color="auto"/>
              <w:right w:val="single" w:sz="4" w:space="0" w:color="auto"/>
            </w:tcBorders>
            <w:shd w:val="clear" w:color="auto" w:fill="auto"/>
            <w:noWrap/>
            <w:hideMark/>
          </w:tcPr>
          <w:p w14:paraId="3B431564" w14:textId="77777777" w:rsidR="00BF08A5" w:rsidRPr="003068E7" w:rsidRDefault="00BF08A5" w:rsidP="00022F3C">
            <w:pPr>
              <w:spacing w:after="0" w:line="240" w:lineRule="auto"/>
              <w:rPr>
                <w:sz w:val="22"/>
              </w:rPr>
            </w:pPr>
            <w:r w:rsidRPr="003068E7">
              <w:rPr>
                <w:sz w:val="22"/>
              </w:rPr>
              <w:t>от 3 ед. до 4 ед.</w:t>
            </w:r>
          </w:p>
        </w:tc>
        <w:tc>
          <w:tcPr>
            <w:tcW w:w="1701" w:type="dxa"/>
            <w:tcBorders>
              <w:top w:val="nil"/>
              <w:left w:val="nil"/>
              <w:bottom w:val="single" w:sz="4" w:space="0" w:color="auto"/>
              <w:right w:val="single" w:sz="4" w:space="0" w:color="auto"/>
            </w:tcBorders>
            <w:shd w:val="clear" w:color="auto" w:fill="auto"/>
            <w:noWrap/>
            <w:hideMark/>
          </w:tcPr>
          <w:p w14:paraId="17985F1E" w14:textId="6CEE8E06" w:rsidR="00BF08A5" w:rsidRPr="003068E7" w:rsidRDefault="00BF08A5" w:rsidP="008C02DB">
            <w:pPr>
              <w:spacing w:after="0" w:line="240" w:lineRule="auto"/>
              <w:jc w:val="center"/>
              <w:rPr>
                <w:sz w:val="22"/>
              </w:rPr>
            </w:pPr>
            <w:r w:rsidRPr="003068E7">
              <w:rPr>
                <w:sz w:val="22"/>
              </w:rPr>
              <w:t>-</w:t>
            </w:r>
          </w:p>
        </w:tc>
        <w:tc>
          <w:tcPr>
            <w:tcW w:w="1843" w:type="dxa"/>
            <w:tcBorders>
              <w:top w:val="nil"/>
              <w:left w:val="nil"/>
              <w:bottom w:val="single" w:sz="4" w:space="0" w:color="auto"/>
              <w:right w:val="single" w:sz="4" w:space="0" w:color="auto"/>
            </w:tcBorders>
            <w:shd w:val="clear" w:color="auto" w:fill="auto"/>
            <w:noWrap/>
            <w:hideMark/>
          </w:tcPr>
          <w:p w14:paraId="4B85C7CE" w14:textId="77777777" w:rsidR="00BF08A5" w:rsidRPr="003068E7" w:rsidRDefault="00BF08A5" w:rsidP="008C02DB">
            <w:pPr>
              <w:spacing w:after="0" w:line="240" w:lineRule="auto"/>
              <w:jc w:val="center"/>
              <w:rPr>
                <w:sz w:val="22"/>
              </w:rPr>
            </w:pPr>
            <w:r w:rsidRPr="003068E7">
              <w:rPr>
                <w:sz w:val="22"/>
              </w:rPr>
              <w:t>0,3</w:t>
            </w:r>
          </w:p>
        </w:tc>
        <w:tc>
          <w:tcPr>
            <w:tcW w:w="1559" w:type="dxa"/>
            <w:tcBorders>
              <w:top w:val="nil"/>
              <w:left w:val="nil"/>
              <w:bottom w:val="single" w:sz="4" w:space="0" w:color="auto"/>
              <w:right w:val="single" w:sz="4" w:space="0" w:color="auto"/>
            </w:tcBorders>
            <w:shd w:val="clear" w:color="auto" w:fill="auto"/>
            <w:noWrap/>
            <w:hideMark/>
          </w:tcPr>
          <w:p w14:paraId="664F15BB" w14:textId="77777777" w:rsidR="00BF08A5" w:rsidRPr="003068E7" w:rsidRDefault="00BF08A5" w:rsidP="008C02DB">
            <w:pPr>
              <w:spacing w:after="0" w:line="240" w:lineRule="auto"/>
              <w:jc w:val="center"/>
              <w:rPr>
                <w:sz w:val="22"/>
              </w:rPr>
            </w:pPr>
            <w:r w:rsidRPr="003068E7">
              <w:rPr>
                <w:sz w:val="22"/>
              </w:rPr>
              <w:t>30</w:t>
            </w:r>
          </w:p>
        </w:tc>
      </w:tr>
      <w:tr w:rsidR="003068E7" w:rsidRPr="003068E7" w14:paraId="4A53D650" w14:textId="77777777" w:rsidTr="004F704E">
        <w:trPr>
          <w:trHeight w:val="300"/>
        </w:trPr>
        <w:tc>
          <w:tcPr>
            <w:tcW w:w="469" w:type="dxa"/>
            <w:vMerge/>
            <w:tcBorders>
              <w:top w:val="nil"/>
              <w:left w:val="single" w:sz="4" w:space="0" w:color="auto"/>
              <w:bottom w:val="single" w:sz="4" w:space="0" w:color="auto"/>
              <w:right w:val="single" w:sz="4" w:space="0" w:color="auto"/>
            </w:tcBorders>
            <w:shd w:val="clear" w:color="auto" w:fill="auto"/>
            <w:hideMark/>
          </w:tcPr>
          <w:p w14:paraId="6EF1D85A" w14:textId="77777777" w:rsidR="00BF08A5" w:rsidRPr="003068E7" w:rsidRDefault="00BF08A5" w:rsidP="00E579A0">
            <w:pPr>
              <w:spacing w:after="0" w:line="240" w:lineRule="auto"/>
              <w:jc w:val="center"/>
              <w:rPr>
                <w:sz w:val="22"/>
              </w:rPr>
            </w:pPr>
          </w:p>
        </w:tc>
        <w:tc>
          <w:tcPr>
            <w:tcW w:w="3969" w:type="dxa"/>
            <w:tcBorders>
              <w:top w:val="nil"/>
              <w:left w:val="nil"/>
              <w:bottom w:val="single" w:sz="4" w:space="0" w:color="auto"/>
              <w:right w:val="single" w:sz="4" w:space="0" w:color="auto"/>
            </w:tcBorders>
            <w:shd w:val="clear" w:color="auto" w:fill="auto"/>
            <w:noWrap/>
            <w:hideMark/>
          </w:tcPr>
          <w:p w14:paraId="4F05F6D9" w14:textId="0EADD4C9" w:rsidR="00BF08A5" w:rsidRPr="003068E7" w:rsidRDefault="00BF08A5" w:rsidP="00022F3C">
            <w:pPr>
              <w:spacing w:after="0" w:line="240" w:lineRule="auto"/>
              <w:rPr>
                <w:sz w:val="22"/>
              </w:rPr>
            </w:pPr>
            <w:r w:rsidRPr="003068E7">
              <w:rPr>
                <w:sz w:val="22"/>
              </w:rPr>
              <w:t>от 5 и более ед.</w:t>
            </w:r>
          </w:p>
        </w:tc>
        <w:tc>
          <w:tcPr>
            <w:tcW w:w="1701" w:type="dxa"/>
            <w:tcBorders>
              <w:top w:val="nil"/>
              <w:left w:val="nil"/>
              <w:bottom w:val="single" w:sz="4" w:space="0" w:color="auto"/>
              <w:right w:val="single" w:sz="4" w:space="0" w:color="auto"/>
            </w:tcBorders>
            <w:shd w:val="clear" w:color="auto" w:fill="auto"/>
            <w:noWrap/>
            <w:hideMark/>
          </w:tcPr>
          <w:p w14:paraId="32DBC0DE" w14:textId="16CB5DD0" w:rsidR="00BF08A5" w:rsidRPr="003068E7" w:rsidRDefault="00BF08A5" w:rsidP="008C02DB">
            <w:pPr>
              <w:spacing w:after="0" w:line="240" w:lineRule="auto"/>
              <w:jc w:val="center"/>
              <w:rPr>
                <w:sz w:val="22"/>
              </w:rPr>
            </w:pPr>
            <w:r w:rsidRPr="003068E7">
              <w:rPr>
                <w:sz w:val="22"/>
              </w:rPr>
              <w:t>-</w:t>
            </w:r>
          </w:p>
        </w:tc>
        <w:tc>
          <w:tcPr>
            <w:tcW w:w="1843" w:type="dxa"/>
            <w:tcBorders>
              <w:top w:val="nil"/>
              <w:left w:val="nil"/>
              <w:bottom w:val="single" w:sz="4" w:space="0" w:color="auto"/>
              <w:right w:val="single" w:sz="4" w:space="0" w:color="auto"/>
            </w:tcBorders>
            <w:shd w:val="clear" w:color="auto" w:fill="auto"/>
            <w:noWrap/>
            <w:hideMark/>
          </w:tcPr>
          <w:p w14:paraId="3382DCEA" w14:textId="77777777" w:rsidR="00BF08A5" w:rsidRPr="003068E7" w:rsidRDefault="00BF08A5" w:rsidP="008C02DB">
            <w:pPr>
              <w:spacing w:after="0" w:line="240" w:lineRule="auto"/>
              <w:jc w:val="center"/>
              <w:rPr>
                <w:sz w:val="22"/>
              </w:rPr>
            </w:pPr>
            <w:r w:rsidRPr="003068E7">
              <w:rPr>
                <w:sz w:val="22"/>
              </w:rPr>
              <w:t>0,4</w:t>
            </w:r>
          </w:p>
        </w:tc>
        <w:tc>
          <w:tcPr>
            <w:tcW w:w="1559" w:type="dxa"/>
            <w:tcBorders>
              <w:top w:val="nil"/>
              <w:left w:val="nil"/>
              <w:bottom w:val="single" w:sz="4" w:space="0" w:color="auto"/>
              <w:right w:val="single" w:sz="4" w:space="0" w:color="auto"/>
            </w:tcBorders>
            <w:shd w:val="clear" w:color="auto" w:fill="auto"/>
            <w:noWrap/>
            <w:hideMark/>
          </w:tcPr>
          <w:p w14:paraId="3E61D5CC" w14:textId="77777777" w:rsidR="00BF08A5" w:rsidRPr="003068E7" w:rsidRDefault="00BF08A5" w:rsidP="008C02DB">
            <w:pPr>
              <w:spacing w:after="0" w:line="240" w:lineRule="auto"/>
              <w:jc w:val="center"/>
              <w:rPr>
                <w:sz w:val="22"/>
              </w:rPr>
            </w:pPr>
            <w:r w:rsidRPr="003068E7">
              <w:rPr>
                <w:sz w:val="22"/>
              </w:rPr>
              <w:t>50</w:t>
            </w:r>
          </w:p>
        </w:tc>
      </w:tr>
      <w:tr w:rsidR="003068E7" w:rsidRPr="003068E7" w14:paraId="3BE84F49" w14:textId="77777777" w:rsidTr="004F704E">
        <w:trPr>
          <w:trHeight w:val="1095"/>
        </w:trPr>
        <w:tc>
          <w:tcPr>
            <w:tcW w:w="469" w:type="dxa"/>
            <w:vMerge w:val="restart"/>
            <w:tcBorders>
              <w:top w:val="nil"/>
              <w:left w:val="single" w:sz="4" w:space="0" w:color="auto"/>
              <w:bottom w:val="single" w:sz="4" w:space="0" w:color="auto"/>
              <w:right w:val="single" w:sz="4" w:space="0" w:color="auto"/>
            </w:tcBorders>
            <w:shd w:val="clear" w:color="auto" w:fill="auto"/>
            <w:noWrap/>
            <w:hideMark/>
          </w:tcPr>
          <w:p w14:paraId="0D51A7C9" w14:textId="1817BE65" w:rsidR="00BF08A5" w:rsidRPr="003068E7" w:rsidRDefault="00BF08A5" w:rsidP="00E579A0">
            <w:pPr>
              <w:spacing w:after="0" w:line="240" w:lineRule="auto"/>
              <w:jc w:val="center"/>
              <w:rPr>
                <w:sz w:val="22"/>
              </w:rPr>
            </w:pPr>
            <w:r w:rsidRPr="003068E7">
              <w:rPr>
                <w:sz w:val="22"/>
              </w:rPr>
              <w:t>3</w:t>
            </w:r>
            <w:r w:rsidR="00D4394F" w:rsidRPr="003068E7">
              <w:rPr>
                <w:sz w:val="22"/>
              </w:rPr>
              <w:t>.</w:t>
            </w:r>
          </w:p>
        </w:tc>
        <w:tc>
          <w:tcPr>
            <w:tcW w:w="3969" w:type="dxa"/>
            <w:tcBorders>
              <w:top w:val="nil"/>
              <w:left w:val="nil"/>
              <w:bottom w:val="single" w:sz="4" w:space="0" w:color="auto"/>
              <w:right w:val="single" w:sz="4" w:space="0" w:color="auto"/>
            </w:tcBorders>
            <w:shd w:val="clear" w:color="auto" w:fill="auto"/>
            <w:hideMark/>
          </w:tcPr>
          <w:p w14:paraId="109E9301" w14:textId="5C07C13F" w:rsidR="00BF08A5" w:rsidRPr="003068E7" w:rsidRDefault="008C02DB" w:rsidP="00022F3C">
            <w:pPr>
              <w:spacing w:after="0" w:line="240" w:lineRule="auto"/>
              <w:rPr>
                <w:sz w:val="22"/>
              </w:rPr>
            </w:pPr>
            <w:r w:rsidRPr="003068E7">
              <w:rPr>
                <w:sz w:val="22"/>
              </w:rPr>
              <w:t xml:space="preserve">Прирост объема </w:t>
            </w:r>
            <w:r w:rsidR="00BF08A5" w:rsidRPr="003068E7">
              <w:rPr>
                <w:sz w:val="22"/>
              </w:rPr>
              <w:t>выручки произведенной продукции в году, следующем за годом получения Гранта, к предшествующему году (год получения Гранта)</w:t>
            </w:r>
          </w:p>
        </w:tc>
        <w:tc>
          <w:tcPr>
            <w:tcW w:w="1701" w:type="dxa"/>
            <w:tcBorders>
              <w:top w:val="nil"/>
              <w:left w:val="nil"/>
              <w:bottom w:val="single" w:sz="4" w:space="0" w:color="auto"/>
              <w:right w:val="single" w:sz="4" w:space="0" w:color="auto"/>
            </w:tcBorders>
            <w:shd w:val="clear" w:color="auto" w:fill="auto"/>
            <w:noWrap/>
            <w:hideMark/>
          </w:tcPr>
          <w:p w14:paraId="2E7A3DB2" w14:textId="77777777" w:rsidR="00BF08A5" w:rsidRPr="003068E7" w:rsidRDefault="00BF08A5" w:rsidP="008C02DB">
            <w:pPr>
              <w:spacing w:after="0" w:line="240" w:lineRule="auto"/>
              <w:jc w:val="center"/>
              <w:rPr>
                <w:sz w:val="22"/>
              </w:rPr>
            </w:pPr>
            <w:r w:rsidRPr="003068E7">
              <w:rPr>
                <w:sz w:val="22"/>
              </w:rPr>
              <w:t>0,1</w:t>
            </w:r>
          </w:p>
        </w:tc>
        <w:tc>
          <w:tcPr>
            <w:tcW w:w="1843" w:type="dxa"/>
            <w:tcBorders>
              <w:top w:val="nil"/>
              <w:left w:val="nil"/>
              <w:bottom w:val="single" w:sz="4" w:space="0" w:color="auto"/>
              <w:right w:val="single" w:sz="4" w:space="0" w:color="auto"/>
            </w:tcBorders>
            <w:shd w:val="clear" w:color="auto" w:fill="auto"/>
            <w:noWrap/>
            <w:hideMark/>
          </w:tcPr>
          <w:p w14:paraId="229D8F36" w14:textId="308D8792" w:rsidR="00BF08A5" w:rsidRPr="003068E7" w:rsidRDefault="00BF08A5" w:rsidP="008C02DB">
            <w:pPr>
              <w:spacing w:after="0" w:line="240" w:lineRule="auto"/>
              <w:jc w:val="center"/>
              <w:rPr>
                <w:sz w:val="22"/>
              </w:rPr>
            </w:pPr>
            <w:r w:rsidRPr="003068E7">
              <w:rPr>
                <w:sz w:val="22"/>
              </w:rPr>
              <w:t>-</w:t>
            </w:r>
          </w:p>
        </w:tc>
        <w:tc>
          <w:tcPr>
            <w:tcW w:w="1559" w:type="dxa"/>
            <w:tcBorders>
              <w:top w:val="nil"/>
              <w:left w:val="nil"/>
              <w:bottom w:val="single" w:sz="4" w:space="0" w:color="auto"/>
              <w:right w:val="single" w:sz="4" w:space="0" w:color="auto"/>
            </w:tcBorders>
            <w:shd w:val="clear" w:color="auto" w:fill="auto"/>
            <w:noWrap/>
            <w:hideMark/>
          </w:tcPr>
          <w:p w14:paraId="118BD147" w14:textId="4096C547" w:rsidR="00BF08A5" w:rsidRPr="003068E7" w:rsidRDefault="00BF08A5" w:rsidP="008C02DB">
            <w:pPr>
              <w:spacing w:after="0" w:line="240" w:lineRule="auto"/>
              <w:jc w:val="center"/>
              <w:rPr>
                <w:sz w:val="22"/>
              </w:rPr>
            </w:pPr>
            <w:r w:rsidRPr="003068E7">
              <w:rPr>
                <w:sz w:val="22"/>
              </w:rPr>
              <w:t>-</w:t>
            </w:r>
          </w:p>
        </w:tc>
      </w:tr>
      <w:tr w:rsidR="003068E7" w:rsidRPr="003068E7" w14:paraId="4C0383BB" w14:textId="77777777" w:rsidTr="004F704E">
        <w:trPr>
          <w:trHeight w:val="117"/>
        </w:trPr>
        <w:tc>
          <w:tcPr>
            <w:tcW w:w="469" w:type="dxa"/>
            <w:vMerge/>
            <w:tcBorders>
              <w:top w:val="nil"/>
              <w:left w:val="single" w:sz="4" w:space="0" w:color="auto"/>
              <w:bottom w:val="single" w:sz="4" w:space="0" w:color="auto"/>
              <w:right w:val="single" w:sz="4" w:space="0" w:color="auto"/>
            </w:tcBorders>
            <w:shd w:val="clear" w:color="auto" w:fill="auto"/>
            <w:hideMark/>
          </w:tcPr>
          <w:p w14:paraId="5A3669BA" w14:textId="77777777" w:rsidR="00BF08A5" w:rsidRPr="003068E7" w:rsidRDefault="00BF08A5" w:rsidP="00E579A0">
            <w:pPr>
              <w:spacing w:after="0" w:line="240" w:lineRule="auto"/>
              <w:jc w:val="center"/>
              <w:rPr>
                <w:sz w:val="22"/>
              </w:rPr>
            </w:pPr>
          </w:p>
        </w:tc>
        <w:tc>
          <w:tcPr>
            <w:tcW w:w="3969" w:type="dxa"/>
            <w:tcBorders>
              <w:top w:val="nil"/>
              <w:left w:val="nil"/>
              <w:bottom w:val="single" w:sz="4" w:space="0" w:color="auto"/>
              <w:right w:val="single" w:sz="4" w:space="0" w:color="auto"/>
            </w:tcBorders>
            <w:shd w:val="clear" w:color="auto" w:fill="auto"/>
            <w:hideMark/>
          </w:tcPr>
          <w:p w14:paraId="7482E5F9" w14:textId="1B808D6D" w:rsidR="00BF08A5" w:rsidRPr="003068E7" w:rsidRDefault="00BF08A5" w:rsidP="00022F3C">
            <w:pPr>
              <w:spacing w:after="0" w:line="240" w:lineRule="auto"/>
              <w:rPr>
                <w:sz w:val="22"/>
              </w:rPr>
            </w:pPr>
            <w:r w:rsidRPr="003068E7">
              <w:rPr>
                <w:sz w:val="22"/>
              </w:rPr>
              <w:t xml:space="preserve">менее 8 </w:t>
            </w:r>
            <w:r w:rsidR="008C02DB" w:rsidRPr="003068E7">
              <w:rPr>
                <w:sz w:val="22"/>
              </w:rPr>
              <w:t>процентов</w:t>
            </w:r>
          </w:p>
        </w:tc>
        <w:tc>
          <w:tcPr>
            <w:tcW w:w="1701" w:type="dxa"/>
            <w:tcBorders>
              <w:top w:val="nil"/>
              <w:left w:val="nil"/>
              <w:bottom w:val="single" w:sz="4" w:space="0" w:color="auto"/>
              <w:right w:val="single" w:sz="4" w:space="0" w:color="auto"/>
            </w:tcBorders>
            <w:shd w:val="clear" w:color="auto" w:fill="auto"/>
            <w:noWrap/>
            <w:hideMark/>
          </w:tcPr>
          <w:p w14:paraId="5CBD86C1" w14:textId="731B1B71" w:rsidR="00BF08A5" w:rsidRPr="003068E7" w:rsidRDefault="00BF08A5" w:rsidP="008C02DB">
            <w:pPr>
              <w:spacing w:after="0" w:line="240" w:lineRule="auto"/>
              <w:jc w:val="center"/>
              <w:rPr>
                <w:sz w:val="22"/>
              </w:rPr>
            </w:pPr>
            <w:r w:rsidRPr="003068E7">
              <w:rPr>
                <w:sz w:val="22"/>
              </w:rPr>
              <w:t>-</w:t>
            </w:r>
          </w:p>
        </w:tc>
        <w:tc>
          <w:tcPr>
            <w:tcW w:w="1843" w:type="dxa"/>
            <w:tcBorders>
              <w:top w:val="nil"/>
              <w:left w:val="nil"/>
              <w:bottom w:val="single" w:sz="4" w:space="0" w:color="auto"/>
              <w:right w:val="single" w:sz="4" w:space="0" w:color="auto"/>
            </w:tcBorders>
            <w:shd w:val="clear" w:color="auto" w:fill="auto"/>
            <w:noWrap/>
            <w:hideMark/>
          </w:tcPr>
          <w:p w14:paraId="6DE77958" w14:textId="77777777" w:rsidR="00BF08A5" w:rsidRPr="003068E7" w:rsidRDefault="00BF08A5" w:rsidP="008C02DB">
            <w:pPr>
              <w:spacing w:after="0" w:line="240" w:lineRule="auto"/>
              <w:jc w:val="center"/>
              <w:rPr>
                <w:sz w:val="22"/>
              </w:rPr>
            </w:pPr>
            <w:r w:rsidRPr="003068E7">
              <w:rPr>
                <w:sz w:val="22"/>
              </w:rPr>
              <w:t>0,1</w:t>
            </w:r>
          </w:p>
        </w:tc>
        <w:tc>
          <w:tcPr>
            <w:tcW w:w="1559" w:type="dxa"/>
            <w:tcBorders>
              <w:top w:val="nil"/>
              <w:left w:val="nil"/>
              <w:bottom w:val="single" w:sz="4" w:space="0" w:color="auto"/>
              <w:right w:val="single" w:sz="4" w:space="0" w:color="auto"/>
            </w:tcBorders>
            <w:shd w:val="clear" w:color="auto" w:fill="auto"/>
            <w:noWrap/>
            <w:hideMark/>
          </w:tcPr>
          <w:p w14:paraId="64272000" w14:textId="77777777" w:rsidR="00BF08A5" w:rsidRPr="003068E7" w:rsidRDefault="00BF08A5" w:rsidP="008C02DB">
            <w:pPr>
              <w:spacing w:after="0" w:line="240" w:lineRule="auto"/>
              <w:jc w:val="center"/>
              <w:rPr>
                <w:sz w:val="22"/>
              </w:rPr>
            </w:pPr>
            <w:r w:rsidRPr="003068E7">
              <w:rPr>
                <w:sz w:val="22"/>
              </w:rPr>
              <w:t>0</w:t>
            </w:r>
          </w:p>
        </w:tc>
      </w:tr>
      <w:tr w:rsidR="003068E7" w:rsidRPr="003068E7" w14:paraId="028EB2A2" w14:textId="77777777" w:rsidTr="004F704E">
        <w:trPr>
          <w:trHeight w:val="300"/>
        </w:trPr>
        <w:tc>
          <w:tcPr>
            <w:tcW w:w="469" w:type="dxa"/>
            <w:vMerge/>
            <w:tcBorders>
              <w:top w:val="nil"/>
              <w:left w:val="single" w:sz="4" w:space="0" w:color="auto"/>
              <w:bottom w:val="single" w:sz="4" w:space="0" w:color="auto"/>
              <w:right w:val="single" w:sz="4" w:space="0" w:color="auto"/>
            </w:tcBorders>
            <w:shd w:val="clear" w:color="auto" w:fill="auto"/>
            <w:hideMark/>
          </w:tcPr>
          <w:p w14:paraId="3DE16DB5" w14:textId="77777777" w:rsidR="00BF08A5" w:rsidRPr="003068E7" w:rsidRDefault="00BF08A5" w:rsidP="00E579A0">
            <w:pPr>
              <w:spacing w:after="0" w:line="240" w:lineRule="auto"/>
              <w:jc w:val="center"/>
              <w:rPr>
                <w:sz w:val="22"/>
              </w:rPr>
            </w:pPr>
          </w:p>
        </w:tc>
        <w:tc>
          <w:tcPr>
            <w:tcW w:w="3969" w:type="dxa"/>
            <w:tcBorders>
              <w:top w:val="nil"/>
              <w:left w:val="nil"/>
              <w:bottom w:val="single" w:sz="4" w:space="0" w:color="auto"/>
              <w:right w:val="single" w:sz="4" w:space="0" w:color="auto"/>
            </w:tcBorders>
            <w:shd w:val="clear" w:color="auto" w:fill="auto"/>
            <w:noWrap/>
            <w:hideMark/>
          </w:tcPr>
          <w:p w14:paraId="0C3A8B41" w14:textId="3AD99B61" w:rsidR="00BF08A5" w:rsidRPr="003068E7" w:rsidRDefault="00BF08A5" w:rsidP="00022F3C">
            <w:pPr>
              <w:spacing w:after="0" w:line="240" w:lineRule="auto"/>
              <w:rPr>
                <w:sz w:val="22"/>
              </w:rPr>
            </w:pPr>
            <w:r w:rsidRPr="003068E7">
              <w:rPr>
                <w:sz w:val="22"/>
              </w:rPr>
              <w:t xml:space="preserve">от 8 </w:t>
            </w:r>
            <w:r w:rsidR="008C02DB" w:rsidRPr="003068E7">
              <w:rPr>
                <w:sz w:val="22"/>
              </w:rPr>
              <w:t>процентов</w:t>
            </w:r>
            <w:r w:rsidRPr="003068E7">
              <w:rPr>
                <w:sz w:val="22"/>
              </w:rPr>
              <w:t xml:space="preserve"> до 15 </w:t>
            </w:r>
            <w:r w:rsidR="008C02DB" w:rsidRPr="003068E7">
              <w:rPr>
                <w:sz w:val="22"/>
              </w:rPr>
              <w:t>процентов</w:t>
            </w:r>
          </w:p>
        </w:tc>
        <w:tc>
          <w:tcPr>
            <w:tcW w:w="1701" w:type="dxa"/>
            <w:tcBorders>
              <w:top w:val="nil"/>
              <w:left w:val="nil"/>
              <w:bottom w:val="single" w:sz="4" w:space="0" w:color="auto"/>
              <w:right w:val="single" w:sz="4" w:space="0" w:color="auto"/>
            </w:tcBorders>
            <w:shd w:val="clear" w:color="auto" w:fill="auto"/>
            <w:noWrap/>
            <w:hideMark/>
          </w:tcPr>
          <w:p w14:paraId="3CFCEF91" w14:textId="71F8B868" w:rsidR="00BF08A5" w:rsidRPr="003068E7" w:rsidRDefault="00BF08A5" w:rsidP="008C02DB">
            <w:pPr>
              <w:spacing w:after="0" w:line="240" w:lineRule="auto"/>
              <w:jc w:val="center"/>
              <w:rPr>
                <w:sz w:val="22"/>
              </w:rPr>
            </w:pPr>
            <w:r w:rsidRPr="003068E7">
              <w:rPr>
                <w:sz w:val="22"/>
              </w:rPr>
              <w:t>-</w:t>
            </w:r>
          </w:p>
        </w:tc>
        <w:tc>
          <w:tcPr>
            <w:tcW w:w="1843" w:type="dxa"/>
            <w:tcBorders>
              <w:top w:val="nil"/>
              <w:left w:val="nil"/>
              <w:bottom w:val="single" w:sz="4" w:space="0" w:color="auto"/>
              <w:right w:val="single" w:sz="4" w:space="0" w:color="auto"/>
            </w:tcBorders>
            <w:shd w:val="clear" w:color="auto" w:fill="auto"/>
            <w:noWrap/>
            <w:hideMark/>
          </w:tcPr>
          <w:p w14:paraId="4E7F54EF" w14:textId="77777777" w:rsidR="00BF08A5" w:rsidRPr="003068E7" w:rsidRDefault="00BF08A5" w:rsidP="008C02DB">
            <w:pPr>
              <w:spacing w:after="0" w:line="240" w:lineRule="auto"/>
              <w:jc w:val="center"/>
              <w:rPr>
                <w:sz w:val="22"/>
              </w:rPr>
            </w:pPr>
            <w:r w:rsidRPr="003068E7">
              <w:rPr>
                <w:sz w:val="22"/>
              </w:rPr>
              <w:t>0,2</w:t>
            </w:r>
          </w:p>
        </w:tc>
        <w:tc>
          <w:tcPr>
            <w:tcW w:w="1559" w:type="dxa"/>
            <w:tcBorders>
              <w:top w:val="nil"/>
              <w:left w:val="nil"/>
              <w:bottom w:val="single" w:sz="4" w:space="0" w:color="auto"/>
              <w:right w:val="single" w:sz="4" w:space="0" w:color="auto"/>
            </w:tcBorders>
            <w:shd w:val="clear" w:color="auto" w:fill="auto"/>
            <w:noWrap/>
            <w:hideMark/>
          </w:tcPr>
          <w:p w14:paraId="05EA24B4" w14:textId="77777777" w:rsidR="00BF08A5" w:rsidRPr="003068E7" w:rsidRDefault="00BF08A5" w:rsidP="008C02DB">
            <w:pPr>
              <w:spacing w:after="0" w:line="240" w:lineRule="auto"/>
              <w:jc w:val="center"/>
              <w:rPr>
                <w:sz w:val="22"/>
              </w:rPr>
            </w:pPr>
            <w:r w:rsidRPr="003068E7">
              <w:rPr>
                <w:sz w:val="22"/>
              </w:rPr>
              <w:t>20</w:t>
            </w:r>
          </w:p>
        </w:tc>
      </w:tr>
      <w:tr w:rsidR="003068E7" w:rsidRPr="003068E7" w14:paraId="1EEBCED4" w14:textId="77777777" w:rsidTr="004F704E">
        <w:trPr>
          <w:trHeight w:val="300"/>
        </w:trPr>
        <w:tc>
          <w:tcPr>
            <w:tcW w:w="469" w:type="dxa"/>
            <w:vMerge/>
            <w:tcBorders>
              <w:top w:val="nil"/>
              <w:left w:val="single" w:sz="4" w:space="0" w:color="auto"/>
              <w:bottom w:val="single" w:sz="4" w:space="0" w:color="auto"/>
              <w:right w:val="single" w:sz="4" w:space="0" w:color="auto"/>
            </w:tcBorders>
            <w:shd w:val="clear" w:color="auto" w:fill="auto"/>
            <w:hideMark/>
          </w:tcPr>
          <w:p w14:paraId="3767AEE5" w14:textId="77777777" w:rsidR="00BF08A5" w:rsidRPr="003068E7" w:rsidRDefault="00BF08A5" w:rsidP="00E579A0">
            <w:pPr>
              <w:spacing w:after="0" w:line="240" w:lineRule="auto"/>
              <w:jc w:val="center"/>
              <w:rPr>
                <w:sz w:val="22"/>
              </w:rPr>
            </w:pPr>
          </w:p>
        </w:tc>
        <w:tc>
          <w:tcPr>
            <w:tcW w:w="3969" w:type="dxa"/>
            <w:tcBorders>
              <w:top w:val="nil"/>
              <w:left w:val="nil"/>
              <w:bottom w:val="single" w:sz="4" w:space="0" w:color="auto"/>
              <w:right w:val="single" w:sz="4" w:space="0" w:color="auto"/>
            </w:tcBorders>
            <w:shd w:val="clear" w:color="auto" w:fill="auto"/>
            <w:noWrap/>
            <w:hideMark/>
          </w:tcPr>
          <w:p w14:paraId="1FAD49F5" w14:textId="492AB813" w:rsidR="00BF08A5" w:rsidRPr="003068E7" w:rsidRDefault="00BF08A5" w:rsidP="00022F3C">
            <w:pPr>
              <w:spacing w:after="0" w:line="240" w:lineRule="auto"/>
              <w:rPr>
                <w:sz w:val="22"/>
              </w:rPr>
            </w:pPr>
            <w:r w:rsidRPr="003068E7">
              <w:rPr>
                <w:sz w:val="22"/>
              </w:rPr>
              <w:t xml:space="preserve">от 16 </w:t>
            </w:r>
            <w:r w:rsidR="008C02DB" w:rsidRPr="003068E7">
              <w:rPr>
                <w:sz w:val="22"/>
              </w:rPr>
              <w:t>процентов</w:t>
            </w:r>
            <w:r w:rsidRPr="003068E7">
              <w:rPr>
                <w:sz w:val="22"/>
              </w:rPr>
              <w:t xml:space="preserve"> до 23 </w:t>
            </w:r>
            <w:r w:rsidR="008C02DB" w:rsidRPr="003068E7">
              <w:rPr>
                <w:sz w:val="22"/>
              </w:rPr>
              <w:t>процентов</w:t>
            </w:r>
          </w:p>
        </w:tc>
        <w:tc>
          <w:tcPr>
            <w:tcW w:w="1701" w:type="dxa"/>
            <w:tcBorders>
              <w:top w:val="nil"/>
              <w:left w:val="nil"/>
              <w:bottom w:val="single" w:sz="4" w:space="0" w:color="auto"/>
              <w:right w:val="single" w:sz="4" w:space="0" w:color="auto"/>
            </w:tcBorders>
            <w:shd w:val="clear" w:color="auto" w:fill="auto"/>
            <w:noWrap/>
            <w:hideMark/>
          </w:tcPr>
          <w:p w14:paraId="55FB006A" w14:textId="6DC75F72" w:rsidR="00BF08A5" w:rsidRPr="003068E7" w:rsidRDefault="00BF08A5" w:rsidP="008C02DB">
            <w:pPr>
              <w:spacing w:after="0" w:line="240" w:lineRule="auto"/>
              <w:jc w:val="center"/>
              <w:rPr>
                <w:sz w:val="22"/>
              </w:rPr>
            </w:pPr>
            <w:r w:rsidRPr="003068E7">
              <w:rPr>
                <w:sz w:val="22"/>
              </w:rPr>
              <w:t>-</w:t>
            </w:r>
          </w:p>
        </w:tc>
        <w:tc>
          <w:tcPr>
            <w:tcW w:w="1843" w:type="dxa"/>
            <w:tcBorders>
              <w:top w:val="nil"/>
              <w:left w:val="nil"/>
              <w:bottom w:val="single" w:sz="4" w:space="0" w:color="auto"/>
              <w:right w:val="single" w:sz="4" w:space="0" w:color="auto"/>
            </w:tcBorders>
            <w:shd w:val="clear" w:color="auto" w:fill="auto"/>
            <w:noWrap/>
            <w:hideMark/>
          </w:tcPr>
          <w:p w14:paraId="194BB621" w14:textId="77777777" w:rsidR="00BF08A5" w:rsidRPr="003068E7" w:rsidRDefault="00BF08A5" w:rsidP="008C02DB">
            <w:pPr>
              <w:spacing w:after="0" w:line="240" w:lineRule="auto"/>
              <w:jc w:val="center"/>
              <w:rPr>
                <w:sz w:val="22"/>
              </w:rPr>
            </w:pPr>
            <w:r w:rsidRPr="003068E7">
              <w:rPr>
                <w:sz w:val="22"/>
              </w:rPr>
              <w:t>0,3</w:t>
            </w:r>
          </w:p>
        </w:tc>
        <w:tc>
          <w:tcPr>
            <w:tcW w:w="1559" w:type="dxa"/>
            <w:tcBorders>
              <w:top w:val="nil"/>
              <w:left w:val="nil"/>
              <w:bottom w:val="single" w:sz="4" w:space="0" w:color="auto"/>
              <w:right w:val="single" w:sz="4" w:space="0" w:color="auto"/>
            </w:tcBorders>
            <w:shd w:val="clear" w:color="auto" w:fill="auto"/>
            <w:noWrap/>
            <w:hideMark/>
          </w:tcPr>
          <w:p w14:paraId="0896DEBE" w14:textId="77777777" w:rsidR="00BF08A5" w:rsidRPr="003068E7" w:rsidRDefault="00BF08A5" w:rsidP="008C02DB">
            <w:pPr>
              <w:spacing w:after="0" w:line="240" w:lineRule="auto"/>
              <w:jc w:val="center"/>
              <w:rPr>
                <w:sz w:val="22"/>
              </w:rPr>
            </w:pPr>
            <w:r w:rsidRPr="003068E7">
              <w:rPr>
                <w:sz w:val="22"/>
              </w:rPr>
              <w:t>30</w:t>
            </w:r>
          </w:p>
        </w:tc>
      </w:tr>
      <w:tr w:rsidR="003068E7" w:rsidRPr="003068E7" w14:paraId="1969CF2E" w14:textId="77777777" w:rsidTr="004F704E">
        <w:trPr>
          <w:trHeight w:val="300"/>
        </w:trPr>
        <w:tc>
          <w:tcPr>
            <w:tcW w:w="469" w:type="dxa"/>
            <w:vMerge/>
            <w:tcBorders>
              <w:top w:val="nil"/>
              <w:left w:val="single" w:sz="4" w:space="0" w:color="auto"/>
              <w:bottom w:val="single" w:sz="4" w:space="0" w:color="auto"/>
              <w:right w:val="single" w:sz="4" w:space="0" w:color="auto"/>
            </w:tcBorders>
            <w:shd w:val="clear" w:color="auto" w:fill="auto"/>
            <w:hideMark/>
          </w:tcPr>
          <w:p w14:paraId="576A7082" w14:textId="77777777" w:rsidR="00BF08A5" w:rsidRPr="003068E7" w:rsidRDefault="00BF08A5" w:rsidP="00E579A0">
            <w:pPr>
              <w:spacing w:after="0" w:line="240" w:lineRule="auto"/>
              <w:jc w:val="center"/>
              <w:rPr>
                <w:sz w:val="22"/>
              </w:rPr>
            </w:pPr>
          </w:p>
        </w:tc>
        <w:tc>
          <w:tcPr>
            <w:tcW w:w="3969" w:type="dxa"/>
            <w:tcBorders>
              <w:top w:val="nil"/>
              <w:left w:val="nil"/>
              <w:bottom w:val="single" w:sz="4" w:space="0" w:color="auto"/>
              <w:right w:val="single" w:sz="4" w:space="0" w:color="auto"/>
            </w:tcBorders>
            <w:shd w:val="clear" w:color="auto" w:fill="auto"/>
            <w:noWrap/>
            <w:hideMark/>
          </w:tcPr>
          <w:p w14:paraId="296B0EBC" w14:textId="06E47EFB" w:rsidR="00BF08A5" w:rsidRPr="003068E7" w:rsidRDefault="00BF08A5" w:rsidP="00022F3C">
            <w:pPr>
              <w:spacing w:after="0" w:line="240" w:lineRule="auto"/>
              <w:rPr>
                <w:sz w:val="22"/>
              </w:rPr>
            </w:pPr>
            <w:r w:rsidRPr="003068E7">
              <w:rPr>
                <w:sz w:val="22"/>
              </w:rPr>
              <w:t xml:space="preserve">от 24 </w:t>
            </w:r>
            <w:r w:rsidR="008C02DB" w:rsidRPr="003068E7">
              <w:rPr>
                <w:sz w:val="22"/>
              </w:rPr>
              <w:t xml:space="preserve">процентов </w:t>
            </w:r>
            <w:r w:rsidRPr="003068E7">
              <w:rPr>
                <w:sz w:val="22"/>
              </w:rPr>
              <w:t>и более</w:t>
            </w:r>
          </w:p>
        </w:tc>
        <w:tc>
          <w:tcPr>
            <w:tcW w:w="1701" w:type="dxa"/>
            <w:tcBorders>
              <w:top w:val="nil"/>
              <w:left w:val="nil"/>
              <w:bottom w:val="single" w:sz="4" w:space="0" w:color="auto"/>
              <w:right w:val="single" w:sz="4" w:space="0" w:color="auto"/>
            </w:tcBorders>
            <w:shd w:val="clear" w:color="auto" w:fill="auto"/>
            <w:noWrap/>
            <w:hideMark/>
          </w:tcPr>
          <w:p w14:paraId="0B20FE2B" w14:textId="14A58763" w:rsidR="00BF08A5" w:rsidRPr="003068E7" w:rsidRDefault="00BF08A5" w:rsidP="008C02DB">
            <w:pPr>
              <w:spacing w:after="0" w:line="240" w:lineRule="auto"/>
              <w:jc w:val="center"/>
              <w:rPr>
                <w:sz w:val="22"/>
              </w:rPr>
            </w:pPr>
            <w:r w:rsidRPr="003068E7">
              <w:rPr>
                <w:sz w:val="22"/>
              </w:rPr>
              <w:t>-</w:t>
            </w:r>
          </w:p>
        </w:tc>
        <w:tc>
          <w:tcPr>
            <w:tcW w:w="1843" w:type="dxa"/>
            <w:tcBorders>
              <w:top w:val="nil"/>
              <w:left w:val="nil"/>
              <w:bottom w:val="single" w:sz="4" w:space="0" w:color="auto"/>
              <w:right w:val="single" w:sz="4" w:space="0" w:color="auto"/>
            </w:tcBorders>
            <w:shd w:val="clear" w:color="auto" w:fill="auto"/>
            <w:noWrap/>
            <w:hideMark/>
          </w:tcPr>
          <w:p w14:paraId="0BC3701F" w14:textId="77777777" w:rsidR="00BF08A5" w:rsidRPr="003068E7" w:rsidRDefault="00BF08A5" w:rsidP="008C02DB">
            <w:pPr>
              <w:spacing w:after="0" w:line="240" w:lineRule="auto"/>
              <w:jc w:val="center"/>
              <w:rPr>
                <w:sz w:val="22"/>
              </w:rPr>
            </w:pPr>
            <w:r w:rsidRPr="003068E7">
              <w:rPr>
                <w:sz w:val="22"/>
              </w:rPr>
              <w:t>0,4</w:t>
            </w:r>
          </w:p>
        </w:tc>
        <w:tc>
          <w:tcPr>
            <w:tcW w:w="1559" w:type="dxa"/>
            <w:tcBorders>
              <w:top w:val="nil"/>
              <w:left w:val="nil"/>
              <w:bottom w:val="single" w:sz="4" w:space="0" w:color="auto"/>
              <w:right w:val="single" w:sz="4" w:space="0" w:color="auto"/>
            </w:tcBorders>
            <w:shd w:val="clear" w:color="auto" w:fill="auto"/>
            <w:noWrap/>
            <w:hideMark/>
          </w:tcPr>
          <w:p w14:paraId="63B10716" w14:textId="77777777" w:rsidR="00BF08A5" w:rsidRPr="003068E7" w:rsidRDefault="00BF08A5" w:rsidP="008C02DB">
            <w:pPr>
              <w:spacing w:after="0" w:line="240" w:lineRule="auto"/>
              <w:jc w:val="center"/>
              <w:rPr>
                <w:sz w:val="22"/>
              </w:rPr>
            </w:pPr>
            <w:r w:rsidRPr="003068E7">
              <w:rPr>
                <w:sz w:val="22"/>
              </w:rPr>
              <w:t>50</w:t>
            </w:r>
          </w:p>
        </w:tc>
      </w:tr>
      <w:tr w:rsidR="003068E7" w:rsidRPr="003068E7" w14:paraId="594F5B9A" w14:textId="77777777" w:rsidTr="004F704E">
        <w:trPr>
          <w:trHeight w:val="566"/>
        </w:trPr>
        <w:tc>
          <w:tcPr>
            <w:tcW w:w="469" w:type="dxa"/>
            <w:vMerge w:val="restart"/>
            <w:tcBorders>
              <w:top w:val="nil"/>
              <w:left w:val="single" w:sz="4" w:space="0" w:color="auto"/>
              <w:bottom w:val="single" w:sz="4" w:space="0" w:color="auto"/>
              <w:right w:val="single" w:sz="4" w:space="0" w:color="auto"/>
            </w:tcBorders>
            <w:shd w:val="clear" w:color="auto" w:fill="auto"/>
            <w:noWrap/>
            <w:hideMark/>
          </w:tcPr>
          <w:p w14:paraId="0B3DD8AD" w14:textId="61EFDB91" w:rsidR="00BF08A5" w:rsidRPr="003068E7" w:rsidRDefault="00BF08A5" w:rsidP="00E579A0">
            <w:pPr>
              <w:spacing w:after="0" w:line="240" w:lineRule="auto"/>
              <w:jc w:val="center"/>
              <w:rPr>
                <w:sz w:val="22"/>
              </w:rPr>
            </w:pPr>
            <w:r w:rsidRPr="003068E7">
              <w:rPr>
                <w:sz w:val="22"/>
              </w:rPr>
              <w:t>4</w:t>
            </w:r>
            <w:r w:rsidR="00D4394F" w:rsidRPr="003068E7">
              <w:rPr>
                <w:sz w:val="22"/>
              </w:rPr>
              <w:t>.</w:t>
            </w:r>
          </w:p>
        </w:tc>
        <w:tc>
          <w:tcPr>
            <w:tcW w:w="3969" w:type="dxa"/>
            <w:tcBorders>
              <w:top w:val="nil"/>
              <w:left w:val="nil"/>
              <w:bottom w:val="single" w:sz="4" w:space="0" w:color="auto"/>
              <w:right w:val="single" w:sz="4" w:space="0" w:color="auto"/>
            </w:tcBorders>
            <w:shd w:val="clear" w:color="auto" w:fill="auto"/>
            <w:hideMark/>
          </w:tcPr>
          <w:p w14:paraId="5EAE2AD4" w14:textId="4F559F7B" w:rsidR="00BF08A5" w:rsidRPr="003068E7" w:rsidRDefault="00BF08A5" w:rsidP="008C02DB">
            <w:pPr>
              <w:spacing w:after="0" w:line="240" w:lineRule="auto"/>
              <w:rPr>
                <w:sz w:val="22"/>
              </w:rPr>
            </w:pPr>
            <w:r w:rsidRPr="003068E7">
              <w:rPr>
                <w:sz w:val="22"/>
              </w:rPr>
              <w:t xml:space="preserve">Количество членов </w:t>
            </w:r>
            <w:r w:rsidR="008C02DB" w:rsidRPr="003068E7">
              <w:rPr>
                <w:sz w:val="22"/>
              </w:rPr>
              <w:t>К</w:t>
            </w:r>
            <w:r w:rsidRPr="003068E7">
              <w:rPr>
                <w:sz w:val="22"/>
              </w:rPr>
              <w:t xml:space="preserve">ооператива (кроме </w:t>
            </w:r>
            <w:proofErr w:type="gramStart"/>
            <w:r w:rsidRPr="003068E7">
              <w:rPr>
                <w:sz w:val="22"/>
              </w:rPr>
              <w:t xml:space="preserve">ассоциированных) </w:t>
            </w:r>
            <w:r w:rsidR="0076065E" w:rsidRPr="003068E7">
              <w:rPr>
                <w:sz w:val="22"/>
              </w:rPr>
              <w:t xml:space="preserve"> </w:t>
            </w:r>
            <w:r w:rsidR="004F704E" w:rsidRPr="003068E7">
              <w:rPr>
                <w:sz w:val="22"/>
              </w:rPr>
              <w:t xml:space="preserve"> </w:t>
            </w:r>
            <w:proofErr w:type="gramEnd"/>
            <w:r w:rsidR="004F704E" w:rsidRPr="003068E7">
              <w:rPr>
                <w:sz w:val="22"/>
              </w:rPr>
              <w:t xml:space="preserve">                   </w:t>
            </w:r>
            <w:r w:rsidRPr="003068E7">
              <w:rPr>
                <w:sz w:val="22"/>
              </w:rPr>
              <w:t xml:space="preserve">по состоянию на дату подачи </w:t>
            </w:r>
            <w:r w:rsidR="008C02DB" w:rsidRPr="003068E7">
              <w:rPr>
                <w:sz w:val="22"/>
              </w:rPr>
              <w:t>З</w:t>
            </w:r>
            <w:r w:rsidRPr="003068E7">
              <w:rPr>
                <w:sz w:val="22"/>
              </w:rPr>
              <w:t xml:space="preserve">аявки </w:t>
            </w:r>
          </w:p>
        </w:tc>
        <w:tc>
          <w:tcPr>
            <w:tcW w:w="1701" w:type="dxa"/>
            <w:tcBorders>
              <w:top w:val="nil"/>
              <w:left w:val="nil"/>
              <w:bottom w:val="single" w:sz="4" w:space="0" w:color="auto"/>
              <w:right w:val="single" w:sz="4" w:space="0" w:color="auto"/>
            </w:tcBorders>
            <w:shd w:val="clear" w:color="auto" w:fill="auto"/>
            <w:noWrap/>
            <w:hideMark/>
          </w:tcPr>
          <w:p w14:paraId="5AADF9E1" w14:textId="77777777" w:rsidR="00BF08A5" w:rsidRPr="003068E7" w:rsidRDefault="00BF08A5" w:rsidP="008C02DB">
            <w:pPr>
              <w:spacing w:after="0" w:line="240" w:lineRule="auto"/>
              <w:jc w:val="center"/>
              <w:rPr>
                <w:sz w:val="22"/>
              </w:rPr>
            </w:pPr>
            <w:r w:rsidRPr="003068E7">
              <w:rPr>
                <w:sz w:val="22"/>
              </w:rPr>
              <w:t>0,1</w:t>
            </w:r>
          </w:p>
        </w:tc>
        <w:tc>
          <w:tcPr>
            <w:tcW w:w="1843" w:type="dxa"/>
            <w:tcBorders>
              <w:top w:val="nil"/>
              <w:left w:val="nil"/>
              <w:bottom w:val="single" w:sz="4" w:space="0" w:color="auto"/>
              <w:right w:val="single" w:sz="4" w:space="0" w:color="auto"/>
            </w:tcBorders>
            <w:shd w:val="clear" w:color="auto" w:fill="auto"/>
            <w:noWrap/>
            <w:hideMark/>
          </w:tcPr>
          <w:p w14:paraId="5F581809" w14:textId="11EEE07A" w:rsidR="00BF08A5" w:rsidRPr="003068E7" w:rsidRDefault="00BF08A5" w:rsidP="008C02DB">
            <w:pPr>
              <w:spacing w:after="0" w:line="240" w:lineRule="auto"/>
              <w:jc w:val="center"/>
              <w:rPr>
                <w:sz w:val="22"/>
              </w:rPr>
            </w:pPr>
            <w:r w:rsidRPr="003068E7">
              <w:rPr>
                <w:sz w:val="22"/>
              </w:rPr>
              <w:t>-</w:t>
            </w:r>
          </w:p>
        </w:tc>
        <w:tc>
          <w:tcPr>
            <w:tcW w:w="1559" w:type="dxa"/>
            <w:tcBorders>
              <w:top w:val="nil"/>
              <w:left w:val="nil"/>
              <w:bottom w:val="single" w:sz="4" w:space="0" w:color="auto"/>
              <w:right w:val="single" w:sz="4" w:space="0" w:color="auto"/>
            </w:tcBorders>
            <w:shd w:val="clear" w:color="auto" w:fill="auto"/>
            <w:noWrap/>
            <w:hideMark/>
          </w:tcPr>
          <w:p w14:paraId="519EEF4E" w14:textId="142662D8" w:rsidR="00BF08A5" w:rsidRPr="003068E7" w:rsidRDefault="00BF08A5" w:rsidP="008C02DB">
            <w:pPr>
              <w:spacing w:after="0" w:line="240" w:lineRule="auto"/>
              <w:jc w:val="center"/>
              <w:rPr>
                <w:sz w:val="22"/>
              </w:rPr>
            </w:pPr>
            <w:r w:rsidRPr="003068E7">
              <w:rPr>
                <w:sz w:val="22"/>
              </w:rPr>
              <w:t>-</w:t>
            </w:r>
          </w:p>
        </w:tc>
      </w:tr>
      <w:tr w:rsidR="003068E7" w:rsidRPr="003068E7" w14:paraId="0BF4EE66" w14:textId="77777777" w:rsidTr="004F704E">
        <w:trPr>
          <w:trHeight w:val="300"/>
        </w:trPr>
        <w:tc>
          <w:tcPr>
            <w:tcW w:w="469" w:type="dxa"/>
            <w:vMerge/>
            <w:tcBorders>
              <w:top w:val="nil"/>
              <w:left w:val="single" w:sz="4" w:space="0" w:color="auto"/>
              <w:bottom w:val="single" w:sz="4" w:space="0" w:color="auto"/>
              <w:right w:val="single" w:sz="4" w:space="0" w:color="auto"/>
            </w:tcBorders>
            <w:shd w:val="clear" w:color="auto" w:fill="auto"/>
            <w:hideMark/>
          </w:tcPr>
          <w:p w14:paraId="5479FBBC" w14:textId="77777777" w:rsidR="00BF08A5" w:rsidRPr="003068E7" w:rsidRDefault="00BF08A5" w:rsidP="00E579A0">
            <w:pPr>
              <w:spacing w:after="0" w:line="240" w:lineRule="auto"/>
              <w:jc w:val="center"/>
              <w:rPr>
                <w:sz w:val="22"/>
              </w:rPr>
            </w:pPr>
          </w:p>
        </w:tc>
        <w:tc>
          <w:tcPr>
            <w:tcW w:w="3969" w:type="dxa"/>
            <w:tcBorders>
              <w:top w:val="nil"/>
              <w:left w:val="nil"/>
              <w:bottom w:val="single" w:sz="4" w:space="0" w:color="auto"/>
              <w:right w:val="single" w:sz="4" w:space="0" w:color="auto"/>
            </w:tcBorders>
            <w:shd w:val="clear" w:color="auto" w:fill="auto"/>
            <w:hideMark/>
          </w:tcPr>
          <w:p w14:paraId="66BB3E80" w14:textId="77777777" w:rsidR="00BF08A5" w:rsidRPr="003068E7" w:rsidRDefault="00BF08A5" w:rsidP="00022F3C">
            <w:pPr>
              <w:spacing w:after="0" w:line="240" w:lineRule="auto"/>
              <w:rPr>
                <w:sz w:val="22"/>
              </w:rPr>
            </w:pPr>
            <w:r w:rsidRPr="003068E7">
              <w:rPr>
                <w:sz w:val="22"/>
              </w:rPr>
              <w:t xml:space="preserve">менее 10 ед. </w:t>
            </w:r>
          </w:p>
        </w:tc>
        <w:tc>
          <w:tcPr>
            <w:tcW w:w="1701" w:type="dxa"/>
            <w:tcBorders>
              <w:top w:val="nil"/>
              <w:left w:val="nil"/>
              <w:bottom w:val="single" w:sz="4" w:space="0" w:color="auto"/>
              <w:right w:val="single" w:sz="4" w:space="0" w:color="auto"/>
            </w:tcBorders>
            <w:shd w:val="clear" w:color="auto" w:fill="auto"/>
            <w:noWrap/>
            <w:hideMark/>
          </w:tcPr>
          <w:p w14:paraId="3859A139" w14:textId="1FAAA6A0" w:rsidR="00BF08A5" w:rsidRPr="003068E7" w:rsidRDefault="00BF08A5" w:rsidP="008C02DB">
            <w:pPr>
              <w:spacing w:after="0" w:line="240" w:lineRule="auto"/>
              <w:jc w:val="center"/>
              <w:rPr>
                <w:sz w:val="22"/>
              </w:rPr>
            </w:pPr>
            <w:r w:rsidRPr="003068E7">
              <w:rPr>
                <w:sz w:val="22"/>
              </w:rPr>
              <w:t>-</w:t>
            </w:r>
          </w:p>
        </w:tc>
        <w:tc>
          <w:tcPr>
            <w:tcW w:w="1843" w:type="dxa"/>
            <w:tcBorders>
              <w:top w:val="nil"/>
              <w:left w:val="nil"/>
              <w:bottom w:val="single" w:sz="4" w:space="0" w:color="auto"/>
              <w:right w:val="single" w:sz="4" w:space="0" w:color="auto"/>
            </w:tcBorders>
            <w:shd w:val="clear" w:color="auto" w:fill="auto"/>
            <w:noWrap/>
            <w:hideMark/>
          </w:tcPr>
          <w:p w14:paraId="618AD0AF" w14:textId="77777777" w:rsidR="00BF08A5" w:rsidRPr="003068E7" w:rsidRDefault="00BF08A5" w:rsidP="008C02DB">
            <w:pPr>
              <w:spacing w:after="0" w:line="240" w:lineRule="auto"/>
              <w:jc w:val="center"/>
              <w:rPr>
                <w:sz w:val="22"/>
              </w:rPr>
            </w:pPr>
            <w:r w:rsidRPr="003068E7">
              <w:rPr>
                <w:sz w:val="22"/>
              </w:rPr>
              <w:t>0,1</w:t>
            </w:r>
          </w:p>
        </w:tc>
        <w:tc>
          <w:tcPr>
            <w:tcW w:w="1559" w:type="dxa"/>
            <w:tcBorders>
              <w:top w:val="nil"/>
              <w:left w:val="nil"/>
              <w:bottom w:val="single" w:sz="4" w:space="0" w:color="auto"/>
              <w:right w:val="single" w:sz="4" w:space="0" w:color="auto"/>
            </w:tcBorders>
            <w:shd w:val="clear" w:color="auto" w:fill="auto"/>
            <w:noWrap/>
            <w:hideMark/>
          </w:tcPr>
          <w:p w14:paraId="2574C6A2" w14:textId="77777777" w:rsidR="00BF08A5" w:rsidRPr="003068E7" w:rsidRDefault="00BF08A5" w:rsidP="008C02DB">
            <w:pPr>
              <w:spacing w:after="0" w:line="240" w:lineRule="auto"/>
              <w:jc w:val="center"/>
              <w:rPr>
                <w:sz w:val="22"/>
              </w:rPr>
            </w:pPr>
            <w:r w:rsidRPr="003068E7">
              <w:rPr>
                <w:sz w:val="22"/>
              </w:rPr>
              <w:t>0</w:t>
            </w:r>
          </w:p>
        </w:tc>
      </w:tr>
      <w:tr w:rsidR="003068E7" w:rsidRPr="003068E7" w14:paraId="68B6C4F5" w14:textId="77777777" w:rsidTr="004F704E">
        <w:trPr>
          <w:trHeight w:val="300"/>
        </w:trPr>
        <w:tc>
          <w:tcPr>
            <w:tcW w:w="469" w:type="dxa"/>
            <w:vMerge/>
            <w:tcBorders>
              <w:top w:val="nil"/>
              <w:left w:val="single" w:sz="4" w:space="0" w:color="auto"/>
              <w:bottom w:val="single" w:sz="4" w:space="0" w:color="auto"/>
              <w:right w:val="single" w:sz="4" w:space="0" w:color="auto"/>
            </w:tcBorders>
            <w:shd w:val="clear" w:color="auto" w:fill="auto"/>
            <w:hideMark/>
          </w:tcPr>
          <w:p w14:paraId="4E6A85B6" w14:textId="77777777" w:rsidR="00BF08A5" w:rsidRPr="003068E7" w:rsidRDefault="00BF08A5" w:rsidP="00E579A0">
            <w:pPr>
              <w:spacing w:after="0" w:line="240" w:lineRule="auto"/>
              <w:jc w:val="center"/>
              <w:rPr>
                <w:sz w:val="22"/>
              </w:rPr>
            </w:pPr>
          </w:p>
        </w:tc>
        <w:tc>
          <w:tcPr>
            <w:tcW w:w="3969" w:type="dxa"/>
            <w:tcBorders>
              <w:top w:val="nil"/>
              <w:left w:val="nil"/>
              <w:bottom w:val="single" w:sz="4" w:space="0" w:color="auto"/>
              <w:right w:val="single" w:sz="4" w:space="0" w:color="auto"/>
            </w:tcBorders>
            <w:shd w:val="clear" w:color="auto" w:fill="auto"/>
            <w:hideMark/>
          </w:tcPr>
          <w:p w14:paraId="67987BF8" w14:textId="77777777" w:rsidR="00BF08A5" w:rsidRPr="003068E7" w:rsidRDefault="00BF08A5" w:rsidP="00022F3C">
            <w:pPr>
              <w:spacing w:after="0" w:line="240" w:lineRule="auto"/>
              <w:rPr>
                <w:sz w:val="22"/>
              </w:rPr>
            </w:pPr>
            <w:r w:rsidRPr="003068E7">
              <w:rPr>
                <w:sz w:val="22"/>
              </w:rPr>
              <w:t>10 ед.</w:t>
            </w:r>
          </w:p>
        </w:tc>
        <w:tc>
          <w:tcPr>
            <w:tcW w:w="1701" w:type="dxa"/>
            <w:tcBorders>
              <w:top w:val="nil"/>
              <w:left w:val="nil"/>
              <w:bottom w:val="single" w:sz="4" w:space="0" w:color="auto"/>
              <w:right w:val="single" w:sz="4" w:space="0" w:color="auto"/>
            </w:tcBorders>
            <w:shd w:val="clear" w:color="auto" w:fill="auto"/>
            <w:noWrap/>
            <w:hideMark/>
          </w:tcPr>
          <w:p w14:paraId="5FD8C5AA" w14:textId="70C71DC4" w:rsidR="00BF08A5" w:rsidRPr="003068E7" w:rsidRDefault="00BF08A5" w:rsidP="008C02DB">
            <w:pPr>
              <w:spacing w:after="0" w:line="240" w:lineRule="auto"/>
              <w:jc w:val="center"/>
              <w:rPr>
                <w:sz w:val="22"/>
              </w:rPr>
            </w:pPr>
            <w:r w:rsidRPr="003068E7">
              <w:rPr>
                <w:sz w:val="22"/>
              </w:rPr>
              <w:t>-</w:t>
            </w:r>
          </w:p>
        </w:tc>
        <w:tc>
          <w:tcPr>
            <w:tcW w:w="1843" w:type="dxa"/>
            <w:tcBorders>
              <w:top w:val="nil"/>
              <w:left w:val="nil"/>
              <w:bottom w:val="single" w:sz="4" w:space="0" w:color="auto"/>
              <w:right w:val="single" w:sz="4" w:space="0" w:color="auto"/>
            </w:tcBorders>
            <w:shd w:val="clear" w:color="auto" w:fill="auto"/>
            <w:noWrap/>
            <w:hideMark/>
          </w:tcPr>
          <w:p w14:paraId="1A23EC2B" w14:textId="77777777" w:rsidR="00BF08A5" w:rsidRPr="003068E7" w:rsidRDefault="00BF08A5" w:rsidP="008C02DB">
            <w:pPr>
              <w:spacing w:after="0" w:line="240" w:lineRule="auto"/>
              <w:jc w:val="center"/>
              <w:rPr>
                <w:sz w:val="22"/>
              </w:rPr>
            </w:pPr>
            <w:r w:rsidRPr="003068E7">
              <w:rPr>
                <w:sz w:val="22"/>
              </w:rPr>
              <w:t>0,1</w:t>
            </w:r>
          </w:p>
        </w:tc>
        <w:tc>
          <w:tcPr>
            <w:tcW w:w="1559" w:type="dxa"/>
            <w:tcBorders>
              <w:top w:val="nil"/>
              <w:left w:val="nil"/>
              <w:bottom w:val="single" w:sz="4" w:space="0" w:color="auto"/>
              <w:right w:val="single" w:sz="4" w:space="0" w:color="auto"/>
            </w:tcBorders>
            <w:shd w:val="clear" w:color="auto" w:fill="auto"/>
            <w:noWrap/>
            <w:hideMark/>
          </w:tcPr>
          <w:p w14:paraId="6F27E630" w14:textId="77777777" w:rsidR="00BF08A5" w:rsidRPr="003068E7" w:rsidRDefault="00BF08A5" w:rsidP="008C02DB">
            <w:pPr>
              <w:spacing w:after="0" w:line="240" w:lineRule="auto"/>
              <w:jc w:val="center"/>
              <w:rPr>
                <w:sz w:val="22"/>
              </w:rPr>
            </w:pPr>
            <w:r w:rsidRPr="003068E7">
              <w:rPr>
                <w:sz w:val="22"/>
              </w:rPr>
              <w:t>10</w:t>
            </w:r>
          </w:p>
        </w:tc>
      </w:tr>
      <w:tr w:rsidR="003068E7" w:rsidRPr="003068E7" w14:paraId="5522D00A" w14:textId="77777777" w:rsidTr="004F704E">
        <w:trPr>
          <w:trHeight w:val="300"/>
        </w:trPr>
        <w:tc>
          <w:tcPr>
            <w:tcW w:w="469" w:type="dxa"/>
            <w:vMerge/>
            <w:tcBorders>
              <w:top w:val="nil"/>
              <w:left w:val="single" w:sz="4" w:space="0" w:color="auto"/>
              <w:bottom w:val="single" w:sz="4" w:space="0" w:color="auto"/>
              <w:right w:val="single" w:sz="4" w:space="0" w:color="auto"/>
            </w:tcBorders>
            <w:shd w:val="clear" w:color="auto" w:fill="auto"/>
            <w:hideMark/>
          </w:tcPr>
          <w:p w14:paraId="46AEDF38" w14:textId="77777777" w:rsidR="00BF08A5" w:rsidRPr="003068E7" w:rsidRDefault="00BF08A5" w:rsidP="00E579A0">
            <w:pPr>
              <w:spacing w:after="0" w:line="240" w:lineRule="auto"/>
              <w:jc w:val="center"/>
              <w:rPr>
                <w:sz w:val="22"/>
              </w:rPr>
            </w:pPr>
          </w:p>
        </w:tc>
        <w:tc>
          <w:tcPr>
            <w:tcW w:w="3969" w:type="dxa"/>
            <w:tcBorders>
              <w:top w:val="nil"/>
              <w:left w:val="nil"/>
              <w:bottom w:val="single" w:sz="4" w:space="0" w:color="auto"/>
              <w:right w:val="single" w:sz="4" w:space="0" w:color="auto"/>
            </w:tcBorders>
            <w:shd w:val="clear" w:color="auto" w:fill="auto"/>
            <w:noWrap/>
            <w:hideMark/>
          </w:tcPr>
          <w:p w14:paraId="3DB6369E" w14:textId="60F3B3EB" w:rsidR="00BF08A5" w:rsidRPr="003068E7" w:rsidRDefault="00BF08A5" w:rsidP="00022F3C">
            <w:pPr>
              <w:spacing w:after="0" w:line="240" w:lineRule="auto"/>
              <w:rPr>
                <w:sz w:val="22"/>
              </w:rPr>
            </w:pPr>
            <w:r w:rsidRPr="003068E7">
              <w:rPr>
                <w:sz w:val="22"/>
              </w:rPr>
              <w:t xml:space="preserve">от 11 ед. до 15 ед. </w:t>
            </w:r>
          </w:p>
        </w:tc>
        <w:tc>
          <w:tcPr>
            <w:tcW w:w="1701" w:type="dxa"/>
            <w:tcBorders>
              <w:top w:val="nil"/>
              <w:left w:val="nil"/>
              <w:bottom w:val="single" w:sz="4" w:space="0" w:color="auto"/>
              <w:right w:val="single" w:sz="4" w:space="0" w:color="auto"/>
            </w:tcBorders>
            <w:shd w:val="clear" w:color="auto" w:fill="auto"/>
            <w:noWrap/>
            <w:hideMark/>
          </w:tcPr>
          <w:p w14:paraId="125A2BFC" w14:textId="21CDD9A6" w:rsidR="00BF08A5" w:rsidRPr="003068E7" w:rsidRDefault="00BF08A5" w:rsidP="008C02DB">
            <w:pPr>
              <w:spacing w:after="0" w:line="240" w:lineRule="auto"/>
              <w:jc w:val="center"/>
              <w:rPr>
                <w:sz w:val="22"/>
              </w:rPr>
            </w:pPr>
            <w:r w:rsidRPr="003068E7">
              <w:rPr>
                <w:sz w:val="22"/>
              </w:rPr>
              <w:t>-</w:t>
            </w:r>
          </w:p>
        </w:tc>
        <w:tc>
          <w:tcPr>
            <w:tcW w:w="1843" w:type="dxa"/>
            <w:tcBorders>
              <w:top w:val="nil"/>
              <w:left w:val="nil"/>
              <w:bottom w:val="single" w:sz="4" w:space="0" w:color="auto"/>
              <w:right w:val="single" w:sz="4" w:space="0" w:color="auto"/>
            </w:tcBorders>
            <w:shd w:val="clear" w:color="auto" w:fill="auto"/>
            <w:noWrap/>
            <w:hideMark/>
          </w:tcPr>
          <w:p w14:paraId="28561B32" w14:textId="77777777" w:rsidR="00BF08A5" w:rsidRPr="003068E7" w:rsidRDefault="00BF08A5" w:rsidP="008C02DB">
            <w:pPr>
              <w:spacing w:after="0" w:line="240" w:lineRule="auto"/>
              <w:jc w:val="center"/>
              <w:rPr>
                <w:sz w:val="22"/>
              </w:rPr>
            </w:pPr>
            <w:r w:rsidRPr="003068E7">
              <w:rPr>
                <w:sz w:val="22"/>
              </w:rPr>
              <w:t>0,2</w:t>
            </w:r>
          </w:p>
        </w:tc>
        <w:tc>
          <w:tcPr>
            <w:tcW w:w="1559" w:type="dxa"/>
            <w:tcBorders>
              <w:top w:val="nil"/>
              <w:left w:val="nil"/>
              <w:bottom w:val="single" w:sz="4" w:space="0" w:color="auto"/>
              <w:right w:val="single" w:sz="4" w:space="0" w:color="auto"/>
            </w:tcBorders>
            <w:shd w:val="clear" w:color="auto" w:fill="auto"/>
            <w:noWrap/>
            <w:hideMark/>
          </w:tcPr>
          <w:p w14:paraId="0A5E0CEF" w14:textId="77777777" w:rsidR="00BF08A5" w:rsidRPr="003068E7" w:rsidRDefault="00BF08A5" w:rsidP="008C02DB">
            <w:pPr>
              <w:spacing w:after="0" w:line="240" w:lineRule="auto"/>
              <w:jc w:val="center"/>
              <w:rPr>
                <w:sz w:val="22"/>
              </w:rPr>
            </w:pPr>
            <w:r w:rsidRPr="003068E7">
              <w:rPr>
                <w:sz w:val="22"/>
              </w:rPr>
              <w:t>20</w:t>
            </w:r>
          </w:p>
        </w:tc>
      </w:tr>
      <w:tr w:rsidR="003068E7" w:rsidRPr="003068E7" w14:paraId="61E95E10" w14:textId="77777777" w:rsidTr="004F704E">
        <w:trPr>
          <w:trHeight w:val="300"/>
        </w:trPr>
        <w:tc>
          <w:tcPr>
            <w:tcW w:w="469" w:type="dxa"/>
            <w:vMerge/>
            <w:tcBorders>
              <w:top w:val="nil"/>
              <w:left w:val="single" w:sz="4" w:space="0" w:color="auto"/>
              <w:bottom w:val="single" w:sz="4" w:space="0" w:color="auto"/>
              <w:right w:val="single" w:sz="4" w:space="0" w:color="auto"/>
            </w:tcBorders>
            <w:shd w:val="clear" w:color="auto" w:fill="auto"/>
            <w:hideMark/>
          </w:tcPr>
          <w:p w14:paraId="3393F7B6" w14:textId="77777777" w:rsidR="00BF08A5" w:rsidRPr="003068E7" w:rsidRDefault="00BF08A5" w:rsidP="00E579A0">
            <w:pPr>
              <w:spacing w:after="0" w:line="240" w:lineRule="auto"/>
              <w:jc w:val="center"/>
              <w:rPr>
                <w:sz w:val="22"/>
              </w:rPr>
            </w:pPr>
          </w:p>
        </w:tc>
        <w:tc>
          <w:tcPr>
            <w:tcW w:w="3969" w:type="dxa"/>
            <w:tcBorders>
              <w:top w:val="nil"/>
              <w:left w:val="nil"/>
              <w:bottom w:val="single" w:sz="4" w:space="0" w:color="auto"/>
              <w:right w:val="single" w:sz="4" w:space="0" w:color="auto"/>
            </w:tcBorders>
            <w:shd w:val="clear" w:color="auto" w:fill="auto"/>
            <w:noWrap/>
            <w:hideMark/>
          </w:tcPr>
          <w:p w14:paraId="4E92C00E" w14:textId="02CBD695" w:rsidR="00BF08A5" w:rsidRPr="003068E7" w:rsidRDefault="00BF08A5" w:rsidP="00022F3C">
            <w:pPr>
              <w:spacing w:after="0" w:line="240" w:lineRule="auto"/>
              <w:rPr>
                <w:sz w:val="22"/>
              </w:rPr>
            </w:pPr>
            <w:r w:rsidRPr="003068E7">
              <w:rPr>
                <w:sz w:val="22"/>
              </w:rPr>
              <w:t>от 16 ед. до 20 ед.</w:t>
            </w:r>
          </w:p>
        </w:tc>
        <w:tc>
          <w:tcPr>
            <w:tcW w:w="1701" w:type="dxa"/>
            <w:tcBorders>
              <w:top w:val="nil"/>
              <w:left w:val="nil"/>
              <w:bottom w:val="single" w:sz="4" w:space="0" w:color="auto"/>
              <w:right w:val="single" w:sz="4" w:space="0" w:color="auto"/>
            </w:tcBorders>
            <w:shd w:val="clear" w:color="auto" w:fill="auto"/>
            <w:noWrap/>
            <w:hideMark/>
          </w:tcPr>
          <w:p w14:paraId="6EDEC91A" w14:textId="71236914" w:rsidR="00BF08A5" w:rsidRPr="003068E7" w:rsidRDefault="00BF08A5" w:rsidP="008C02DB">
            <w:pPr>
              <w:spacing w:after="0" w:line="240" w:lineRule="auto"/>
              <w:jc w:val="center"/>
              <w:rPr>
                <w:sz w:val="22"/>
              </w:rPr>
            </w:pPr>
            <w:r w:rsidRPr="003068E7">
              <w:rPr>
                <w:sz w:val="22"/>
              </w:rPr>
              <w:t>-</w:t>
            </w:r>
          </w:p>
        </w:tc>
        <w:tc>
          <w:tcPr>
            <w:tcW w:w="1843" w:type="dxa"/>
            <w:tcBorders>
              <w:top w:val="nil"/>
              <w:left w:val="nil"/>
              <w:bottom w:val="single" w:sz="4" w:space="0" w:color="auto"/>
              <w:right w:val="single" w:sz="4" w:space="0" w:color="auto"/>
            </w:tcBorders>
            <w:shd w:val="clear" w:color="auto" w:fill="auto"/>
            <w:noWrap/>
            <w:hideMark/>
          </w:tcPr>
          <w:p w14:paraId="73D5D97C" w14:textId="77777777" w:rsidR="00BF08A5" w:rsidRPr="003068E7" w:rsidRDefault="00BF08A5" w:rsidP="008C02DB">
            <w:pPr>
              <w:spacing w:after="0" w:line="240" w:lineRule="auto"/>
              <w:jc w:val="center"/>
              <w:rPr>
                <w:sz w:val="22"/>
              </w:rPr>
            </w:pPr>
            <w:r w:rsidRPr="003068E7">
              <w:rPr>
                <w:sz w:val="22"/>
              </w:rPr>
              <w:t>0,3</w:t>
            </w:r>
          </w:p>
        </w:tc>
        <w:tc>
          <w:tcPr>
            <w:tcW w:w="1559" w:type="dxa"/>
            <w:tcBorders>
              <w:top w:val="nil"/>
              <w:left w:val="nil"/>
              <w:bottom w:val="single" w:sz="4" w:space="0" w:color="auto"/>
              <w:right w:val="single" w:sz="4" w:space="0" w:color="auto"/>
            </w:tcBorders>
            <w:shd w:val="clear" w:color="auto" w:fill="auto"/>
            <w:noWrap/>
            <w:hideMark/>
          </w:tcPr>
          <w:p w14:paraId="6E0571BD" w14:textId="77777777" w:rsidR="00BF08A5" w:rsidRPr="003068E7" w:rsidRDefault="00BF08A5" w:rsidP="008C02DB">
            <w:pPr>
              <w:spacing w:after="0" w:line="240" w:lineRule="auto"/>
              <w:jc w:val="center"/>
              <w:rPr>
                <w:sz w:val="22"/>
              </w:rPr>
            </w:pPr>
            <w:r w:rsidRPr="003068E7">
              <w:rPr>
                <w:sz w:val="22"/>
              </w:rPr>
              <w:t>30</w:t>
            </w:r>
          </w:p>
        </w:tc>
      </w:tr>
      <w:tr w:rsidR="003068E7" w:rsidRPr="003068E7" w14:paraId="0538AC7A" w14:textId="77777777" w:rsidTr="004F704E">
        <w:trPr>
          <w:trHeight w:val="300"/>
        </w:trPr>
        <w:tc>
          <w:tcPr>
            <w:tcW w:w="469" w:type="dxa"/>
            <w:vMerge/>
            <w:tcBorders>
              <w:top w:val="nil"/>
              <w:left w:val="single" w:sz="4" w:space="0" w:color="auto"/>
              <w:bottom w:val="single" w:sz="4" w:space="0" w:color="auto"/>
              <w:right w:val="single" w:sz="4" w:space="0" w:color="auto"/>
            </w:tcBorders>
            <w:shd w:val="clear" w:color="auto" w:fill="auto"/>
            <w:hideMark/>
          </w:tcPr>
          <w:p w14:paraId="50CA7623" w14:textId="77777777" w:rsidR="00BF08A5" w:rsidRPr="003068E7" w:rsidRDefault="00BF08A5" w:rsidP="00E579A0">
            <w:pPr>
              <w:spacing w:after="0" w:line="240" w:lineRule="auto"/>
              <w:jc w:val="center"/>
              <w:rPr>
                <w:sz w:val="22"/>
              </w:rPr>
            </w:pPr>
          </w:p>
        </w:tc>
        <w:tc>
          <w:tcPr>
            <w:tcW w:w="3969" w:type="dxa"/>
            <w:tcBorders>
              <w:top w:val="nil"/>
              <w:left w:val="nil"/>
              <w:bottom w:val="single" w:sz="4" w:space="0" w:color="auto"/>
              <w:right w:val="single" w:sz="4" w:space="0" w:color="auto"/>
            </w:tcBorders>
            <w:shd w:val="clear" w:color="auto" w:fill="auto"/>
            <w:noWrap/>
            <w:hideMark/>
          </w:tcPr>
          <w:p w14:paraId="0222ECE4" w14:textId="3710B622" w:rsidR="00BF08A5" w:rsidRPr="003068E7" w:rsidRDefault="00BF08A5" w:rsidP="00022F3C">
            <w:pPr>
              <w:spacing w:after="0" w:line="240" w:lineRule="auto"/>
              <w:rPr>
                <w:sz w:val="22"/>
              </w:rPr>
            </w:pPr>
            <w:r w:rsidRPr="003068E7">
              <w:rPr>
                <w:sz w:val="22"/>
              </w:rPr>
              <w:t xml:space="preserve">21 </w:t>
            </w:r>
            <w:r w:rsidR="008C02DB" w:rsidRPr="003068E7">
              <w:rPr>
                <w:sz w:val="22"/>
              </w:rPr>
              <w:t xml:space="preserve">ед. </w:t>
            </w:r>
            <w:r w:rsidRPr="003068E7">
              <w:rPr>
                <w:sz w:val="22"/>
              </w:rPr>
              <w:t>и более</w:t>
            </w:r>
          </w:p>
        </w:tc>
        <w:tc>
          <w:tcPr>
            <w:tcW w:w="1701" w:type="dxa"/>
            <w:tcBorders>
              <w:top w:val="nil"/>
              <w:left w:val="nil"/>
              <w:bottom w:val="single" w:sz="4" w:space="0" w:color="auto"/>
              <w:right w:val="single" w:sz="4" w:space="0" w:color="auto"/>
            </w:tcBorders>
            <w:shd w:val="clear" w:color="auto" w:fill="auto"/>
            <w:noWrap/>
            <w:hideMark/>
          </w:tcPr>
          <w:p w14:paraId="10E6A7F2" w14:textId="768311CF" w:rsidR="00BF08A5" w:rsidRPr="003068E7" w:rsidRDefault="00BF08A5" w:rsidP="008C02DB">
            <w:pPr>
              <w:spacing w:after="0" w:line="240" w:lineRule="auto"/>
              <w:jc w:val="center"/>
              <w:rPr>
                <w:sz w:val="22"/>
              </w:rPr>
            </w:pPr>
            <w:r w:rsidRPr="003068E7">
              <w:rPr>
                <w:sz w:val="22"/>
              </w:rPr>
              <w:t>-</w:t>
            </w:r>
          </w:p>
        </w:tc>
        <w:tc>
          <w:tcPr>
            <w:tcW w:w="1843" w:type="dxa"/>
            <w:tcBorders>
              <w:top w:val="nil"/>
              <w:left w:val="nil"/>
              <w:bottom w:val="single" w:sz="4" w:space="0" w:color="auto"/>
              <w:right w:val="single" w:sz="4" w:space="0" w:color="auto"/>
            </w:tcBorders>
            <w:shd w:val="clear" w:color="auto" w:fill="auto"/>
            <w:noWrap/>
            <w:hideMark/>
          </w:tcPr>
          <w:p w14:paraId="7BC59C78" w14:textId="77777777" w:rsidR="00BF08A5" w:rsidRPr="003068E7" w:rsidRDefault="00BF08A5" w:rsidP="008C02DB">
            <w:pPr>
              <w:spacing w:after="0" w:line="240" w:lineRule="auto"/>
              <w:jc w:val="center"/>
              <w:rPr>
                <w:sz w:val="22"/>
              </w:rPr>
            </w:pPr>
            <w:r w:rsidRPr="003068E7">
              <w:rPr>
                <w:sz w:val="22"/>
              </w:rPr>
              <w:t>0,3</w:t>
            </w:r>
          </w:p>
        </w:tc>
        <w:tc>
          <w:tcPr>
            <w:tcW w:w="1559" w:type="dxa"/>
            <w:tcBorders>
              <w:top w:val="nil"/>
              <w:left w:val="nil"/>
              <w:bottom w:val="single" w:sz="4" w:space="0" w:color="auto"/>
              <w:right w:val="single" w:sz="4" w:space="0" w:color="auto"/>
            </w:tcBorders>
            <w:shd w:val="clear" w:color="auto" w:fill="auto"/>
            <w:noWrap/>
            <w:hideMark/>
          </w:tcPr>
          <w:p w14:paraId="6710A938" w14:textId="77777777" w:rsidR="00BF08A5" w:rsidRPr="003068E7" w:rsidRDefault="00BF08A5" w:rsidP="008C02DB">
            <w:pPr>
              <w:spacing w:after="0" w:line="240" w:lineRule="auto"/>
              <w:jc w:val="center"/>
              <w:rPr>
                <w:sz w:val="22"/>
              </w:rPr>
            </w:pPr>
            <w:r w:rsidRPr="003068E7">
              <w:rPr>
                <w:sz w:val="22"/>
              </w:rPr>
              <w:t>40</w:t>
            </w:r>
          </w:p>
        </w:tc>
      </w:tr>
      <w:tr w:rsidR="003068E7" w:rsidRPr="003068E7" w14:paraId="0C6C1ADD" w14:textId="77777777" w:rsidTr="004F704E">
        <w:trPr>
          <w:trHeight w:val="829"/>
        </w:trPr>
        <w:tc>
          <w:tcPr>
            <w:tcW w:w="469" w:type="dxa"/>
            <w:vMerge w:val="restart"/>
            <w:tcBorders>
              <w:top w:val="nil"/>
              <w:left w:val="single" w:sz="4" w:space="0" w:color="auto"/>
              <w:bottom w:val="single" w:sz="4" w:space="0" w:color="auto"/>
              <w:right w:val="single" w:sz="4" w:space="0" w:color="auto"/>
            </w:tcBorders>
            <w:shd w:val="clear" w:color="auto" w:fill="auto"/>
            <w:noWrap/>
            <w:hideMark/>
          </w:tcPr>
          <w:p w14:paraId="6A3D83B5" w14:textId="1DCB51AD" w:rsidR="00BF08A5" w:rsidRPr="003068E7" w:rsidRDefault="00BF08A5" w:rsidP="00E579A0">
            <w:pPr>
              <w:spacing w:after="0" w:line="240" w:lineRule="auto"/>
              <w:jc w:val="center"/>
              <w:rPr>
                <w:sz w:val="22"/>
              </w:rPr>
            </w:pPr>
            <w:r w:rsidRPr="003068E7">
              <w:rPr>
                <w:sz w:val="22"/>
              </w:rPr>
              <w:t>5</w:t>
            </w:r>
            <w:r w:rsidR="00D4394F" w:rsidRPr="003068E7">
              <w:rPr>
                <w:sz w:val="22"/>
              </w:rPr>
              <w:t>.</w:t>
            </w:r>
          </w:p>
        </w:tc>
        <w:tc>
          <w:tcPr>
            <w:tcW w:w="3969" w:type="dxa"/>
            <w:tcBorders>
              <w:top w:val="nil"/>
              <w:left w:val="nil"/>
              <w:bottom w:val="single" w:sz="4" w:space="0" w:color="auto"/>
              <w:right w:val="single" w:sz="4" w:space="0" w:color="auto"/>
            </w:tcBorders>
            <w:shd w:val="clear" w:color="auto" w:fill="auto"/>
            <w:hideMark/>
          </w:tcPr>
          <w:p w14:paraId="54F2AA38" w14:textId="114F4335" w:rsidR="00BF08A5" w:rsidRPr="003068E7" w:rsidRDefault="00BF08A5" w:rsidP="005C70B3">
            <w:pPr>
              <w:spacing w:after="0" w:line="240" w:lineRule="auto"/>
              <w:rPr>
                <w:sz w:val="22"/>
              </w:rPr>
            </w:pPr>
            <w:r w:rsidRPr="003068E7">
              <w:rPr>
                <w:sz w:val="22"/>
              </w:rPr>
              <w:t xml:space="preserve">Проект </w:t>
            </w:r>
            <w:r w:rsidR="005C70B3" w:rsidRPr="003068E7">
              <w:rPr>
                <w:sz w:val="22"/>
              </w:rPr>
              <w:t xml:space="preserve">Грантополучателя </w:t>
            </w:r>
            <w:r w:rsidR="0076065E" w:rsidRPr="003068E7">
              <w:rPr>
                <w:sz w:val="22"/>
              </w:rPr>
              <w:t>п</w:t>
            </w:r>
            <w:r w:rsidRPr="003068E7">
              <w:rPr>
                <w:sz w:val="22"/>
              </w:rPr>
              <w:t>редусматривает обязательст</w:t>
            </w:r>
            <w:r w:rsidR="008C02DB" w:rsidRPr="003068E7">
              <w:rPr>
                <w:sz w:val="22"/>
              </w:rPr>
              <w:t>во</w:t>
            </w:r>
            <w:r w:rsidR="005C70B3" w:rsidRPr="003068E7">
              <w:rPr>
                <w:sz w:val="22"/>
              </w:rPr>
              <w:t xml:space="preserve"> </w:t>
            </w:r>
            <w:r w:rsidR="0076065E" w:rsidRPr="003068E7">
              <w:rPr>
                <w:sz w:val="22"/>
              </w:rPr>
              <w:t xml:space="preserve">             </w:t>
            </w:r>
            <w:r w:rsidR="008C02DB" w:rsidRPr="003068E7">
              <w:rPr>
                <w:sz w:val="22"/>
              </w:rPr>
              <w:t>по привлечению новых членов К</w:t>
            </w:r>
            <w:r w:rsidRPr="003068E7">
              <w:rPr>
                <w:sz w:val="22"/>
              </w:rPr>
              <w:t>ооператива</w:t>
            </w:r>
          </w:p>
        </w:tc>
        <w:tc>
          <w:tcPr>
            <w:tcW w:w="1701" w:type="dxa"/>
            <w:tcBorders>
              <w:top w:val="nil"/>
              <w:left w:val="nil"/>
              <w:bottom w:val="single" w:sz="4" w:space="0" w:color="auto"/>
              <w:right w:val="single" w:sz="4" w:space="0" w:color="auto"/>
            </w:tcBorders>
            <w:shd w:val="clear" w:color="auto" w:fill="auto"/>
            <w:noWrap/>
            <w:hideMark/>
          </w:tcPr>
          <w:p w14:paraId="7C78FCA8" w14:textId="77777777" w:rsidR="00BF08A5" w:rsidRPr="003068E7" w:rsidRDefault="00BF08A5" w:rsidP="008C02DB">
            <w:pPr>
              <w:spacing w:after="0" w:line="240" w:lineRule="auto"/>
              <w:jc w:val="center"/>
              <w:rPr>
                <w:sz w:val="22"/>
              </w:rPr>
            </w:pPr>
            <w:r w:rsidRPr="003068E7">
              <w:rPr>
                <w:sz w:val="22"/>
              </w:rPr>
              <w:t>0,1</w:t>
            </w:r>
          </w:p>
        </w:tc>
        <w:tc>
          <w:tcPr>
            <w:tcW w:w="1843" w:type="dxa"/>
            <w:tcBorders>
              <w:top w:val="nil"/>
              <w:left w:val="nil"/>
              <w:bottom w:val="single" w:sz="4" w:space="0" w:color="auto"/>
              <w:right w:val="single" w:sz="4" w:space="0" w:color="auto"/>
            </w:tcBorders>
            <w:shd w:val="clear" w:color="auto" w:fill="auto"/>
            <w:noWrap/>
            <w:hideMark/>
          </w:tcPr>
          <w:p w14:paraId="4881C2D3" w14:textId="1D4F219F" w:rsidR="00BF08A5" w:rsidRPr="003068E7" w:rsidRDefault="00BF08A5" w:rsidP="008C02DB">
            <w:pPr>
              <w:spacing w:after="0" w:line="240" w:lineRule="auto"/>
              <w:jc w:val="center"/>
              <w:rPr>
                <w:sz w:val="22"/>
              </w:rPr>
            </w:pPr>
            <w:r w:rsidRPr="003068E7">
              <w:rPr>
                <w:sz w:val="22"/>
              </w:rPr>
              <w:t>-</w:t>
            </w:r>
          </w:p>
        </w:tc>
        <w:tc>
          <w:tcPr>
            <w:tcW w:w="1559" w:type="dxa"/>
            <w:tcBorders>
              <w:top w:val="nil"/>
              <w:left w:val="nil"/>
              <w:bottom w:val="single" w:sz="4" w:space="0" w:color="auto"/>
              <w:right w:val="single" w:sz="4" w:space="0" w:color="auto"/>
            </w:tcBorders>
            <w:shd w:val="clear" w:color="auto" w:fill="auto"/>
            <w:noWrap/>
            <w:hideMark/>
          </w:tcPr>
          <w:p w14:paraId="351BF3FE" w14:textId="7FC98821" w:rsidR="00BF08A5" w:rsidRPr="003068E7" w:rsidRDefault="00BF08A5" w:rsidP="008C02DB">
            <w:pPr>
              <w:spacing w:after="0" w:line="240" w:lineRule="auto"/>
              <w:jc w:val="center"/>
              <w:rPr>
                <w:sz w:val="22"/>
              </w:rPr>
            </w:pPr>
            <w:r w:rsidRPr="003068E7">
              <w:rPr>
                <w:sz w:val="22"/>
              </w:rPr>
              <w:t>-</w:t>
            </w:r>
          </w:p>
        </w:tc>
      </w:tr>
      <w:tr w:rsidR="003068E7" w:rsidRPr="003068E7" w14:paraId="1F497635" w14:textId="77777777" w:rsidTr="004F704E">
        <w:trPr>
          <w:trHeight w:val="298"/>
        </w:trPr>
        <w:tc>
          <w:tcPr>
            <w:tcW w:w="469" w:type="dxa"/>
            <w:vMerge/>
            <w:tcBorders>
              <w:top w:val="nil"/>
              <w:left w:val="single" w:sz="4" w:space="0" w:color="auto"/>
              <w:bottom w:val="single" w:sz="4" w:space="0" w:color="auto"/>
              <w:right w:val="single" w:sz="4" w:space="0" w:color="auto"/>
            </w:tcBorders>
            <w:shd w:val="clear" w:color="auto" w:fill="auto"/>
            <w:hideMark/>
          </w:tcPr>
          <w:p w14:paraId="2A4F3D9E" w14:textId="77777777" w:rsidR="00BF08A5" w:rsidRPr="003068E7" w:rsidRDefault="00BF08A5" w:rsidP="00022F3C">
            <w:pPr>
              <w:spacing w:after="0" w:line="240" w:lineRule="auto"/>
              <w:rPr>
                <w:sz w:val="22"/>
              </w:rPr>
            </w:pPr>
          </w:p>
        </w:tc>
        <w:tc>
          <w:tcPr>
            <w:tcW w:w="3969" w:type="dxa"/>
            <w:tcBorders>
              <w:top w:val="nil"/>
              <w:left w:val="nil"/>
              <w:bottom w:val="single" w:sz="4" w:space="0" w:color="auto"/>
              <w:right w:val="single" w:sz="4" w:space="0" w:color="auto"/>
            </w:tcBorders>
            <w:shd w:val="clear" w:color="auto" w:fill="auto"/>
            <w:hideMark/>
          </w:tcPr>
          <w:p w14:paraId="3CFBAC1E" w14:textId="77777777" w:rsidR="00BF08A5" w:rsidRPr="003068E7" w:rsidRDefault="00BF08A5" w:rsidP="00022F3C">
            <w:pPr>
              <w:spacing w:after="0" w:line="240" w:lineRule="auto"/>
              <w:rPr>
                <w:sz w:val="22"/>
              </w:rPr>
            </w:pPr>
            <w:r w:rsidRPr="003068E7">
              <w:rPr>
                <w:sz w:val="22"/>
              </w:rPr>
              <w:t>2 ед.</w:t>
            </w:r>
          </w:p>
        </w:tc>
        <w:tc>
          <w:tcPr>
            <w:tcW w:w="1701" w:type="dxa"/>
            <w:tcBorders>
              <w:top w:val="nil"/>
              <w:left w:val="nil"/>
              <w:bottom w:val="single" w:sz="4" w:space="0" w:color="auto"/>
              <w:right w:val="single" w:sz="4" w:space="0" w:color="auto"/>
            </w:tcBorders>
            <w:shd w:val="clear" w:color="auto" w:fill="auto"/>
            <w:noWrap/>
            <w:hideMark/>
          </w:tcPr>
          <w:p w14:paraId="1E06CCF3" w14:textId="7178631B" w:rsidR="00BF08A5" w:rsidRPr="003068E7" w:rsidRDefault="00BF08A5" w:rsidP="008C02DB">
            <w:pPr>
              <w:spacing w:after="0" w:line="240" w:lineRule="auto"/>
              <w:jc w:val="center"/>
              <w:rPr>
                <w:sz w:val="22"/>
              </w:rPr>
            </w:pPr>
            <w:r w:rsidRPr="003068E7">
              <w:rPr>
                <w:sz w:val="22"/>
              </w:rPr>
              <w:t>-</w:t>
            </w:r>
          </w:p>
        </w:tc>
        <w:tc>
          <w:tcPr>
            <w:tcW w:w="1843" w:type="dxa"/>
            <w:tcBorders>
              <w:top w:val="nil"/>
              <w:left w:val="nil"/>
              <w:bottom w:val="single" w:sz="4" w:space="0" w:color="auto"/>
              <w:right w:val="single" w:sz="4" w:space="0" w:color="auto"/>
            </w:tcBorders>
            <w:shd w:val="clear" w:color="auto" w:fill="auto"/>
            <w:noWrap/>
            <w:hideMark/>
          </w:tcPr>
          <w:p w14:paraId="05F135C9" w14:textId="77777777" w:rsidR="00BF08A5" w:rsidRPr="003068E7" w:rsidRDefault="00BF08A5" w:rsidP="008C02DB">
            <w:pPr>
              <w:spacing w:after="0" w:line="240" w:lineRule="auto"/>
              <w:jc w:val="center"/>
              <w:rPr>
                <w:sz w:val="22"/>
              </w:rPr>
            </w:pPr>
            <w:r w:rsidRPr="003068E7">
              <w:rPr>
                <w:sz w:val="22"/>
              </w:rPr>
              <w:t>0,1</w:t>
            </w:r>
          </w:p>
        </w:tc>
        <w:tc>
          <w:tcPr>
            <w:tcW w:w="1559" w:type="dxa"/>
            <w:tcBorders>
              <w:top w:val="nil"/>
              <w:left w:val="nil"/>
              <w:bottom w:val="single" w:sz="4" w:space="0" w:color="auto"/>
              <w:right w:val="single" w:sz="4" w:space="0" w:color="auto"/>
            </w:tcBorders>
            <w:shd w:val="clear" w:color="auto" w:fill="auto"/>
            <w:noWrap/>
            <w:hideMark/>
          </w:tcPr>
          <w:p w14:paraId="11A919A4" w14:textId="77777777" w:rsidR="00BF08A5" w:rsidRPr="003068E7" w:rsidRDefault="00BF08A5" w:rsidP="008C02DB">
            <w:pPr>
              <w:spacing w:after="0" w:line="240" w:lineRule="auto"/>
              <w:jc w:val="center"/>
              <w:rPr>
                <w:sz w:val="22"/>
              </w:rPr>
            </w:pPr>
            <w:r w:rsidRPr="003068E7">
              <w:rPr>
                <w:sz w:val="22"/>
              </w:rPr>
              <w:t>0</w:t>
            </w:r>
          </w:p>
        </w:tc>
      </w:tr>
      <w:tr w:rsidR="003068E7" w:rsidRPr="003068E7" w14:paraId="1B585B85" w14:textId="77777777" w:rsidTr="004F704E">
        <w:trPr>
          <w:trHeight w:val="300"/>
        </w:trPr>
        <w:tc>
          <w:tcPr>
            <w:tcW w:w="469" w:type="dxa"/>
            <w:vMerge/>
            <w:tcBorders>
              <w:top w:val="nil"/>
              <w:left w:val="single" w:sz="4" w:space="0" w:color="auto"/>
              <w:bottom w:val="single" w:sz="4" w:space="0" w:color="auto"/>
              <w:right w:val="single" w:sz="4" w:space="0" w:color="auto"/>
            </w:tcBorders>
            <w:shd w:val="clear" w:color="auto" w:fill="auto"/>
            <w:hideMark/>
          </w:tcPr>
          <w:p w14:paraId="6048899F" w14:textId="77777777" w:rsidR="00BF08A5" w:rsidRPr="003068E7" w:rsidRDefault="00BF08A5" w:rsidP="00022F3C">
            <w:pPr>
              <w:spacing w:after="0" w:line="240" w:lineRule="auto"/>
              <w:rPr>
                <w:sz w:val="22"/>
              </w:rPr>
            </w:pPr>
          </w:p>
        </w:tc>
        <w:tc>
          <w:tcPr>
            <w:tcW w:w="3969" w:type="dxa"/>
            <w:tcBorders>
              <w:top w:val="nil"/>
              <w:left w:val="nil"/>
              <w:bottom w:val="single" w:sz="4" w:space="0" w:color="auto"/>
              <w:right w:val="single" w:sz="4" w:space="0" w:color="auto"/>
            </w:tcBorders>
            <w:shd w:val="clear" w:color="auto" w:fill="auto"/>
            <w:noWrap/>
            <w:hideMark/>
          </w:tcPr>
          <w:p w14:paraId="59D485B5" w14:textId="2DDB92E3" w:rsidR="00BF08A5" w:rsidRPr="003068E7" w:rsidRDefault="00BF08A5" w:rsidP="00022F3C">
            <w:pPr>
              <w:spacing w:after="0" w:line="240" w:lineRule="auto"/>
              <w:rPr>
                <w:sz w:val="22"/>
              </w:rPr>
            </w:pPr>
            <w:r w:rsidRPr="003068E7">
              <w:rPr>
                <w:sz w:val="22"/>
              </w:rPr>
              <w:t>от 3 ед. до 5 ед.</w:t>
            </w:r>
          </w:p>
        </w:tc>
        <w:tc>
          <w:tcPr>
            <w:tcW w:w="1701" w:type="dxa"/>
            <w:tcBorders>
              <w:top w:val="nil"/>
              <w:left w:val="nil"/>
              <w:bottom w:val="single" w:sz="4" w:space="0" w:color="auto"/>
              <w:right w:val="single" w:sz="4" w:space="0" w:color="auto"/>
            </w:tcBorders>
            <w:shd w:val="clear" w:color="auto" w:fill="auto"/>
            <w:noWrap/>
            <w:hideMark/>
          </w:tcPr>
          <w:p w14:paraId="491A4EA4" w14:textId="327EEC3C" w:rsidR="00BF08A5" w:rsidRPr="003068E7" w:rsidRDefault="00BF08A5" w:rsidP="008C02DB">
            <w:pPr>
              <w:spacing w:after="0" w:line="240" w:lineRule="auto"/>
              <w:jc w:val="center"/>
              <w:rPr>
                <w:sz w:val="22"/>
              </w:rPr>
            </w:pPr>
            <w:r w:rsidRPr="003068E7">
              <w:rPr>
                <w:sz w:val="22"/>
              </w:rPr>
              <w:t>-</w:t>
            </w:r>
          </w:p>
        </w:tc>
        <w:tc>
          <w:tcPr>
            <w:tcW w:w="1843" w:type="dxa"/>
            <w:tcBorders>
              <w:top w:val="nil"/>
              <w:left w:val="nil"/>
              <w:bottom w:val="single" w:sz="4" w:space="0" w:color="auto"/>
              <w:right w:val="single" w:sz="4" w:space="0" w:color="auto"/>
            </w:tcBorders>
            <w:shd w:val="clear" w:color="auto" w:fill="auto"/>
            <w:noWrap/>
            <w:hideMark/>
          </w:tcPr>
          <w:p w14:paraId="1147B3E9" w14:textId="77777777" w:rsidR="00BF08A5" w:rsidRPr="003068E7" w:rsidRDefault="00BF08A5" w:rsidP="008C02DB">
            <w:pPr>
              <w:spacing w:after="0" w:line="240" w:lineRule="auto"/>
              <w:jc w:val="center"/>
              <w:rPr>
                <w:sz w:val="22"/>
              </w:rPr>
            </w:pPr>
            <w:r w:rsidRPr="003068E7">
              <w:rPr>
                <w:sz w:val="22"/>
              </w:rPr>
              <w:t>0,2</w:t>
            </w:r>
          </w:p>
        </w:tc>
        <w:tc>
          <w:tcPr>
            <w:tcW w:w="1559" w:type="dxa"/>
            <w:tcBorders>
              <w:top w:val="nil"/>
              <w:left w:val="nil"/>
              <w:bottom w:val="single" w:sz="4" w:space="0" w:color="auto"/>
              <w:right w:val="single" w:sz="4" w:space="0" w:color="auto"/>
            </w:tcBorders>
            <w:shd w:val="clear" w:color="auto" w:fill="auto"/>
            <w:noWrap/>
            <w:hideMark/>
          </w:tcPr>
          <w:p w14:paraId="06CDAC51" w14:textId="77777777" w:rsidR="00BF08A5" w:rsidRPr="003068E7" w:rsidRDefault="00BF08A5" w:rsidP="008C02DB">
            <w:pPr>
              <w:spacing w:after="0" w:line="240" w:lineRule="auto"/>
              <w:jc w:val="center"/>
              <w:rPr>
                <w:sz w:val="22"/>
              </w:rPr>
            </w:pPr>
            <w:r w:rsidRPr="003068E7">
              <w:rPr>
                <w:sz w:val="22"/>
              </w:rPr>
              <w:t>20</w:t>
            </w:r>
          </w:p>
        </w:tc>
      </w:tr>
      <w:tr w:rsidR="003068E7" w:rsidRPr="003068E7" w14:paraId="0B2422A5" w14:textId="77777777" w:rsidTr="004F704E">
        <w:trPr>
          <w:trHeight w:val="300"/>
        </w:trPr>
        <w:tc>
          <w:tcPr>
            <w:tcW w:w="469" w:type="dxa"/>
            <w:vMerge/>
            <w:tcBorders>
              <w:top w:val="nil"/>
              <w:left w:val="single" w:sz="4" w:space="0" w:color="auto"/>
              <w:bottom w:val="single" w:sz="4" w:space="0" w:color="auto"/>
              <w:right w:val="single" w:sz="4" w:space="0" w:color="auto"/>
            </w:tcBorders>
            <w:shd w:val="clear" w:color="auto" w:fill="auto"/>
            <w:hideMark/>
          </w:tcPr>
          <w:p w14:paraId="27BBCAB8" w14:textId="77777777" w:rsidR="00BF08A5" w:rsidRPr="003068E7" w:rsidRDefault="00BF08A5" w:rsidP="00022F3C">
            <w:pPr>
              <w:spacing w:after="0" w:line="240" w:lineRule="auto"/>
              <w:rPr>
                <w:sz w:val="22"/>
              </w:rPr>
            </w:pPr>
          </w:p>
        </w:tc>
        <w:tc>
          <w:tcPr>
            <w:tcW w:w="3969" w:type="dxa"/>
            <w:tcBorders>
              <w:top w:val="nil"/>
              <w:left w:val="nil"/>
              <w:bottom w:val="single" w:sz="4" w:space="0" w:color="auto"/>
              <w:right w:val="single" w:sz="4" w:space="0" w:color="auto"/>
            </w:tcBorders>
            <w:shd w:val="clear" w:color="auto" w:fill="auto"/>
            <w:noWrap/>
            <w:hideMark/>
          </w:tcPr>
          <w:p w14:paraId="6A5CC0AB" w14:textId="77777777" w:rsidR="00BF08A5" w:rsidRPr="003068E7" w:rsidRDefault="00BF08A5" w:rsidP="00022F3C">
            <w:pPr>
              <w:spacing w:after="0" w:line="240" w:lineRule="auto"/>
              <w:rPr>
                <w:sz w:val="22"/>
              </w:rPr>
            </w:pPr>
            <w:r w:rsidRPr="003068E7">
              <w:rPr>
                <w:sz w:val="22"/>
              </w:rPr>
              <w:t>от 6 ед.  до 9 ед.</w:t>
            </w:r>
          </w:p>
        </w:tc>
        <w:tc>
          <w:tcPr>
            <w:tcW w:w="1701" w:type="dxa"/>
            <w:tcBorders>
              <w:top w:val="nil"/>
              <w:left w:val="nil"/>
              <w:bottom w:val="single" w:sz="4" w:space="0" w:color="auto"/>
              <w:right w:val="single" w:sz="4" w:space="0" w:color="auto"/>
            </w:tcBorders>
            <w:shd w:val="clear" w:color="auto" w:fill="auto"/>
            <w:noWrap/>
            <w:hideMark/>
          </w:tcPr>
          <w:p w14:paraId="0358596F" w14:textId="4A398327" w:rsidR="00BF08A5" w:rsidRPr="003068E7" w:rsidRDefault="00BF08A5" w:rsidP="008C02DB">
            <w:pPr>
              <w:spacing w:after="0" w:line="240" w:lineRule="auto"/>
              <w:jc w:val="center"/>
              <w:rPr>
                <w:sz w:val="22"/>
              </w:rPr>
            </w:pPr>
            <w:r w:rsidRPr="003068E7">
              <w:rPr>
                <w:sz w:val="22"/>
              </w:rPr>
              <w:t>-</w:t>
            </w:r>
          </w:p>
        </w:tc>
        <w:tc>
          <w:tcPr>
            <w:tcW w:w="1843" w:type="dxa"/>
            <w:tcBorders>
              <w:top w:val="nil"/>
              <w:left w:val="nil"/>
              <w:bottom w:val="single" w:sz="4" w:space="0" w:color="auto"/>
              <w:right w:val="single" w:sz="4" w:space="0" w:color="auto"/>
            </w:tcBorders>
            <w:shd w:val="clear" w:color="auto" w:fill="auto"/>
            <w:noWrap/>
            <w:hideMark/>
          </w:tcPr>
          <w:p w14:paraId="6F6BADB8" w14:textId="77777777" w:rsidR="00BF08A5" w:rsidRPr="003068E7" w:rsidRDefault="00BF08A5" w:rsidP="008C02DB">
            <w:pPr>
              <w:spacing w:after="0" w:line="240" w:lineRule="auto"/>
              <w:jc w:val="center"/>
              <w:rPr>
                <w:sz w:val="22"/>
              </w:rPr>
            </w:pPr>
            <w:r w:rsidRPr="003068E7">
              <w:rPr>
                <w:sz w:val="22"/>
              </w:rPr>
              <w:t>0,3</w:t>
            </w:r>
          </w:p>
        </w:tc>
        <w:tc>
          <w:tcPr>
            <w:tcW w:w="1559" w:type="dxa"/>
            <w:tcBorders>
              <w:top w:val="nil"/>
              <w:left w:val="nil"/>
              <w:bottom w:val="single" w:sz="4" w:space="0" w:color="auto"/>
              <w:right w:val="single" w:sz="4" w:space="0" w:color="auto"/>
            </w:tcBorders>
            <w:shd w:val="clear" w:color="auto" w:fill="auto"/>
            <w:noWrap/>
            <w:hideMark/>
          </w:tcPr>
          <w:p w14:paraId="10F4671B" w14:textId="77777777" w:rsidR="00BF08A5" w:rsidRPr="003068E7" w:rsidRDefault="00BF08A5" w:rsidP="008C02DB">
            <w:pPr>
              <w:spacing w:after="0" w:line="240" w:lineRule="auto"/>
              <w:jc w:val="center"/>
              <w:rPr>
                <w:sz w:val="22"/>
              </w:rPr>
            </w:pPr>
            <w:r w:rsidRPr="003068E7">
              <w:rPr>
                <w:sz w:val="22"/>
              </w:rPr>
              <w:t>30</w:t>
            </w:r>
          </w:p>
        </w:tc>
      </w:tr>
      <w:tr w:rsidR="00BF08A5" w:rsidRPr="003068E7" w14:paraId="3E5EE99F" w14:textId="77777777" w:rsidTr="004F704E">
        <w:trPr>
          <w:trHeight w:val="300"/>
        </w:trPr>
        <w:tc>
          <w:tcPr>
            <w:tcW w:w="469" w:type="dxa"/>
            <w:vMerge/>
            <w:tcBorders>
              <w:top w:val="nil"/>
              <w:left w:val="single" w:sz="4" w:space="0" w:color="auto"/>
              <w:bottom w:val="single" w:sz="4" w:space="0" w:color="auto"/>
              <w:right w:val="single" w:sz="4" w:space="0" w:color="auto"/>
            </w:tcBorders>
            <w:shd w:val="clear" w:color="auto" w:fill="auto"/>
            <w:hideMark/>
          </w:tcPr>
          <w:p w14:paraId="0451D163" w14:textId="77777777" w:rsidR="00BF08A5" w:rsidRPr="003068E7" w:rsidRDefault="00BF08A5" w:rsidP="00022F3C">
            <w:pPr>
              <w:spacing w:after="0" w:line="240" w:lineRule="auto"/>
              <w:rPr>
                <w:sz w:val="22"/>
              </w:rPr>
            </w:pPr>
          </w:p>
        </w:tc>
        <w:tc>
          <w:tcPr>
            <w:tcW w:w="3969" w:type="dxa"/>
            <w:tcBorders>
              <w:top w:val="nil"/>
              <w:left w:val="nil"/>
              <w:bottom w:val="single" w:sz="4" w:space="0" w:color="auto"/>
              <w:right w:val="single" w:sz="4" w:space="0" w:color="auto"/>
            </w:tcBorders>
            <w:shd w:val="clear" w:color="auto" w:fill="auto"/>
            <w:noWrap/>
            <w:hideMark/>
          </w:tcPr>
          <w:p w14:paraId="51DA7458" w14:textId="7E1B9263" w:rsidR="00BF08A5" w:rsidRPr="003068E7" w:rsidRDefault="00BF08A5" w:rsidP="00022F3C">
            <w:pPr>
              <w:spacing w:after="0" w:line="240" w:lineRule="auto"/>
              <w:rPr>
                <w:sz w:val="22"/>
              </w:rPr>
            </w:pPr>
            <w:r w:rsidRPr="003068E7">
              <w:rPr>
                <w:sz w:val="22"/>
              </w:rPr>
              <w:t>от 10 ед. и более</w:t>
            </w:r>
          </w:p>
        </w:tc>
        <w:tc>
          <w:tcPr>
            <w:tcW w:w="1701" w:type="dxa"/>
            <w:tcBorders>
              <w:top w:val="nil"/>
              <w:left w:val="nil"/>
              <w:bottom w:val="single" w:sz="4" w:space="0" w:color="auto"/>
              <w:right w:val="single" w:sz="4" w:space="0" w:color="auto"/>
            </w:tcBorders>
            <w:shd w:val="clear" w:color="auto" w:fill="auto"/>
            <w:noWrap/>
            <w:hideMark/>
          </w:tcPr>
          <w:p w14:paraId="44AE2258" w14:textId="1B694257" w:rsidR="00BF08A5" w:rsidRPr="003068E7" w:rsidRDefault="00BF08A5" w:rsidP="008C02DB">
            <w:pPr>
              <w:spacing w:after="0" w:line="240" w:lineRule="auto"/>
              <w:jc w:val="center"/>
              <w:rPr>
                <w:sz w:val="22"/>
              </w:rPr>
            </w:pPr>
            <w:r w:rsidRPr="003068E7">
              <w:rPr>
                <w:sz w:val="22"/>
              </w:rPr>
              <w:t>-</w:t>
            </w:r>
          </w:p>
        </w:tc>
        <w:tc>
          <w:tcPr>
            <w:tcW w:w="1843" w:type="dxa"/>
            <w:tcBorders>
              <w:top w:val="nil"/>
              <w:left w:val="nil"/>
              <w:bottom w:val="single" w:sz="4" w:space="0" w:color="auto"/>
              <w:right w:val="single" w:sz="4" w:space="0" w:color="auto"/>
            </w:tcBorders>
            <w:shd w:val="clear" w:color="auto" w:fill="auto"/>
            <w:noWrap/>
            <w:hideMark/>
          </w:tcPr>
          <w:p w14:paraId="676863A8" w14:textId="77777777" w:rsidR="00BF08A5" w:rsidRPr="003068E7" w:rsidRDefault="00BF08A5" w:rsidP="008C02DB">
            <w:pPr>
              <w:spacing w:after="0" w:line="240" w:lineRule="auto"/>
              <w:jc w:val="center"/>
              <w:rPr>
                <w:sz w:val="22"/>
              </w:rPr>
            </w:pPr>
            <w:r w:rsidRPr="003068E7">
              <w:rPr>
                <w:sz w:val="22"/>
              </w:rPr>
              <w:t>0,4</w:t>
            </w:r>
          </w:p>
        </w:tc>
        <w:tc>
          <w:tcPr>
            <w:tcW w:w="1559" w:type="dxa"/>
            <w:tcBorders>
              <w:top w:val="nil"/>
              <w:left w:val="nil"/>
              <w:bottom w:val="single" w:sz="4" w:space="0" w:color="auto"/>
              <w:right w:val="single" w:sz="4" w:space="0" w:color="auto"/>
            </w:tcBorders>
            <w:shd w:val="clear" w:color="auto" w:fill="auto"/>
            <w:noWrap/>
            <w:hideMark/>
          </w:tcPr>
          <w:p w14:paraId="2AC40E22" w14:textId="77777777" w:rsidR="00BF08A5" w:rsidRPr="003068E7" w:rsidRDefault="00BF08A5" w:rsidP="008C02DB">
            <w:pPr>
              <w:spacing w:after="0" w:line="240" w:lineRule="auto"/>
              <w:jc w:val="center"/>
              <w:rPr>
                <w:sz w:val="22"/>
              </w:rPr>
            </w:pPr>
            <w:r w:rsidRPr="003068E7">
              <w:rPr>
                <w:sz w:val="22"/>
              </w:rPr>
              <w:t>50</w:t>
            </w:r>
          </w:p>
        </w:tc>
      </w:tr>
    </w:tbl>
    <w:p w14:paraId="5D6415BB" w14:textId="77777777" w:rsidR="00D27943" w:rsidRPr="003068E7" w:rsidRDefault="00D27943" w:rsidP="00612FCF">
      <w:pPr>
        <w:widowControl w:val="0"/>
        <w:autoSpaceDE w:val="0"/>
        <w:autoSpaceDN w:val="0"/>
        <w:spacing w:after="0" w:line="240" w:lineRule="auto"/>
        <w:ind w:firstLine="709"/>
        <w:jc w:val="right"/>
        <w:rPr>
          <w:rFonts w:eastAsia="Times New Roman" w:cs="Times New Roman"/>
          <w:sz w:val="22"/>
          <w:lang w:eastAsia="ru-RU"/>
        </w:rPr>
      </w:pPr>
    </w:p>
    <w:p w14:paraId="19974DE3" w14:textId="77777777" w:rsidR="00555C1B" w:rsidRPr="003068E7" w:rsidRDefault="00555C1B" w:rsidP="00612FCF">
      <w:pPr>
        <w:widowControl w:val="0"/>
        <w:autoSpaceDE w:val="0"/>
        <w:autoSpaceDN w:val="0"/>
        <w:spacing w:after="0" w:line="240" w:lineRule="auto"/>
        <w:ind w:firstLine="709"/>
        <w:jc w:val="right"/>
        <w:rPr>
          <w:rFonts w:eastAsia="Times New Roman" w:cs="Times New Roman"/>
          <w:sz w:val="26"/>
          <w:szCs w:val="26"/>
          <w:lang w:eastAsia="ru-RU"/>
        </w:rPr>
      </w:pPr>
    </w:p>
    <w:p w14:paraId="3AC59FFA" w14:textId="77777777" w:rsidR="00D96D4D" w:rsidRPr="003068E7" w:rsidRDefault="00D96D4D" w:rsidP="00612FCF">
      <w:pPr>
        <w:widowControl w:val="0"/>
        <w:autoSpaceDE w:val="0"/>
        <w:autoSpaceDN w:val="0"/>
        <w:spacing w:after="0" w:line="240" w:lineRule="auto"/>
        <w:ind w:firstLine="709"/>
        <w:jc w:val="right"/>
        <w:rPr>
          <w:rFonts w:eastAsia="Times New Roman" w:cs="Times New Roman"/>
          <w:sz w:val="26"/>
          <w:szCs w:val="26"/>
          <w:lang w:eastAsia="ru-RU"/>
        </w:rPr>
      </w:pPr>
    </w:p>
    <w:p w14:paraId="1EB224E6" w14:textId="77777777" w:rsidR="00D96D4D" w:rsidRPr="003068E7" w:rsidRDefault="00D96D4D" w:rsidP="00612FCF">
      <w:pPr>
        <w:widowControl w:val="0"/>
        <w:autoSpaceDE w:val="0"/>
        <w:autoSpaceDN w:val="0"/>
        <w:spacing w:after="0" w:line="240" w:lineRule="auto"/>
        <w:ind w:firstLine="709"/>
        <w:jc w:val="right"/>
        <w:rPr>
          <w:rFonts w:eastAsia="Times New Roman" w:cs="Times New Roman"/>
          <w:sz w:val="26"/>
          <w:szCs w:val="26"/>
          <w:lang w:eastAsia="ru-RU"/>
        </w:rPr>
      </w:pPr>
    </w:p>
    <w:p w14:paraId="798B7EF7" w14:textId="77777777" w:rsidR="00D96D4D" w:rsidRPr="003068E7" w:rsidRDefault="00D96D4D" w:rsidP="00612FCF">
      <w:pPr>
        <w:widowControl w:val="0"/>
        <w:autoSpaceDE w:val="0"/>
        <w:autoSpaceDN w:val="0"/>
        <w:spacing w:after="0" w:line="240" w:lineRule="auto"/>
        <w:ind w:firstLine="709"/>
        <w:jc w:val="right"/>
        <w:rPr>
          <w:rFonts w:eastAsia="Times New Roman" w:cs="Times New Roman"/>
          <w:sz w:val="26"/>
          <w:szCs w:val="26"/>
          <w:lang w:eastAsia="ru-RU"/>
        </w:rPr>
      </w:pPr>
    </w:p>
    <w:p w14:paraId="56D51680" w14:textId="77777777" w:rsidR="00D96D4D" w:rsidRPr="003068E7" w:rsidRDefault="00D96D4D" w:rsidP="00612FCF">
      <w:pPr>
        <w:widowControl w:val="0"/>
        <w:autoSpaceDE w:val="0"/>
        <w:autoSpaceDN w:val="0"/>
        <w:spacing w:after="0" w:line="240" w:lineRule="auto"/>
        <w:ind w:firstLine="709"/>
        <w:jc w:val="right"/>
        <w:rPr>
          <w:rFonts w:eastAsia="Times New Roman" w:cs="Times New Roman"/>
          <w:sz w:val="26"/>
          <w:szCs w:val="26"/>
          <w:lang w:eastAsia="ru-RU"/>
        </w:rPr>
      </w:pPr>
    </w:p>
    <w:p w14:paraId="463D2D20" w14:textId="7792D3D2" w:rsidR="00A96B7D" w:rsidRPr="003068E7" w:rsidRDefault="008C02DB" w:rsidP="00612FCF">
      <w:pPr>
        <w:widowControl w:val="0"/>
        <w:autoSpaceDE w:val="0"/>
        <w:autoSpaceDN w:val="0"/>
        <w:spacing w:after="0" w:line="240" w:lineRule="auto"/>
        <w:ind w:firstLine="709"/>
        <w:jc w:val="right"/>
        <w:rPr>
          <w:rFonts w:eastAsia="Times New Roman" w:cs="Times New Roman"/>
          <w:sz w:val="26"/>
          <w:szCs w:val="26"/>
          <w:lang w:eastAsia="ru-RU"/>
        </w:rPr>
      </w:pPr>
      <w:r w:rsidRPr="003068E7">
        <w:rPr>
          <w:rFonts w:eastAsia="Times New Roman" w:cs="Times New Roman"/>
          <w:sz w:val="26"/>
          <w:szCs w:val="26"/>
          <w:lang w:eastAsia="ru-RU"/>
        </w:rPr>
        <w:t>Таблица</w:t>
      </w:r>
      <w:r w:rsidR="00A96B7D" w:rsidRPr="003068E7">
        <w:rPr>
          <w:rFonts w:eastAsia="Times New Roman" w:cs="Times New Roman"/>
          <w:sz w:val="26"/>
          <w:szCs w:val="26"/>
          <w:lang w:eastAsia="ru-RU"/>
        </w:rPr>
        <w:t xml:space="preserve"> </w:t>
      </w:r>
      <w:r w:rsidR="0077768B" w:rsidRPr="003068E7">
        <w:rPr>
          <w:rFonts w:eastAsia="Times New Roman" w:cs="Times New Roman"/>
          <w:sz w:val="26"/>
          <w:szCs w:val="26"/>
          <w:lang w:eastAsia="ru-RU"/>
        </w:rPr>
        <w:t xml:space="preserve">№ </w:t>
      </w:r>
      <w:r w:rsidR="00A96B7D" w:rsidRPr="003068E7">
        <w:rPr>
          <w:rFonts w:eastAsia="Times New Roman" w:cs="Times New Roman"/>
          <w:sz w:val="26"/>
          <w:szCs w:val="26"/>
          <w:lang w:eastAsia="ru-RU"/>
        </w:rPr>
        <w:t>2</w:t>
      </w:r>
    </w:p>
    <w:p w14:paraId="5BBFD230" w14:textId="77777777" w:rsidR="006B1B30" w:rsidRPr="003068E7" w:rsidRDefault="006B1B30" w:rsidP="00612FCF">
      <w:pPr>
        <w:widowControl w:val="0"/>
        <w:autoSpaceDE w:val="0"/>
        <w:autoSpaceDN w:val="0"/>
        <w:spacing w:after="0" w:line="240" w:lineRule="auto"/>
        <w:ind w:firstLine="709"/>
        <w:jc w:val="right"/>
        <w:rPr>
          <w:rFonts w:eastAsia="Times New Roman" w:cs="Times New Roman"/>
          <w:sz w:val="12"/>
          <w:szCs w:val="14"/>
          <w:lang w:eastAsia="ru-RU"/>
        </w:rPr>
      </w:pPr>
    </w:p>
    <w:tbl>
      <w:tblPr>
        <w:tblW w:w="9634" w:type="dxa"/>
        <w:jc w:val="center"/>
        <w:tblLayout w:type="fixed"/>
        <w:tblLook w:val="04A0" w:firstRow="1" w:lastRow="0" w:firstColumn="1" w:lastColumn="0" w:noHBand="0" w:noVBand="1"/>
      </w:tblPr>
      <w:tblGrid>
        <w:gridCol w:w="562"/>
        <w:gridCol w:w="4111"/>
        <w:gridCol w:w="1559"/>
        <w:gridCol w:w="1843"/>
        <w:gridCol w:w="1559"/>
      </w:tblGrid>
      <w:tr w:rsidR="003068E7" w:rsidRPr="003068E7" w14:paraId="4662E5AC" w14:textId="77777777" w:rsidTr="004F704E">
        <w:trPr>
          <w:trHeight w:val="869"/>
          <w:tblHeader/>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95B1E" w14:textId="77777777" w:rsidR="006B1B30" w:rsidRPr="003068E7" w:rsidRDefault="006B1B30" w:rsidP="006B1B30">
            <w:pPr>
              <w:spacing w:after="0" w:line="240" w:lineRule="auto"/>
              <w:jc w:val="center"/>
              <w:rPr>
                <w:b/>
                <w:sz w:val="22"/>
              </w:rPr>
            </w:pPr>
            <w:r w:rsidRPr="003068E7">
              <w:rPr>
                <w:b/>
                <w:sz w:val="22"/>
              </w:rPr>
              <w:lastRenderedPageBreak/>
              <w:t>№ п/п</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70D97D8A" w14:textId="77777777" w:rsidR="006B1B30" w:rsidRPr="003068E7" w:rsidRDefault="006B1B30" w:rsidP="006B1B30">
            <w:pPr>
              <w:spacing w:after="0" w:line="240" w:lineRule="auto"/>
              <w:jc w:val="center"/>
              <w:rPr>
                <w:b/>
                <w:sz w:val="22"/>
              </w:rPr>
            </w:pPr>
            <w:r w:rsidRPr="003068E7">
              <w:rPr>
                <w:b/>
                <w:sz w:val="22"/>
              </w:rPr>
              <w:t>Наименование качественного критерия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2B209D9" w14:textId="3A555661" w:rsidR="006B1B30" w:rsidRPr="003068E7" w:rsidRDefault="006B1B30" w:rsidP="006B1B30">
            <w:pPr>
              <w:spacing w:after="0" w:line="240" w:lineRule="auto"/>
              <w:jc w:val="center"/>
              <w:rPr>
                <w:b/>
                <w:sz w:val="22"/>
              </w:rPr>
            </w:pPr>
            <w:r w:rsidRPr="003068E7">
              <w:rPr>
                <w:b/>
                <w:sz w:val="22"/>
              </w:rPr>
              <w:t>Удельный вес критерия оценки</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330A744" w14:textId="77777777" w:rsidR="006B1B30" w:rsidRPr="003068E7" w:rsidRDefault="006B1B30" w:rsidP="006B1B30">
            <w:pPr>
              <w:spacing w:after="0" w:line="240" w:lineRule="auto"/>
              <w:jc w:val="center"/>
              <w:rPr>
                <w:b/>
                <w:sz w:val="22"/>
              </w:rPr>
            </w:pPr>
            <w:r w:rsidRPr="003068E7">
              <w:rPr>
                <w:b/>
                <w:sz w:val="22"/>
              </w:rPr>
              <w:t>Удельный вес показателя критерия оценки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C8DC8F2" w14:textId="6F2D0BDE" w:rsidR="006B1B30" w:rsidRPr="003068E7" w:rsidRDefault="006B1B30" w:rsidP="006B1B30">
            <w:pPr>
              <w:spacing w:after="0" w:line="240" w:lineRule="auto"/>
              <w:jc w:val="center"/>
              <w:rPr>
                <w:b/>
                <w:sz w:val="22"/>
              </w:rPr>
            </w:pPr>
            <w:r w:rsidRPr="003068E7">
              <w:rPr>
                <w:b/>
                <w:sz w:val="22"/>
              </w:rPr>
              <w:t>Значение показателя критерия</w:t>
            </w:r>
          </w:p>
        </w:tc>
      </w:tr>
      <w:tr w:rsidR="003068E7" w:rsidRPr="003068E7" w14:paraId="25F1E9E5" w14:textId="77777777" w:rsidTr="004F704E">
        <w:trPr>
          <w:trHeight w:val="311"/>
          <w:jc w:val="center"/>
        </w:trPr>
        <w:tc>
          <w:tcPr>
            <w:tcW w:w="562" w:type="dxa"/>
            <w:tcBorders>
              <w:top w:val="single" w:sz="4" w:space="0" w:color="auto"/>
              <w:left w:val="single" w:sz="4" w:space="0" w:color="auto"/>
              <w:right w:val="single" w:sz="4" w:space="0" w:color="auto"/>
            </w:tcBorders>
            <w:shd w:val="clear" w:color="auto" w:fill="auto"/>
            <w:noWrap/>
            <w:hideMark/>
          </w:tcPr>
          <w:p w14:paraId="0DB3462F" w14:textId="49C73054" w:rsidR="00B22A3E" w:rsidRPr="003068E7" w:rsidRDefault="00B22A3E" w:rsidP="00E579A0">
            <w:pPr>
              <w:spacing w:after="0" w:line="240" w:lineRule="auto"/>
              <w:jc w:val="center"/>
              <w:rPr>
                <w:sz w:val="22"/>
              </w:rPr>
            </w:pPr>
            <w:r w:rsidRPr="003068E7">
              <w:rPr>
                <w:sz w:val="22"/>
              </w:rPr>
              <w:t>1</w:t>
            </w:r>
            <w:r w:rsidR="00D4394F" w:rsidRPr="003068E7">
              <w:rPr>
                <w:sz w:val="22"/>
              </w:rPr>
              <w:t>.</w:t>
            </w:r>
          </w:p>
          <w:p w14:paraId="5B11D7B1" w14:textId="2C057719" w:rsidR="00B22A3E" w:rsidRPr="003068E7" w:rsidRDefault="00B22A3E" w:rsidP="00E579A0">
            <w:pPr>
              <w:spacing w:after="0" w:line="240" w:lineRule="auto"/>
              <w:jc w:val="center"/>
              <w:rPr>
                <w:sz w:val="22"/>
              </w:rPr>
            </w:pPr>
          </w:p>
        </w:tc>
        <w:tc>
          <w:tcPr>
            <w:tcW w:w="4111" w:type="dxa"/>
            <w:tcBorders>
              <w:top w:val="single" w:sz="4" w:space="0" w:color="auto"/>
              <w:left w:val="nil"/>
              <w:bottom w:val="single" w:sz="4" w:space="0" w:color="auto"/>
              <w:right w:val="single" w:sz="4" w:space="0" w:color="auto"/>
            </w:tcBorders>
            <w:shd w:val="clear" w:color="auto" w:fill="auto"/>
            <w:hideMark/>
          </w:tcPr>
          <w:p w14:paraId="568C83D5" w14:textId="77777777" w:rsidR="00B22A3E" w:rsidRPr="003068E7" w:rsidRDefault="00B22A3E" w:rsidP="008C02DB">
            <w:pPr>
              <w:spacing w:after="0" w:line="240" w:lineRule="auto"/>
              <w:rPr>
                <w:b/>
                <w:bCs/>
                <w:sz w:val="22"/>
              </w:rPr>
            </w:pPr>
            <w:r w:rsidRPr="003068E7">
              <w:rPr>
                <w:b/>
                <w:bCs/>
                <w:sz w:val="22"/>
              </w:rPr>
              <w:t xml:space="preserve">Прочие критерии </w:t>
            </w:r>
          </w:p>
        </w:tc>
        <w:tc>
          <w:tcPr>
            <w:tcW w:w="1559" w:type="dxa"/>
            <w:tcBorders>
              <w:top w:val="nil"/>
              <w:left w:val="nil"/>
              <w:bottom w:val="single" w:sz="4" w:space="0" w:color="auto"/>
              <w:right w:val="single" w:sz="4" w:space="0" w:color="auto"/>
            </w:tcBorders>
            <w:shd w:val="clear" w:color="auto" w:fill="auto"/>
            <w:noWrap/>
            <w:hideMark/>
          </w:tcPr>
          <w:p w14:paraId="67AA56BF" w14:textId="77777777" w:rsidR="00B22A3E" w:rsidRPr="003068E7" w:rsidRDefault="00B22A3E" w:rsidP="005C70B3">
            <w:pPr>
              <w:spacing w:after="0" w:line="240" w:lineRule="auto"/>
              <w:jc w:val="center"/>
              <w:rPr>
                <w:b/>
                <w:bCs/>
                <w:sz w:val="22"/>
              </w:rPr>
            </w:pPr>
            <w:r w:rsidRPr="003068E7">
              <w:rPr>
                <w:b/>
                <w:bCs/>
                <w:sz w:val="22"/>
              </w:rPr>
              <w:t>0,1</w:t>
            </w:r>
          </w:p>
        </w:tc>
        <w:tc>
          <w:tcPr>
            <w:tcW w:w="1843" w:type="dxa"/>
            <w:tcBorders>
              <w:top w:val="nil"/>
              <w:left w:val="nil"/>
              <w:bottom w:val="single" w:sz="4" w:space="0" w:color="auto"/>
              <w:right w:val="single" w:sz="4" w:space="0" w:color="auto"/>
            </w:tcBorders>
            <w:shd w:val="clear" w:color="auto" w:fill="auto"/>
            <w:noWrap/>
            <w:hideMark/>
          </w:tcPr>
          <w:p w14:paraId="0CCECB76" w14:textId="5C2E6C00" w:rsidR="00B22A3E" w:rsidRPr="003068E7" w:rsidRDefault="00B22A3E" w:rsidP="005C70B3">
            <w:pPr>
              <w:spacing w:after="0" w:line="240" w:lineRule="auto"/>
              <w:jc w:val="center"/>
              <w:rPr>
                <w:b/>
                <w:bCs/>
                <w:sz w:val="22"/>
              </w:rPr>
            </w:pPr>
            <w:r w:rsidRPr="003068E7">
              <w:rPr>
                <w:b/>
                <w:bCs/>
                <w:sz w:val="22"/>
              </w:rPr>
              <w:t>-</w:t>
            </w:r>
          </w:p>
        </w:tc>
        <w:tc>
          <w:tcPr>
            <w:tcW w:w="1559" w:type="dxa"/>
            <w:tcBorders>
              <w:top w:val="nil"/>
              <w:left w:val="nil"/>
              <w:bottom w:val="single" w:sz="4" w:space="0" w:color="auto"/>
              <w:right w:val="single" w:sz="4" w:space="0" w:color="auto"/>
            </w:tcBorders>
            <w:shd w:val="clear" w:color="auto" w:fill="auto"/>
            <w:noWrap/>
            <w:hideMark/>
          </w:tcPr>
          <w:p w14:paraId="74601AD2" w14:textId="7BF22306" w:rsidR="00B22A3E" w:rsidRPr="003068E7" w:rsidRDefault="00B22A3E" w:rsidP="005C70B3">
            <w:pPr>
              <w:spacing w:after="0" w:line="240" w:lineRule="auto"/>
              <w:jc w:val="center"/>
              <w:rPr>
                <w:b/>
                <w:bCs/>
                <w:sz w:val="22"/>
              </w:rPr>
            </w:pPr>
            <w:r w:rsidRPr="003068E7">
              <w:rPr>
                <w:b/>
                <w:bCs/>
                <w:sz w:val="22"/>
              </w:rPr>
              <w:t>-</w:t>
            </w:r>
          </w:p>
        </w:tc>
      </w:tr>
      <w:tr w:rsidR="003068E7" w:rsidRPr="003068E7" w14:paraId="1A2F9039" w14:textId="77777777" w:rsidTr="004F704E">
        <w:trPr>
          <w:trHeight w:val="416"/>
          <w:jc w:val="center"/>
        </w:trPr>
        <w:tc>
          <w:tcPr>
            <w:tcW w:w="562" w:type="dxa"/>
            <w:tcBorders>
              <w:left w:val="single" w:sz="4" w:space="0" w:color="auto"/>
              <w:bottom w:val="single" w:sz="4" w:space="0" w:color="auto"/>
              <w:right w:val="single" w:sz="4" w:space="0" w:color="auto"/>
            </w:tcBorders>
            <w:shd w:val="clear" w:color="auto" w:fill="auto"/>
            <w:hideMark/>
          </w:tcPr>
          <w:p w14:paraId="4CA6B68E" w14:textId="253F6FDD" w:rsidR="00B22A3E" w:rsidRPr="003068E7" w:rsidRDefault="00B22A3E" w:rsidP="00E579A0">
            <w:pPr>
              <w:spacing w:after="0" w:line="240" w:lineRule="auto"/>
              <w:jc w:val="center"/>
              <w:rPr>
                <w:sz w:val="22"/>
              </w:rPr>
            </w:pPr>
          </w:p>
        </w:tc>
        <w:tc>
          <w:tcPr>
            <w:tcW w:w="4111" w:type="dxa"/>
            <w:tcBorders>
              <w:top w:val="single" w:sz="4" w:space="0" w:color="auto"/>
              <w:left w:val="nil"/>
              <w:bottom w:val="single" w:sz="4" w:space="0" w:color="auto"/>
              <w:right w:val="single" w:sz="4" w:space="0" w:color="auto"/>
            </w:tcBorders>
            <w:shd w:val="clear" w:color="auto" w:fill="auto"/>
            <w:hideMark/>
          </w:tcPr>
          <w:p w14:paraId="32B6408D" w14:textId="19FDE6C7" w:rsidR="00B22A3E" w:rsidRPr="003068E7" w:rsidRDefault="00B22A3E" w:rsidP="005C70B3">
            <w:pPr>
              <w:spacing w:after="0" w:line="240" w:lineRule="auto"/>
              <w:rPr>
                <w:sz w:val="22"/>
              </w:rPr>
            </w:pPr>
            <w:r w:rsidRPr="003068E7">
              <w:rPr>
                <w:sz w:val="22"/>
              </w:rPr>
              <w:t>Проект Грантополучателя предусматривает реализацию органической продукции (Заявитель представил копию сертификата, подтверждающ</w:t>
            </w:r>
            <w:r w:rsidR="00E92449" w:rsidRPr="003068E7">
              <w:rPr>
                <w:sz w:val="22"/>
              </w:rPr>
              <w:t>его</w:t>
            </w:r>
            <w:r w:rsidRPr="003068E7">
              <w:rPr>
                <w:sz w:val="22"/>
              </w:rPr>
              <w:t xml:space="preserve"> соответствие производства органической продукции)</w:t>
            </w:r>
          </w:p>
        </w:tc>
        <w:tc>
          <w:tcPr>
            <w:tcW w:w="1559" w:type="dxa"/>
            <w:tcBorders>
              <w:top w:val="nil"/>
              <w:left w:val="nil"/>
              <w:bottom w:val="single" w:sz="4" w:space="0" w:color="auto"/>
              <w:right w:val="single" w:sz="4" w:space="0" w:color="auto"/>
            </w:tcBorders>
            <w:shd w:val="clear" w:color="auto" w:fill="auto"/>
            <w:noWrap/>
            <w:hideMark/>
          </w:tcPr>
          <w:p w14:paraId="14D72855" w14:textId="13369405" w:rsidR="00B22A3E" w:rsidRPr="003068E7" w:rsidRDefault="00B22A3E" w:rsidP="005C70B3">
            <w:pPr>
              <w:spacing w:after="0" w:line="240" w:lineRule="auto"/>
              <w:jc w:val="center"/>
              <w:rPr>
                <w:sz w:val="22"/>
              </w:rPr>
            </w:pPr>
            <w:r w:rsidRPr="003068E7">
              <w:rPr>
                <w:sz w:val="22"/>
              </w:rPr>
              <w:t>-</w:t>
            </w:r>
          </w:p>
        </w:tc>
        <w:tc>
          <w:tcPr>
            <w:tcW w:w="1843" w:type="dxa"/>
            <w:tcBorders>
              <w:top w:val="nil"/>
              <w:left w:val="nil"/>
              <w:bottom w:val="single" w:sz="4" w:space="0" w:color="auto"/>
              <w:right w:val="single" w:sz="4" w:space="0" w:color="auto"/>
            </w:tcBorders>
            <w:shd w:val="clear" w:color="auto" w:fill="auto"/>
            <w:noWrap/>
            <w:hideMark/>
          </w:tcPr>
          <w:p w14:paraId="1D3306D1" w14:textId="77777777" w:rsidR="00B22A3E" w:rsidRPr="003068E7" w:rsidRDefault="00B22A3E" w:rsidP="005C70B3">
            <w:pPr>
              <w:spacing w:after="0" w:line="240" w:lineRule="auto"/>
              <w:jc w:val="center"/>
              <w:rPr>
                <w:sz w:val="22"/>
              </w:rPr>
            </w:pPr>
            <w:r w:rsidRPr="003068E7">
              <w:rPr>
                <w:sz w:val="22"/>
              </w:rPr>
              <w:t>0,25</w:t>
            </w:r>
          </w:p>
        </w:tc>
        <w:tc>
          <w:tcPr>
            <w:tcW w:w="1559" w:type="dxa"/>
            <w:tcBorders>
              <w:top w:val="nil"/>
              <w:left w:val="nil"/>
              <w:bottom w:val="single" w:sz="4" w:space="0" w:color="auto"/>
              <w:right w:val="single" w:sz="4" w:space="0" w:color="auto"/>
            </w:tcBorders>
            <w:shd w:val="clear" w:color="auto" w:fill="auto"/>
            <w:noWrap/>
            <w:hideMark/>
          </w:tcPr>
          <w:p w14:paraId="499953C5" w14:textId="77777777" w:rsidR="00B22A3E" w:rsidRPr="003068E7" w:rsidRDefault="00B22A3E" w:rsidP="005C70B3">
            <w:pPr>
              <w:spacing w:after="0" w:line="240" w:lineRule="auto"/>
              <w:jc w:val="center"/>
              <w:rPr>
                <w:sz w:val="22"/>
              </w:rPr>
            </w:pPr>
            <w:r w:rsidRPr="003068E7">
              <w:rPr>
                <w:sz w:val="22"/>
              </w:rPr>
              <w:t>35</w:t>
            </w:r>
          </w:p>
        </w:tc>
      </w:tr>
      <w:tr w:rsidR="003068E7" w:rsidRPr="003068E7" w14:paraId="0751FCA4" w14:textId="77777777" w:rsidTr="004F704E">
        <w:trPr>
          <w:trHeight w:val="558"/>
          <w:jc w:val="center"/>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2DBCA483" w14:textId="75027914" w:rsidR="00B22A3E" w:rsidRPr="003068E7" w:rsidRDefault="00B22A3E" w:rsidP="00E579A0">
            <w:pPr>
              <w:spacing w:after="0" w:line="240" w:lineRule="auto"/>
              <w:jc w:val="center"/>
              <w:rPr>
                <w:sz w:val="22"/>
              </w:rPr>
            </w:pP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39000C35" w14:textId="1AC6157E" w:rsidR="00B22A3E" w:rsidRPr="003068E7" w:rsidRDefault="00B22A3E" w:rsidP="005C70B3">
            <w:pPr>
              <w:spacing w:after="0" w:line="240" w:lineRule="auto"/>
              <w:rPr>
                <w:sz w:val="22"/>
              </w:rPr>
            </w:pPr>
            <w:r w:rsidRPr="003068E7">
              <w:rPr>
                <w:sz w:val="22"/>
              </w:rPr>
              <w:t>Заявитель ранее не получал государствен</w:t>
            </w:r>
            <w:r w:rsidR="00531A22" w:rsidRPr="003068E7">
              <w:rPr>
                <w:sz w:val="22"/>
              </w:rPr>
              <w:t>н</w:t>
            </w:r>
            <w:r w:rsidRPr="003068E7">
              <w:rPr>
                <w:sz w:val="22"/>
              </w:rPr>
              <w:t xml:space="preserve">ую поддержку </w:t>
            </w:r>
            <w:r w:rsidR="0076065E" w:rsidRPr="003068E7">
              <w:rPr>
                <w:sz w:val="22"/>
              </w:rPr>
              <w:t xml:space="preserve">         </w:t>
            </w:r>
            <w:r w:rsidR="004F704E" w:rsidRPr="003068E7">
              <w:rPr>
                <w:sz w:val="22"/>
              </w:rPr>
              <w:t xml:space="preserve">     </w:t>
            </w:r>
            <w:r w:rsidR="0076065E" w:rsidRPr="003068E7">
              <w:rPr>
                <w:sz w:val="22"/>
              </w:rPr>
              <w:t xml:space="preserve">  </w:t>
            </w:r>
            <w:r w:rsidRPr="003068E7">
              <w:rPr>
                <w:sz w:val="22"/>
              </w:rPr>
              <w:t>для сельскохозяйственных потребительских кооперативов</w:t>
            </w:r>
            <w:r w:rsidR="00531A22" w:rsidRPr="003068E7">
              <w:rPr>
                <w:sz w:val="22"/>
              </w:rPr>
              <w:t xml:space="preserve"> </w:t>
            </w:r>
            <w:r w:rsidR="0076065E" w:rsidRPr="003068E7">
              <w:rPr>
                <w:sz w:val="22"/>
              </w:rPr>
              <w:t xml:space="preserve">          </w:t>
            </w:r>
            <w:r w:rsidR="004F704E" w:rsidRPr="003068E7">
              <w:rPr>
                <w:sz w:val="22"/>
              </w:rPr>
              <w:t xml:space="preserve">    </w:t>
            </w:r>
            <w:r w:rsidRPr="003068E7">
              <w:rPr>
                <w:sz w:val="22"/>
              </w:rPr>
              <w:t>на развитие</w:t>
            </w:r>
            <w:r w:rsidR="00531A22" w:rsidRPr="003068E7">
              <w:rPr>
                <w:sz w:val="22"/>
              </w:rPr>
              <w:t xml:space="preserve"> </w:t>
            </w:r>
            <w:r w:rsidRPr="003068E7">
              <w:rPr>
                <w:sz w:val="22"/>
              </w:rPr>
              <w:t>материально-технической базы</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51E12631" w14:textId="2FD93A97" w:rsidR="00B22A3E" w:rsidRPr="003068E7" w:rsidRDefault="00B22A3E" w:rsidP="005C70B3">
            <w:pPr>
              <w:spacing w:after="0" w:line="240" w:lineRule="auto"/>
              <w:jc w:val="center"/>
              <w:rPr>
                <w:sz w:val="22"/>
              </w:rPr>
            </w:pPr>
            <w:r w:rsidRPr="003068E7">
              <w:rPr>
                <w:sz w:val="22"/>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458316F1" w14:textId="71D5F1CE" w:rsidR="00B22A3E" w:rsidRPr="003068E7" w:rsidRDefault="00B22A3E" w:rsidP="005C70B3">
            <w:pPr>
              <w:spacing w:after="0" w:line="240" w:lineRule="auto"/>
              <w:jc w:val="center"/>
              <w:rPr>
                <w:sz w:val="22"/>
              </w:rPr>
            </w:pPr>
            <w:r w:rsidRPr="003068E7">
              <w:rPr>
                <w:sz w:val="22"/>
              </w:rPr>
              <w:t>0,</w:t>
            </w:r>
            <w:r w:rsidR="009F5CDE" w:rsidRPr="003068E7">
              <w:rPr>
                <w:sz w:val="22"/>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51140007" w14:textId="1C5C3749" w:rsidR="00B22A3E" w:rsidRPr="003068E7" w:rsidRDefault="009F5CDE" w:rsidP="005C70B3">
            <w:pPr>
              <w:spacing w:after="0" w:line="240" w:lineRule="auto"/>
              <w:jc w:val="center"/>
              <w:rPr>
                <w:sz w:val="22"/>
              </w:rPr>
            </w:pPr>
            <w:r w:rsidRPr="003068E7">
              <w:rPr>
                <w:sz w:val="22"/>
              </w:rPr>
              <w:t>3</w:t>
            </w:r>
            <w:r w:rsidR="00B22A3E" w:rsidRPr="003068E7">
              <w:rPr>
                <w:sz w:val="22"/>
              </w:rPr>
              <w:t>0</w:t>
            </w:r>
          </w:p>
        </w:tc>
      </w:tr>
      <w:tr w:rsidR="003068E7" w:rsidRPr="003068E7" w14:paraId="0897B62C" w14:textId="77777777" w:rsidTr="004F704E">
        <w:trPr>
          <w:trHeight w:val="816"/>
          <w:jc w:val="center"/>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6F55C8DC" w14:textId="49BC9A12" w:rsidR="00B22A3E" w:rsidRPr="003068E7" w:rsidRDefault="00B22A3E" w:rsidP="006B1B30">
            <w:pPr>
              <w:spacing w:after="0" w:line="240" w:lineRule="auto"/>
              <w:jc w:val="center"/>
              <w:rPr>
                <w:sz w:val="22"/>
              </w:rPr>
            </w:pP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4907A359" w14:textId="6CCE367B" w:rsidR="00B22A3E" w:rsidRPr="003068E7" w:rsidRDefault="00F4685E" w:rsidP="006B1B30">
            <w:pPr>
              <w:spacing w:after="0" w:line="240" w:lineRule="auto"/>
              <w:rPr>
                <w:sz w:val="22"/>
              </w:rPr>
            </w:pPr>
            <w:r w:rsidRPr="003068E7">
              <w:rPr>
                <w:sz w:val="22"/>
              </w:rPr>
              <w:t>Заявитель</w:t>
            </w:r>
            <w:r w:rsidR="00B22A3E" w:rsidRPr="003068E7">
              <w:rPr>
                <w:sz w:val="22"/>
              </w:rPr>
              <w:t xml:space="preserve"> предс</w:t>
            </w:r>
            <w:r w:rsidR="00531A22" w:rsidRPr="003068E7">
              <w:rPr>
                <w:sz w:val="22"/>
              </w:rPr>
              <w:t>тавил</w:t>
            </w:r>
            <w:r w:rsidR="00B22A3E" w:rsidRPr="003068E7">
              <w:rPr>
                <w:sz w:val="22"/>
              </w:rPr>
              <w:t xml:space="preserve"> заключение ревизионного союза </w:t>
            </w:r>
            <w:r w:rsidR="00531A22" w:rsidRPr="003068E7">
              <w:rPr>
                <w:sz w:val="22"/>
              </w:rPr>
              <w:t>сельскохозяйственных кооперативов</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451257E3" w14:textId="3BA9843A" w:rsidR="00B22A3E" w:rsidRPr="003068E7" w:rsidRDefault="00B22A3E" w:rsidP="006B1B30">
            <w:pPr>
              <w:spacing w:after="0" w:line="240" w:lineRule="auto"/>
              <w:jc w:val="center"/>
              <w:rPr>
                <w:sz w:val="22"/>
              </w:rPr>
            </w:pPr>
            <w:r w:rsidRPr="003068E7">
              <w:rPr>
                <w:sz w:val="22"/>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6BC26F09" w14:textId="56D80FFD" w:rsidR="00B22A3E" w:rsidRPr="003068E7" w:rsidRDefault="00B22A3E" w:rsidP="006B1B30">
            <w:pPr>
              <w:spacing w:after="0" w:line="240" w:lineRule="auto"/>
              <w:jc w:val="center"/>
              <w:rPr>
                <w:sz w:val="22"/>
              </w:rPr>
            </w:pPr>
            <w:r w:rsidRPr="003068E7">
              <w:rPr>
                <w:sz w:val="22"/>
              </w:rPr>
              <w:t>0,</w:t>
            </w:r>
            <w:r w:rsidR="009F5CDE" w:rsidRPr="003068E7">
              <w:rPr>
                <w:sz w:val="22"/>
              </w:rPr>
              <w:t>1</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1D2AA8BA" w14:textId="6B797BF1" w:rsidR="00B22A3E" w:rsidRPr="003068E7" w:rsidRDefault="009F5CDE" w:rsidP="006B1B30">
            <w:pPr>
              <w:spacing w:after="0" w:line="240" w:lineRule="auto"/>
              <w:jc w:val="center"/>
              <w:rPr>
                <w:sz w:val="22"/>
              </w:rPr>
            </w:pPr>
            <w:r w:rsidRPr="003068E7">
              <w:rPr>
                <w:sz w:val="22"/>
              </w:rPr>
              <w:t>1</w:t>
            </w:r>
            <w:r w:rsidR="00B22A3E" w:rsidRPr="003068E7">
              <w:rPr>
                <w:sz w:val="22"/>
              </w:rPr>
              <w:t>0</w:t>
            </w:r>
          </w:p>
        </w:tc>
      </w:tr>
      <w:tr w:rsidR="003068E7" w:rsidRPr="003068E7" w14:paraId="59318433" w14:textId="77777777" w:rsidTr="004F704E">
        <w:trPr>
          <w:trHeight w:val="1047"/>
          <w:jc w:val="center"/>
        </w:trPr>
        <w:tc>
          <w:tcPr>
            <w:tcW w:w="562" w:type="dxa"/>
            <w:tcBorders>
              <w:top w:val="single" w:sz="4" w:space="0" w:color="auto"/>
              <w:left w:val="single" w:sz="4" w:space="0" w:color="auto"/>
              <w:right w:val="single" w:sz="4" w:space="0" w:color="auto"/>
            </w:tcBorders>
            <w:shd w:val="clear" w:color="auto" w:fill="auto"/>
            <w:hideMark/>
          </w:tcPr>
          <w:p w14:paraId="3F347E37" w14:textId="4DB6E256" w:rsidR="00B22A3E" w:rsidRPr="003068E7" w:rsidRDefault="00B22A3E" w:rsidP="00B22A3E">
            <w:pPr>
              <w:spacing w:after="0" w:line="240" w:lineRule="auto"/>
              <w:jc w:val="center"/>
              <w:rPr>
                <w:sz w:val="22"/>
              </w:rPr>
            </w:pPr>
          </w:p>
        </w:tc>
        <w:tc>
          <w:tcPr>
            <w:tcW w:w="4111" w:type="dxa"/>
            <w:tcBorders>
              <w:top w:val="single" w:sz="4" w:space="0" w:color="auto"/>
              <w:left w:val="nil"/>
              <w:bottom w:val="single" w:sz="4" w:space="0" w:color="auto"/>
              <w:right w:val="single" w:sz="4" w:space="0" w:color="auto"/>
            </w:tcBorders>
            <w:shd w:val="clear" w:color="auto" w:fill="auto"/>
            <w:hideMark/>
          </w:tcPr>
          <w:p w14:paraId="5BDAE1B7" w14:textId="77E29A1F" w:rsidR="00B22A3E" w:rsidRPr="003068E7" w:rsidRDefault="00B22A3E" w:rsidP="00B22A3E">
            <w:pPr>
              <w:spacing w:after="0" w:line="240" w:lineRule="auto"/>
              <w:rPr>
                <w:sz w:val="22"/>
              </w:rPr>
            </w:pPr>
            <w:r w:rsidRPr="003068E7">
              <w:rPr>
                <w:sz w:val="22"/>
              </w:rPr>
              <w:t>Проект Грантополучателя предусматривает предварительные договоры на реализацию выпускаемой продукции (Заявитель представил предварительные договоры)</w:t>
            </w:r>
          </w:p>
        </w:tc>
        <w:tc>
          <w:tcPr>
            <w:tcW w:w="1559" w:type="dxa"/>
            <w:tcBorders>
              <w:top w:val="single" w:sz="4" w:space="0" w:color="auto"/>
              <w:left w:val="nil"/>
              <w:bottom w:val="single" w:sz="4" w:space="0" w:color="auto"/>
              <w:right w:val="single" w:sz="4" w:space="0" w:color="auto"/>
            </w:tcBorders>
            <w:shd w:val="clear" w:color="auto" w:fill="auto"/>
            <w:noWrap/>
            <w:hideMark/>
          </w:tcPr>
          <w:p w14:paraId="77120C3C" w14:textId="714288F2" w:rsidR="00B22A3E" w:rsidRPr="003068E7" w:rsidRDefault="00B22A3E" w:rsidP="00B22A3E">
            <w:pPr>
              <w:spacing w:after="0" w:line="240" w:lineRule="auto"/>
              <w:jc w:val="center"/>
              <w:rPr>
                <w:sz w:val="22"/>
              </w:rPr>
            </w:pPr>
            <w:r w:rsidRPr="003068E7">
              <w:rPr>
                <w:sz w:val="22"/>
              </w:rPr>
              <w:t>-</w:t>
            </w:r>
          </w:p>
        </w:tc>
        <w:tc>
          <w:tcPr>
            <w:tcW w:w="1843" w:type="dxa"/>
            <w:tcBorders>
              <w:top w:val="single" w:sz="4" w:space="0" w:color="auto"/>
              <w:left w:val="nil"/>
              <w:bottom w:val="single" w:sz="4" w:space="0" w:color="auto"/>
              <w:right w:val="single" w:sz="4" w:space="0" w:color="auto"/>
            </w:tcBorders>
            <w:shd w:val="clear" w:color="auto" w:fill="auto"/>
            <w:noWrap/>
            <w:hideMark/>
          </w:tcPr>
          <w:p w14:paraId="0A6C4313" w14:textId="77777777" w:rsidR="00B22A3E" w:rsidRPr="003068E7" w:rsidRDefault="00B22A3E" w:rsidP="00B22A3E">
            <w:pPr>
              <w:spacing w:after="0" w:line="240" w:lineRule="auto"/>
              <w:jc w:val="center"/>
              <w:rPr>
                <w:sz w:val="22"/>
              </w:rPr>
            </w:pPr>
            <w:r w:rsidRPr="003068E7">
              <w:rPr>
                <w:sz w:val="22"/>
              </w:rPr>
              <w:t>0,25</w:t>
            </w:r>
          </w:p>
        </w:tc>
        <w:tc>
          <w:tcPr>
            <w:tcW w:w="1559" w:type="dxa"/>
            <w:tcBorders>
              <w:top w:val="single" w:sz="4" w:space="0" w:color="auto"/>
              <w:left w:val="nil"/>
              <w:bottom w:val="single" w:sz="4" w:space="0" w:color="auto"/>
              <w:right w:val="single" w:sz="4" w:space="0" w:color="auto"/>
            </w:tcBorders>
            <w:shd w:val="clear" w:color="auto" w:fill="auto"/>
            <w:noWrap/>
            <w:hideMark/>
          </w:tcPr>
          <w:p w14:paraId="7655EB51" w14:textId="77777777" w:rsidR="00B22A3E" w:rsidRPr="003068E7" w:rsidRDefault="00B22A3E" w:rsidP="00B22A3E">
            <w:pPr>
              <w:spacing w:after="0" w:line="240" w:lineRule="auto"/>
              <w:jc w:val="center"/>
              <w:rPr>
                <w:sz w:val="22"/>
              </w:rPr>
            </w:pPr>
            <w:r w:rsidRPr="003068E7">
              <w:rPr>
                <w:sz w:val="22"/>
              </w:rPr>
              <w:t>25</w:t>
            </w:r>
          </w:p>
        </w:tc>
      </w:tr>
      <w:tr w:rsidR="003068E7" w:rsidRPr="003068E7" w14:paraId="5E245D36" w14:textId="77777777" w:rsidTr="004F704E">
        <w:trPr>
          <w:trHeight w:val="480"/>
          <w:jc w:val="center"/>
        </w:trPr>
        <w:tc>
          <w:tcPr>
            <w:tcW w:w="562" w:type="dxa"/>
            <w:tcBorders>
              <w:left w:val="single" w:sz="4" w:space="0" w:color="auto"/>
              <w:bottom w:val="single" w:sz="4" w:space="0" w:color="auto"/>
              <w:right w:val="single" w:sz="4" w:space="0" w:color="auto"/>
            </w:tcBorders>
            <w:shd w:val="clear" w:color="auto" w:fill="auto"/>
            <w:noWrap/>
            <w:hideMark/>
          </w:tcPr>
          <w:p w14:paraId="5BA98971" w14:textId="210B62E4" w:rsidR="00B22A3E" w:rsidRPr="003068E7" w:rsidRDefault="00B22A3E" w:rsidP="00B22A3E">
            <w:pPr>
              <w:spacing w:after="0" w:line="240" w:lineRule="auto"/>
              <w:jc w:val="center"/>
              <w:rPr>
                <w:sz w:val="22"/>
              </w:rPr>
            </w:pPr>
          </w:p>
        </w:tc>
        <w:tc>
          <w:tcPr>
            <w:tcW w:w="4111" w:type="dxa"/>
            <w:tcBorders>
              <w:top w:val="nil"/>
              <w:left w:val="nil"/>
              <w:bottom w:val="single" w:sz="4" w:space="0" w:color="auto"/>
              <w:right w:val="single" w:sz="4" w:space="0" w:color="auto"/>
            </w:tcBorders>
            <w:shd w:val="clear" w:color="auto" w:fill="auto"/>
            <w:hideMark/>
          </w:tcPr>
          <w:p w14:paraId="120AA9FE" w14:textId="7CDC08BB" w:rsidR="00B22A3E" w:rsidRPr="003068E7" w:rsidRDefault="00B22A3E" w:rsidP="00B22A3E">
            <w:pPr>
              <w:spacing w:after="0" w:line="240" w:lineRule="auto"/>
              <w:rPr>
                <w:sz w:val="22"/>
              </w:rPr>
            </w:pPr>
            <w:r w:rsidRPr="003068E7">
              <w:rPr>
                <w:sz w:val="22"/>
              </w:rPr>
              <w:t xml:space="preserve">Заявитель не соответствует </w:t>
            </w:r>
            <w:r w:rsidR="004F704E" w:rsidRPr="003068E7">
              <w:rPr>
                <w:sz w:val="22"/>
              </w:rPr>
              <w:t xml:space="preserve">                     </w:t>
            </w:r>
            <w:r w:rsidRPr="003068E7">
              <w:rPr>
                <w:sz w:val="22"/>
              </w:rPr>
              <w:t>ни одному    из вышеперечисленных параметров</w:t>
            </w:r>
          </w:p>
        </w:tc>
        <w:tc>
          <w:tcPr>
            <w:tcW w:w="1559" w:type="dxa"/>
            <w:tcBorders>
              <w:top w:val="nil"/>
              <w:left w:val="nil"/>
              <w:bottom w:val="single" w:sz="4" w:space="0" w:color="auto"/>
              <w:right w:val="single" w:sz="4" w:space="0" w:color="auto"/>
            </w:tcBorders>
            <w:shd w:val="clear" w:color="auto" w:fill="auto"/>
            <w:noWrap/>
            <w:hideMark/>
          </w:tcPr>
          <w:p w14:paraId="3E282501" w14:textId="208CB0FD" w:rsidR="00B22A3E" w:rsidRPr="003068E7" w:rsidRDefault="00B22A3E" w:rsidP="00B22A3E">
            <w:pPr>
              <w:spacing w:after="0" w:line="240" w:lineRule="auto"/>
              <w:jc w:val="center"/>
              <w:rPr>
                <w:sz w:val="22"/>
              </w:rPr>
            </w:pPr>
            <w:r w:rsidRPr="003068E7">
              <w:rPr>
                <w:sz w:val="22"/>
              </w:rPr>
              <w:t>-</w:t>
            </w:r>
          </w:p>
        </w:tc>
        <w:tc>
          <w:tcPr>
            <w:tcW w:w="1843" w:type="dxa"/>
            <w:tcBorders>
              <w:top w:val="nil"/>
              <w:left w:val="nil"/>
              <w:bottom w:val="single" w:sz="4" w:space="0" w:color="auto"/>
              <w:right w:val="single" w:sz="4" w:space="0" w:color="auto"/>
            </w:tcBorders>
            <w:shd w:val="clear" w:color="auto" w:fill="auto"/>
            <w:noWrap/>
            <w:hideMark/>
          </w:tcPr>
          <w:p w14:paraId="252065E4" w14:textId="77777777" w:rsidR="00B22A3E" w:rsidRPr="003068E7" w:rsidRDefault="00B22A3E" w:rsidP="00B22A3E">
            <w:pPr>
              <w:spacing w:after="0" w:line="240" w:lineRule="auto"/>
              <w:jc w:val="center"/>
              <w:rPr>
                <w:sz w:val="22"/>
              </w:rPr>
            </w:pPr>
            <w:r w:rsidRPr="003068E7">
              <w:rPr>
                <w:sz w:val="22"/>
              </w:rPr>
              <w:t>0,1</w:t>
            </w:r>
          </w:p>
        </w:tc>
        <w:tc>
          <w:tcPr>
            <w:tcW w:w="1559" w:type="dxa"/>
            <w:tcBorders>
              <w:top w:val="nil"/>
              <w:left w:val="nil"/>
              <w:bottom w:val="single" w:sz="4" w:space="0" w:color="auto"/>
              <w:right w:val="single" w:sz="4" w:space="0" w:color="auto"/>
            </w:tcBorders>
            <w:shd w:val="clear" w:color="auto" w:fill="auto"/>
            <w:noWrap/>
            <w:hideMark/>
          </w:tcPr>
          <w:p w14:paraId="66F19D17" w14:textId="77777777" w:rsidR="00B22A3E" w:rsidRPr="003068E7" w:rsidRDefault="00B22A3E" w:rsidP="00B22A3E">
            <w:pPr>
              <w:spacing w:after="0" w:line="240" w:lineRule="auto"/>
              <w:jc w:val="center"/>
              <w:rPr>
                <w:sz w:val="22"/>
              </w:rPr>
            </w:pPr>
            <w:r w:rsidRPr="003068E7">
              <w:rPr>
                <w:sz w:val="22"/>
              </w:rPr>
              <w:t>0</w:t>
            </w:r>
          </w:p>
        </w:tc>
      </w:tr>
      <w:tr w:rsidR="003068E7" w:rsidRPr="003068E7" w14:paraId="6F3E561E" w14:textId="77777777" w:rsidTr="004F704E">
        <w:trPr>
          <w:trHeight w:val="1185"/>
          <w:jc w:val="center"/>
        </w:trPr>
        <w:tc>
          <w:tcPr>
            <w:tcW w:w="562" w:type="dxa"/>
            <w:vMerge w:val="restart"/>
            <w:tcBorders>
              <w:top w:val="nil"/>
              <w:left w:val="single" w:sz="4" w:space="0" w:color="auto"/>
              <w:bottom w:val="single" w:sz="4" w:space="0" w:color="auto"/>
              <w:right w:val="single" w:sz="4" w:space="0" w:color="auto"/>
            </w:tcBorders>
            <w:shd w:val="clear" w:color="auto" w:fill="auto"/>
            <w:noWrap/>
            <w:hideMark/>
          </w:tcPr>
          <w:p w14:paraId="3418C300" w14:textId="7995DA82" w:rsidR="00B22A3E" w:rsidRPr="003068E7" w:rsidRDefault="00B22A3E" w:rsidP="00B22A3E">
            <w:pPr>
              <w:spacing w:after="0" w:line="240" w:lineRule="auto"/>
              <w:jc w:val="center"/>
              <w:rPr>
                <w:sz w:val="22"/>
              </w:rPr>
            </w:pPr>
            <w:r w:rsidRPr="003068E7">
              <w:rPr>
                <w:sz w:val="22"/>
              </w:rPr>
              <w:t>2</w:t>
            </w:r>
            <w:r w:rsidR="00D4394F" w:rsidRPr="003068E7">
              <w:rPr>
                <w:sz w:val="22"/>
              </w:rPr>
              <w:t>.</w:t>
            </w:r>
          </w:p>
        </w:tc>
        <w:tc>
          <w:tcPr>
            <w:tcW w:w="4111" w:type="dxa"/>
            <w:tcBorders>
              <w:top w:val="nil"/>
              <w:left w:val="nil"/>
              <w:bottom w:val="single" w:sz="4" w:space="0" w:color="auto"/>
              <w:right w:val="single" w:sz="4" w:space="0" w:color="auto"/>
            </w:tcBorders>
            <w:shd w:val="clear" w:color="auto" w:fill="auto"/>
            <w:hideMark/>
          </w:tcPr>
          <w:p w14:paraId="34FD9D6F" w14:textId="44A4561B" w:rsidR="00B22A3E" w:rsidRPr="003068E7" w:rsidRDefault="00B22A3E" w:rsidP="00B22A3E">
            <w:pPr>
              <w:spacing w:after="0" w:line="240" w:lineRule="auto"/>
              <w:rPr>
                <w:sz w:val="22"/>
              </w:rPr>
            </w:pPr>
            <w:r w:rsidRPr="003068E7">
              <w:rPr>
                <w:sz w:val="22"/>
              </w:rPr>
              <w:t xml:space="preserve">Оценка знания Заявителем основных факторов успешной реализации проекта </w:t>
            </w:r>
            <w:r w:rsidR="00D4394F" w:rsidRPr="003068E7">
              <w:rPr>
                <w:sz w:val="22"/>
              </w:rPr>
              <w:t>Г</w:t>
            </w:r>
            <w:r w:rsidRPr="003068E7">
              <w:rPr>
                <w:sz w:val="22"/>
              </w:rPr>
              <w:t xml:space="preserve">рантополучателя (ставится после личного представления Заявителем </w:t>
            </w:r>
            <w:r w:rsidR="00E92449" w:rsidRPr="003068E7">
              <w:rPr>
                <w:sz w:val="22"/>
              </w:rPr>
              <w:t>п</w:t>
            </w:r>
            <w:r w:rsidRPr="003068E7">
              <w:rPr>
                <w:sz w:val="22"/>
              </w:rPr>
              <w:t>роект</w:t>
            </w:r>
            <w:r w:rsidR="00E92449" w:rsidRPr="003068E7">
              <w:rPr>
                <w:sz w:val="22"/>
              </w:rPr>
              <w:t>а</w:t>
            </w:r>
            <w:r w:rsidRPr="003068E7">
              <w:rPr>
                <w:sz w:val="22"/>
              </w:rPr>
              <w:t xml:space="preserve"> Грантополучателя)</w:t>
            </w:r>
          </w:p>
        </w:tc>
        <w:tc>
          <w:tcPr>
            <w:tcW w:w="1559" w:type="dxa"/>
            <w:tcBorders>
              <w:top w:val="nil"/>
              <w:left w:val="nil"/>
              <w:bottom w:val="single" w:sz="4" w:space="0" w:color="auto"/>
              <w:right w:val="single" w:sz="4" w:space="0" w:color="auto"/>
            </w:tcBorders>
            <w:shd w:val="clear" w:color="auto" w:fill="auto"/>
            <w:noWrap/>
            <w:hideMark/>
          </w:tcPr>
          <w:p w14:paraId="008D7B47" w14:textId="77777777" w:rsidR="00B22A3E" w:rsidRPr="003068E7" w:rsidRDefault="00B22A3E" w:rsidP="00B22A3E">
            <w:pPr>
              <w:spacing w:after="0" w:line="240" w:lineRule="auto"/>
              <w:jc w:val="center"/>
              <w:rPr>
                <w:sz w:val="22"/>
              </w:rPr>
            </w:pPr>
            <w:r w:rsidRPr="003068E7">
              <w:rPr>
                <w:sz w:val="22"/>
              </w:rPr>
              <w:t>0,4</w:t>
            </w:r>
          </w:p>
        </w:tc>
        <w:tc>
          <w:tcPr>
            <w:tcW w:w="1843" w:type="dxa"/>
            <w:tcBorders>
              <w:top w:val="nil"/>
              <w:left w:val="nil"/>
              <w:bottom w:val="single" w:sz="4" w:space="0" w:color="auto"/>
              <w:right w:val="single" w:sz="4" w:space="0" w:color="auto"/>
            </w:tcBorders>
            <w:shd w:val="clear" w:color="auto" w:fill="auto"/>
            <w:noWrap/>
            <w:hideMark/>
          </w:tcPr>
          <w:p w14:paraId="4EBEFF00" w14:textId="506EA42A" w:rsidR="00B22A3E" w:rsidRPr="003068E7" w:rsidRDefault="00B22A3E" w:rsidP="00B22A3E">
            <w:pPr>
              <w:spacing w:after="0" w:line="240" w:lineRule="auto"/>
              <w:jc w:val="center"/>
              <w:rPr>
                <w:sz w:val="22"/>
              </w:rPr>
            </w:pPr>
            <w:r w:rsidRPr="003068E7">
              <w:rPr>
                <w:sz w:val="22"/>
              </w:rPr>
              <w:t>-</w:t>
            </w:r>
          </w:p>
        </w:tc>
        <w:tc>
          <w:tcPr>
            <w:tcW w:w="1559" w:type="dxa"/>
            <w:tcBorders>
              <w:top w:val="nil"/>
              <w:left w:val="nil"/>
              <w:bottom w:val="single" w:sz="4" w:space="0" w:color="auto"/>
              <w:right w:val="single" w:sz="4" w:space="0" w:color="auto"/>
            </w:tcBorders>
            <w:shd w:val="clear" w:color="auto" w:fill="auto"/>
            <w:noWrap/>
            <w:hideMark/>
          </w:tcPr>
          <w:p w14:paraId="1049834A" w14:textId="3F9CB952" w:rsidR="00B22A3E" w:rsidRPr="003068E7" w:rsidRDefault="00B22A3E" w:rsidP="00B22A3E">
            <w:pPr>
              <w:spacing w:after="0" w:line="240" w:lineRule="auto"/>
              <w:jc w:val="center"/>
              <w:rPr>
                <w:sz w:val="22"/>
              </w:rPr>
            </w:pPr>
            <w:r w:rsidRPr="003068E7">
              <w:rPr>
                <w:sz w:val="22"/>
              </w:rPr>
              <w:t>-</w:t>
            </w:r>
          </w:p>
        </w:tc>
      </w:tr>
      <w:tr w:rsidR="003068E7" w:rsidRPr="003068E7" w14:paraId="7EA8B30F" w14:textId="77777777" w:rsidTr="004F704E">
        <w:trPr>
          <w:trHeight w:val="274"/>
          <w:jc w:val="center"/>
        </w:trPr>
        <w:tc>
          <w:tcPr>
            <w:tcW w:w="562" w:type="dxa"/>
            <w:vMerge/>
            <w:tcBorders>
              <w:top w:val="nil"/>
              <w:left w:val="single" w:sz="4" w:space="0" w:color="auto"/>
              <w:bottom w:val="single" w:sz="4" w:space="0" w:color="auto"/>
              <w:right w:val="single" w:sz="4" w:space="0" w:color="auto"/>
            </w:tcBorders>
            <w:shd w:val="clear" w:color="auto" w:fill="auto"/>
            <w:hideMark/>
          </w:tcPr>
          <w:p w14:paraId="457AAB7E" w14:textId="77777777" w:rsidR="00B22A3E" w:rsidRPr="003068E7" w:rsidRDefault="00B22A3E" w:rsidP="00B22A3E">
            <w:pPr>
              <w:spacing w:after="0" w:line="240" w:lineRule="auto"/>
              <w:rPr>
                <w:sz w:val="22"/>
              </w:rPr>
            </w:pPr>
          </w:p>
        </w:tc>
        <w:tc>
          <w:tcPr>
            <w:tcW w:w="4111" w:type="dxa"/>
            <w:tcBorders>
              <w:top w:val="nil"/>
              <w:left w:val="nil"/>
              <w:bottom w:val="single" w:sz="4" w:space="0" w:color="auto"/>
              <w:right w:val="single" w:sz="4" w:space="0" w:color="auto"/>
            </w:tcBorders>
            <w:shd w:val="clear" w:color="auto" w:fill="auto"/>
            <w:hideMark/>
          </w:tcPr>
          <w:p w14:paraId="0E11DE83" w14:textId="77777777" w:rsidR="00B22A3E" w:rsidRPr="003068E7" w:rsidRDefault="00B22A3E" w:rsidP="00B22A3E">
            <w:pPr>
              <w:spacing w:after="0" w:line="240" w:lineRule="auto"/>
              <w:rPr>
                <w:sz w:val="22"/>
              </w:rPr>
            </w:pPr>
            <w:r w:rsidRPr="003068E7">
              <w:rPr>
                <w:sz w:val="22"/>
              </w:rPr>
              <w:t>ниже среднего</w:t>
            </w:r>
          </w:p>
        </w:tc>
        <w:tc>
          <w:tcPr>
            <w:tcW w:w="1559" w:type="dxa"/>
            <w:tcBorders>
              <w:top w:val="nil"/>
              <w:left w:val="nil"/>
              <w:bottom w:val="single" w:sz="4" w:space="0" w:color="auto"/>
              <w:right w:val="single" w:sz="4" w:space="0" w:color="auto"/>
            </w:tcBorders>
            <w:shd w:val="clear" w:color="auto" w:fill="auto"/>
            <w:noWrap/>
            <w:hideMark/>
          </w:tcPr>
          <w:p w14:paraId="5E9203FB" w14:textId="7A7E655D" w:rsidR="00B22A3E" w:rsidRPr="003068E7" w:rsidRDefault="00B22A3E" w:rsidP="00B22A3E">
            <w:pPr>
              <w:spacing w:after="0" w:line="240" w:lineRule="auto"/>
              <w:jc w:val="center"/>
              <w:rPr>
                <w:sz w:val="22"/>
              </w:rPr>
            </w:pPr>
            <w:r w:rsidRPr="003068E7">
              <w:rPr>
                <w:sz w:val="22"/>
              </w:rPr>
              <w:t>-</w:t>
            </w:r>
          </w:p>
        </w:tc>
        <w:tc>
          <w:tcPr>
            <w:tcW w:w="1843" w:type="dxa"/>
            <w:tcBorders>
              <w:top w:val="nil"/>
              <w:left w:val="nil"/>
              <w:bottom w:val="single" w:sz="4" w:space="0" w:color="auto"/>
              <w:right w:val="single" w:sz="4" w:space="0" w:color="auto"/>
            </w:tcBorders>
            <w:shd w:val="clear" w:color="auto" w:fill="auto"/>
            <w:noWrap/>
            <w:hideMark/>
          </w:tcPr>
          <w:p w14:paraId="22AF9D76" w14:textId="77777777" w:rsidR="00B22A3E" w:rsidRPr="003068E7" w:rsidRDefault="00B22A3E" w:rsidP="00B22A3E">
            <w:pPr>
              <w:spacing w:after="0" w:line="240" w:lineRule="auto"/>
              <w:jc w:val="center"/>
              <w:rPr>
                <w:sz w:val="22"/>
              </w:rPr>
            </w:pPr>
            <w:r w:rsidRPr="003068E7">
              <w:rPr>
                <w:sz w:val="22"/>
              </w:rPr>
              <w:t>0,1</w:t>
            </w:r>
          </w:p>
        </w:tc>
        <w:tc>
          <w:tcPr>
            <w:tcW w:w="1559" w:type="dxa"/>
            <w:tcBorders>
              <w:top w:val="nil"/>
              <w:left w:val="nil"/>
              <w:bottom w:val="single" w:sz="4" w:space="0" w:color="auto"/>
              <w:right w:val="single" w:sz="4" w:space="0" w:color="auto"/>
            </w:tcBorders>
            <w:shd w:val="clear" w:color="auto" w:fill="auto"/>
            <w:noWrap/>
            <w:hideMark/>
          </w:tcPr>
          <w:p w14:paraId="46387336" w14:textId="77777777" w:rsidR="00B22A3E" w:rsidRPr="003068E7" w:rsidRDefault="00B22A3E" w:rsidP="00B22A3E">
            <w:pPr>
              <w:spacing w:after="0" w:line="240" w:lineRule="auto"/>
              <w:jc w:val="center"/>
              <w:rPr>
                <w:sz w:val="22"/>
              </w:rPr>
            </w:pPr>
            <w:r w:rsidRPr="003068E7">
              <w:rPr>
                <w:sz w:val="22"/>
              </w:rPr>
              <w:t>10</w:t>
            </w:r>
          </w:p>
        </w:tc>
      </w:tr>
      <w:tr w:rsidR="003068E7" w:rsidRPr="003068E7" w14:paraId="2060BF4A" w14:textId="77777777" w:rsidTr="004F704E">
        <w:trPr>
          <w:trHeight w:val="278"/>
          <w:jc w:val="center"/>
        </w:trPr>
        <w:tc>
          <w:tcPr>
            <w:tcW w:w="562" w:type="dxa"/>
            <w:vMerge/>
            <w:tcBorders>
              <w:top w:val="nil"/>
              <w:left w:val="single" w:sz="4" w:space="0" w:color="auto"/>
              <w:bottom w:val="single" w:sz="4" w:space="0" w:color="auto"/>
              <w:right w:val="single" w:sz="4" w:space="0" w:color="auto"/>
            </w:tcBorders>
            <w:shd w:val="clear" w:color="auto" w:fill="auto"/>
            <w:hideMark/>
          </w:tcPr>
          <w:p w14:paraId="28EA3B7D" w14:textId="77777777" w:rsidR="00B22A3E" w:rsidRPr="003068E7" w:rsidRDefault="00B22A3E" w:rsidP="00B22A3E">
            <w:pPr>
              <w:spacing w:after="0" w:line="240" w:lineRule="auto"/>
              <w:rPr>
                <w:sz w:val="22"/>
              </w:rPr>
            </w:pPr>
          </w:p>
        </w:tc>
        <w:tc>
          <w:tcPr>
            <w:tcW w:w="4111" w:type="dxa"/>
            <w:tcBorders>
              <w:top w:val="nil"/>
              <w:left w:val="nil"/>
              <w:bottom w:val="single" w:sz="4" w:space="0" w:color="auto"/>
              <w:right w:val="single" w:sz="4" w:space="0" w:color="auto"/>
            </w:tcBorders>
            <w:shd w:val="clear" w:color="auto" w:fill="auto"/>
            <w:hideMark/>
          </w:tcPr>
          <w:p w14:paraId="3CF8F9C2" w14:textId="77777777" w:rsidR="00B22A3E" w:rsidRPr="003068E7" w:rsidRDefault="00B22A3E" w:rsidP="00B22A3E">
            <w:pPr>
              <w:spacing w:after="0" w:line="240" w:lineRule="auto"/>
              <w:rPr>
                <w:sz w:val="22"/>
              </w:rPr>
            </w:pPr>
            <w:r w:rsidRPr="003068E7">
              <w:rPr>
                <w:sz w:val="22"/>
              </w:rPr>
              <w:t>средняя</w:t>
            </w:r>
          </w:p>
        </w:tc>
        <w:tc>
          <w:tcPr>
            <w:tcW w:w="1559" w:type="dxa"/>
            <w:tcBorders>
              <w:top w:val="nil"/>
              <w:left w:val="nil"/>
              <w:bottom w:val="single" w:sz="4" w:space="0" w:color="auto"/>
              <w:right w:val="single" w:sz="4" w:space="0" w:color="auto"/>
            </w:tcBorders>
            <w:shd w:val="clear" w:color="auto" w:fill="auto"/>
            <w:noWrap/>
            <w:hideMark/>
          </w:tcPr>
          <w:p w14:paraId="36926F07" w14:textId="5E03942C" w:rsidR="00B22A3E" w:rsidRPr="003068E7" w:rsidRDefault="00B22A3E" w:rsidP="00B22A3E">
            <w:pPr>
              <w:spacing w:after="0" w:line="240" w:lineRule="auto"/>
              <w:jc w:val="center"/>
              <w:rPr>
                <w:sz w:val="22"/>
              </w:rPr>
            </w:pPr>
            <w:r w:rsidRPr="003068E7">
              <w:rPr>
                <w:sz w:val="22"/>
              </w:rPr>
              <w:t>-</w:t>
            </w:r>
          </w:p>
        </w:tc>
        <w:tc>
          <w:tcPr>
            <w:tcW w:w="1843" w:type="dxa"/>
            <w:tcBorders>
              <w:top w:val="nil"/>
              <w:left w:val="nil"/>
              <w:bottom w:val="single" w:sz="4" w:space="0" w:color="auto"/>
              <w:right w:val="single" w:sz="4" w:space="0" w:color="auto"/>
            </w:tcBorders>
            <w:shd w:val="clear" w:color="auto" w:fill="auto"/>
            <w:noWrap/>
            <w:hideMark/>
          </w:tcPr>
          <w:p w14:paraId="2ABA3A6F" w14:textId="77777777" w:rsidR="00B22A3E" w:rsidRPr="003068E7" w:rsidRDefault="00B22A3E" w:rsidP="00B22A3E">
            <w:pPr>
              <w:spacing w:after="0" w:line="240" w:lineRule="auto"/>
              <w:jc w:val="center"/>
              <w:rPr>
                <w:sz w:val="22"/>
              </w:rPr>
            </w:pPr>
            <w:r w:rsidRPr="003068E7">
              <w:rPr>
                <w:sz w:val="22"/>
              </w:rPr>
              <w:t>0,3</w:t>
            </w:r>
          </w:p>
        </w:tc>
        <w:tc>
          <w:tcPr>
            <w:tcW w:w="1559" w:type="dxa"/>
            <w:tcBorders>
              <w:top w:val="nil"/>
              <w:left w:val="nil"/>
              <w:bottom w:val="single" w:sz="4" w:space="0" w:color="auto"/>
              <w:right w:val="single" w:sz="4" w:space="0" w:color="auto"/>
            </w:tcBorders>
            <w:shd w:val="clear" w:color="auto" w:fill="auto"/>
            <w:noWrap/>
            <w:hideMark/>
          </w:tcPr>
          <w:p w14:paraId="45607476" w14:textId="77777777" w:rsidR="00B22A3E" w:rsidRPr="003068E7" w:rsidRDefault="00B22A3E" w:rsidP="00B22A3E">
            <w:pPr>
              <w:spacing w:after="0" w:line="240" w:lineRule="auto"/>
              <w:jc w:val="center"/>
              <w:rPr>
                <w:sz w:val="22"/>
              </w:rPr>
            </w:pPr>
            <w:r w:rsidRPr="003068E7">
              <w:rPr>
                <w:sz w:val="22"/>
              </w:rPr>
              <w:t>30</w:t>
            </w:r>
          </w:p>
        </w:tc>
      </w:tr>
      <w:tr w:rsidR="00B22A3E" w:rsidRPr="003068E7" w14:paraId="13BA1C3B" w14:textId="77777777" w:rsidTr="004F704E">
        <w:trPr>
          <w:trHeight w:val="268"/>
          <w:jc w:val="center"/>
        </w:trPr>
        <w:tc>
          <w:tcPr>
            <w:tcW w:w="562" w:type="dxa"/>
            <w:vMerge/>
            <w:tcBorders>
              <w:top w:val="nil"/>
              <w:left w:val="single" w:sz="4" w:space="0" w:color="auto"/>
              <w:bottom w:val="single" w:sz="4" w:space="0" w:color="auto"/>
              <w:right w:val="single" w:sz="4" w:space="0" w:color="auto"/>
            </w:tcBorders>
            <w:shd w:val="clear" w:color="auto" w:fill="auto"/>
            <w:hideMark/>
          </w:tcPr>
          <w:p w14:paraId="3A974D5B" w14:textId="77777777" w:rsidR="00B22A3E" w:rsidRPr="003068E7" w:rsidRDefault="00B22A3E" w:rsidP="00B22A3E">
            <w:pPr>
              <w:spacing w:after="0" w:line="240" w:lineRule="auto"/>
              <w:rPr>
                <w:sz w:val="22"/>
              </w:rPr>
            </w:pPr>
          </w:p>
        </w:tc>
        <w:tc>
          <w:tcPr>
            <w:tcW w:w="4111" w:type="dxa"/>
            <w:tcBorders>
              <w:top w:val="nil"/>
              <w:left w:val="nil"/>
              <w:bottom w:val="single" w:sz="4" w:space="0" w:color="auto"/>
              <w:right w:val="single" w:sz="4" w:space="0" w:color="auto"/>
            </w:tcBorders>
            <w:shd w:val="clear" w:color="auto" w:fill="auto"/>
            <w:hideMark/>
          </w:tcPr>
          <w:p w14:paraId="597F5CDF" w14:textId="77777777" w:rsidR="00B22A3E" w:rsidRPr="003068E7" w:rsidRDefault="00B22A3E" w:rsidP="00B22A3E">
            <w:pPr>
              <w:spacing w:after="0" w:line="240" w:lineRule="auto"/>
              <w:rPr>
                <w:sz w:val="22"/>
              </w:rPr>
            </w:pPr>
            <w:r w:rsidRPr="003068E7">
              <w:rPr>
                <w:sz w:val="22"/>
              </w:rPr>
              <w:t>выше среднего</w:t>
            </w:r>
          </w:p>
        </w:tc>
        <w:tc>
          <w:tcPr>
            <w:tcW w:w="1559" w:type="dxa"/>
            <w:tcBorders>
              <w:top w:val="nil"/>
              <w:left w:val="nil"/>
              <w:bottom w:val="single" w:sz="4" w:space="0" w:color="auto"/>
              <w:right w:val="single" w:sz="4" w:space="0" w:color="auto"/>
            </w:tcBorders>
            <w:shd w:val="clear" w:color="auto" w:fill="auto"/>
            <w:noWrap/>
            <w:hideMark/>
          </w:tcPr>
          <w:p w14:paraId="061AB56D" w14:textId="4A5851B2" w:rsidR="00B22A3E" w:rsidRPr="003068E7" w:rsidRDefault="00B22A3E" w:rsidP="00B22A3E">
            <w:pPr>
              <w:spacing w:after="0" w:line="240" w:lineRule="auto"/>
              <w:jc w:val="center"/>
              <w:rPr>
                <w:sz w:val="22"/>
              </w:rPr>
            </w:pPr>
            <w:r w:rsidRPr="003068E7">
              <w:rPr>
                <w:sz w:val="22"/>
              </w:rPr>
              <w:t>-</w:t>
            </w:r>
          </w:p>
        </w:tc>
        <w:tc>
          <w:tcPr>
            <w:tcW w:w="1843" w:type="dxa"/>
            <w:tcBorders>
              <w:top w:val="nil"/>
              <w:left w:val="nil"/>
              <w:bottom w:val="single" w:sz="4" w:space="0" w:color="auto"/>
              <w:right w:val="single" w:sz="4" w:space="0" w:color="auto"/>
            </w:tcBorders>
            <w:shd w:val="clear" w:color="auto" w:fill="auto"/>
            <w:noWrap/>
            <w:hideMark/>
          </w:tcPr>
          <w:p w14:paraId="49AEC4FA" w14:textId="77777777" w:rsidR="00B22A3E" w:rsidRPr="003068E7" w:rsidRDefault="00B22A3E" w:rsidP="00B22A3E">
            <w:pPr>
              <w:spacing w:after="0" w:line="240" w:lineRule="auto"/>
              <w:jc w:val="center"/>
              <w:rPr>
                <w:sz w:val="22"/>
              </w:rPr>
            </w:pPr>
            <w:r w:rsidRPr="003068E7">
              <w:rPr>
                <w:sz w:val="22"/>
              </w:rPr>
              <w:t>0,6</w:t>
            </w:r>
          </w:p>
        </w:tc>
        <w:tc>
          <w:tcPr>
            <w:tcW w:w="1559" w:type="dxa"/>
            <w:tcBorders>
              <w:top w:val="nil"/>
              <w:left w:val="nil"/>
              <w:bottom w:val="single" w:sz="4" w:space="0" w:color="auto"/>
              <w:right w:val="single" w:sz="4" w:space="0" w:color="auto"/>
            </w:tcBorders>
            <w:shd w:val="clear" w:color="auto" w:fill="auto"/>
            <w:noWrap/>
            <w:hideMark/>
          </w:tcPr>
          <w:p w14:paraId="50C7955E" w14:textId="77777777" w:rsidR="00B22A3E" w:rsidRPr="003068E7" w:rsidRDefault="00B22A3E" w:rsidP="00B22A3E">
            <w:pPr>
              <w:spacing w:after="0" w:line="240" w:lineRule="auto"/>
              <w:jc w:val="center"/>
              <w:rPr>
                <w:sz w:val="22"/>
              </w:rPr>
            </w:pPr>
            <w:r w:rsidRPr="003068E7">
              <w:rPr>
                <w:sz w:val="22"/>
              </w:rPr>
              <w:t>60</w:t>
            </w:r>
          </w:p>
        </w:tc>
      </w:tr>
    </w:tbl>
    <w:p w14:paraId="4F0E7955" w14:textId="77777777" w:rsidR="00A96B7D" w:rsidRPr="003068E7" w:rsidRDefault="00A96B7D" w:rsidP="00612FCF">
      <w:pPr>
        <w:widowControl w:val="0"/>
        <w:autoSpaceDE w:val="0"/>
        <w:autoSpaceDN w:val="0"/>
        <w:spacing w:after="0" w:line="240" w:lineRule="auto"/>
        <w:ind w:firstLine="709"/>
        <w:jc w:val="both"/>
        <w:rPr>
          <w:rFonts w:eastAsia="Times New Roman" w:cs="Times New Roman"/>
          <w:sz w:val="26"/>
          <w:szCs w:val="26"/>
          <w:lang w:eastAsia="ru-RU"/>
        </w:rPr>
      </w:pPr>
    </w:p>
    <w:p w14:paraId="79519EBF" w14:textId="0B808F78"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w:t>
      </w:r>
      <w:r w:rsidR="003A6EEC" w:rsidRPr="003068E7">
        <w:rPr>
          <w:rFonts w:eastAsia="Times New Roman" w:cs="Times New Roman"/>
          <w:sz w:val="28"/>
          <w:szCs w:val="28"/>
          <w:lang w:eastAsia="ru-RU"/>
        </w:rPr>
        <w:t>29</w:t>
      </w:r>
      <w:r w:rsidRPr="003068E7">
        <w:rPr>
          <w:rFonts w:eastAsia="Times New Roman" w:cs="Times New Roman"/>
          <w:sz w:val="28"/>
          <w:szCs w:val="28"/>
          <w:lang w:eastAsia="ru-RU"/>
        </w:rPr>
        <w:t>. Количество баллов n-</w:t>
      </w:r>
      <w:proofErr w:type="spellStart"/>
      <w:r w:rsidRPr="003068E7">
        <w:rPr>
          <w:rFonts w:eastAsia="Times New Roman" w:cs="Times New Roman"/>
          <w:sz w:val="28"/>
          <w:szCs w:val="28"/>
          <w:lang w:eastAsia="ru-RU"/>
        </w:rPr>
        <w:t>го</w:t>
      </w:r>
      <w:proofErr w:type="spellEnd"/>
      <w:r w:rsidRPr="003068E7">
        <w:rPr>
          <w:rFonts w:eastAsia="Times New Roman" w:cs="Times New Roman"/>
          <w:sz w:val="28"/>
          <w:szCs w:val="28"/>
          <w:lang w:eastAsia="ru-RU"/>
        </w:rPr>
        <w:t xml:space="preserve"> участника </w:t>
      </w:r>
      <w:r w:rsidR="00D27943" w:rsidRPr="003068E7">
        <w:rPr>
          <w:rFonts w:eastAsia="Times New Roman" w:cs="Times New Roman"/>
          <w:sz w:val="28"/>
          <w:szCs w:val="28"/>
          <w:lang w:eastAsia="ru-RU"/>
        </w:rPr>
        <w:t>К</w:t>
      </w:r>
      <w:r w:rsidRPr="003068E7">
        <w:rPr>
          <w:rFonts w:eastAsia="Times New Roman" w:cs="Times New Roman"/>
          <w:sz w:val="28"/>
          <w:szCs w:val="28"/>
          <w:lang w:eastAsia="ru-RU"/>
        </w:rPr>
        <w:t>онкурс</w:t>
      </w:r>
      <w:r w:rsidR="00821113" w:rsidRPr="003068E7">
        <w:rPr>
          <w:rFonts w:eastAsia="Times New Roman" w:cs="Times New Roman"/>
          <w:sz w:val="28"/>
          <w:szCs w:val="28"/>
          <w:lang w:eastAsia="ru-RU"/>
        </w:rPr>
        <w:t>а</w:t>
      </w:r>
      <w:r w:rsidRPr="003068E7">
        <w:rPr>
          <w:rFonts w:eastAsia="Times New Roman" w:cs="Times New Roman"/>
          <w:sz w:val="28"/>
          <w:szCs w:val="28"/>
          <w:lang w:eastAsia="ru-RU"/>
        </w:rPr>
        <w:t xml:space="preserve"> (</w:t>
      </w:r>
      <w:proofErr w:type="spellStart"/>
      <w:r w:rsidRPr="003068E7">
        <w:rPr>
          <w:rFonts w:eastAsia="Times New Roman" w:cs="Times New Roman"/>
          <w:sz w:val="28"/>
          <w:szCs w:val="28"/>
          <w:lang w:eastAsia="ru-RU"/>
        </w:rPr>
        <w:t>Rn</w:t>
      </w:r>
      <w:proofErr w:type="spellEnd"/>
      <w:r w:rsidRPr="003068E7">
        <w:rPr>
          <w:rFonts w:eastAsia="Times New Roman" w:cs="Times New Roman"/>
          <w:sz w:val="28"/>
          <w:szCs w:val="28"/>
          <w:lang w:eastAsia="ru-RU"/>
        </w:rPr>
        <w:t xml:space="preserve">) рассчитывается </w:t>
      </w:r>
      <w:r w:rsidR="0077768B" w:rsidRPr="003068E7">
        <w:rPr>
          <w:rFonts w:eastAsia="Times New Roman" w:cs="Times New Roman"/>
          <w:sz w:val="28"/>
          <w:szCs w:val="28"/>
          <w:lang w:eastAsia="ru-RU"/>
        </w:rPr>
        <w:br/>
      </w:r>
      <w:r w:rsidRPr="003068E7">
        <w:rPr>
          <w:rFonts w:eastAsia="Times New Roman" w:cs="Times New Roman"/>
          <w:sz w:val="28"/>
          <w:szCs w:val="28"/>
          <w:lang w:eastAsia="ru-RU"/>
        </w:rPr>
        <w:t>по формуле:</w:t>
      </w:r>
    </w:p>
    <w:p w14:paraId="0FD45195" w14:textId="77777777" w:rsidR="0055270E" w:rsidRPr="003068E7" w:rsidRDefault="0055270E" w:rsidP="00612FCF">
      <w:pPr>
        <w:widowControl w:val="0"/>
        <w:autoSpaceDE w:val="0"/>
        <w:autoSpaceDN w:val="0"/>
        <w:spacing w:after="0" w:line="240" w:lineRule="auto"/>
        <w:ind w:firstLine="709"/>
        <w:jc w:val="both"/>
        <w:rPr>
          <w:rFonts w:eastAsia="Times New Roman" w:cs="Times New Roman"/>
          <w:sz w:val="14"/>
          <w:szCs w:val="14"/>
          <w:lang w:eastAsia="ru-RU"/>
        </w:rPr>
      </w:pPr>
    </w:p>
    <w:p w14:paraId="4B4402AB" w14:textId="77777777" w:rsidR="00A96B7D" w:rsidRPr="003068E7" w:rsidRDefault="00A96B7D" w:rsidP="00612FCF">
      <w:pPr>
        <w:widowControl w:val="0"/>
        <w:autoSpaceDE w:val="0"/>
        <w:autoSpaceDN w:val="0"/>
        <w:spacing w:after="0" w:line="240" w:lineRule="auto"/>
        <w:ind w:firstLine="709"/>
        <w:jc w:val="center"/>
        <w:rPr>
          <w:rFonts w:eastAsia="Times New Roman" w:cs="Times New Roman"/>
          <w:sz w:val="28"/>
          <w:szCs w:val="28"/>
          <w:lang w:eastAsia="ru-RU"/>
        </w:rPr>
      </w:pPr>
      <w:proofErr w:type="spellStart"/>
      <w:r w:rsidRPr="003068E7">
        <w:rPr>
          <w:rFonts w:eastAsia="Times New Roman" w:cs="Times New Roman"/>
          <w:sz w:val="28"/>
          <w:szCs w:val="28"/>
          <w:lang w:eastAsia="ru-RU"/>
        </w:rPr>
        <w:t>Rn</w:t>
      </w:r>
      <w:proofErr w:type="spellEnd"/>
      <w:r w:rsidRPr="003068E7">
        <w:rPr>
          <w:rFonts w:eastAsia="Times New Roman" w:cs="Times New Roman"/>
          <w:sz w:val="28"/>
          <w:szCs w:val="28"/>
          <w:lang w:eastAsia="ru-RU"/>
        </w:rPr>
        <w:t>=∑</w:t>
      </w:r>
      <w:proofErr w:type="spellStart"/>
      <w:r w:rsidRPr="003068E7">
        <w:rPr>
          <w:rFonts w:eastAsia="Times New Roman" w:cs="Times New Roman"/>
          <w:sz w:val="28"/>
          <w:szCs w:val="28"/>
          <w:lang w:eastAsia="ru-RU"/>
        </w:rPr>
        <w:t>Qi</w:t>
      </w:r>
      <w:proofErr w:type="spellEnd"/>
      <w:r w:rsidRPr="003068E7">
        <w:rPr>
          <w:rFonts w:eastAsia="Times New Roman" w:cs="Times New Roman"/>
          <w:sz w:val="28"/>
          <w:szCs w:val="28"/>
          <w:lang w:eastAsia="ru-RU"/>
        </w:rPr>
        <w:t xml:space="preserve"> x </w:t>
      </w:r>
      <w:proofErr w:type="spellStart"/>
      <w:r w:rsidRPr="003068E7">
        <w:rPr>
          <w:rFonts w:eastAsia="Times New Roman" w:cs="Times New Roman"/>
          <w:sz w:val="28"/>
          <w:szCs w:val="28"/>
          <w:lang w:eastAsia="ru-RU"/>
        </w:rPr>
        <w:t>Fin</w:t>
      </w:r>
      <w:proofErr w:type="spellEnd"/>
      <w:r w:rsidRPr="003068E7">
        <w:rPr>
          <w:rFonts w:eastAsia="Times New Roman" w:cs="Times New Roman"/>
          <w:sz w:val="28"/>
          <w:szCs w:val="28"/>
          <w:lang w:eastAsia="ru-RU"/>
        </w:rPr>
        <w:t>,</w:t>
      </w:r>
    </w:p>
    <w:p w14:paraId="5F4A8AC8" w14:textId="77777777" w:rsidR="0055270E" w:rsidRPr="003068E7" w:rsidRDefault="0055270E" w:rsidP="00612FCF">
      <w:pPr>
        <w:widowControl w:val="0"/>
        <w:autoSpaceDE w:val="0"/>
        <w:autoSpaceDN w:val="0"/>
        <w:spacing w:after="0" w:line="240" w:lineRule="auto"/>
        <w:ind w:firstLine="709"/>
        <w:jc w:val="both"/>
        <w:rPr>
          <w:rFonts w:eastAsia="Times New Roman" w:cs="Times New Roman"/>
          <w:sz w:val="4"/>
          <w:szCs w:val="4"/>
          <w:lang w:eastAsia="ru-RU"/>
        </w:rPr>
      </w:pPr>
    </w:p>
    <w:p w14:paraId="0B272893" w14:textId="77777777"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где:</w:t>
      </w:r>
    </w:p>
    <w:p w14:paraId="784C49B2" w14:textId="4782B3EC"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proofErr w:type="spellStart"/>
      <w:r w:rsidRPr="003068E7">
        <w:rPr>
          <w:rFonts w:eastAsia="Times New Roman" w:cs="Times New Roman"/>
          <w:sz w:val="28"/>
          <w:szCs w:val="28"/>
          <w:lang w:eastAsia="ru-RU"/>
        </w:rPr>
        <w:t>Qi</w:t>
      </w:r>
      <w:proofErr w:type="spellEnd"/>
      <w:r w:rsidRPr="003068E7">
        <w:rPr>
          <w:rFonts w:eastAsia="Times New Roman" w:cs="Times New Roman"/>
          <w:sz w:val="28"/>
          <w:szCs w:val="28"/>
          <w:lang w:eastAsia="ru-RU"/>
        </w:rPr>
        <w:t xml:space="preserve"> </w:t>
      </w:r>
      <w:r w:rsidR="0055270E" w:rsidRPr="003068E7">
        <w:rPr>
          <w:rFonts w:eastAsia="Times New Roman" w:cs="Times New Roman"/>
          <w:sz w:val="28"/>
          <w:szCs w:val="28"/>
          <w:lang w:eastAsia="ru-RU"/>
        </w:rPr>
        <w:t>–</w:t>
      </w:r>
      <w:r w:rsidRPr="003068E7">
        <w:rPr>
          <w:rFonts w:eastAsia="Times New Roman" w:cs="Times New Roman"/>
          <w:sz w:val="28"/>
          <w:szCs w:val="28"/>
          <w:lang w:eastAsia="ru-RU"/>
        </w:rPr>
        <w:t xml:space="preserve"> величина значимости i-</w:t>
      </w:r>
      <w:proofErr w:type="spellStart"/>
      <w:r w:rsidRPr="003068E7">
        <w:rPr>
          <w:rFonts w:eastAsia="Times New Roman" w:cs="Times New Roman"/>
          <w:sz w:val="28"/>
          <w:szCs w:val="28"/>
          <w:lang w:eastAsia="ru-RU"/>
        </w:rPr>
        <w:t>го</w:t>
      </w:r>
      <w:proofErr w:type="spellEnd"/>
      <w:r w:rsidRPr="003068E7">
        <w:rPr>
          <w:rFonts w:eastAsia="Times New Roman" w:cs="Times New Roman"/>
          <w:sz w:val="28"/>
          <w:szCs w:val="28"/>
          <w:lang w:eastAsia="ru-RU"/>
        </w:rPr>
        <w:t xml:space="preserve"> критерия;</w:t>
      </w:r>
    </w:p>
    <w:p w14:paraId="21B417A5" w14:textId="7476FC28"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proofErr w:type="spellStart"/>
      <w:r w:rsidRPr="003068E7">
        <w:rPr>
          <w:rFonts w:eastAsia="Times New Roman" w:cs="Times New Roman"/>
          <w:sz w:val="28"/>
          <w:szCs w:val="28"/>
          <w:lang w:eastAsia="ru-RU"/>
        </w:rPr>
        <w:t>Fin</w:t>
      </w:r>
      <w:proofErr w:type="spellEnd"/>
      <w:r w:rsidRPr="003068E7">
        <w:rPr>
          <w:rFonts w:eastAsia="Times New Roman" w:cs="Times New Roman"/>
          <w:sz w:val="28"/>
          <w:szCs w:val="28"/>
          <w:lang w:eastAsia="ru-RU"/>
        </w:rPr>
        <w:t xml:space="preserve"> </w:t>
      </w:r>
      <w:r w:rsidR="0055270E" w:rsidRPr="003068E7">
        <w:rPr>
          <w:rFonts w:eastAsia="Times New Roman" w:cs="Times New Roman"/>
          <w:sz w:val="28"/>
          <w:szCs w:val="28"/>
          <w:lang w:eastAsia="ru-RU"/>
        </w:rPr>
        <w:t>–</w:t>
      </w:r>
      <w:r w:rsidRPr="003068E7">
        <w:rPr>
          <w:rFonts w:eastAsia="Times New Roman" w:cs="Times New Roman"/>
          <w:sz w:val="28"/>
          <w:szCs w:val="28"/>
          <w:lang w:eastAsia="ru-RU"/>
        </w:rPr>
        <w:t xml:space="preserve"> количество баллов, присвоенных n-</w:t>
      </w:r>
      <w:proofErr w:type="spellStart"/>
      <w:r w:rsidRPr="003068E7">
        <w:rPr>
          <w:rFonts w:eastAsia="Times New Roman" w:cs="Times New Roman"/>
          <w:sz w:val="28"/>
          <w:szCs w:val="28"/>
          <w:lang w:eastAsia="ru-RU"/>
        </w:rPr>
        <w:t>му</w:t>
      </w:r>
      <w:proofErr w:type="spellEnd"/>
      <w:r w:rsidRPr="003068E7">
        <w:rPr>
          <w:rFonts w:eastAsia="Times New Roman" w:cs="Times New Roman"/>
          <w:sz w:val="28"/>
          <w:szCs w:val="28"/>
          <w:lang w:eastAsia="ru-RU"/>
        </w:rPr>
        <w:t xml:space="preserve"> участнику </w:t>
      </w:r>
      <w:r w:rsidR="0055270E" w:rsidRPr="003068E7">
        <w:rPr>
          <w:rFonts w:eastAsia="Times New Roman" w:cs="Times New Roman"/>
          <w:sz w:val="28"/>
          <w:szCs w:val="28"/>
          <w:lang w:eastAsia="ru-RU"/>
        </w:rPr>
        <w:t>Конкурса</w:t>
      </w:r>
      <w:r w:rsidRPr="003068E7">
        <w:rPr>
          <w:rFonts w:eastAsia="Times New Roman" w:cs="Times New Roman"/>
          <w:sz w:val="28"/>
          <w:szCs w:val="28"/>
          <w:lang w:eastAsia="ru-RU"/>
        </w:rPr>
        <w:t xml:space="preserve"> по i-</w:t>
      </w:r>
      <w:proofErr w:type="spellStart"/>
      <w:r w:rsidRPr="003068E7">
        <w:rPr>
          <w:rFonts w:eastAsia="Times New Roman" w:cs="Times New Roman"/>
          <w:sz w:val="28"/>
          <w:szCs w:val="28"/>
          <w:lang w:eastAsia="ru-RU"/>
        </w:rPr>
        <w:t>му</w:t>
      </w:r>
      <w:proofErr w:type="spellEnd"/>
      <w:r w:rsidRPr="003068E7">
        <w:rPr>
          <w:rFonts w:eastAsia="Times New Roman" w:cs="Times New Roman"/>
          <w:sz w:val="28"/>
          <w:szCs w:val="28"/>
          <w:lang w:eastAsia="ru-RU"/>
        </w:rPr>
        <w:t xml:space="preserve"> критерию.</w:t>
      </w:r>
    </w:p>
    <w:p w14:paraId="003042E6" w14:textId="71A4CC0F" w:rsidR="00821113" w:rsidRPr="003068E7" w:rsidRDefault="00A96B7D" w:rsidP="00821113">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w:t>
      </w:r>
      <w:r w:rsidR="00E752D0" w:rsidRPr="003068E7">
        <w:rPr>
          <w:rFonts w:eastAsia="Times New Roman" w:cs="Times New Roman"/>
          <w:sz w:val="28"/>
          <w:szCs w:val="28"/>
          <w:lang w:eastAsia="ru-RU"/>
        </w:rPr>
        <w:t>3</w:t>
      </w:r>
      <w:r w:rsidR="003A6EEC" w:rsidRPr="003068E7">
        <w:rPr>
          <w:rFonts w:eastAsia="Times New Roman" w:cs="Times New Roman"/>
          <w:sz w:val="28"/>
          <w:szCs w:val="28"/>
          <w:lang w:eastAsia="ru-RU"/>
        </w:rPr>
        <w:t>0</w:t>
      </w:r>
      <w:r w:rsidRPr="003068E7">
        <w:rPr>
          <w:rFonts w:eastAsia="Times New Roman" w:cs="Times New Roman"/>
          <w:sz w:val="28"/>
          <w:szCs w:val="28"/>
          <w:lang w:eastAsia="ru-RU"/>
        </w:rPr>
        <w:t>.</w:t>
      </w:r>
      <w:bookmarkStart w:id="10" w:name="_Hlk158792698"/>
      <w:r w:rsidR="00821113" w:rsidRPr="003068E7">
        <w:rPr>
          <w:rFonts w:eastAsia="Times New Roman" w:cs="Times New Roman"/>
          <w:sz w:val="28"/>
          <w:szCs w:val="28"/>
          <w:lang w:eastAsia="ru-RU"/>
        </w:rPr>
        <w:t xml:space="preserve"> Оценка каждой заявки по количественным и качественным критериям осуществляется по результатам рассмотрения представленных заявки и документов с учетом следующего:</w:t>
      </w:r>
    </w:p>
    <w:p w14:paraId="568320AF" w14:textId="77777777" w:rsidR="00821113" w:rsidRPr="003068E7" w:rsidRDefault="00821113" w:rsidP="00821113">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сумма величин значимости всех применяемых критериев оценки, включая стоимостные критерии оценки, если такие критерии применяются, составляет 100 процентов;</w:t>
      </w:r>
    </w:p>
    <w:p w14:paraId="7F89BD14" w14:textId="77777777" w:rsidR="00821113" w:rsidRPr="003068E7" w:rsidRDefault="00821113" w:rsidP="00821113">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сумма величин значимости всех применяемых показателей, образующих критерий оценки, составляет 100 процентов;</w:t>
      </w:r>
    </w:p>
    <w:p w14:paraId="622798E2" w14:textId="77777777" w:rsidR="00821113" w:rsidRPr="003068E7" w:rsidRDefault="00821113" w:rsidP="00821113">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lastRenderedPageBreak/>
        <w:t>начисление баллов по критериям оценки или показателям критериев оценки осуществляется с использованием 100-балльной шкалы оценки;</w:t>
      </w:r>
    </w:p>
    <w:p w14:paraId="2420F03E" w14:textId="77777777" w:rsidR="00821113" w:rsidRPr="003068E7" w:rsidRDefault="00821113" w:rsidP="00821113">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шкалы оценки по критериям оценки или показателям критериев оценки должны иметь конкретные значения, а не диапазон оценки в несколько баллов;</w:t>
      </w:r>
    </w:p>
    <w:p w14:paraId="386DEEDE" w14:textId="77777777" w:rsidR="00821113" w:rsidRPr="003068E7" w:rsidRDefault="00821113" w:rsidP="00821113">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в случае если для оценки заявок применяются показатели критериев оценки, оценка заявок осуществляется по всем установленным показателям критериев оценки. </w:t>
      </w:r>
    </w:p>
    <w:p w14:paraId="5501F31C" w14:textId="372308F3" w:rsidR="00142776" w:rsidRPr="003068E7" w:rsidRDefault="00142776" w:rsidP="00821113">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Количество баллов, присваиваемых участнику </w:t>
      </w:r>
      <w:r w:rsidR="0055270E" w:rsidRPr="003068E7">
        <w:rPr>
          <w:rFonts w:eastAsia="Times New Roman" w:cs="Times New Roman"/>
          <w:sz w:val="28"/>
          <w:szCs w:val="28"/>
          <w:lang w:eastAsia="ru-RU"/>
        </w:rPr>
        <w:t>Конкурса</w:t>
      </w:r>
      <w:r w:rsidR="00821113"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по каждому критерию и по </w:t>
      </w:r>
      <w:r w:rsidR="0055270E" w:rsidRPr="003068E7">
        <w:rPr>
          <w:rFonts w:eastAsia="Times New Roman" w:cs="Times New Roman"/>
          <w:sz w:val="28"/>
          <w:szCs w:val="28"/>
          <w:lang w:eastAsia="ru-RU"/>
        </w:rPr>
        <w:t>З</w:t>
      </w:r>
      <w:r w:rsidRPr="003068E7">
        <w:rPr>
          <w:rFonts w:eastAsia="Times New Roman" w:cs="Times New Roman"/>
          <w:sz w:val="28"/>
          <w:szCs w:val="28"/>
          <w:lang w:eastAsia="ru-RU"/>
        </w:rPr>
        <w:t>аявке в целом</w:t>
      </w:r>
      <w:r w:rsidR="0055270E" w:rsidRPr="003068E7">
        <w:rPr>
          <w:rFonts w:eastAsia="Times New Roman" w:cs="Times New Roman"/>
          <w:sz w:val="28"/>
          <w:szCs w:val="28"/>
          <w:lang w:eastAsia="ru-RU"/>
        </w:rPr>
        <w:t>,</w:t>
      </w:r>
      <w:r w:rsidRPr="003068E7">
        <w:rPr>
          <w:rFonts w:eastAsia="Times New Roman" w:cs="Times New Roman"/>
          <w:sz w:val="28"/>
          <w:szCs w:val="28"/>
          <w:lang w:eastAsia="ru-RU"/>
        </w:rPr>
        <w:t xml:space="preserve"> определяется как среднее арифметическое количества баллов, полученных по результатам оценки </w:t>
      </w:r>
      <w:r w:rsidR="00E92449" w:rsidRPr="003068E7">
        <w:rPr>
          <w:rFonts w:eastAsia="Times New Roman" w:cs="Times New Roman"/>
          <w:sz w:val="28"/>
          <w:szCs w:val="28"/>
          <w:lang w:eastAsia="ru-RU"/>
        </w:rPr>
        <w:t>З</w:t>
      </w:r>
      <w:r w:rsidRPr="003068E7">
        <w:rPr>
          <w:rFonts w:eastAsia="Times New Roman" w:cs="Times New Roman"/>
          <w:sz w:val="28"/>
          <w:szCs w:val="28"/>
          <w:lang w:eastAsia="ru-RU"/>
        </w:rPr>
        <w:t>аявки от каждого члена Ко</w:t>
      </w:r>
      <w:r w:rsidR="00821113" w:rsidRPr="003068E7">
        <w:rPr>
          <w:rFonts w:eastAsia="Times New Roman" w:cs="Times New Roman"/>
          <w:sz w:val="28"/>
          <w:szCs w:val="28"/>
          <w:lang w:eastAsia="ru-RU"/>
        </w:rPr>
        <w:t>миссии по отбору проектов</w:t>
      </w:r>
      <w:r w:rsidRPr="003068E7">
        <w:rPr>
          <w:rFonts w:eastAsia="Times New Roman" w:cs="Times New Roman"/>
          <w:sz w:val="28"/>
          <w:szCs w:val="28"/>
          <w:lang w:eastAsia="ru-RU"/>
        </w:rPr>
        <w:t>, участвующего в рассмотрении</w:t>
      </w:r>
      <w:r w:rsidR="0055270E"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и оценке </w:t>
      </w:r>
      <w:r w:rsidR="0055270E" w:rsidRPr="003068E7">
        <w:rPr>
          <w:rFonts w:eastAsia="Times New Roman" w:cs="Times New Roman"/>
          <w:sz w:val="28"/>
          <w:szCs w:val="28"/>
          <w:lang w:eastAsia="ru-RU"/>
        </w:rPr>
        <w:t>З</w:t>
      </w:r>
      <w:r w:rsidRPr="003068E7">
        <w:rPr>
          <w:rFonts w:eastAsia="Times New Roman" w:cs="Times New Roman"/>
          <w:sz w:val="28"/>
          <w:szCs w:val="28"/>
          <w:lang w:eastAsia="ru-RU"/>
        </w:rPr>
        <w:t xml:space="preserve">аявок. При этом среднее арифметическое количество баллов определяется путем суммирования баллов, присвоенных каждым членом </w:t>
      </w:r>
      <w:r w:rsidR="00821113" w:rsidRPr="003068E7">
        <w:rPr>
          <w:rFonts w:eastAsia="Times New Roman" w:cs="Times New Roman"/>
          <w:sz w:val="28"/>
          <w:szCs w:val="28"/>
          <w:lang w:eastAsia="ru-RU"/>
        </w:rPr>
        <w:t>Комиссии по отбору проектов</w:t>
      </w:r>
      <w:r w:rsidRPr="003068E7">
        <w:rPr>
          <w:rFonts w:eastAsia="Times New Roman" w:cs="Times New Roman"/>
          <w:sz w:val="28"/>
          <w:szCs w:val="28"/>
          <w:lang w:eastAsia="ru-RU"/>
        </w:rPr>
        <w:t xml:space="preserve">, участвующим в рассмотрении и оценке </w:t>
      </w:r>
      <w:r w:rsidR="0055270E" w:rsidRPr="003068E7">
        <w:rPr>
          <w:rFonts w:eastAsia="Times New Roman" w:cs="Times New Roman"/>
          <w:sz w:val="28"/>
          <w:szCs w:val="28"/>
          <w:lang w:eastAsia="ru-RU"/>
        </w:rPr>
        <w:t>З</w:t>
      </w:r>
      <w:r w:rsidRPr="003068E7">
        <w:rPr>
          <w:rFonts w:eastAsia="Times New Roman" w:cs="Times New Roman"/>
          <w:sz w:val="28"/>
          <w:szCs w:val="28"/>
          <w:lang w:eastAsia="ru-RU"/>
        </w:rPr>
        <w:t>аявок,</w:t>
      </w:r>
      <w:r w:rsidR="00821113" w:rsidRPr="003068E7">
        <w:rPr>
          <w:rFonts w:eastAsia="Times New Roman" w:cs="Times New Roman"/>
          <w:sz w:val="28"/>
          <w:szCs w:val="28"/>
          <w:lang w:eastAsia="ru-RU"/>
        </w:rPr>
        <w:t xml:space="preserve"> </w:t>
      </w:r>
      <w:r w:rsidRPr="003068E7">
        <w:rPr>
          <w:rFonts w:eastAsia="Times New Roman" w:cs="Times New Roman"/>
          <w:sz w:val="28"/>
          <w:szCs w:val="28"/>
          <w:lang w:eastAsia="ru-RU"/>
        </w:rPr>
        <w:t>и последующего деления на количество членов</w:t>
      </w:r>
      <w:r w:rsidR="0055270E" w:rsidRPr="003068E7">
        <w:t xml:space="preserve"> </w:t>
      </w:r>
      <w:r w:rsidR="00821113" w:rsidRPr="003068E7">
        <w:rPr>
          <w:rFonts w:eastAsia="Times New Roman" w:cs="Times New Roman"/>
          <w:sz w:val="28"/>
          <w:szCs w:val="28"/>
          <w:lang w:eastAsia="ru-RU"/>
        </w:rPr>
        <w:t>Комиссии по отбору проектов</w:t>
      </w:r>
      <w:r w:rsidRPr="003068E7">
        <w:rPr>
          <w:rFonts w:eastAsia="Times New Roman" w:cs="Times New Roman"/>
          <w:sz w:val="28"/>
          <w:szCs w:val="28"/>
          <w:lang w:eastAsia="ru-RU"/>
        </w:rPr>
        <w:t xml:space="preserve">. </w:t>
      </w:r>
    </w:p>
    <w:p w14:paraId="491D2E3B" w14:textId="1FBCB60F" w:rsidR="00142776" w:rsidRPr="003068E7" w:rsidRDefault="00142776"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На основании суммарного балла Заявителю присваивается порядковый номер и составляется итоговый рейтинг. Первое место занимает Заявитель </w:t>
      </w:r>
      <w:r w:rsidR="0055270E"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с наибольшим значением величины суммарного балла, последнее </w:t>
      </w:r>
      <w:r w:rsidR="0055270E" w:rsidRPr="003068E7">
        <w:rPr>
          <w:rFonts w:eastAsia="Times New Roman" w:cs="Times New Roman"/>
          <w:sz w:val="28"/>
          <w:szCs w:val="28"/>
          <w:lang w:eastAsia="ru-RU"/>
        </w:rPr>
        <w:t>–</w:t>
      </w:r>
      <w:r w:rsidRPr="003068E7">
        <w:rPr>
          <w:rFonts w:eastAsia="Times New Roman" w:cs="Times New Roman"/>
          <w:sz w:val="28"/>
          <w:szCs w:val="28"/>
          <w:lang w:eastAsia="ru-RU"/>
        </w:rPr>
        <w:t xml:space="preserve"> Заявитель </w:t>
      </w:r>
      <w:r w:rsidR="0055270E" w:rsidRPr="003068E7">
        <w:rPr>
          <w:rFonts w:eastAsia="Times New Roman" w:cs="Times New Roman"/>
          <w:sz w:val="28"/>
          <w:szCs w:val="28"/>
          <w:lang w:eastAsia="ru-RU"/>
        </w:rPr>
        <w:t xml:space="preserve">               </w:t>
      </w:r>
      <w:r w:rsidRPr="003068E7">
        <w:rPr>
          <w:rFonts w:eastAsia="Times New Roman" w:cs="Times New Roman"/>
          <w:sz w:val="28"/>
          <w:szCs w:val="28"/>
          <w:lang w:eastAsia="ru-RU"/>
        </w:rPr>
        <w:t>с наименьшим значением величины суммарного балла.</w:t>
      </w:r>
    </w:p>
    <w:bookmarkEnd w:id="10"/>
    <w:p w14:paraId="51C4BA48" w14:textId="69EB9E6A" w:rsidR="00142776" w:rsidRPr="003068E7" w:rsidRDefault="00142776"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Минимальный проходной балл составляет </w:t>
      </w:r>
      <w:r w:rsidR="00AE17F8" w:rsidRPr="003068E7">
        <w:rPr>
          <w:rFonts w:eastAsia="Times New Roman" w:cs="Times New Roman"/>
          <w:sz w:val="28"/>
          <w:szCs w:val="28"/>
          <w:lang w:eastAsia="ru-RU"/>
        </w:rPr>
        <w:t>1</w:t>
      </w:r>
      <w:r w:rsidR="00821113" w:rsidRPr="003068E7">
        <w:rPr>
          <w:rFonts w:eastAsia="Times New Roman" w:cs="Times New Roman"/>
          <w:sz w:val="28"/>
          <w:szCs w:val="28"/>
          <w:lang w:eastAsia="ru-RU"/>
        </w:rPr>
        <w:t>0</w:t>
      </w:r>
      <w:r w:rsidRPr="003068E7">
        <w:rPr>
          <w:rFonts w:eastAsia="Times New Roman" w:cs="Times New Roman"/>
          <w:sz w:val="28"/>
          <w:szCs w:val="28"/>
          <w:lang w:eastAsia="ru-RU"/>
        </w:rPr>
        <w:t xml:space="preserve"> балл</w:t>
      </w:r>
      <w:r w:rsidR="00AE17F8" w:rsidRPr="003068E7">
        <w:rPr>
          <w:rFonts w:eastAsia="Times New Roman" w:cs="Times New Roman"/>
          <w:sz w:val="28"/>
          <w:szCs w:val="28"/>
          <w:lang w:eastAsia="ru-RU"/>
        </w:rPr>
        <w:t>ов</w:t>
      </w:r>
      <w:r w:rsidRPr="003068E7">
        <w:rPr>
          <w:rFonts w:eastAsia="Times New Roman" w:cs="Times New Roman"/>
          <w:sz w:val="28"/>
          <w:szCs w:val="28"/>
          <w:lang w:eastAsia="ru-RU"/>
        </w:rPr>
        <w:t>.</w:t>
      </w:r>
    </w:p>
    <w:p w14:paraId="032B2F55" w14:textId="22B921DD" w:rsidR="00142776" w:rsidRPr="003068E7" w:rsidRDefault="00142776"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Количество победителей определяется </w:t>
      </w:r>
      <w:r w:rsidR="00821113" w:rsidRPr="003068E7">
        <w:rPr>
          <w:rFonts w:eastAsia="Times New Roman" w:cs="Times New Roman"/>
          <w:sz w:val="28"/>
          <w:szCs w:val="28"/>
          <w:lang w:eastAsia="ru-RU"/>
        </w:rPr>
        <w:t>Комиссией по отбору проектов</w:t>
      </w:r>
      <w:r w:rsidRPr="003068E7">
        <w:rPr>
          <w:rFonts w:eastAsia="Times New Roman" w:cs="Times New Roman"/>
          <w:sz w:val="28"/>
          <w:szCs w:val="28"/>
          <w:lang w:eastAsia="ru-RU"/>
        </w:rPr>
        <w:t xml:space="preserve"> </w:t>
      </w:r>
      <w:r w:rsidR="0055270E" w:rsidRPr="003068E7">
        <w:rPr>
          <w:rFonts w:eastAsia="Times New Roman" w:cs="Times New Roman"/>
          <w:sz w:val="28"/>
          <w:szCs w:val="28"/>
          <w:lang w:eastAsia="ru-RU"/>
        </w:rPr>
        <w:t xml:space="preserve">                                </w:t>
      </w:r>
      <w:r w:rsidRPr="003068E7">
        <w:rPr>
          <w:rFonts w:eastAsia="Times New Roman" w:cs="Times New Roman"/>
          <w:sz w:val="28"/>
          <w:szCs w:val="28"/>
          <w:lang w:eastAsia="ru-RU"/>
        </w:rPr>
        <w:t>на основании итогового рейтинга по мере уменьшения полученных баллов</w:t>
      </w:r>
      <w:r w:rsidR="0055270E"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 по итогам оценки </w:t>
      </w:r>
      <w:r w:rsidR="0055270E" w:rsidRPr="003068E7">
        <w:rPr>
          <w:rFonts w:eastAsia="Times New Roman" w:cs="Times New Roman"/>
          <w:sz w:val="28"/>
          <w:szCs w:val="28"/>
          <w:lang w:eastAsia="ru-RU"/>
        </w:rPr>
        <w:t>З</w:t>
      </w:r>
      <w:r w:rsidRPr="003068E7">
        <w:rPr>
          <w:rFonts w:eastAsia="Times New Roman" w:cs="Times New Roman"/>
          <w:sz w:val="28"/>
          <w:szCs w:val="28"/>
          <w:lang w:eastAsia="ru-RU"/>
        </w:rPr>
        <w:t xml:space="preserve">аявки и очередности поступления </w:t>
      </w:r>
      <w:r w:rsidR="00E92449" w:rsidRPr="003068E7">
        <w:rPr>
          <w:rFonts w:eastAsia="Times New Roman" w:cs="Times New Roman"/>
          <w:sz w:val="28"/>
          <w:szCs w:val="28"/>
          <w:lang w:eastAsia="ru-RU"/>
        </w:rPr>
        <w:t>З</w:t>
      </w:r>
      <w:r w:rsidRPr="003068E7">
        <w:rPr>
          <w:rFonts w:eastAsia="Times New Roman" w:cs="Times New Roman"/>
          <w:sz w:val="28"/>
          <w:szCs w:val="28"/>
          <w:lang w:eastAsia="ru-RU"/>
        </w:rPr>
        <w:t>аявок в пределах лимитов бюджетных обязательств на текущий финансовый год.</w:t>
      </w:r>
    </w:p>
    <w:p w14:paraId="2AC374D2" w14:textId="01EBAE7C" w:rsidR="00142776" w:rsidRPr="003068E7" w:rsidRDefault="00142776"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Победителями Конкурс</w:t>
      </w:r>
      <w:r w:rsidR="0055270E" w:rsidRPr="003068E7">
        <w:rPr>
          <w:rFonts w:eastAsia="Times New Roman" w:cs="Times New Roman"/>
          <w:sz w:val="28"/>
          <w:szCs w:val="28"/>
          <w:lang w:eastAsia="ru-RU"/>
        </w:rPr>
        <w:t>а</w:t>
      </w:r>
      <w:r w:rsidRPr="003068E7">
        <w:rPr>
          <w:rFonts w:eastAsia="Times New Roman" w:cs="Times New Roman"/>
          <w:sz w:val="28"/>
          <w:szCs w:val="28"/>
          <w:lang w:eastAsia="ru-RU"/>
        </w:rPr>
        <w:t xml:space="preserve"> признаются Заявители, включенные в итоговый рейтинг, сформированный Министерством</w:t>
      </w:r>
      <w:r w:rsidR="0055270E" w:rsidRPr="003068E7">
        <w:rPr>
          <w:rFonts w:eastAsia="Times New Roman" w:cs="Times New Roman"/>
          <w:sz w:val="28"/>
          <w:szCs w:val="28"/>
          <w:lang w:eastAsia="ru-RU"/>
        </w:rPr>
        <w:t xml:space="preserve"> в</w:t>
      </w:r>
      <w:r w:rsidRPr="003068E7">
        <w:rPr>
          <w:rFonts w:eastAsia="Times New Roman" w:cs="Times New Roman"/>
          <w:sz w:val="28"/>
          <w:szCs w:val="28"/>
          <w:lang w:eastAsia="ru-RU"/>
        </w:rPr>
        <w:t xml:space="preserve"> системе «Электронный бюджет» по результатам ранжирования поступивших </w:t>
      </w:r>
      <w:r w:rsidR="0055270E" w:rsidRPr="003068E7">
        <w:rPr>
          <w:rFonts w:eastAsia="Times New Roman" w:cs="Times New Roman"/>
          <w:sz w:val="28"/>
          <w:szCs w:val="28"/>
          <w:lang w:eastAsia="ru-RU"/>
        </w:rPr>
        <w:t>З</w:t>
      </w:r>
      <w:r w:rsidRPr="003068E7">
        <w:rPr>
          <w:rFonts w:eastAsia="Times New Roman" w:cs="Times New Roman"/>
          <w:sz w:val="28"/>
          <w:szCs w:val="28"/>
          <w:lang w:eastAsia="ru-RU"/>
        </w:rPr>
        <w:t xml:space="preserve">аявок до достижения предельного количества победителей </w:t>
      </w:r>
      <w:r w:rsidR="0055270E" w:rsidRPr="003068E7">
        <w:rPr>
          <w:rFonts w:eastAsia="Times New Roman" w:cs="Times New Roman"/>
          <w:sz w:val="28"/>
          <w:szCs w:val="28"/>
          <w:lang w:eastAsia="ru-RU"/>
        </w:rPr>
        <w:t>Конкурса</w:t>
      </w:r>
      <w:r w:rsidRPr="003068E7">
        <w:rPr>
          <w:rFonts w:eastAsia="Times New Roman" w:cs="Times New Roman"/>
          <w:sz w:val="28"/>
          <w:szCs w:val="28"/>
          <w:lang w:eastAsia="ru-RU"/>
        </w:rPr>
        <w:t xml:space="preserve"> и в пределах лимитов бюджетных обязательств на текущий финансовый год.</w:t>
      </w:r>
    </w:p>
    <w:p w14:paraId="2B9BD57B" w14:textId="6E4AF1B6"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w:t>
      </w:r>
      <w:r w:rsidR="00E752D0" w:rsidRPr="003068E7">
        <w:rPr>
          <w:rFonts w:eastAsia="Times New Roman" w:cs="Times New Roman"/>
          <w:sz w:val="28"/>
          <w:szCs w:val="28"/>
          <w:lang w:eastAsia="ru-RU"/>
        </w:rPr>
        <w:t>3</w:t>
      </w:r>
      <w:r w:rsidR="003A6EEC" w:rsidRPr="003068E7">
        <w:rPr>
          <w:rFonts w:eastAsia="Times New Roman" w:cs="Times New Roman"/>
          <w:sz w:val="28"/>
          <w:szCs w:val="28"/>
          <w:lang w:eastAsia="ru-RU"/>
        </w:rPr>
        <w:t>1</w:t>
      </w:r>
      <w:r w:rsidRPr="003068E7">
        <w:rPr>
          <w:rFonts w:eastAsia="Times New Roman" w:cs="Times New Roman"/>
          <w:sz w:val="28"/>
          <w:szCs w:val="28"/>
          <w:lang w:eastAsia="ru-RU"/>
        </w:rPr>
        <w:t>. В случае</w:t>
      </w:r>
      <w:r w:rsidR="00E92449" w:rsidRPr="003068E7">
        <w:rPr>
          <w:rFonts w:eastAsia="Times New Roman" w:cs="Times New Roman"/>
          <w:sz w:val="28"/>
          <w:szCs w:val="28"/>
          <w:lang w:eastAsia="ru-RU"/>
        </w:rPr>
        <w:t>,</w:t>
      </w:r>
      <w:r w:rsidRPr="003068E7">
        <w:rPr>
          <w:rFonts w:eastAsia="Times New Roman" w:cs="Times New Roman"/>
          <w:sz w:val="28"/>
          <w:szCs w:val="28"/>
          <w:lang w:eastAsia="ru-RU"/>
        </w:rPr>
        <w:t xml:space="preserve"> если лимитов бюджетных обязательств недостаточно</w:t>
      </w:r>
      <w:r w:rsidR="0055270E"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 для предоставления </w:t>
      </w:r>
      <w:r w:rsidR="00485873" w:rsidRPr="003068E7">
        <w:rPr>
          <w:rFonts w:eastAsia="Times New Roman" w:cs="Times New Roman"/>
          <w:sz w:val="28"/>
          <w:szCs w:val="28"/>
          <w:lang w:eastAsia="ru-RU"/>
        </w:rPr>
        <w:t>Заявителю</w:t>
      </w:r>
      <w:r w:rsidRPr="003068E7">
        <w:rPr>
          <w:rFonts w:eastAsia="Times New Roman" w:cs="Times New Roman"/>
          <w:sz w:val="28"/>
          <w:szCs w:val="28"/>
          <w:lang w:eastAsia="ru-RU"/>
        </w:rPr>
        <w:t>, занявшему очередное место в рейтинг</w:t>
      </w:r>
      <w:r w:rsidR="0055270E" w:rsidRPr="003068E7">
        <w:rPr>
          <w:rFonts w:eastAsia="Times New Roman" w:cs="Times New Roman"/>
          <w:sz w:val="28"/>
          <w:szCs w:val="28"/>
          <w:lang w:eastAsia="ru-RU"/>
        </w:rPr>
        <w:t>е</w:t>
      </w:r>
      <w:r w:rsidRPr="003068E7">
        <w:rPr>
          <w:rFonts w:eastAsia="Times New Roman" w:cs="Times New Roman"/>
          <w:sz w:val="28"/>
          <w:szCs w:val="28"/>
          <w:lang w:eastAsia="ru-RU"/>
        </w:rPr>
        <w:t xml:space="preserve">, Гранта в полном объеме в соответствии с </w:t>
      </w:r>
      <w:r w:rsidR="00956689" w:rsidRPr="003068E7">
        <w:rPr>
          <w:rFonts w:eastAsia="Times New Roman" w:cs="Times New Roman"/>
          <w:sz w:val="28"/>
          <w:szCs w:val="28"/>
          <w:lang w:eastAsia="ru-RU"/>
        </w:rPr>
        <w:t>З</w:t>
      </w:r>
      <w:r w:rsidRPr="003068E7">
        <w:rPr>
          <w:rFonts w:eastAsia="Times New Roman" w:cs="Times New Roman"/>
          <w:sz w:val="28"/>
          <w:szCs w:val="28"/>
          <w:lang w:eastAsia="ru-RU"/>
        </w:rPr>
        <w:t>аявкой, с его письменного согласия</w:t>
      </w:r>
      <w:r w:rsidR="00956689"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 он признается победителем отбора с предоставлением ему Гранта в размере остатка лимитов бюджетных обязательств.</w:t>
      </w:r>
    </w:p>
    <w:p w14:paraId="480ABBA8" w14:textId="2E758774" w:rsidR="00CB5CD5" w:rsidRPr="003068E7" w:rsidRDefault="00CB5CD5"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2.3</w:t>
      </w:r>
      <w:r w:rsidR="003A6EEC" w:rsidRPr="003068E7">
        <w:rPr>
          <w:rFonts w:eastAsia="Times New Roman" w:cs="Times New Roman"/>
          <w:sz w:val="28"/>
          <w:szCs w:val="28"/>
          <w:lang w:eastAsia="ru-RU"/>
        </w:rPr>
        <w:t>2</w:t>
      </w:r>
      <w:r w:rsidRPr="003068E7">
        <w:rPr>
          <w:rFonts w:eastAsia="Times New Roman" w:cs="Times New Roman"/>
          <w:sz w:val="28"/>
          <w:szCs w:val="28"/>
          <w:lang w:eastAsia="ru-RU"/>
        </w:rPr>
        <w:t>. Основания</w:t>
      </w:r>
      <w:r w:rsidR="00E92449" w:rsidRPr="003068E7">
        <w:rPr>
          <w:rFonts w:eastAsia="Times New Roman" w:cs="Times New Roman"/>
          <w:sz w:val="28"/>
          <w:szCs w:val="28"/>
          <w:lang w:eastAsia="ru-RU"/>
        </w:rPr>
        <w:t>ми</w:t>
      </w:r>
      <w:r w:rsidRPr="003068E7">
        <w:rPr>
          <w:rFonts w:eastAsia="Times New Roman" w:cs="Times New Roman"/>
          <w:sz w:val="28"/>
          <w:szCs w:val="28"/>
          <w:lang w:eastAsia="ru-RU"/>
        </w:rPr>
        <w:t xml:space="preserve"> для отказа Заявителю в предоставлении Гранта </w:t>
      </w:r>
      <w:r w:rsidR="00956689" w:rsidRPr="003068E7">
        <w:rPr>
          <w:rFonts w:eastAsia="Times New Roman" w:cs="Times New Roman"/>
          <w:sz w:val="28"/>
          <w:szCs w:val="28"/>
          <w:lang w:eastAsia="ru-RU"/>
        </w:rPr>
        <w:t>являются:</w:t>
      </w:r>
    </w:p>
    <w:p w14:paraId="1EB6C8F7" w14:textId="0A9B722F" w:rsidR="00956689" w:rsidRPr="003068E7" w:rsidRDefault="00CB5CD5" w:rsidP="00956689">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несоответствие представленных Заявителем документов требованиям, определенным пунктом 2.4 раздела 2 Порядка, или непредставление (представление не в полном объеме) документов</w:t>
      </w:r>
      <w:r w:rsidR="003A6EEC" w:rsidRPr="003068E7">
        <w:rPr>
          <w:rFonts w:eastAsia="Times New Roman" w:cs="Times New Roman"/>
          <w:sz w:val="28"/>
          <w:szCs w:val="28"/>
          <w:lang w:eastAsia="ru-RU"/>
        </w:rPr>
        <w:t>, указанных</w:t>
      </w:r>
      <w:r w:rsidR="00C14B68" w:rsidRPr="003068E7">
        <w:rPr>
          <w:rFonts w:eastAsia="Times New Roman" w:cs="Times New Roman"/>
          <w:sz w:val="28"/>
          <w:szCs w:val="28"/>
          <w:lang w:eastAsia="ru-RU"/>
        </w:rPr>
        <w:t xml:space="preserve"> </w:t>
      </w:r>
      <w:r w:rsidR="003A6EEC" w:rsidRPr="003068E7">
        <w:rPr>
          <w:rFonts w:eastAsia="Times New Roman" w:cs="Times New Roman"/>
          <w:sz w:val="28"/>
          <w:szCs w:val="28"/>
          <w:lang w:eastAsia="ru-RU"/>
        </w:rPr>
        <w:t xml:space="preserve">в пункте 2.7 </w:t>
      </w:r>
      <w:r w:rsidR="00E92449" w:rsidRPr="003068E7">
        <w:rPr>
          <w:rFonts w:eastAsia="Times New Roman" w:cs="Times New Roman"/>
          <w:sz w:val="28"/>
          <w:szCs w:val="28"/>
          <w:lang w:eastAsia="ru-RU"/>
        </w:rPr>
        <w:t xml:space="preserve">     </w:t>
      </w:r>
      <w:r w:rsidR="003A6EEC" w:rsidRPr="003068E7">
        <w:rPr>
          <w:rFonts w:eastAsia="Times New Roman" w:cs="Times New Roman"/>
          <w:sz w:val="28"/>
          <w:szCs w:val="28"/>
          <w:lang w:eastAsia="ru-RU"/>
        </w:rPr>
        <w:t>раздела 2 Порядка</w:t>
      </w:r>
      <w:r w:rsidR="00956689" w:rsidRPr="003068E7">
        <w:rPr>
          <w:rFonts w:eastAsia="Times New Roman" w:cs="Times New Roman"/>
          <w:sz w:val="28"/>
          <w:szCs w:val="28"/>
          <w:lang w:eastAsia="ru-RU"/>
        </w:rPr>
        <w:t>;</w:t>
      </w:r>
    </w:p>
    <w:p w14:paraId="2315131F" w14:textId="1D635C06" w:rsidR="00CB5CD5" w:rsidRPr="003068E7" w:rsidRDefault="00CB5CD5" w:rsidP="00956689">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proofErr w:type="gramStart"/>
      <w:r w:rsidRPr="003068E7">
        <w:rPr>
          <w:rFonts w:eastAsia="Times New Roman" w:cs="Times New Roman"/>
          <w:sz w:val="28"/>
          <w:szCs w:val="28"/>
          <w:lang w:eastAsia="ru-RU"/>
        </w:rPr>
        <w:t>установление факта недостоверности</w:t>
      </w:r>
      <w:proofErr w:type="gramEnd"/>
      <w:r w:rsidRPr="003068E7">
        <w:rPr>
          <w:rFonts w:eastAsia="Times New Roman" w:cs="Times New Roman"/>
          <w:sz w:val="28"/>
          <w:szCs w:val="28"/>
          <w:lang w:eastAsia="ru-RU"/>
        </w:rPr>
        <w:t xml:space="preserve"> предс</w:t>
      </w:r>
      <w:r w:rsidR="00956689" w:rsidRPr="003068E7">
        <w:rPr>
          <w:rFonts w:eastAsia="Times New Roman" w:cs="Times New Roman"/>
          <w:sz w:val="28"/>
          <w:szCs w:val="28"/>
          <w:lang w:eastAsia="ru-RU"/>
        </w:rPr>
        <w:t>тавленной Заявителем информации.</w:t>
      </w:r>
    </w:p>
    <w:p w14:paraId="2EFF751F" w14:textId="365799A4" w:rsidR="00142776"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bookmarkStart w:id="11" w:name="_Hlk158793017"/>
      <w:r w:rsidRPr="003068E7">
        <w:rPr>
          <w:rFonts w:eastAsia="Times New Roman" w:cs="Times New Roman"/>
          <w:sz w:val="28"/>
          <w:szCs w:val="28"/>
          <w:lang w:eastAsia="ru-RU"/>
        </w:rPr>
        <w:t>2.</w:t>
      </w:r>
      <w:r w:rsidR="00142776" w:rsidRPr="003068E7">
        <w:rPr>
          <w:rFonts w:eastAsia="Times New Roman" w:cs="Times New Roman"/>
          <w:sz w:val="28"/>
          <w:szCs w:val="28"/>
          <w:lang w:eastAsia="ru-RU"/>
        </w:rPr>
        <w:t>3</w:t>
      </w:r>
      <w:r w:rsidR="00CB68D9" w:rsidRPr="003068E7">
        <w:rPr>
          <w:rFonts w:eastAsia="Times New Roman" w:cs="Times New Roman"/>
          <w:sz w:val="28"/>
          <w:szCs w:val="28"/>
          <w:lang w:eastAsia="ru-RU"/>
        </w:rPr>
        <w:t>3</w:t>
      </w:r>
      <w:r w:rsidRPr="003068E7">
        <w:rPr>
          <w:rFonts w:eastAsia="Times New Roman" w:cs="Times New Roman"/>
          <w:sz w:val="28"/>
          <w:szCs w:val="28"/>
          <w:lang w:eastAsia="ru-RU"/>
        </w:rPr>
        <w:t xml:space="preserve">. </w:t>
      </w:r>
      <w:r w:rsidR="00142776" w:rsidRPr="003068E7">
        <w:rPr>
          <w:rFonts w:eastAsia="Times New Roman" w:cs="Times New Roman"/>
          <w:sz w:val="28"/>
          <w:szCs w:val="28"/>
          <w:lang w:eastAsia="ru-RU"/>
        </w:rPr>
        <w:t xml:space="preserve">Протокол подведения итогов </w:t>
      </w:r>
      <w:r w:rsidR="00956689" w:rsidRPr="003068E7">
        <w:rPr>
          <w:rFonts w:eastAsia="Times New Roman" w:cs="Times New Roman"/>
          <w:sz w:val="28"/>
          <w:szCs w:val="28"/>
          <w:lang w:eastAsia="ru-RU"/>
        </w:rPr>
        <w:t>Конкурса</w:t>
      </w:r>
      <w:r w:rsidR="00142776" w:rsidRPr="003068E7">
        <w:rPr>
          <w:rFonts w:eastAsia="Times New Roman" w:cs="Times New Roman"/>
          <w:sz w:val="28"/>
          <w:szCs w:val="28"/>
          <w:lang w:eastAsia="ru-RU"/>
        </w:rPr>
        <w:t xml:space="preserve"> автоматически формируется на </w:t>
      </w:r>
      <w:r w:rsidR="00956689" w:rsidRPr="003068E7">
        <w:rPr>
          <w:rFonts w:eastAsia="Times New Roman" w:cs="Times New Roman"/>
          <w:sz w:val="28"/>
          <w:szCs w:val="28"/>
          <w:lang w:eastAsia="ru-RU"/>
        </w:rPr>
        <w:t>Е</w:t>
      </w:r>
      <w:r w:rsidR="00142776" w:rsidRPr="003068E7">
        <w:rPr>
          <w:rFonts w:eastAsia="Times New Roman" w:cs="Times New Roman"/>
          <w:sz w:val="28"/>
          <w:szCs w:val="28"/>
          <w:lang w:eastAsia="ru-RU"/>
        </w:rPr>
        <w:t>дином портале на основании результатов рассмотрения</w:t>
      </w:r>
      <w:r w:rsidR="00212E2D" w:rsidRPr="003068E7">
        <w:rPr>
          <w:rFonts w:eastAsia="Times New Roman" w:cs="Times New Roman"/>
          <w:sz w:val="28"/>
          <w:szCs w:val="28"/>
          <w:lang w:eastAsia="ru-RU"/>
        </w:rPr>
        <w:t xml:space="preserve"> </w:t>
      </w:r>
      <w:r w:rsidR="00142776" w:rsidRPr="003068E7">
        <w:rPr>
          <w:rFonts w:eastAsia="Times New Roman" w:cs="Times New Roman"/>
          <w:sz w:val="28"/>
          <w:szCs w:val="28"/>
          <w:lang w:eastAsia="ru-RU"/>
        </w:rPr>
        <w:t xml:space="preserve">и оценки </w:t>
      </w:r>
      <w:r w:rsidR="00956689" w:rsidRPr="003068E7">
        <w:rPr>
          <w:rFonts w:eastAsia="Times New Roman" w:cs="Times New Roman"/>
          <w:sz w:val="28"/>
          <w:szCs w:val="28"/>
          <w:lang w:eastAsia="ru-RU"/>
        </w:rPr>
        <w:t>З</w:t>
      </w:r>
      <w:r w:rsidR="00142776" w:rsidRPr="003068E7">
        <w:rPr>
          <w:rFonts w:eastAsia="Times New Roman" w:cs="Times New Roman"/>
          <w:sz w:val="28"/>
          <w:szCs w:val="28"/>
          <w:lang w:eastAsia="ru-RU"/>
        </w:rPr>
        <w:t>аяв</w:t>
      </w:r>
      <w:r w:rsidR="00956689" w:rsidRPr="003068E7">
        <w:rPr>
          <w:rFonts w:eastAsia="Times New Roman" w:cs="Times New Roman"/>
          <w:sz w:val="28"/>
          <w:szCs w:val="28"/>
          <w:lang w:eastAsia="ru-RU"/>
        </w:rPr>
        <w:t>ок</w:t>
      </w:r>
      <w:r w:rsidR="00142776" w:rsidRPr="003068E7">
        <w:rPr>
          <w:rFonts w:eastAsia="Times New Roman" w:cs="Times New Roman"/>
          <w:sz w:val="28"/>
          <w:szCs w:val="28"/>
          <w:lang w:eastAsia="ru-RU"/>
        </w:rPr>
        <w:t>,</w:t>
      </w:r>
      <w:r w:rsidR="00E92449" w:rsidRPr="003068E7">
        <w:rPr>
          <w:rFonts w:eastAsia="Times New Roman" w:cs="Times New Roman"/>
          <w:sz w:val="28"/>
          <w:szCs w:val="28"/>
          <w:lang w:eastAsia="ru-RU"/>
        </w:rPr>
        <w:t xml:space="preserve"> </w:t>
      </w:r>
      <w:r w:rsidR="00142776" w:rsidRPr="003068E7">
        <w:rPr>
          <w:rFonts w:eastAsia="Times New Roman" w:cs="Times New Roman"/>
          <w:sz w:val="28"/>
          <w:szCs w:val="28"/>
          <w:lang w:eastAsia="ru-RU"/>
        </w:rPr>
        <w:t>подписывается усиленн</w:t>
      </w:r>
      <w:r w:rsidR="00E92449" w:rsidRPr="003068E7">
        <w:rPr>
          <w:rFonts w:eastAsia="Times New Roman" w:cs="Times New Roman"/>
          <w:sz w:val="28"/>
          <w:szCs w:val="28"/>
          <w:lang w:eastAsia="ru-RU"/>
        </w:rPr>
        <w:t>ыми</w:t>
      </w:r>
      <w:r w:rsidR="00142776" w:rsidRPr="003068E7">
        <w:rPr>
          <w:rFonts w:eastAsia="Times New Roman" w:cs="Times New Roman"/>
          <w:sz w:val="28"/>
          <w:szCs w:val="28"/>
          <w:lang w:eastAsia="ru-RU"/>
        </w:rPr>
        <w:t xml:space="preserve"> квалифицированн</w:t>
      </w:r>
      <w:r w:rsidR="00E92449" w:rsidRPr="003068E7">
        <w:rPr>
          <w:rFonts w:eastAsia="Times New Roman" w:cs="Times New Roman"/>
          <w:sz w:val="28"/>
          <w:szCs w:val="28"/>
          <w:lang w:eastAsia="ru-RU"/>
        </w:rPr>
        <w:t>ыми</w:t>
      </w:r>
      <w:r w:rsidR="00142776" w:rsidRPr="003068E7">
        <w:rPr>
          <w:rFonts w:eastAsia="Times New Roman" w:cs="Times New Roman"/>
          <w:sz w:val="28"/>
          <w:szCs w:val="28"/>
          <w:lang w:eastAsia="ru-RU"/>
        </w:rPr>
        <w:t xml:space="preserve"> электронн</w:t>
      </w:r>
      <w:r w:rsidR="00E92449" w:rsidRPr="003068E7">
        <w:rPr>
          <w:rFonts w:eastAsia="Times New Roman" w:cs="Times New Roman"/>
          <w:sz w:val="28"/>
          <w:szCs w:val="28"/>
          <w:lang w:eastAsia="ru-RU"/>
        </w:rPr>
        <w:t>ыми</w:t>
      </w:r>
      <w:r w:rsidR="00142776" w:rsidRPr="003068E7">
        <w:rPr>
          <w:rFonts w:eastAsia="Times New Roman" w:cs="Times New Roman"/>
          <w:sz w:val="28"/>
          <w:szCs w:val="28"/>
          <w:lang w:eastAsia="ru-RU"/>
        </w:rPr>
        <w:t xml:space="preserve"> подпис</w:t>
      </w:r>
      <w:r w:rsidR="00E92449" w:rsidRPr="003068E7">
        <w:rPr>
          <w:rFonts w:eastAsia="Times New Roman" w:cs="Times New Roman"/>
          <w:sz w:val="28"/>
          <w:szCs w:val="28"/>
          <w:lang w:eastAsia="ru-RU"/>
        </w:rPr>
        <w:t>ями</w:t>
      </w:r>
      <w:r w:rsidR="00142776" w:rsidRPr="003068E7">
        <w:rPr>
          <w:rFonts w:eastAsia="Times New Roman" w:cs="Times New Roman"/>
          <w:sz w:val="28"/>
          <w:szCs w:val="28"/>
          <w:lang w:eastAsia="ru-RU"/>
        </w:rPr>
        <w:t xml:space="preserve"> пр</w:t>
      </w:r>
      <w:r w:rsidR="00956689" w:rsidRPr="003068E7">
        <w:rPr>
          <w:rFonts w:eastAsia="Times New Roman" w:cs="Times New Roman"/>
          <w:sz w:val="28"/>
          <w:szCs w:val="28"/>
          <w:lang w:eastAsia="ru-RU"/>
        </w:rPr>
        <w:t xml:space="preserve">едседателя </w:t>
      </w:r>
      <w:r w:rsidR="00212E2D" w:rsidRPr="003068E7">
        <w:rPr>
          <w:rFonts w:eastAsia="Times New Roman" w:cs="Times New Roman"/>
          <w:sz w:val="28"/>
          <w:szCs w:val="28"/>
          <w:lang w:eastAsia="ru-RU"/>
        </w:rPr>
        <w:t xml:space="preserve">Комиссии по отбору проектов (председателя Комиссии по отбору </w:t>
      </w:r>
      <w:r w:rsidR="00212E2D" w:rsidRPr="003068E7">
        <w:rPr>
          <w:rFonts w:eastAsia="Times New Roman" w:cs="Times New Roman"/>
          <w:sz w:val="28"/>
          <w:szCs w:val="28"/>
          <w:lang w:eastAsia="ru-RU"/>
        </w:rPr>
        <w:lastRenderedPageBreak/>
        <w:t xml:space="preserve">проектов </w:t>
      </w:r>
      <w:r w:rsidR="00142776" w:rsidRPr="003068E7">
        <w:rPr>
          <w:rFonts w:eastAsia="Times New Roman" w:cs="Times New Roman"/>
          <w:sz w:val="28"/>
          <w:szCs w:val="28"/>
          <w:lang w:eastAsia="ru-RU"/>
        </w:rPr>
        <w:t xml:space="preserve">и членов </w:t>
      </w:r>
      <w:r w:rsidR="00956689" w:rsidRPr="003068E7">
        <w:rPr>
          <w:rFonts w:eastAsia="Times New Roman" w:cs="Times New Roman"/>
          <w:sz w:val="28"/>
          <w:szCs w:val="28"/>
          <w:lang w:eastAsia="ru-RU"/>
        </w:rPr>
        <w:t>Ко</w:t>
      </w:r>
      <w:r w:rsidR="00202C4B" w:rsidRPr="003068E7">
        <w:rPr>
          <w:rFonts w:eastAsia="Times New Roman" w:cs="Times New Roman"/>
          <w:sz w:val="28"/>
          <w:szCs w:val="28"/>
          <w:lang w:eastAsia="ru-RU"/>
        </w:rPr>
        <w:t>миссии по отбору проектов</w:t>
      </w:r>
      <w:r w:rsidR="00212E2D" w:rsidRPr="003068E7">
        <w:rPr>
          <w:rFonts w:eastAsia="Times New Roman" w:cs="Times New Roman"/>
          <w:sz w:val="28"/>
          <w:szCs w:val="28"/>
          <w:lang w:eastAsia="ru-RU"/>
        </w:rPr>
        <w:t>)</w:t>
      </w:r>
      <w:r w:rsidR="00142776" w:rsidRPr="003068E7">
        <w:rPr>
          <w:rFonts w:eastAsia="Times New Roman" w:cs="Times New Roman"/>
          <w:sz w:val="28"/>
          <w:szCs w:val="28"/>
          <w:lang w:eastAsia="ru-RU"/>
        </w:rPr>
        <w:t xml:space="preserve"> в системе «Электронный бюджет»,</w:t>
      </w:r>
      <w:r w:rsidR="00202C4B" w:rsidRPr="003068E7">
        <w:rPr>
          <w:rFonts w:eastAsia="Times New Roman" w:cs="Times New Roman"/>
          <w:sz w:val="28"/>
          <w:szCs w:val="28"/>
          <w:lang w:eastAsia="ru-RU"/>
        </w:rPr>
        <w:t xml:space="preserve"> </w:t>
      </w:r>
      <w:r w:rsidR="00142776" w:rsidRPr="003068E7">
        <w:rPr>
          <w:rFonts w:eastAsia="Times New Roman" w:cs="Times New Roman"/>
          <w:sz w:val="28"/>
          <w:szCs w:val="28"/>
          <w:lang w:eastAsia="ru-RU"/>
        </w:rPr>
        <w:t xml:space="preserve">а также размещается на </w:t>
      </w:r>
      <w:r w:rsidR="00956689" w:rsidRPr="003068E7">
        <w:rPr>
          <w:rFonts w:eastAsia="Times New Roman" w:cs="Times New Roman"/>
          <w:sz w:val="28"/>
          <w:szCs w:val="28"/>
          <w:lang w:eastAsia="ru-RU"/>
        </w:rPr>
        <w:t>Е</w:t>
      </w:r>
      <w:r w:rsidR="00142776" w:rsidRPr="003068E7">
        <w:rPr>
          <w:rFonts w:eastAsia="Times New Roman" w:cs="Times New Roman"/>
          <w:sz w:val="28"/>
          <w:szCs w:val="28"/>
          <w:lang w:eastAsia="ru-RU"/>
        </w:rPr>
        <w:t>дином портале</w:t>
      </w:r>
      <w:r w:rsidR="00E92449" w:rsidRPr="003068E7">
        <w:rPr>
          <w:rFonts w:eastAsia="Times New Roman" w:cs="Times New Roman"/>
          <w:sz w:val="28"/>
          <w:szCs w:val="28"/>
          <w:lang w:eastAsia="ru-RU"/>
        </w:rPr>
        <w:t xml:space="preserve"> </w:t>
      </w:r>
      <w:r w:rsidR="00142776" w:rsidRPr="003068E7">
        <w:rPr>
          <w:rFonts w:eastAsia="Times New Roman" w:cs="Times New Roman"/>
          <w:sz w:val="28"/>
          <w:szCs w:val="28"/>
          <w:lang w:eastAsia="ru-RU"/>
        </w:rPr>
        <w:t xml:space="preserve">не позднее 1 </w:t>
      </w:r>
      <w:r w:rsidR="00956689" w:rsidRPr="003068E7">
        <w:rPr>
          <w:rFonts w:eastAsia="Times New Roman" w:cs="Times New Roman"/>
          <w:sz w:val="28"/>
          <w:szCs w:val="28"/>
          <w:lang w:eastAsia="ru-RU"/>
        </w:rPr>
        <w:t xml:space="preserve">(одного) </w:t>
      </w:r>
      <w:r w:rsidR="00142776" w:rsidRPr="003068E7">
        <w:rPr>
          <w:rFonts w:eastAsia="Times New Roman" w:cs="Times New Roman"/>
          <w:sz w:val="28"/>
          <w:szCs w:val="28"/>
          <w:lang w:eastAsia="ru-RU"/>
        </w:rPr>
        <w:t>рабочего дня, следующего за днем</w:t>
      </w:r>
      <w:r w:rsidR="009F5DC2" w:rsidRPr="003068E7">
        <w:rPr>
          <w:rFonts w:eastAsia="Times New Roman" w:cs="Times New Roman"/>
          <w:sz w:val="28"/>
          <w:szCs w:val="28"/>
          <w:lang w:eastAsia="ru-RU"/>
        </w:rPr>
        <w:t xml:space="preserve"> </w:t>
      </w:r>
      <w:r w:rsidR="00142776" w:rsidRPr="003068E7">
        <w:rPr>
          <w:rFonts w:eastAsia="Times New Roman" w:cs="Times New Roman"/>
          <w:sz w:val="28"/>
          <w:szCs w:val="28"/>
          <w:lang w:eastAsia="ru-RU"/>
        </w:rPr>
        <w:t xml:space="preserve">его подписания. Одновременно протокол размещается Министерством на его официальном сайте в </w:t>
      </w:r>
      <w:r w:rsidR="00956689" w:rsidRPr="003068E7">
        <w:rPr>
          <w:rFonts w:eastAsia="Times New Roman" w:cs="Times New Roman"/>
          <w:sz w:val="28"/>
          <w:szCs w:val="28"/>
          <w:lang w:eastAsia="ru-RU"/>
        </w:rPr>
        <w:t>сети Интернет</w:t>
      </w:r>
      <w:r w:rsidR="00142776" w:rsidRPr="003068E7">
        <w:rPr>
          <w:rFonts w:eastAsia="Times New Roman" w:cs="Times New Roman"/>
          <w:sz w:val="28"/>
          <w:szCs w:val="28"/>
          <w:lang w:eastAsia="ru-RU"/>
        </w:rPr>
        <w:t>.</w:t>
      </w:r>
    </w:p>
    <w:bookmarkEnd w:id="11"/>
    <w:p w14:paraId="4BBE4E66" w14:textId="20ECC4C1"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2.3</w:t>
      </w:r>
      <w:r w:rsidR="00CB68D9" w:rsidRPr="003068E7">
        <w:rPr>
          <w:rFonts w:eastAsia="Times New Roman" w:cs="Times New Roman"/>
          <w:sz w:val="28"/>
          <w:szCs w:val="28"/>
          <w:lang w:eastAsia="ru-RU"/>
        </w:rPr>
        <w:t>4</w:t>
      </w:r>
      <w:r w:rsidRPr="003068E7">
        <w:rPr>
          <w:rFonts w:eastAsia="Times New Roman" w:cs="Times New Roman"/>
          <w:sz w:val="28"/>
          <w:szCs w:val="28"/>
          <w:lang w:eastAsia="ru-RU"/>
        </w:rPr>
        <w:t xml:space="preserve">. Протокол подведения итогов </w:t>
      </w:r>
      <w:r w:rsidR="00956689" w:rsidRPr="003068E7">
        <w:rPr>
          <w:rFonts w:eastAsia="Times New Roman" w:cs="Times New Roman"/>
          <w:sz w:val="28"/>
          <w:szCs w:val="28"/>
          <w:lang w:eastAsia="ru-RU"/>
        </w:rPr>
        <w:t>Конкурса</w:t>
      </w:r>
      <w:r w:rsidRPr="003068E7">
        <w:rPr>
          <w:rFonts w:eastAsia="Times New Roman" w:cs="Times New Roman"/>
          <w:sz w:val="28"/>
          <w:szCs w:val="28"/>
          <w:lang w:eastAsia="ru-RU"/>
        </w:rPr>
        <w:t xml:space="preserve"> включает следующие сведения:</w:t>
      </w:r>
    </w:p>
    <w:p w14:paraId="5ED27CB7" w14:textId="44F3EDCF" w:rsidR="00A96B7D" w:rsidRPr="003068E7" w:rsidRDefault="00E92449"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A96B7D" w:rsidRPr="003068E7">
        <w:rPr>
          <w:rFonts w:eastAsia="Times New Roman" w:cs="Times New Roman"/>
          <w:sz w:val="28"/>
          <w:szCs w:val="28"/>
          <w:lang w:eastAsia="ru-RU"/>
        </w:rPr>
        <w:t xml:space="preserve">дату, время и место оценки </w:t>
      </w:r>
      <w:r w:rsidR="00956689" w:rsidRPr="003068E7">
        <w:rPr>
          <w:rFonts w:eastAsia="Times New Roman" w:cs="Times New Roman"/>
          <w:sz w:val="28"/>
          <w:szCs w:val="28"/>
          <w:lang w:eastAsia="ru-RU"/>
        </w:rPr>
        <w:t>З</w:t>
      </w:r>
      <w:r w:rsidR="00A96B7D" w:rsidRPr="003068E7">
        <w:rPr>
          <w:rFonts w:eastAsia="Times New Roman" w:cs="Times New Roman"/>
          <w:sz w:val="28"/>
          <w:szCs w:val="28"/>
          <w:lang w:eastAsia="ru-RU"/>
        </w:rPr>
        <w:t>аявок;</w:t>
      </w:r>
    </w:p>
    <w:p w14:paraId="4C075444" w14:textId="2C9F90B3" w:rsidR="00A96B7D" w:rsidRPr="003068E7" w:rsidRDefault="00E92449"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A96B7D" w:rsidRPr="003068E7">
        <w:rPr>
          <w:rFonts w:eastAsia="Times New Roman" w:cs="Times New Roman"/>
          <w:sz w:val="28"/>
          <w:szCs w:val="28"/>
          <w:lang w:eastAsia="ru-RU"/>
        </w:rPr>
        <w:t xml:space="preserve">информацию об участниках </w:t>
      </w:r>
      <w:r w:rsidR="00956689" w:rsidRPr="003068E7">
        <w:rPr>
          <w:rFonts w:eastAsia="Times New Roman" w:cs="Times New Roman"/>
          <w:sz w:val="28"/>
          <w:szCs w:val="28"/>
          <w:lang w:eastAsia="ru-RU"/>
        </w:rPr>
        <w:t>Конкурса</w:t>
      </w:r>
      <w:r w:rsidR="00A96B7D" w:rsidRPr="003068E7">
        <w:rPr>
          <w:rFonts w:eastAsia="Times New Roman" w:cs="Times New Roman"/>
          <w:sz w:val="28"/>
          <w:szCs w:val="28"/>
          <w:lang w:eastAsia="ru-RU"/>
        </w:rPr>
        <w:t xml:space="preserve">, </w:t>
      </w:r>
      <w:r w:rsidR="00956689" w:rsidRPr="003068E7">
        <w:rPr>
          <w:rFonts w:eastAsia="Times New Roman" w:cs="Times New Roman"/>
          <w:sz w:val="28"/>
          <w:szCs w:val="28"/>
          <w:lang w:eastAsia="ru-RU"/>
        </w:rPr>
        <w:t>З</w:t>
      </w:r>
      <w:r w:rsidR="00A96B7D" w:rsidRPr="003068E7">
        <w:rPr>
          <w:rFonts w:eastAsia="Times New Roman" w:cs="Times New Roman"/>
          <w:sz w:val="28"/>
          <w:szCs w:val="28"/>
          <w:lang w:eastAsia="ru-RU"/>
        </w:rPr>
        <w:t>аявки которых были рассмотрены;</w:t>
      </w:r>
    </w:p>
    <w:p w14:paraId="5038A219" w14:textId="5E0C9388" w:rsidR="00A96B7D" w:rsidRPr="003068E7" w:rsidRDefault="00E92449"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A96B7D" w:rsidRPr="003068E7">
        <w:rPr>
          <w:rFonts w:eastAsia="Times New Roman" w:cs="Times New Roman"/>
          <w:sz w:val="28"/>
          <w:szCs w:val="28"/>
          <w:lang w:eastAsia="ru-RU"/>
        </w:rPr>
        <w:t xml:space="preserve">информацию об участниках </w:t>
      </w:r>
      <w:r w:rsidR="00956689" w:rsidRPr="003068E7">
        <w:rPr>
          <w:rFonts w:eastAsia="Times New Roman" w:cs="Times New Roman"/>
          <w:sz w:val="28"/>
          <w:szCs w:val="28"/>
          <w:lang w:eastAsia="ru-RU"/>
        </w:rPr>
        <w:t>Конкурса</w:t>
      </w:r>
      <w:r w:rsidR="00A96B7D" w:rsidRPr="003068E7">
        <w:rPr>
          <w:rFonts w:eastAsia="Times New Roman" w:cs="Times New Roman"/>
          <w:sz w:val="28"/>
          <w:szCs w:val="28"/>
          <w:lang w:eastAsia="ru-RU"/>
        </w:rPr>
        <w:t xml:space="preserve">, </w:t>
      </w:r>
      <w:r w:rsidR="00956689" w:rsidRPr="003068E7">
        <w:rPr>
          <w:rFonts w:eastAsia="Times New Roman" w:cs="Times New Roman"/>
          <w:sz w:val="28"/>
          <w:szCs w:val="28"/>
          <w:lang w:eastAsia="ru-RU"/>
        </w:rPr>
        <w:t>З</w:t>
      </w:r>
      <w:r w:rsidR="00A96B7D" w:rsidRPr="003068E7">
        <w:rPr>
          <w:rFonts w:eastAsia="Times New Roman" w:cs="Times New Roman"/>
          <w:sz w:val="28"/>
          <w:szCs w:val="28"/>
          <w:lang w:eastAsia="ru-RU"/>
        </w:rPr>
        <w:t>аявки которых были отклонены,</w:t>
      </w:r>
      <w:r w:rsidR="00956689" w:rsidRPr="003068E7">
        <w:rPr>
          <w:rFonts w:eastAsia="Times New Roman" w:cs="Times New Roman"/>
          <w:sz w:val="28"/>
          <w:szCs w:val="28"/>
          <w:lang w:eastAsia="ru-RU"/>
        </w:rPr>
        <w:t xml:space="preserve"> </w:t>
      </w:r>
      <w:r w:rsidR="00A96B7D" w:rsidRPr="003068E7">
        <w:rPr>
          <w:rFonts w:eastAsia="Times New Roman" w:cs="Times New Roman"/>
          <w:sz w:val="28"/>
          <w:szCs w:val="28"/>
          <w:lang w:eastAsia="ru-RU"/>
        </w:rPr>
        <w:t xml:space="preserve">с указанием причин их отклонения, в том числе положений объявления </w:t>
      </w:r>
      <w:r w:rsidR="0077768B" w:rsidRPr="003068E7">
        <w:rPr>
          <w:rFonts w:eastAsia="Times New Roman" w:cs="Times New Roman"/>
          <w:sz w:val="28"/>
          <w:szCs w:val="28"/>
          <w:lang w:eastAsia="ru-RU"/>
        </w:rPr>
        <w:br/>
      </w:r>
      <w:r w:rsidR="00A96B7D" w:rsidRPr="003068E7">
        <w:rPr>
          <w:rFonts w:eastAsia="Times New Roman" w:cs="Times New Roman"/>
          <w:sz w:val="28"/>
          <w:szCs w:val="28"/>
          <w:lang w:eastAsia="ru-RU"/>
        </w:rPr>
        <w:t xml:space="preserve">о проведении </w:t>
      </w:r>
      <w:r w:rsidR="00956689" w:rsidRPr="003068E7">
        <w:rPr>
          <w:rFonts w:eastAsia="Times New Roman" w:cs="Times New Roman"/>
          <w:sz w:val="28"/>
          <w:szCs w:val="28"/>
          <w:lang w:eastAsia="ru-RU"/>
        </w:rPr>
        <w:t>Конкурса</w:t>
      </w:r>
      <w:r w:rsidR="00A96B7D" w:rsidRPr="003068E7">
        <w:rPr>
          <w:rFonts w:eastAsia="Times New Roman" w:cs="Times New Roman"/>
          <w:sz w:val="28"/>
          <w:szCs w:val="28"/>
          <w:lang w:eastAsia="ru-RU"/>
        </w:rPr>
        <w:t>, которым не соответствуют заявки;</w:t>
      </w:r>
    </w:p>
    <w:p w14:paraId="27AF7A6A" w14:textId="5A3A8304" w:rsidR="00A96B7D" w:rsidRPr="003068E7" w:rsidRDefault="00E92449"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A96B7D" w:rsidRPr="003068E7">
        <w:rPr>
          <w:rFonts w:eastAsia="Times New Roman" w:cs="Times New Roman"/>
          <w:sz w:val="28"/>
          <w:szCs w:val="28"/>
          <w:lang w:eastAsia="ru-RU"/>
        </w:rPr>
        <w:t xml:space="preserve">последовательность оценки </w:t>
      </w:r>
      <w:r w:rsidR="00956689" w:rsidRPr="003068E7">
        <w:rPr>
          <w:rFonts w:eastAsia="Times New Roman" w:cs="Times New Roman"/>
          <w:sz w:val="28"/>
          <w:szCs w:val="28"/>
          <w:lang w:eastAsia="ru-RU"/>
        </w:rPr>
        <w:t>З</w:t>
      </w:r>
      <w:r w:rsidR="00A96B7D" w:rsidRPr="003068E7">
        <w:rPr>
          <w:rFonts w:eastAsia="Times New Roman" w:cs="Times New Roman"/>
          <w:sz w:val="28"/>
          <w:szCs w:val="28"/>
          <w:lang w:eastAsia="ru-RU"/>
        </w:rPr>
        <w:t xml:space="preserve">аявок, присвоенные </w:t>
      </w:r>
      <w:r w:rsidR="00956689" w:rsidRPr="003068E7">
        <w:rPr>
          <w:rFonts w:eastAsia="Times New Roman" w:cs="Times New Roman"/>
          <w:sz w:val="28"/>
          <w:szCs w:val="28"/>
          <w:lang w:eastAsia="ru-RU"/>
        </w:rPr>
        <w:t>З</w:t>
      </w:r>
      <w:r w:rsidR="00A96B7D" w:rsidRPr="003068E7">
        <w:rPr>
          <w:rFonts w:eastAsia="Times New Roman" w:cs="Times New Roman"/>
          <w:sz w:val="28"/>
          <w:szCs w:val="28"/>
          <w:lang w:eastAsia="ru-RU"/>
        </w:rPr>
        <w:t xml:space="preserve">аявкам значения </w:t>
      </w:r>
      <w:r w:rsidR="00956689" w:rsidRPr="003068E7">
        <w:rPr>
          <w:rFonts w:eastAsia="Times New Roman" w:cs="Times New Roman"/>
          <w:sz w:val="28"/>
          <w:szCs w:val="28"/>
          <w:lang w:eastAsia="ru-RU"/>
        </w:rPr>
        <w:t xml:space="preserve">                      </w:t>
      </w:r>
      <w:r w:rsidR="00A96B7D" w:rsidRPr="003068E7">
        <w:rPr>
          <w:rFonts w:eastAsia="Times New Roman" w:cs="Times New Roman"/>
          <w:sz w:val="28"/>
          <w:szCs w:val="28"/>
          <w:lang w:eastAsia="ru-RU"/>
        </w:rPr>
        <w:t xml:space="preserve">по каждому из предусмотренных критериев оценки, показателей критериев оценки, принятое на основании результатов оценки </w:t>
      </w:r>
      <w:r w:rsidR="00956689" w:rsidRPr="003068E7">
        <w:rPr>
          <w:rFonts w:eastAsia="Times New Roman" w:cs="Times New Roman"/>
          <w:sz w:val="28"/>
          <w:szCs w:val="28"/>
          <w:lang w:eastAsia="ru-RU"/>
        </w:rPr>
        <w:t>З</w:t>
      </w:r>
      <w:r w:rsidR="00A96B7D" w:rsidRPr="003068E7">
        <w:rPr>
          <w:rFonts w:eastAsia="Times New Roman" w:cs="Times New Roman"/>
          <w:sz w:val="28"/>
          <w:szCs w:val="28"/>
          <w:lang w:eastAsia="ru-RU"/>
        </w:rPr>
        <w:t>аявок решение</w:t>
      </w:r>
      <w:r w:rsidR="00956689" w:rsidRPr="003068E7">
        <w:rPr>
          <w:rFonts w:eastAsia="Times New Roman" w:cs="Times New Roman"/>
          <w:sz w:val="28"/>
          <w:szCs w:val="28"/>
          <w:lang w:eastAsia="ru-RU"/>
        </w:rPr>
        <w:t xml:space="preserve">                                   </w:t>
      </w:r>
      <w:r w:rsidR="00A96B7D" w:rsidRPr="003068E7">
        <w:rPr>
          <w:rFonts w:eastAsia="Times New Roman" w:cs="Times New Roman"/>
          <w:sz w:val="28"/>
          <w:szCs w:val="28"/>
          <w:lang w:eastAsia="ru-RU"/>
        </w:rPr>
        <w:t xml:space="preserve"> о присвоении заявкам порядковых номеров;</w:t>
      </w:r>
    </w:p>
    <w:p w14:paraId="11F80C7A" w14:textId="172AE820" w:rsidR="00A96B7D" w:rsidRPr="003068E7" w:rsidRDefault="00E92449"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A96B7D" w:rsidRPr="003068E7">
        <w:rPr>
          <w:rFonts w:eastAsia="Times New Roman" w:cs="Times New Roman"/>
          <w:sz w:val="28"/>
          <w:szCs w:val="28"/>
          <w:lang w:eastAsia="ru-RU"/>
        </w:rPr>
        <w:t xml:space="preserve">наименование </w:t>
      </w:r>
      <w:r w:rsidR="00956689" w:rsidRPr="003068E7">
        <w:rPr>
          <w:rFonts w:eastAsia="Times New Roman" w:cs="Times New Roman"/>
          <w:sz w:val="28"/>
          <w:szCs w:val="28"/>
          <w:lang w:eastAsia="ru-RU"/>
        </w:rPr>
        <w:t>(наименования) Грантополучателей</w:t>
      </w:r>
      <w:r w:rsidR="00A96B7D" w:rsidRPr="003068E7">
        <w:rPr>
          <w:rFonts w:eastAsia="Times New Roman" w:cs="Times New Roman"/>
          <w:sz w:val="28"/>
          <w:szCs w:val="28"/>
          <w:lang w:eastAsia="ru-RU"/>
        </w:rPr>
        <w:t>, с которым (которыми) заключается Соглашение, и размер предоставляемого ему (им) Гранта</w:t>
      </w:r>
      <w:r w:rsidR="00956689" w:rsidRPr="003068E7">
        <w:rPr>
          <w:rFonts w:eastAsia="Times New Roman" w:cs="Times New Roman"/>
          <w:sz w:val="28"/>
          <w:szCs w:val="28"/>
          <w:lang w:eastAsia="ru-RU"/>
        </w:rPr>
        <w:t>.</w:t>
      </w:r>
    </w:p>
    <w:p w14:paraId="6417C6CD" w14:textId="0BD7C324" w:rsidR="00212E2D" w:rsidRPr="003068E7" w:rsidRDefault="00212E2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Внесение изменений в протокол подведения итогов Конкурса осуществляется не позднее 10 (десяти) календарных дней со дня подписания первой версии протокола подведения итогов Конкурса путем формирования новой версии указанного протокола с указанием причин внесения изменений.</w:t>
      </w:r>
    </w:p>
    <w:p w14:paraId="28223645" w14:textId="4F906E2F"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bookmarkStart w:id="12" w:name="_Hlk158793179"/>
      <w:r w:rsidRPr="003068E7">
        <w:rPr>
          <w:rFonts w:eastAsia="Times New Roman" w:cs="Times New Roman"/>
          <w:sz w:val="28"/>
          <w:szCs w:val="28"/>
          <w:lang w:eastAsia="ru-RU"/>
        </w:rPr>
        <w:t>2.3</w:t>
      </w:r>
      <w:r w:rsidR="00CB68D9" w:rsidRPr="003068E7">
        <w:rPr>
          <w:rFonts w:eastAsia="Times New Roman" w:cs="Times New Roman"/>
          <w:sz w:val="28"/>
          <w:szCs w:val="28"/>
          <w:lang w:eastAsia="ru-RU"/>
        </w:rPr>
        <w:t>5</w:t>
      </w:r>
      <w:r w:rsidRPr="003068E7">
        <w:rPr>
          <w:rFonts w:eastAsia="Times New Roman" w:cs="Times New Roman"/>
          <w:sz w:val="28"/>
          <w:szCs w:val="28"/>
          <w:lang w:eastAsia="ru-RU"/>
        </w:rPr>
        <w:t xml:space="preserve">. </w:t>
      </w:r>
      <w:bookmarkEnd w:id="12"/>
      <w:r w:rsidRPr="003068E7">
        <w:rPr>
          <w:rFonts w:eastAsia="Times New Roman" w:cs="Times New Roman"/>
          <w:sz w:val="28"/>
          <w:szCs w:val="28"/>
          <w:lang w:eastAsia="ru-RU"/>
        </w:rPr>
        <w:t xml:space="preserve">В случае, если победитель </w:t>
      </w:r>
      <w:r w:rsidR="00956689" w:rsidRPr="003068E7">
        <w:rPr>
          <w:rFonts w:eastAsia="Times New Roman" w:cs="Times New Roman"/>
          <w:sz w:val="28"/>
          <w:szCs w:val="28"/>
          <w:lang w:eastAsia="ru-RU"/>
        </w:rPr>
        <w:t>Конкурса</w:t>
      </w:r>
      <w:r w:rsidRPr="003068E7">
        <w:rPr>
          <w:rFonts w:eastAsia="Times New Roman" w:cs="Times New Roman"/>
          <w:sz w:val="28"/>
          <w:szCs w:val="28"/>
          <w:lang w:eastAsia="ru-RU"/>
        </w:rPr>
        <w:t xml:space="preserve"> отказывается</w:t>
      </w:r>
      <w:r w:rsidR="00212E2D" w:rsidRPr="003068E7">
        <w:rPr>
          <w:rFonts w:eastAsia="Times New Roman" w:cs="Times New Roman"/>
          <w:sz w:val="28"/>
          <w:szCs w:val="28"/>
          <w:lang w:eastAsia="ru-RU"/>
        </w:rPr>
        <w:t xml:space="preserve"> </w:t>
      </w:r>
      <w:r w:rsidRPr="003068E7">
        <w:rPr>
          <w:rFonts w:eastAsia="Times New Roman" w:cs="Times New Roman"/>
          <w:sz w:val="28"/>
          <w:szCs w:val="28"/>
          <w:lang w:eastAsia="ru-RU"/>
        </w:rPr>
        <w:t>от получения Гранта, либо уклоняется от заключения Соглашения, либо на дату заключения Соглашения не соответствует требованиям, предусмотренным пункт</w:t>
      </w:r>
      <w:r w:rsidR="00E92449" w:rsidRPr="003068E7">
        <w:rPr>
          <w:rFonts w:eastAsia="Times New Roman" w:cs="Times New Roman"/>
          <w:sz w:val="28"/>
          <w:szCs w:val="28"/>
          <w:lang w:eastAsia="ru-RU"/>
        </w:rPr>
        <w:t>ом</w:t>
      </w:r>
      <w:r w:rsidRPr="003068E7">
        <w:rPr>
          <w:rFonts w:eastAsia="Times New Roman" w:cs="Times New Roman"/>
          <w:sz w:val="28"/>
          <w:szCs w:val="28"/>
          <w:lang w:eastAsia="ru-RU"/>
        </w:rPr>
        <w:t xml:space="preserve"> 2.</w:t>
      </w:r>
      <w:r w:rsidR="004501FE" w:rsidRPr="003068E7">
        <w:rPr>
          <w:rFonts w:eastAsia="Times New Roman" w:cs="Times New Roman"/>
          <w:sz w:val="28"/>
          <w:szCs w:val="28"/>
          <w:lang w:eastAsia="ru-RU"/>
        </w:rPr>
        <w:t>4</w:t>
      </w:r>
      <w:r w:rsidR="000E2947" w:rsidRPr="003068E7">
        <w:rPr>
          <w:rFonts w:eastAsia="Times New Roman" w:cs="Times New Roman"/>
          <w:sz w:val="28"/>
          <w:szCs w:val="28"/>
          <w:lang w:eastAsia="ru-RU"/>
        </w:rPr>
        <w:t xml:space="preserve"> </w:t>
      </w:r>
      <w:r w:rsidR="00EE42B2" w:rsidRPr="003068E7">
        <w:rPr>
          <w:rFonts w:eastAsia="Times New Roman" w:cs="Times New Roman"/>
          <w:sz w:val="28"/>
          <w:szCs w:val="28"/>
          <w:lang w:eastAsia="ru-RU"/>
        </w:rPr>
        <w:t>раздела 2</w:t>
      </w:r>
      <w:r w:rsidRPr="003068E7">
        <w:rPr>
          <w:rFonts w:eastAsia="Times New Roman" w:cs="Times New Roman"/>
          <w:sz w:val="28"/>
          <w:szCs w:val="28"/>
          <w:lang w:eastAsia="ru-RU"/>
        </w:rPr>
        <w:t xml:space="preserve"> Порядка, либо в случае отмены результатов </w:t>
      </w:r>
      <w:r w:rsidR="00956689" w:rsidRPr="003068E7">
        <w:rPr>
          <w:rFonts w:eastAsia="Times New Roman" w:cs="Times New Roman"/>
          <w:sz w:val="28"/>
          <w:szCs w:val="28"/>
          <w:lang w:eastAsia="ru-RU"/>
        </w:rPr>
        <w:t xml:space="preserve">Конкурса </w:t>
      </w:r>
      <w:r w:rsidRPr="003068E7">
        <w:rPr>
          <w:rFonts w:eastAsia="Times New Roman" w:cs="Times New Roman"/>
          <w:sz w:val="28"/>
          <w:szCs w:val="28"/>
          <w:lang w:eastAsia="ru-RU"/>
        </w:rPr>
        <w:t xml:space="preserve">в отношении победителя </w:t>
      </w:r>
      <w:r w:rsidR="00493DD9" w:rsidRPr="003068E7">
        <w:rPr>
          <w:rFonts w:eastAsia="Times New Roman" w:cs="Times New Roman"/>
          <w:sz w:val="28"/>
          <w:szCs w:val="28"/>
          <w:lang w:eastAsia="ru-RU"/>
        </w:rPr>
        <w:t>Конкурса</w:t>
      </w:r>
      <w:r w:rsidR="00CB68D9" w:rsidRPr="003068E7">
        <w:rPr>
          <w:rFonts w:eastAsia="Times New Roman" w:cs="Times New Roman"/>
          <w:sz w:val="28"/>
          <w:szCs w:val="28"/>
          <w:lang w:eastAsia="ru-RU"/>
        </w:rPr>
        <w:t xml:space="preserve"> Грант </w:t>
      </w:r>
      <w:r w:rsidRPr="003068E7">
        <w:rPr>
          <w:rFonts w:eastAsia="Times New Roman" w:cs="Times New Roman"/>
          <w:sz w:val="28"/>
          <w:szCs w:val="28"/>
          <w:lang w:eastAsia="ru-RU"/>
        </w:rPr>
        <w:t xml:space="preserve">предоставляется участнику </w:t>
      </w:r>
      <w:r w:rsidR="00493DD9" w:rsidRPr="003068E7">
        <w:rPr>
          <w:rFonts w:eastAsia="Times New Roman" w:cs="Times New Roman"/>
          <w:sz w:val="28"/>
          <w:szCs w:val="28"/>
          <w:lang w:eastAsia="ru-RU"/>
        </w:rPr>
        <w:t>Конкурса</w:t>
      </w:r>
      <w:r w:rsidRPr="003068E7">
        <w:rPr>
          <w:rFonts w:eastAsia="Times New Roman" w:cs="Times New Roman"/>
          <w:sz w:val="28"/>
          <w:szCs w:val="28"/>
          <w:lang w:eastAsia="ru-RU"/>
        </w:rPr>
        <w:t>, занявшему следующий порядковый номер</w:t>
      </w:r>
      <w:r w:rsidR="00212E2D" w:rsidRPr="003068E7">
        <w:rPr>
          <w:rFonts w:eastAsia="Times New Roman" w:cs="Times New Roman"/>
          <w:sz w:val="28"/>
          <w:szCs w:val="28"/>
          <w:lang w:eastAsia="ru-RU"/>
        </w:rPr>
        <w:t xml:space="preserve"> </w:t>
      </w:r>
      <w:r w:rsidRPr="003068E7">
        <w:rPr>
          <w:rFonts w:eastAsia="Times New Roman" w:cs="Times New Roman"/>
          <w:sz w:val="28"/>
          <w:szCs w:val="28"/>
          <w:lang w:eastAsia="ru-RU"/>
        </w:rPr>
        <w:t>в рейтинг</w:t>
      </w:r>
      <w:r w:rsidR="00493DD9" w:rsidRPr="003068E7">
        <w:rPr>
          <w:rFonts w:eastAsia="Times New Roman" w:cs="Times New Roman"/>
          <w:sz w:val="28"/>
          <w:szCs w:val="28"/>
          <w:lang w:eastAsia="ru-RU"/>
        </w:rPr>
        <w:t>е</w:t>
      </w:r>
      <w:r w:rsidRPr="003068E7">
        <w:rPr>
          <w:rFonts w:eastAsia="Times New Roman" w:cs="Times New Roman"/>
          <w:sz w:val="28"/>
          <w:szCs w:val="28"/>
          <w:lang w:eastAsia="ru-RU"/>
        </w:rPr>
        <w:t>.</w:t>
      </w:r>
    </w:p>
    <w:p w14:paraId="69AE75C8" w14:textId="3EC48F5B" w:rsidR="008350B2" w:rsidRPr="003068E7" w:rsidRDefault="008350B2" w:rsidP="00612FCF">
      <w:pPr>
        <w:widowControl w:val="0"/>
        <w:autoSpaceDE w:val="0"/>
        <w:autoSpaceDN w:val="0"/>
        <w:spacing w:after="0" w:line="240" w:lineRule="auto"/>
        <w:ind w:firstLine="709"/>
        <w:jc w:val="both"/>
        <w:rPr>
          <w:rFonts w:eastAsia="Times New Roman" w:cs="Times New Roman"/>
          <w:sz w:val="28"/>
          <w:szCs w:val="28"/>
          <w:lang w:eastAsia="ru-RU"/>
        </w:rPr>
      </w:pPr>
      <w:bookmarkStart w:id="13" w:name="_Hlk158793614"/>
      <w:r w:rsidRPr="003068E7">
        <w:rPr>
          <w:rFonts w:eastAsia="Times New Roman" w:cs="Times New Roman"/>
          <w:sz w:val="28"/>
          <w:szCs w:val="28"/>
          <w:lang w:eastAsia="ru-RU"/>
        </w:rPr>
        <w:t>2.</w:t>
      </w:r>
      <w:r w:rsidR="00CB68D9" w:rsidRPr="003068E7">
        <w:rPr>
          <w:rFonts w:eastAsia="Times New Roman" w:cs="Times New Roman"/>
          <w:sz w:val="28"/>
          <w:szCs w:val="28"/>
          <w:lang w:eastAsia="ru-RU"/>
        </w:rPr>
        <w:t>36</w:t>
      </w:r>
      <w:r w:rsidRPr="003068E7">
        <w:rPr>
          <w:rFonts w:eastAsia="Times New Roman" w:cs="Times New Roman"/>
          <w:sz w:val="28"/>
          <w:szCs w:val="28"/>
          <w:lang w:eastAsia="ru-RU"/>
        </w:rPr>
        <w:t xml:space="preserve">. </w:t>
      </w:r>
      <w:r w:rsidR="00493DD9" w:rsidRPr="003068E7">
        <w:rPr>
          <w:rFonts w:eastAsia="Times New Roman" w:cs="Times New Roman"/>
          <w:sz w:val="28"/>
          <w:szCs w:val="28"/>
          <w:lang w:eastAsia="ru-RU"/>
        </w:rPr>
        <w:t>Конкурс</w:t>
      </w:r>
      <w:r w:rsidRPr="003068E7">
        <w:rPr>
          <w:rFonts w:eastAsia="Times New Roman" w:cs="Times New Roman"/>
          <w:sz w:val="28"/>
          <w:szCs w:val="28"/>
          <w:lang w:eastAsia="ru-RU"/>
        </w:rPr>
        <w:t xml:space="preserve"> признается несостоявшимся в случаях, если:</w:t>
      </w:r>
    </w:p>
    <w:p w14:paraId="64E95ECF" w14:textId="3190B47A" w:rsidR="008350B2" w:rsidRPr="003068E7" w:rsidRDefault="00493DD9"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по окончании срока подачи З</w:t>
      </w:r>
      <w:r w:rsidR="008350B2" w:rsidRPr="003068E7">
        <w:rPr>
          <w:rFonts w:eastAsia="Times New Roman" w:cs="Times New Roman"/>
          <w:sz w:val="28"/>
          <w:szCs w:val="28"/>
          <w:lang w:eastAsia="ru-RU"/>
        </w:rPr>
        <w:t xml:space="preserve">аявок на участие в </w:t>
      </w:r>
      <w:r w:rsidRPr="003068E7">
        <w:rPr>
          <w:rFonts w:eastAsia="Times New Roman" w:cs="Times New Roman"/>
          <w:sz w:val="28"/>
          <w:szCs w:val="28"/>
          <w:lang w:eastAsia="ru-RU"/>
        </w:rPr>
        <w:t>Конку</w:t>
      </w:r>
      <w:r w:rsidR="00212E2D" w:rsidRPr="003068E7">
        <w:rPr>
          <w:rFonts w:eastAsia="Times New Roman" w:cs="Times New Roman"/>
          <w:sz w:val="28"/>
          <w:szCs w:val="28"/>
          <w:lang w:eastAsia="ru-RU"/>
        </w:rPr>
        <w:t>рс</w:t>
      </w:r>
      <w:r w:rsidRPr="003068E7">
        <w:rPr>
          <w:rFonts w:eastAsia="Times New Roman" w:cs="Times New Roman"/>
          <w:sz w:val="28"/>
          <w:szCs w:val="28"/>
          <w:lang w:eastAsia="ru-RU"/>
        </w:rPr>
        <w:t>е</w:t>
      </w:r>
      <w:r w:rsidR="008350B2" w:rsidRPr="003068E7">
        <w:rPr>
          <w:rFonts w:eastAsia="Times New Roman" w:cs="Times New Roman"/>
          <w:sz w:val="28"/>
          <w:szCs w:val="28"/>
          <w:lang w:eastAsia="ru-RU"/>
        </w:rPr>
        <w:t xml:space="preserve"> подана только одна </w:t>
      </w:r>
      <w:r w:rsidRPr="003068E7">
        <w:rPr>
          <w:rFonts w:eastAsia="Times New Roman" w:cs="Times New Roman"/>
          <w:sz w:val="28"/>
          <w:szCs w:val="28"/>
          <w:lang w:eastAsia="ru-RU"/>
        </w:rPr>
        <w:t>З</w:t>
      </w:r>
      <w:r w:rsidR="008350B2" w:rsidRPr="003068E7">
        <w:rPr>
          <w:rFonts w:eastAsia="Times New Roman" w:cs="Times New Roman"/>
          <w:sz w:val="28"/>
          <w:szCs w:val="28"/>
          <w:lang w:eastAsia="ru-RU"/>
        </w:rPr>
        <w:t>аявка;</w:t>
      </w:r>
    </w:p>
    <w:p w14:paraId="67E70D47" w14:textId="45B22E4A" w:rsidR="008350B2" w:rsidRPr="003068E7" w:rsidRDefault="008350B2"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по результатам рассмотрения </w:t>
      </w:r>
      <w:r w:rsidR="00493DD9" w:rsidRPr="003068E7">
        <w:rPr>
          <w:rFonts w:eastAsia="Times New Roman" w:cs="Times New Roman"/>
          <w:sz w:val="28"/>
          <w:szCs w:val="28"/>
          <w:lang w:eastAsia="ru-RU"/>
        </w:rPr>
        <w:t>З</w:t>
      </w:r>
      <w:r w:rsidRPr="003068E7">
        <w:rPr>
          <w:rFonts w:eastAsia="Times New Roman" w:cs="Times New Roman"/>
          <w:sz w:val="28"/>
          <w:szCs w:val="28"/>
          <w:lang w:eastAsia="ru-RU"/>
        </w:rPr>
        <w:t xml:space="preserve">аявок только одна </w:t>
      </w:r>
      <w:r w:rsidR="00493DD9" w:rsidRPr="003068E7">
        <w:rPr>
          <w:rFonts w:eastAsia="Times New Roman" w:cs="Times New Roman"/>
          <w:sz w:val="28"/>
          <w:szCs w:val="28"/>
          <w:lang w:eastAsia="ru-RU"/>
        </w:rPr>
        <w:t>З</w:t>
      </w:r>
      <w:r w:rsidRPr="003068E7">
        <w:rPr>
          <w:rFonts w:eastAsia="Times New Roman" w:cs="Times New Roman"/>
          <w:sz w:val="28"/>
          <w:szCs w:val="28"/>
          <w:lang w:eastAsia="ru-RU"/>
        </w:rPr>
        <w:t xml:space="preserve">аявка соответствует требованиям, установленным в объявлении о проведении </w:t>
      </w:r>
      <w:r w:rsidR="00493DD9" w:rsidRPr="003068E7">
        <w:rPr>
          <w:rFonts w:eastAsia="Times New Roman" w:cs="Times New Roman"/>
          <w:sz w:val="28"/>
          <w:szCs w:val="28"/>
          <w:lang w:eastAsia="ru-RU"/>
        </w:rPr>
        <w:t>Конкур</w:t>
      </w:r>
      <w:r w:rsidR="00212E2D" w:rsidRPr="003068E7">
        <w:rPr>
          <w:rFonts w:eastAsia="Times New Roman" w:cs="Times New Roman"/>
          <w:sz w:val="28"/>
          <w:szCs w:val="28"/>
          <w:lang w:eastAsia="ru-RU"/>
        </w:rPr>
        <w:t>с</w:t>
      </w:r>
      <w:r w:rsidR="00493DD9" w:rsidRPr="003068E7">
        <w:rPr>
          <w:rFonts w:eastAsia="Times New Roman" w:cs="Times New Roman"/>
          <w:sz w:val="28"/>
          <w:szCs w:val="28"/>
          <w:lang w:eastAsia="ru-RU"/>
        </w:rPr>
        <w:t>а</w:t>
      </w:r>
      <w:r w:rsidRPr="003068E7">
        <w:rPr>
          <w:rFonts w:eastAsia="Times New Roman" w:cs="Times New Roman"/>
          <w:sz w:val="28"/>
          <w:szCs w:val="28"/>
          <w:lang w:eastAsia="ru-RU"/>
        </w:rPr>
        <w:t>;</w:t>
      </w:r>
    </w:p>
    <w:p w14:paraId="25F55415" w14:textId="6BDA3F59" w:rsidR="008350B2" w:rsidRPr="003068E7" w:rsidRDefault="008350B2"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по окончании срока подачи </w:t>
      </w:r>
      <w:r w:rsidR="00493DD9" w:rsidRPr="003068E7">
        <w:rPr>
          <w:rFonts w:eastAsia="Times New Roman" w:cs="Times New Roman"/>
          <w:sz w:val="28"/>
          <w:szCs w:val="28"/>
          <w:lang w:eastAsia="ru-RU"/>
        </w:rPr>
        <w:t>З</w:t>
      </w:r>
      <w:r w:rsidRPr="003068E7">
        <w:rPr>
          <w:rFonts w:eastAsia="Times New Roman" w:cs="Times New Roman"/>
          <w:sz w:val="28"/>
          <w:szCs w:val="28"/>
          <w:lang w:eastAsia="ru-RU"/>
        </w:rPr>
        <w:t xml:space="preserve">аявок на участие в </w:t>
      </w:r>
      <w:r w:rsidR="00493DD9" w:rsidRPr="003068E7">
        <w:rPr>
          <w:rFonts w:eastAsia="Times New Roman" w:cs="Times New Roman"/>
          <w:sz w:val="28"/>
          <w:szCs w:val="28"/>
          <w:lang w:eastAsia="ru-RU"/>
        </w:rPr>
        <w:t>Конкурсе</w:t>
      </w:r>
      <w:r w:rsidR="00212E2D"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не </w:t>
      </w:r>
      <w:r w:rsidR="005C2039" w:rsidRPr="003068E7">
        <w:rPr>
          <w:rFonts w:eastAsia="Times New Roman" w:cs="Times New Roman"/>
          <w:sz w:val="28"/>
          <w:szCs w:val="28"/>
          <w:lang w:eastAsia="ru-RU"/>
        </w:rPr>
        <w:t>подано</w:t>
      </w:r>
      <w:r w:rsidR="00212E2D"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 ни одной </w:t>
      </w:r>
      <w:r w:rsidR="00493DD9" w:rsidRPr="003068E7">
        <w:rPr>
          <w:rFonts w:eastAsia="Times New Roman" w:cs="Times New Roman"/>
          <w:sz w:val="28"/>
          <w:szCs w:val="28"/>
          <w:lang w:eastAsia="ru-RU"/>
        </w:rPr>
        <w:t>З</w:t>
      </w:r>
      <w:r w:rsidRPr="003068E7">
        <w:rPr>
          <w:rFonts w:eastAsia="Times New Roman" w:cs="Times New Roman"/>
          <w:sz w:val="28"/>
          <w:szCs w:val="28"/>
          <w:lang w:eastAsia="ru-RU"/>
        </w:rPr>
        <w:t>аявки;</w:t>
      </w:r>
    </w:p>
    <w:p w14:paraId="4FA763B3" w14:textId="4156F96A" w:rsidR="008350B2" w:rsidRPr="003068E7" w:rsidRDefault="008350B2"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по результатам рассмотрения </w:t>
      </w:r>
      <w:r w:rsidR="00493DD9" w:rsidRPr="003068E7">
        <w:rPr>
          <w:rFonts w:eastAsia="Times New Roman" w:cs="Times New Roman"/>
          <w:sz w:val="28"/>
          <w:szCs w:val="28"/>
          <w:lang w:eastAsia="ru-RU"/>
        </w:rPr>
        <w:t>З</w:t>
      </w:r>
      <w:r w:rsidRPr="003068E7">
        <w:rPr>
          <w:rFonts w:eastAsia="Times New Roman" w:cs="Times New Roman"/>
          <w:sz w:val="28"/>
          <w:szCs w:val="28"/>
          <w:lang w:eastAsia="ru-RU"/>
        </w:rPr>
        <w:t xml:space="preserve">аявок отклонены все </w:t>
      </w:r>
      <w:r w:rsidR="00493DD9" w:rsidRPr="003068E7">
        <w:rPr>
          <w:rFonts w:eastAsia="Times New Roman" w:cs="Times New Roman"/>
          <w:sz w:val="28"/>
          <w:szCs w:val="28"/>
          <w:lang w:eastAsia="ru-RU"/>
        </w:rPr>
        <w:t>З</w:t>
      </w:r>
      <w:r w:rsidRPr="003068E7">
        <w:rPr>
          <w:rFonts w:eastAsia="Times New Roman" w:cs="Times New Roman"/>
          <w:sz w:val="28"/>
          <w:szCs w:val="28"/>
          <w:lang w:eastAsia="ru-RU"/>
        </w:rPr>
        <w:t>аявки;</w:t>
      </w:r>
    </w:p>
    <w:p w14:paraId="3CFDFFEE" w14:textId="09557CAB" w:rsidR="00775C68" w:rsidRPr="003068E7" w:rsidRDefault="008350B2"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по результатам оценки </w:t>
      </w:r>
      <w:r w:rsidR="00493DD9" w:rsidRPr="003068E7">
        <w:rPr>
          <w:rFonts w:eastAsia="Times New Roman" w:cs="Times New Roman"/>
          <w:sz w:val="28"/>
          <w:szCs w:val="28"/>
          <w:lang w:eastAsia="ru-RU"/>
        </w:rPr>
        <w:t>З</w:t>
      </w:r>
      <w:r w:rsidRPr="003068E7">
        <w:rPr>
          <w:rFonts w:eastAsia="Times New Roman" w:cs="Times New Roman"/>
          <w:sz w:val="28"/>
          <w:szCs w:val="28"/>
          <w:lang w:eastAsia="ru-RU"/>
        </w:rPr>
        <w:t xml:space="preserve">аявок </w:t>
      </w:r>
      <w:r w:rsidR="00212E2D" w:rsidRPr="003068E7">
        <w:rPr>
          <w:rFonts w:eastAsia="Times New Roman" w:cs="Times New Roman"/>
          <w:sz w:val="28"/>
          <w:szCs w:val="28"/>
          <w:lang w:eastAsia="ru-RU"/>
        </w:rPr>
        <w:t>Комиссией по отбору проектов</w:t>
      </w:r>
      <w:r w:rsidRPr="003068E7">
        <w:rPr>
          <w:rFonts w:eastAsia="Times New Roman" w:cs="Times New Roman"/>
          <w:sz w:val="28"/>
          <w:szCs w:val="28"/>
          <w:lang w:eastAsia="ru-RU"/>
        </w:rPr>
        <w:t xml:space="preserve"> ни одна </w:t>
      </w:r>
      <w:r w:rsidR="00212E2D"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из </w:t>
      </w:r>
      <w:r w:rsidR="00493DD9" w:rsidRPr="003068E7">
        <w:rPr>
          <w:rFonts w:eastAsia="Times New Roman" w:cs="Times New Roman"/>
          <w:sz w:val="28"/>
          <w:szCs w:val="28"/>
          <w:lang w:eastAsia="ru-RU"/>
        </w:rPr>
        <w:t>З</w:t>
      </w:r>
      <w:r w:rsidRPr="003068E7">
        <w:rPr>
          <w:rFonts w:eastAsia="Times New Roman" w:cs="Times New Roman"/>
          <w:sz w:val="28"/>
          <w:szCs w:val="28"/>
          <w:lang w:eastAsia="ru-RU"/>
        </w:rPr>
        <w:t>аявок</w:t>
      </w:r>
      <w:r w:rsidR="00212E2D" w:rsidRPr="003068E7">
        <w:rPr>
          <w:rFonts w:eastAsia="Times New Roman" w:cs="Times New Roman"/>
          <w:sz w:val="28"/>
          <w:szCs w:val="28"/>
          <w:lang w:eastAsia="ru-RU"/>
        </w:rPr>
        <w:t xml:space="preserve"> </w:t>
      </w:r>
      <w:r w:rsidRPr="003068E7">
        <w:rPr>
          <w:rFonts w:eastAsia="Times New Roman" w:cs="Times New Roman"/>
          <w:sz w:val="28"/>
          <w:szCs w:val="28"/>
          <w:lang w:eastAsia="ru-RU"/>
        </w:rPr>
        <w:t>не набрала балл</w:t>
      </w:r>
      <w:r w:rsidR="00493DD9" w:rsidRPr="003068E7">
        <w:rPr>
          <w:rFonts w:eastAsia="Times New Roman" w:cs="Times New Roman"/>
          <w:sz w:val="28"/>
          <w:szCs w:val="28"/>
          <w:lang w:eastAsia="ru-RU"/>
        </w:rPr>
        <w:t>,</w:t>
      </w:r>
      <w:r w:rsidRPr="003068E7">
        <w:rPr>
          <w:rFonts w:eastAsia="Times New Roman" w:cs="Times New Roman"/>
          <w:sz w:val="28"/>
          <w:szCs w:val="28"/>
          <w:lang w:eastAsia="ru-RU"/>
        </w:rPr>
        <w:t xml:space="preserve"> больший или равный установленному в объявлении</w:t>
      </w:r>
      <w:r w:rsidR="00493DD9"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 о проведении </w:t>
      </w:r>
      <w:r w:rsidR="00493DD9" w:rsidRPr="003068E7">
        <w:rPr>
          <w:rFonts w:eastAsia="Times New Roman" w:cs="Times New Roman"/>
          <w:sz w:val="28"/>
          <w:szCs w:val="28"/>
          <w:lang w:eastAsia="ru-RU"/>
        </w:rPr>
        <w:t>Конкурса</w:t>
      </w:r>
      <w:r w:rsidRPr="003068E7">
        <w:rPr>
          <w:rFonts w:eastAsia="Times New Roman" w:cs="Times New Roman"/>
          <w:sz w:val="28"/>
          <w:szCs w:val="28"/>
          <w:lang w:eastAsia="ru-RU"/>
        </w:rPr>
        <w:t xml:space="preserve"> минимальному проходному баллу</w:t>
      </w:r>
      <w:r w:rsidR="00493DD9" w:rsidRPr="003068E7">
        <w:rPr>
          <w:rFonts w:eastAsia="Times New Roman" w:cs="Times New Roman"/>
          <w:sz w:val="28"/>
          <w:szCs w:val="28"/>
          <w:lang w:eastAsia="ru-RU"/>
        </w:rPr>
        <w:t>.</w:t>
      </w:r>
    </w:p>
    <w:p w14:paraId="57AD55E7" w14:textId="5130AC6D" w:rsidR="00775C68" w:rsidRPr="003068E7" w:rsidRDefault="002E5688"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w:t>
      </w:r>
      <w:r w:rsidR="00CB68D9" w:rsidRPr="003068E7">
        <w:rPr>
          <w:rFonts w:eastAsia="Times New Roman" w:cs="Times New Roman"/>
          <w:sz w:val="28"/>
          <w:szCs w:val="28"/>
          <w:lang w:eastAsia="ru-RU"/>
        </w:rPr>
        <w:t>37</w:t>
      </w:r>
      <w:r w:rsidRPr="003068E7">
        <w:rPr>
          <w:rFonts w:eastAsia="Times New Roman" w:cs="Times New Roman"/>
          <w:sz w:val="28"/>
          <w:szCs w:val="28"/>
          <w:lang w:eastAsia="ru-RU"/>
        </w:rPr>
        <w:t xml:space="preserve">. Соглашение заключается с участником </w:t>
      </w:r>
      <w:r w:rsidR="00493DD9" w:rsidRPr="003068E7">
        <w:rPr>
          <w:rFonts w:eastAsia="Times New Roman" w:cs="Times New Roman"/>
          <w:sz w:val="28"/>
          <w:szCs w:val="28"/>
          <w:lang w:eastAsia="ru-RU"/>
        </w:rPr>
        <w:t>Конкурса</w:t>
      </w:r>
      <w:r w:rsidRPr="003068E7">
        <w:rPr>
          <w:rFonts w:eastAsia="Times New Roman" w:cs="Times New Roman"/>
          <w:sz w:val="28"/>
          <w:szCs w:val="28"/>
          <w:lang w:eastAsia="ru-RU"/>
        </w:rPr>
        <w:t xml:space="preserve">, признанного несостоявшимся, в случае если </w:t>
      </w:r>
      <w:r w:rsidR="00775C68" w:rsidRPr="003068E7">
        <w:rPr>
          <w:rFonts w:eastAsia="Times New Roman" w:cs="Times New Roman"/>
          <w:sz w:val="28"/>
          <w:szCs w:val="28"/>
          <w:lang w:eastAsia="ru-RU"/>
        </w:rPr>
        <w:t>по результатам рассмотрения</w:t>
      </w:r>
      <w:r w:rsidR="00212E2D" w:rsidRPr="003068E7">
        <w:rPr>
          <w:rFonts w:eastAsia="Times New Roman" w:cs="Times New Roman"/>
          <w:sz w:val="28"/>
          <w:szCs w:val="28"/>
          <w:lang w:eastAsia="ru-RU"/>
        </w:rPr>
        <w:t xml:space="preserve"> </w:t>
      </w:r>
      <w:r w:rsidR="00493DD9" w:rsidRPr="003068E7">
        <w:rPr>
          <w:rFonts w:eastAsia="Times New Roman" w:cs="Times New Roman"/>
          <w:sz w:val="28"/>
          <w:szCs w:val="28"/>
          <w:lang w:eastAsia="ru-RU"/>
        </w:rPr>
        <w:t>и оценки З</w:t>
      </w:r>
      <w:r w:rsidR="00775C68" w:rsidRPr="003068E7">
        <w:rPr>
          <w:rFonts w:eastAsia="Times New Roman" w:cs="Times New Roman"/>
          <w:sz w:val="28"/>
          <w:szCs w:val="28"/>
          <w:lang w:eastAsia="ru-RU"/>
        </w:rPr>
        <w:t xml:space="preserve">аявок единственная </w:t>
      </w:r>
      <w:r w:rsidR="00493DD9" w:rsidRPr="003068E7">
        <w:rPr>
          <w:rFonts w:eastAsia="Times New Roman" w:cs="Times New Roman"/>
          <w:sz w:val="28"/>
          <w:szCs w:val="28"/>
          <w:lang w:eastAsia="ru-RU"/>
        </w:rPr>
        <w:t>З</w:t>
      </w:r>
      <w:r w:rsidR="00775C68" w:rsidRPr="003068E7">
        <w:rPr>
          <w:rFonts w:eastAsia="Times New Roman" w:cs="Times New Roman"/>
          <w:sz w:val="28"/>
          <w:szCs w:val="28"/>
          <w:lang w:eastAsia="ru-RU"/>
        </w:rPr>
        <w:t xml:space="preserve">аявка признана соответствующей требованиям, установленным </w:t>
      </w:r>
      <w:r w:rsidR="00212E2D" w:rsidRPr="003068E7">
        <w:rPr>
          <w:rFonts w:eastAsia="Times New Roman" w:cs="Times New Roman"/>
          <w:sz w:val="28"/>
          <w:szCs w:val="28"/>
          <w:lang w:eastAsia="ru-RU"/>
        </w:rPr>
        <w:t xml:space="preserve">    </w:t>
      </w:r>
      <w:r w:rsidR="00775C68" w:rsidRPr="003068E7">
        <w:rPr>
          <w:rFonts w:eastAsia="Times New Roman" w:cs="Times New Roman"/>
          <w:sz w:val="28"/>
          <w:szCs w:val="28"/>
          <w:lang w:eastAsia="ru-RU"/>
        </w:rPr>
        <w:t xml:space="preserve">в объявлении о проведении </w:t>
      </w:r>
      <w:r w:rsidR="00493DD9" w:rsidRPr="003068E7">
        <w:rPr>
          <w:rFonts w:eastAsia="Times New Roman" w:cs="Times New Roman"/>
          <w:sz w:val="28"/>
          <w:szCs w:val="28"/>
          <w:lang w:eastAsia="ru-RU"/>
        </w:rPr>
        <w:t>Конкурса</w:t>
      </w:r>
      <w:r w:rsidR="00775C68" w:rsidRPr="003068E7">
        <w:rPr>
          <w:rFonts w:eastAsia="Times New Roman" w:cs="Times New Roman"/>
          <w:sz w:val="28"/>
          <w:szCs w:val="28"/>
          <w:lang w:eastAsia="ru-RU"/>
        </w:rPr>
        <w:t xml:space="preserve">, и такой </w:t>
      </w:r>
      <w:r w:rsidR="00493DD9" w:rsidRPr="003068E7">
        <w:rPr>
          <w:rFonts w:eastAsia="Times New Roman" w:cs="Times New Roman"/>
          <w:sz w:val="28"/>
          <w:szCs w:val="28"/>
          <w:lang w:eastAsia="ru-RU"/>
        </w:rPr>
        <w:t>З</w:t>
      </w:r>
      <w:r w:rsidR="00775C68" w:rsidRPr="003068E7">
        <w:rPr>
          <w:rFonts w:eastAsia="Times New Roman" w:cs="Times New Roman"/>
          <w:sz w:val="28"/>
          <w:szCs w:val="28"/>
          <w:lang w:eastAsia="ru-RU"/>
        </w:rPr>
        <w:t>аявке присвоен балл</w:t>
      </w:r>
      <w:r w:rsidR="00493DD9" w:rsidRPr="003068E7">
        <w:rPr>
          <w:rFonts w:eastAsia="Times New Roman" w:cs="Times New Roman"/>
          <w:sz w:val="28"/>
          <w:szCs w:val="28"/>
          <w:lang w:eastAsia="ru-RU"/>
        </w:rPr>
        <w:t>,</w:t>
      </w:r>
      <w:r w:rsidR="00775C68" w:rsidRPr="003068E7">
        <w:rPr>
          <w:rFonts w:eastAsia="Times New Roman" w:cs="Times New Roman"/>
          <w:sz w:val="28"/>
          <w:szCs w:val="28"/>
          <w:lang w:eastAsia="ru-RU"/>
        </w:rPr>
        <w:t xml:space="preserve"> больший или равный установленному в объявлении</w:t>
      </w:r>
      <w:r w:rsidR="00212E2D" w:rsidRPr="003068E7">
        <w:rPr>
          <w:rFonts w:eastAsia="Times New Roman" w:cs="Times New Roman"/>
          <w:sz w:val="28"/>
          <w:szCs w:val="28"/>
          <w:lang w:eastAsia="ru-RU"/>
        </w:rPr>
        <w:t xml:space="preserve"> </w:t>
      </w:r>
      <w:r w:rsidR="00775C68" w:rsidRPr="003068E7">
        <w:rPr>
          <w:rFonts w:eastAsia="Times New Roman" w:cs="Times New Roman"/>
          <w:sz w:val="28"/>
          <w:szCs w:val="28"/>
          <w:lang w:eastAsia="ru-RU"/>
        </w:rPr>
        <w:t xml:space="preserve">о проведении </w:t>
      </w:r>
      <w:r w:rsidR="00493DD9" w:rsidRPr="003068E7">
        <w:rPr>
          <w:rFonts w:eastAsia="Times New Roman" w:cs="Times New Roman"/>
          <w:sz w:val="28"/>
          <w:szCs w:val="28"/>
          <w:lang w:eastAsia="ru-RU"/>
        </w:rPr>
        <w:t>Конкурс</w:t>
      </w:r>
      <w:r w:rsidR="00212E2D" w:rsidRPr="003068E7">
        <w:rPr>
          <w:rFonts w:eastAsia="Times New Roman" w:cs="Times New Roman"/>
          <w:sz w:val="28"/>
          <w:szCs w:val="28"/>
          <w:lang w:eastAsia="ru-RU"/>
        </w:rPr>
        <w:t>а</w:t>
      </w:r>
      <w:r w:rsidR="00775C68" w:rsidRPr="003068E7">
        <w:rPr>
          <w:rFonts w:eastAsia="Times New Roman" w:cs="Times New Roman"/>
          <w:sz w:val="28"/>
          <w:szCs w:val="28"/>
          <w:lang w:eastAsia="ru-RU"/>
        </w:rPr>
        <w:t xml:space="preserve"> минимальному проходному баллу.</w:t>
      </w:r>
    </w:p>
    <w:p w14:paraId="65873ACF" w14:textId="7CA4E44C" w:rsidR="004F5DD5" w:rsidRPr="003068E7" w:rsidRDefault="004F5DD5" w:rsidP="004F5DD5">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lastRenderedPageBreak/>
        <w:t>2.38. Порядок отмены проведения Конкурса:</w:t>
      </w:r>
    </w:p>
    <w:p w14:paraId="72E20255" w14:textId="4627076D" w:rsidR="004F5DD5" w:rsidRPr="003068E7" w:rsidRDefault="004F5DD5" w:rsidP="004F5DD5">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2.38.1. Размещение главным распорядителем бюджетных средств объявления об отмене проведения Конкурса на Едином портале допускается</w:t>
      </w:r>
      <w:r w:rsidRPr="003068E7">
        <w:rPr>
          <w:rFonts w:eastAsia="Times New Roman" w:cs="Times New Roman"/>
          <w:sz w:val="28"/>
          <w:szCs w:val="28"/>
          <w:lang w:eastAsia="ru-RU"/>
        </w:rPr>
        <w:br/>
        <w:t xml:space="preserve"> не позднее чем за 1 (один) рабочий день до даты окончания срока подачи заявок участниками Конкурса.</w:t>
      </w:r>
    </w:p>
    <w:p w14:paraId="52653260" w14:textId="4A447CF3" w:rsidR="004F5DD5" w:rsidRPr="003068E7" w:rsidRDefault="004F5DD5" w:rsidP="004F5DD5">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2.38.2 Объявление об отмене Конкурса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w:t>
      </w:r>
      <w:r w:rsidRPr="003068E7">
        <w:rPr>
          <w:rFonts w:eastAsia="Times New Roman" w:cs="Times New Roman"/>
          <w:sz w:val="28"/>
          <w:szCs w:val="28"/>
          <w:lang w:eastAsia="ru-RU"/>
        </w:rPr>
        <w:br/>
        <w:t>им лица), размещается на Едином портале</w:t>
      </w:r>
      <w:r w:rsidR="00D37B40" w:rsidRPr="003068E7">
        <w:rPr>
          <w:rFonts w:eastAsia="Times New Roman" w:cs="Times New Roman"/>
          <w:sz w:val="28"/>
          <w:szCs w:val="28"/>
          <w:lang w:eastAsia="ru-RU"/>
        </w:rPr>
        <w:t xml:space="preserve"> </w:t>
      </w:r>
      <w:r w:rsidRPr="003068E7">
        <w:rPr>
          <w:rFonts w:eastAsia="Times New Roman" w:cs="Times New Roman"/>
          <w:sz w:val="28"/>
          <w:szCs w:val="28"/>
          <w:lang w:eastAsia="ru-RU"/>
        </w:rPr>
        <w:t>и содержит информацию о причинах отмены Конкурса.</w:t>
      </w:r>
    </w:p>
    <w:p w14:paraId="0F4A6D3C" w14:textId="47C73143" w:rsidR="004F5DD5" w:rsidRPr="003068E7" w:rsidRDefault="004F5DD5" w:rsidP="004F5DD5">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2.38.3. Участники Конкурса, подавшие заявки, информируются об отмене проведения Конкурса в системе «Электронный бюджет».</w:t>
      </w:r>
    </w:p>
    <w:p w14:paraId="354D60E7" w14:textId="2AE5B054" w:rsidR="004F5DD5" w:rsidRPr="003068E7" w:rsidRDefault="004F5DD5" w:rsidP="004F5DD5">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2.38.4. Конкурс считается отмененным со дня размещения объявления</w:t>
      </w:r>
      <w:r w:rsidRPr="003068E7">
        <w:rPr>
          <w:rFonts w:eastAsia="Times New Roman" w:cs="Times New Roman"/>
          <w:sz w:val="28"/>
          <w:szCs w:val="28"/>
          <w:lang w:eastAsia="ru-RU"/>
        </w:rPr>
        <w:br/>
        <w:t xml:space="preserve"> о его отмене на Едином портале.</w:t>
      </w:r>
    </w:p>
    <w:p w14:paraId="5353B7F3" w14:textId="6A050F63" w:rsidR="004F5DD5" w:rsidRPr="003068E7" w:rsidRDefault="004F5DD5" w:rsidP="004F5DD5">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2.38.5. После окончания срока отмены проведения Конкурса </w:t>
      </w:r>
      <w:r w:rsidRPr="003068E7">
        <w:rPr>
          <w:rFonts w:eastAsia="Times New Roman" w:cs="Times New Roman"/>
          <w:sz w:val="28"/>
          <w:szCs w:val="28"/>
          <w:lang w:eastAsia="ru-RU"/>
        </w:rPr>
        <w:br/>
        <w:t xml:space="preserve">в соответствии с подпунктом 2.39.1 пункта 2.39 раздела 2 Порядка </w:t>
      </w:r>
      <w:r w:rsidRPr="003068E7">
        <w:rPr>
          <w:rFonts w:eastAsia="Times New Roman" w:cs="Times New Roman"/>
          <w:sz w:val="28"/>
          <w:szCs w:val="28"/>
          <w:lang w:eastAsia="ru-RU"/>
        </w:rPr>
        <w:br/>
        <w:t>и до заключения Соглашения с победителем (победителями) Конкурса Министерство может отменить Конкурс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720C10BC" w14:textId="3ED8CF6D"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w:t>
      </w:r>
      <w:r w:rsidR="00CB68D9" w:rsidRPr="003068E7">
        <w:rPr>
          <w:rFonts w:eastAsia="Times New Roman" w:cs="Times New Roman"/>
          <w:sz w:val="28"/>
          <w:szCs w:val="28"/>
          <w:lang w:eastAsia="ru-RU"/>
        </w:rPr>
        <w:t>3</w:t>
      </w:r>
      <w:r w:rsidR="004F5DD5" w:rsidRPr="003068E7">
        <w:rPr>
          <w:rFonts w:eastAsia="Times New Roman" w:cs="Times New Roman"/>
          <w:sz w:val="28"/>
          <w:szCs w:val="28"/>
          <w:lang w:eastAsia="ru-RU"/>
        </w:rPr>
        <w:t>9</w:t>
      </w:r>
      <w:r w:rsidRPr="003068E7">
        <w:rPr>
          <w:rFonts w:eastAsia="Times New Roman" w:cs="Times New Roman"/>
          <w:sz w:val="28"/>
          <w:szCs w:val="28"/>
          <w:lang w:eastAsia="ru-RU"/>
        </w:rPr>
        <w:t xml:space="preserve">. </w:t>
      </w:r>
      <w:r w:rsidR="00493DD9" w:rsidRPr="003068E7">
        <w:rPr>
          <w:rFonts w:eastAsia="Times New Roman" w:cs="Times New Roman"/>
          <w:sz w:val="28"/>
          <w:szCs w:val="28"/>
          <w:lang w:eastAsia="ru-RU"/>
        </w:rPr>
        <w:t xml:space="preserve">Министерство не ранее 7-го </w:t>
      </w:r>
      <w:r w:rsidR="008350B2" w:rsidRPr="003068E7">
        <w:rPr>
          <w:rFonts w:eastAsia="Times New Roman" w:cs="Times New Roman"/>
          <w:sz w:val="28"/>
          <w:szCs w:val="28"/>
          <w:lang w:eastAsia="ru-RU"/>
        </w:rPr>
        <w:t xml:space="preserve">календарного </w:t>
      </w:r>
      <w:r w:rsidR="00493DD9" w:rsidRPr="003068E7">
        <w:rPr>
          <w:rFonts w:eastAsia="Times New Roman" w:cs="Times New Roman"/>
          <w:sz w:val="28"/>
          <w:szCs w:val="28"/>
          <w:lang w:eastAsia="ru-RU"/>
        </w:rPr>
        <w:t xml:space="preserve">со </w:t>
      </w:r>
      <w:r w:rsidR="008350B2" w:rsidRPr="003068E7">
        <w:rPr>
          <w:rFonts w:eastAsia="Times New Roman" w:cs="Times New Roman"/>
          <w:sz w:val="28"/>
          <w:szCs w:val="28"/>
          <w:lang w:eastAsia="ru-RU"/>
        </w:rPr>
        <w:t xml:space="preserve">дня подписания протокола подведения итогов </w:t>
      </w:r>
      <w:r w:rsidR="00493DD9" w:rsidRPr="003068E7">
        <w:rPr>
          <w:rFonts w:eastAsia="Times New Roman" w:cs="Times New Roman"/>
          <w:sz w:val="28"/>
          <w:szCs w:val="28"/>
          <w:lang w:eastAsia="ru-RU"/>
        </w:rPr>
        <w:t>Конкурса</w:t>
      </w:r>
      <w:r w:rsidR="008350B2" w:rsidRPr="003068E7">
        <w:rPr>
          <w:rFonts w:eastAsia="Times New Roman" w:cs="Times New Roman"/>
          <w:sz w:val="28"/>
          <w:szCs w:val="28"/>
          <w:lang w:eastAsia="ru-RU"/>
        </w:rPr>
        <w:t xml:space="preserve"> готовит приказ</w:t>
      </w:r>
      <w:r w:rsidR="00493DD9" w:rsidRPr="003068E7">
        <w:rPr>
          <w:rFonts w:eastAsia="Times New Roman" w:cs="Times New Roman"/>
          <w:sz w:val="28"/>
          <w:szCs w:val="28"/>
          <w:lang w:eastAsia="ru-RU"/>
        </w:rPr>
        <w:t xml:space="preserve"> Министерства</w:t>
      </w:r>
      <w:r w:rsidR="008350B2" w:rsidRPr="003068E7">
        <w:rPr>
          <w:rFonts w:eastAsia="Times New Roman" w:cs="Times New Roman"/>
          <w:sz w:val="28"/>
          <w:szCs w:val="28"/>
          <w:lang w:eastAsia="ru-RU"/>
        </w:rPr>
        <w:t xml:space="preserve"> </w:t>
      </w:r>
      <w:r w:rsidR="0077768B" w:rsidRPr="003068E7">
        <w:rPr>
          <w:rFonts w:eastAsia="Times New Roman" w:cs="Times New Roman"/>
          <w:sz w:val="28"/>
          <w:szCs w:val="28"/>
          <w:lang w:eastAsia="ru-RU"/>
        </w:rPr>
        <w:br/>
      </w:r>
      <w:r w:rsidR="008350B2" w:rsidRPr="003068E7">
        <w:rPr>
          <w:rFonts w:eastAsia="Times New Roman" w:cs="Times New Roman"/>
          <w:sz w:val="28"/>
          <w:szCs w:val="28"/>
          <w:lang w:eastAsia="ru-RU"/>
        </w:rPr>
        <w:t>о предоставлении</w:t>
      </w:r>
      <w:r w:rsidR="00E92449" w:rsidRPr="003068E7">
        <w:rPr>
          <w:rFonts w:eastAsia="Times New Roman" w:cs="Times New Roman"/>
          <w:sz w:val="28"/>
          <w:szCs w:val="28"/>
          <w:lang w:eastAsia="ru-RU"/>
        </w:rPr>
        <w:t xml:space="preserve"> </w:t>
      </w:r>
      <w:r w:rsidR="00D41F0D" w:rsidRPr="003068E7">
        <w:rPr>
          <w:rFonts w:eastAsia="Times New Roman" w:cs="Times New Roman"/>
          <w:sz w:val="28"/>
          <w:szCs w:val="28"/>
          <w:lang w:eastAsia="ru-RU"/>
        </w:rPr>
        <w:t xml:space="preserve">из областного бюджета грантов в форме субсидий </w:t>
      </w:r>
      <w:r w:rsidR="00D41F0D" w:rsidRPr="003068E7">
        <w:rPr>
          <w:rFonts w:eastAsia="Times New Roman" w:cs="Times New Roman"/>
          <w:sz w:val="28"/>
          <w:szCs w:val="28"/>
          <w:lang w:eastAsia="ru-RU"/>
        </w:rPr>
        <w:br/>
      </w:r>
      <w:r w:rsidR="00D41F0D" w:rsidRPr="003068E7">
        <w:rPr>
          <w:rFonts w:cs="Times New Roman"/>
          <w:sz w:val="28"/>
          <w:szCs w:val="28"/>
        </w:rPr>
        <w:t>на поддержку сельскохозяйственных потребительских кооперативов для развития материально-технической базы</w:t>
      </w:r>
      <w:r w:rsidR="00D41F0D" w:rsidRPr="003068E7">
        <w:rPr>
          <w:rFonts w:eastAsia="Times New Roman" w:cs="Times New Roman"/>
          <w:sz w:val="28"/>
          <w:szCs w:val="28"/>
          <w:lang w:eastAsia="ru-RU"/>
        </w:rPr>
        <w:t xml:space="preserve"> </w:t>
      </w:r>
      <w:r w:rsidR="008350B2" w:rsidRPr="003068E7">
        <w:rPr>
          <w:rFonts w:eastAsia="Times New Roman" w:cs="Times New Roman"/>
          <w:sz w:val="28"/>
          <w:szCs w:val="28"/>
          <w:lang w:eastAsia="ru-RU"/>
        </w:rPr>
        <w:t xml:space="preserve">(далее </w:t>
      </w:r>
      <w:r w:rsidR="00493DD9" w:rsidRPr="003068E7">
        <w:rPr>
          <w:rFonts w:eastAsia="Times New Roman" w:cs="Times New Roman"/>
          <w:sz w:val="28"/>
          <w:szCs w:val="28"/>
          <w:lang w:eastAsia="ru-RU"/>
        </w:rPr>
        <w:t xml:space="preserve">– </w:t>
      </w:r>
      <w:r w:rsidR="008350B2" w:rsidRPr="003068E7">
        <w:rPr>
          <w:rFonts w:eastAsia="Times New Roman" w:cs="Times New Roman"/>
          <w:sz w:val="28"/>
          <w:szCs w:val="28"/>
          <w:lang w:eastAsia="ru-RU"/>
        </w:rPr>
        <w:t>Приказ), который размещается</w:t>
      </w:r>
      <w:r w:rsidR="00C14B68" w:rsidRPr="003068E7">
        <w:rPr>
          <w:rFonts w:eastAsia="Times New Roman" w:cs="Times New Roman"/>
          <w:sz w:val="28"/>
          <w:szCs w:val="28"/>
          <w:lang w:eastAsia="ru-RU"/>
        </w:rPr>
        <w:t xml:space="preserve"> </w:t>
      </w:r>
      <w:r w:rsidR="008350B2" w:rsidRPr="003068E7">
        <w:rPr>
          <w:rFonts w:eastAsia="Times New Roman" w:cs="Times New Roman"/>
          <w:sz w:val="28"/>
          <w:szCs w:val="28"/>
          <w:lang w:eastAsia="ru-RU"/>
        </w:rPr>
        <w:t xml:space="preserve">на </w:t>
      </w:r>
      <w:r w:rsidR="00493DD9" w:rsidRPr="003068E7">
        <w:rPr>
          <w:rFonts w:eastAsia="Times New Roman" w:cs="Times New Roman"/>
          <w:sz w:val="28"/>
          <w:szCs w:val="28"/>
          <w:lang w:eastAsia="ru-RU"/>
        </w:rPr>
        <w:t>Е</w:t>
      </w:r>
      <w:r w:rsidR="008350B2" w:rsidRPr="003068E7">
        <w:rPr>
          <w:rFonts w:eastAsia="Times New Roman" w:cs="Times New Roman"/>
          <w:sz w:val="28"/>
          <w:szCs w:val="28"/>
          <w:lang w:eastAsia="ru-RU"/>
        </w:rPr>
        <w:t>дином портале не позднее рабочего дня, следующего за днем издания Приказа.</w:t>
      </w:r>
    </w:p>
    <w:bookmarkEnd w:id="13"/>
    <w:p w14:paraId="4C3999A4" w14:textId="77777777" w:rsidR="00D41F0D" w:rsidRPr="003068E7" w:rsidRDefault="00D41F0D" w:rsidP="00612FCF">
      <w:pPr>
        <w:widowControl w:val="0"/>
        <w:autoSpaceDE w:val="0"/>
        <w:autoSpaceDN w:val="0"/>
        <w:spacing w:after="0" w:line="240" w:lineRule="auto"/>
        <w:ind w:firstLine="709"/>
        <w:jc w:val="center"/>
        <w:outlineLvl w:val="1"/>
        <w:rPr>
          <w:rFonts w:eastAsia="Times New Roman" w:cs="Times New Roman"/>
          <w:b/>
          <w:sz w:val="28"/>
          <w:szCs w:val="28"/>
          <w:lang w:eastAsia="ru-RU"/>
        </w:rPr>
      </w:pPr>
    </w:p>
    <w:p w14:paraId="53EAFB13" w14:textId="780E0097" w:rsidR="00A96B7D" w:rsidRPr="003068E7" w:rsidRDefault="00A96B7D" w:rsidP="00612FCF">
      <w:pPr>
        <w:widowControl w:val="0"/>
        <w:autoSpaceDE w:val="0"/>
        <w:autoSpaceDN w:val="0"/>
        <w:spacing w:after="0" w:line="240" w:lineRule="auto"/>
        <w:ind w:firstLine="709"/>
        <w:jc w:val="center"/>
        <w:outlineLvl w:val="1"/>
        <w:rPr>
          <w:rFonts w:eastAsia="Times New Roman" w:cs="Times New Roman"/>
          <w:b/>
          <w:sz w:val="28"/>
          <w:szCs w:val="28"/>
          <w:lang w:eastAsia="ru-RU"/>
        </w:rPr>
      </w:pPr>
      <w:r w:rsidRPr="003068E7">
        <w:rPr>
          <w:rFonts w:eastAsia="Times New Roman" w:cs="Times New Roman"/>
          <w:b/>
          <w:sz w:val="28"/>
          <w:szCs w:val="28"/>
          <w:lang w:eastAsia="ru-RU"/>
        </w:rPr>
        <w:t xml:space="preserve">3. Условия и порядок предоставления Гранта </w:t>
      </w:r>
    </w:p>
    <w:p w14:paraId="78AEEEA0" w14:textId="77777777"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p>
    <w:p w14:paraId="4ACE2540" w14:textId="0F75E656" w:rsidR="00D41F0D" w:rsidRPr="003068E7" w:rsidRDefault="00A96B7D" w:rsidP="00D41F0D">
      <w:pPr>
        <w:widowControl w:val="0"/>
        <w:autoSpaceDE w:val="0"/>
        <w:autoSpaceDN w:val="0"/>
        <w:spacing w:after="0" w:line="240" w:lineRule="auto"/>
        <w:ind w:firstLine="709"/>
        <w:jc w:val="both"/>
        <w:rPr>
          <w:rFonts w:eastAsia="Times New Roman" w:cs="Times New Roman"/>
          <w:sz w:val="28"/>
          <w:szCs w:val="28"/>
          <w:lang w:eastAsia="ru-RU"/>
        </w:rPr>
      </w:pPr>
      <w:bookmarkStart w:id="14" w:name="_Hlk158793987"/>
      <w:r w:rsidRPr="003068E7">
        <w:rPr>
          <w:rFonts w:eastAsia="Times New Roman" w:cs="Times New Roman"/>
          <w:sz w:val="28"/>
          <w:szCs w:val="28"/>
          <w:lang w:eastAsia="ru-RU"/>
        </w:rPr>
        <w:t xml:space="preserve">3.1. </w:t>
      </w:r>
      <w:r w:rsidR="00D41F0D" w:rsidRPr="003068E7">
        <w:rPr>
          <w:rFonts w:eastAsia="Times New Roman" w:cs="Times New Roman"/>
          <w:sz w:val="28"/>
          <w:szCs w:val="28"/>
          <w:lang w:eastAsia="ru-RU"/>
        </w:rPr>
        <w:t>Размер Гранта:</w:t>
      </w:r>
    </w:p>
    <w:p w14:paraId="6177D8F2" w14:textId="3FF7706E" w:rsidR="00D41F0D" w:rsidRPr="003068E7" w:rsidRDefault="00D41F0D" w:rsidP="00D41F0D">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3.1.1. Размер Гранта в расчете на одного Грантополучателя не может превышать 70 млн рублей, но не более 60 процентов стоимости проекта Грантополучателя. </w:t>
      </w:r>
    </w:p>
    <w:p w14:paraId="4DCAADCE" w14:textId="1486523D" w:rsidR="00D41F0D" w:rsidRPr="003068E7" w:rsidRDefault="00640EC7" w:rsidP="00D41F0D">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3</w:t>
      </w:r>
      <w:r w:rsidR="00D41F0D" w:rsidRPr="003068E7">
        <w:rPr>
          <w:rFonts w:eastAsia="Times New Roman" w:cs="Times New Roman"/>
          <w:sz w:val="28"/>
          <w:szCs w:val="28"/>
          <w:lang w:eastAsia="ru-RU"/>
        </w:rPr>
        <w:t>.</w:t>
      </w:r>
      <w:r w:rsidRPr="003068E7">
        <w:rPr>
          <w:rFonts w:eastAsia="Times New Roman" w:cs="Times New Roman"/>
          <w:sz w:val="28"/>
          <w:szCs w:val="28"/>
          <w:lang w:eastAsia="ru-RU"/>
        </w:rPr>
        <w:t>1</w:t>
      </w:r>
      <w:r w:rsidR="00D41F0D" w:rsidRPr="003068E7">
        <w:rPr>
          <w:rFonts w:eastAsia="Times New Roman" w:cs="Times New Roman"/>
          <w:sz w:val="28"/>
          <w:szCs w:val="28"/>
          <w:lang w:eastAsia="ru-RU"/>
        </w:rPr>
        <w:t>.2. При использовании средств Гранта на погашение Льготного кредита средства Гранта предоставляются в размере, не превышающем 70 млн рублей, но не более 80 процентов стоимости проекта Грантополучателя.</w:t>
      </w:r>
    </w:p>
    <w:p w14:paraId="737A9545" w14:textId="6EF0E1CA" w:rsidR="00D41F0D" w:rsidRPr="003068E7" w:rsidRDefault="00640EC7" w:rsidP="00D41F0D">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3</w:t>
      </w:r>
      <w:r w:rsidR="00D41F0D" w:rsidRPr="003068E7">
        <w:rPr>
          <w:rFonts w:eastAsia="Times New Roman" w:cs="Times New Roman"/>
          <w:sz w:val="28"/>
          <w:szCs w:val="28"/>
          <w:lang w:eastAsia="ru-RU"/>
        </w:rPr>
        <w:t>.</w:t>
      </w:r>
      <w:r w:rsidRPr="003068E7">
        <w:rPr>
          <w:rFonts w:eastAsia="Times New Roman" w:cs="Times New Roman"/>
          <w:sz w:val="28"/>
          <w:szCs w:val="28"/>
          <w:lang w:eastAsia="ru-RU"/>
        </w:rPr>
        <w:t>1</w:t>
      </w:r>
      <w:r w:rsidR="00D41F0D" w:rsidRPr="003068E7">
        <w:rPr>
          <w:rFonts w:eastAsia="Times New Roman" w:cs="Times New Roman"/>
          <w:sz w:val="28"/>
          <w:szCs w:val="28"/>
          <w:lang w:eastAsia="ru-RU"/>
        </w:rPr>
        <w:t xml:space="preserve">.3. Размер Гранта не может быть менее 5 млн рублей и более                         70 млн рублей. </w:t>
      </w:r>
    </w:p>
    <w:p w14:paraId="40BD6550" w14:textId="77777777" w:rsidR="00D41F0D" w:rsidRPr="003068E7" w:rsidRDefault="00D41F0D" w:rsidP="00D41F0D">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В случае если Заявителем на рассмотрение Комиссии по отбору проектов представлен проект Грантополучателя, в стоимость которого включена сумма Гранта менее 5 млн рублей, такой проект Грантополучателя Комиссией                   по отбору проектов не рассматривается.</w:t>
      </w:r>
    </w:p>
    <w:p w14:paraId="3CE4819C" w14:textId="24150C73" w:rsidR="00D41F0D" w:rsidRPr="003068E7" w:rsidRDefault="00640EC7" w:rsidP="00D41F0D">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3</w:t>
      </w:r>
      <w:r w:rsidR="00D41F0D" w:rsidRPr="003068E7">
        <w:rPr>
          <w:rFonts w:eastAsia="Times New Roman" w:cs="Times New Roman"/>
          <w:sz w:val="28"/>
          <w:szCs w:val="28"/>
          <w:lang w:eastAsia="ru-RU"/>
        </w:rPr>
        <w:t>.</w:t>
      </w:r>
      <w:r w:rsidRPr="003068E7">
        <w:rPr>
          <w:rFonts w:eastAsia="Times New Roman" w:cs="Times New Roman"/>
          <w:sz w:val="28"/>
          <w:szCs w:val="28"/>
          <w:lang w:eastAsia="ru-RU"/>
        </w:rPr>
        <w:t>1</w:t>
      </w:r>
      <w:r w:rsidR="00D41F0D" w:rsidRPr="003068E7">
        <w:rPr>
          <w:rFonts w:eastAsia="Times New Roman" w:cs="Times New Roman"/>
          <w:sz w:val="28"/>
          <w:szCs w:val="28"/>
          <w:lang w:eastAsia="ru-RU"/>
        </w:rPr>
        <w:t xml:space="preserve">.4. Размер Гранта определяется Комиссией по отбору проектов исходя                        из потребности, указанной в представляемом проекте </w:t>
      </w:r>
      <w:proofErr w:type="gramStart"/>
      <w:r w:rsidR="00D41F0D" w:rsidRPr="003068E7">
        <w:rPr>
          <w:rFonts w:eastAsia="Times New Roman" w:cs="Times New Roman"/>
          <w:sz w:val="28"/>
          <w:szCs w:val="28"/>
          <w:lang w:eastAsia="ru-RU"/>
        </w:rPr>
        <w:t xml:space="preserve">Грантополучателя,   </w:t>
      </w:r>
      <w:proofErr w:type="gramEnd"/>
      <w:r w:rsidR="00D41F0D" w:rsidRPr="003068E7">
        <w:rPr>
          <w:rFonts w:eastAsia="Times New Roman" w:cs="Times New Roman"/>
          <w:sz w:val="28"/>
          <w:szCs w:val="28"/>
          <w:lang w:eastAsia="ru-RU"/>
        </w:rPr>
        <w:t xml:space="preserve">                      </w:t>
      </w:r>
      <w:r w:rsidR="00D41F0D" w:rsidRPr="003068E7">
        <w:rPr>
          <w:rFonts w:eastAsia="Times New Roman" w:cs="Times New Roman"/>
          <w:sz w:val="28"/>
          <w:szCs w:val="28"/>
          <w:lang w:eastAsia="ru-RU"/>
        </w:rPr>
        <w:lastRenderedPageBreak/>
        <w:t>и не может быть выше предельного максимального размера Гранта.</w:t>
      </w:r>
    </w:p>
    <w:p w14:paraId="254D0575" w14:textId="256A0679" w:rsidR="00D41F0D" w:rsidRPr="003068E7" w:rsidRDefault="00640EC7" w:rsidP="00D41F0D">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3</w:t>
      </w:r>
      <w:r w:rsidR="00D41F0D" w:rsidRPr="003068E7">
        <w:rPr>
          <w:rFonts w:eastAsia="Times New Roman" w:cs="Times New Roman"/>
          <w:sz w:val="28"/>
          <w:szCs w:val="28"/>
          <w:lang w:eastAsia="ru-RU"/>
        </w:rPr>
        <w:t>.</w:t>
      </w:r>
      <w:r w:rsidRPr="003068E7">
        <w:rPr>
          <w:rFonts w:eastAsia="Times New Roman" w:cs="Times New Roman"/>
          <w:sz w:val="28"/>
          <w:szCs w:val="28"/>
          <w:lang w:eastAsia="ru-RU"/>
        </w:rPr>
        <w:t>1</w:t>
      </w:r>
      <w:r w:rsidR="00D41F0D" w:rsidRPr="003068E7">
        <w:rPr>
          <w:rFonts w:eastAsia="Times New Roman" w:cs="Times New Roman"/>
          <w:sz w:val="28"/>
          <w:szCs w:val="28"/>
          <w:lang w:eastAsia="ru-RU"/>
        </w:rPr>
        <w:t>.5. Размер Гранта (G) определяется по формуле:</w:t>
      </w:r>
    </w:p>
    <w:p w14:paraId="16D70D6F" w14:textId="77777777" w:rsidR="00D41F0D" w:rsidRPr="003068E7" w:rsidRDefault="00D41F0D" w:rsidP="00D41F0D">
      <w:pPr>
        <w:widowControl w:val="0"/>
        <w:autoSpaceDE w:val="0"/>
        <w:autoSpaceDN w:val="0"/>
        <w:spacing w:after="0" w:line="240" w:lineRule="auto"/>
        <w:ind w:firstLine="709"/>
        <w:jc w:val="both"/>
        <w:rPr>
          <w:rFonts w:eastAsia="Times New Roman" w:cs="Times New Roman"/>
          <w:sz w:val="28"/>
          <w:szCs w:val="28"/>
          <w:lang w:eastAsia="ru-RU"/>
        </w:rPr>
      </w:pPr>
    </w:p>
    <w:p w14:paraId="532B0A14" w14:textId="77777777" w:rsidR="00D41F0D" w:rsidRPr="003068E7" w:rsidRDefault="00D41F0D" w:rsidP="00D41F0D">
      <w:pPr>
        <w:widowControl w:val="0"/>
        <w:autoSpaceDE w:val="0"/>
        <w:autoSpaceDN w:val="0"/>
        <w:spacing w:after="0" w:line="240" w:lineRule="auto"/>
        <w:jc w:val="center"/>
        <w:rPr>
          <w:rFonts w:eastAsia="Times New Roman" w:cs="Times New Roman"/>
          <w:sz w:val="28"/>
          <w:szCs w:val="28"/>
          <w:lang w:eastAsia="ru-RU"/>
        </w:rPr>
      </w:pPr>
      <w:r w:rsidRPr="003068E7">
        <w:rPr>
          <w:rFonts w:eastAsia="Times New Roman" w:cs="Times New Roman"/>
          <w:sz w:val="28"/>
          <w:szCs w:val="28"/>
          <w:lang w:eastAsia="ru-RU"/>
        </w:rPr>
        <w:t>G = P – CC,</w:t>
      </w:r>
    </w:p>
    <w:p w14:paraId="352E884B" w14:textId="77777777" w:rsidR="00D41F0D" w:rsidRPr="003068E7" w:rsidRDefault="00D41F0D" w:rsidP="00D41F0D">
      <w:pPr>
        <w:widowControl w:val="0"/>
        <w:autoSpaceDE w:val="0"/>
        <w:autoSpaceDN w:val="0"/>
        <w:spacing w:after="0" w:line="240" w:lineRule="auto"/>
        <w:ind w:firstLine="709"/>
        <w:jc w:val="both"/>
        <w:rPr>
          <w:rFonts w:eastAsia="Times New Roman" w:cs="Times New Roman"/>
          <w:sz w:val="28"/>
          <w:szCs w:val="28"/>
          <w:lang w:eastAsia="ru-RU"/>
        </w:rPr>
      </w:pPr>
    </w:p>
    <w:p w14:paraId="552F75B8" w14:textId="77777777" w:rsidR="00D41F0D" w:rsidRPr="003068E7" w:rsidRDefault="00D41F0D" w:rsidP="00D41F0D">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где:</w:t>
      </w:r>
    </w:p>
    <w:p w14:paraId="18C3F0D5" w14:textId="77777777" w:rsidR="00D41F0D" w:rsidRPr="003068E7" w:rsidRDefault="00D41F0D" w:rsidP="00D41F0D">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P – общая стоимость проекта Грантополучателя, в которую входит стоимость приобретаемого имущества, выполняемых работ, оказываемых услуг;</w:t>
      </w:r>
    </w:p>
    <w:p w14:paraId="2FFADED1" w14:textId="3DAD6962" w:rsidR="00D41F0D" w:rsidRPr="003068E7" w:rsidRDefault="00D41F0D" w:rsidP="00D41F0D">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CC – сумма собственных средств Заявителя, составляющая не менее                     40 процентов от стоимости приобретаемого имущества, выполняемых работ, оказываемых услуг, если размер Гранта соответствует требованиям подпункта </w:t>
      </w:r>
      <w:r w:rsidR="00226D3B" w:rsidRPr="003068E7">
        <w:rPr>
          <w:rFonts w:eastAsia="Times New Roman" w:cs="Times New Roman"/>
          <w:sz w:val="28"/>
          <w:szCs w:val="28"/>
          <w:lang w:eastAsia="ru-RU"/>
        </w:rPr>
        <w:t>3</w:t>
      </w:r>
      <w:r w:rsidRPr="003068E7">
        <w:rPr>
          <w:rFonts w:eastAsia="Times New Roman" w:cs="Times New Roman"/>
          <w:sz w:val="28"/>
          <w:szCs w:val="28"/>
          <w:lang w:eastAsia="ru-RU"/>
        </w:rPr>
        <w:t>.</w:t>
      </w:r>
      <w:r w:rsidR="00226D3B" w:rsidRPr="003068E7">
        <w:rPr>
          <w:rFonts w:eastAsia="Times New Roman" w:cs="Times New Roman"/>
          <w:sz w:val="28"/>
          <w:szCs w:val="28"/>
          <w:lang w:eastAsia="ru-RU"/>
        </w:rPr>
        <w:t>1</w:t>
      </w:r>
      <w:r w:rsidRPr="003068E7">
        <w:rPr>
          <w:rFonts w:eastAsia="Times New Roman" w:cs="Times New Roman"/>
          <w:sz w:val="28"/>
          <w:szCs w:val="28"/>
          <w:lang w:eastAsia="ru-RU"/>
        </w:rPr>
        <w:t xml:space="preserve">.1 пункта </w:t>
      </w:r>
      <w:r w:rsidR="00226D3B" w:rsidRPr="003068E7">
        <w:rPr>
          <w:rFonts w:eastAsia="Times New Roman" w:cs="Times New Roman"/>
          <w:sz w:val="28"/>
          <w:szCs w:val="28"/>
          <w:lang w:eastAsia="ru-RU"/>
        </w:rPr>
        <w:t>3.1</w:t>
      </w:r>
      <w:r w:rsidRPr="003068E7">
        <w:rPr>
          <w:rFonts w:eastAsia="Times New Roman" w:cs="Times New Roman"/>
          <w:sz w:val="28"/>
          <w:szCs w:val="28"/>
          <w:lang w:eastAsia="ru-RU"/>
        </w:rPr>
        <w:t xml:space="preserve"> раздела </w:t>
      </w:r>
      <w:r w:rsidR="00226D3B" w:rsidRPr="003068E7">
        <w:rPr>
          <w:rFonts w:eastAsia="Times New Roman" w:cs="Times New Roman"/>
          <w:sz w:val="28"/>
          <w:szCs w:val="28"/>
          <w:lang w:eastAsia="ru-RU"/>
        </w:rPr>
        <w:t>3</w:t>
      </w:r>
      <w:r w:rsidRPr="003068E7">
        <w:rPr>
          <w:rFonts w:eastAsia="Times New Roman" w:cs="Times New Roman"/>
          <w:sz w:val="28"/>
          <w:szCs w:val="28"/>
          <w:lang w:eastAsia="ru-RU"/>
        </w:rPr>
        <w:t xml:space="preserve"> Порядка, и не менее 20 процентов от стоимости приобретаемого имущества, выполняемых работ, оказываемых услуг, если размер Гранта соответствует требованию подпункта </w:t>
      </w:r>
      <w:r w:rsidR="00226D3B" w:rsidRPr="003068E7">
        <w:rPr>
          <w:rFonts w:eastAsia="Times New Roman" w:cs="Times New Roman"/>
          <w:sz w:val="28"/>
          <w:szCs w:val="28"/>
          <w:lang w:eastAsia="ru-RU"/>
        </w:rPr>
        <w:t>3</w:t>
      </w:r>
      <w:r w:rsidRPr="003068E7">
        <w:rPr>
          <w:rFonts w:eastAsia="Times New Roman" w:cs="Times New Roman"/>
          <w:sz w:val="28"/>
          <w:szCs w:val="28"/>
          <w:lang w:eastAsia="ru-RU"/>
        </w:rPr>
        <w:t>.</w:t>
      </w:r>
      <w:r w:rsidR="00226D3B" w:rsidRPr="003068E7">
        <w:rPr>
          <w:rFonts w:eastAsia="Times New Roman" w:cs="Times New Roman"/>
          <w:sz w:val="28"/>
          <w:szCs w:val="28"/>
          <w:lang w:eastAsia="ru-RU"/>
        </w:rPr>
        <w:t>1</w:t>
      </w:r>
      <w:r w:rsidRPr="003068E7">
        <w:rPr>
          <w:rFonts w:eastAsia="Times New Roman" w:cs="Times New Roman"/>
          <w:sz w:val="28"/>
          <w:szCs w:val="28"/>
          <w:lang w:eastAsia="ru-RU"/>
        </w:rPr>
        <w:t xml:space="preserve">.2 пункта </w:t>
      </w:r>
      <w:r w:rsidR="00226D3B" w:rsidRPr="003068E7">
        <w:rPr>
          <w:rFonts w:eastAsia="Times New Roman" w:cs="Times New Roman"/>
          <w:sz w:val="28"/>
          <w:szCs w:val="28"/>
          <w:lang w:eastAsia="ru-RU"/>
        </w:rPr>
        <w:t>3.1</w:t>
      </w:r>
      <w:r w:rsidRPr="003068E7">
        <w:rPr>
          <w:rFonts w:eastAsia="Times New Roman" w:cs="Times New Roman"/>
          <w:sz w:val="28"/>
          <w:szCs w:val="28"/>
          <w:lang w:eastAsia="ru-RU"/>
        </w:rPr>
        <w:t xml:space="preserve"> раздела </w:t>
      </w:r>
      <w:r w:rsidR="00226D3B" w:rsidRPr="003068E7">
        <w:rPr>
          <w:rFonts w:eastAsia="Times New Roman" w:cs="Times New Roman"/>
          <w:sz w:val="28"/>
          <w:szCs w:val="28"/>
          <w:lang w:eastAsia="ru-RU"/>
        </w:rPr>
        <w:t>3</w:t>
      </w:r>
      <w:r w:rsidRPr="003068E7">
        <w:rPr>
          <w:rFonts w:eastAsia="Times New Roman" w:cs="Times New Roman"/>
          <w:sz w:val="28"/>
          <w:szCs w:val="28"/>
          <w:lang w:eastAsia="ru-RU"/>
        </w:rPr>
        <w:t xml:space="preserve"> Порядка.</w:t>
      </w:r>
    </w:p>
    <w:p w14:paraId="4642BDAF" w14:textId="43EDD2AA" w:rsidR="00D41F0D" w:rsidRPr="003068E7" w:rsidRDefault="00D41F0D" w:rsidP="00D41F0D">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При этом размер Гранта не может превышать максимальный размер Гранта, установленный подпунктами </w:t>
      </w:r>
      <w:r w:rsidR="00640EC7" w:rsidRPr="003068E7">
        <w:rPr>
          <w:rFonts w:eastAsia="Times New Roman" w:cs="Times New Roman"/>
          <w:sz w:val="28"/>
          <w:szCs w:val="28"/>
          <w:lang w:eastAsia="ru-RU"/>
        </w:rPr>
        <w:t>3</w:t>
      </w:r>
      <w:r w:rsidRPr="003068E7">
        <w:rPr>
          <w:rFonts w:eastAsia="Times New Roman" w:cs="Times New Roman"/>
          <w:sz w:val="28"/>
          <w:szCs w:val="28"/>
          <w:lang w:eastAsia="ru-RU"/>
        </w:rPr>
        <w:t>.</w:t>
      </w:r>
      <w:r w:rsidR="00640EC7" w:rsidRPr="003068E7">
        <w:rPr>
          <w:rFonts w:eastAsia="Times New Roman" w:cs="Times New Roman"/>
          <w:sz w:val="28"/>
          <w:szCs w:val="28"/>
          <w:lang w:eastAsia="ru-RU"/>
        </w:rPr>
        <w:t>1</w:t>
      </w:r>
      <w:r w:rsidRPr="003068E7">
        <w:rPr>
          <w:rFonts w:eastAsia="Times New Roman" w:cs="Times New Roman"/>
          <w:sz w:val="28"/>
          <w:szCs w:val="28"/>
          <w:lang w:eastAsia="ru-RU"/>
        </w:rPr>
        <w:t xml:space="preserve">.1, </w:t>
      </w:r>
      <w:r w:rsidR="00640EC7" w:rsidRPr="003068E7">
        <w:rPr>
          <w:rFonts w:eastAsia="Times New Roman" w:cs="Times New Roman"/>
          <w:sz w:val="28"/>
          <w:szCs w:val="28"/>
          <w:lang w:eastAsia="ru-RU"/>
        </w:rPr>
        <w:t>3</w:t>
      </w:r>
      <w:r w:rsidRPr="003068E7">
        <w:rPr>
          <w:rFonts w:eastAsia="Times New Roman" w:cs="Times New Roman"/>
          <w:sz w:val="28"/>
          <w:szCs w:val="28"/>
          <w:lang w:eastAsia="ru-RU"/>
        </w:rPr>
        <w:t>.</w:t>
      </w:r>
      <w:r w:rsidR="00640EC7" w:rsidRPr="003068E7">
        <w:rPr>
          <w:rFonts w:eastAsia="Times New Roman" w:cs="Times New Roman"/>
          <w:sz w:val="28"/>
          <w:szCs w:val="28"/>
          <w:lang w:eastAsia="ru-RU"/>
        </w:rPr>
        <w:t>1</w:t>
      </w:r>
      <w:r w:rsidRPr="003068E7">
        <w:rPr>
          <w:rFonts w:eastAsia="Times New Roman" w:cs="Times New Roman"/>
          <w:sz w:val="28"/>
          <w:szCs w:val="28"/>
          <w:lang w:eastAsia="ru-RU"/>
        </w:rPr>
        <w:t xml:space="preserve">.2 пункта </w:t>
      </w:r>
      <w:r w:rsidR="00640EC7" w:rsidRPr="003068E7">
        <w:rPr>
          <w:rFonts w:eastAsia="Times New Roman" w:cs="Times New Roman"/>
          <w:sz w:val="28"/>
          <w:szCs w:val="28"/>
          <w:lang w:eastAsia="ru-RU"/>
        </w:rPr>
        <w:t>3.1</w:t>
      </w:r>
      <w:r w:rsidRPr="003068E7">
        <w:rPr>
          <w:rFonts w:eastAsia="Times New Roman" w:cs="Times New Roman"/>
          <w:sz w:val="28"/>
          <w:szCs w:val="28"/>
          <w:lang w:eastAsia="ru-RU"/>
        </w:rPr>
        <w:t xml:space="preserve"> раздела </w:t>
      </w:r>
      <w:r w:rsidR="00640EC7" w:rsidRPr="003068E7">
        <w:rPr>
          <w:rFonts w:eastAsia="Times New Roman" w:cs="Times New Roman"/>
          <w:sz w:val="28"/>
          <w:szCs w:val="28"/>
          <w:lang w:eastAsia="ru-RU"/>
        </w:rPr>
        <w:t>3</w:t>
      </w:r>
      <w:r w:rsidRPr="003068E7">
        <w:rPr>
          <w:rFonts w:eastAsia="Times New Roman" w:cs="Times New Roman"/>
          <w:sz w:val="28"/>
          <w:szCs w:val="28"/>
          <w:lang w:eastAsia="ru-RU"/>
        </w:rPr>
        <w:t xml:space="preserve"> Порядка.</w:t>
      </w:r>
    </w:p>
    <w:p w14:paraId="0973C08A" w14:textId="43E305A5" w:rsidR="00D41F0D" w:rsidRPr="003068E7" w:rsidRDefault="00226D3B" w:rsidP="00D41F0D">
      <w:pPr>
        <w:widowControl w:val="0"/>
        <w:autoSpaceDE w:val="0"/>
        <w:autoSpaceDN w:val="0"/>
        <w:spacing w:after="0" w:line="240" w:lineRule="auto"/>
        <w:ind w:firstLine="709"/>
        <w:jc w:val="both"/>
        <w:rPr>
          <w:rFonts w:eastAsia="Times New Roman" w:cs="Times New Roman"/>
          <w:sz w:val="28"/>
          <w:szCs w:val="28"/>
          <w:lang w:eastAsia="ru-RU"/>
        </w:rPr>
      </w:pPr>
      <w:bookmarkStart w:id="15" w:name="P178"/>
      <w:bookmarkEnd w:id="15"/>
      <w:r w:rsidRPr="003068E7">
        <w:rPr>
          <w:rFonts w:eastAsia="Times New Roman" w:cs="Times New Roman"/>
          <w:sz w:val="28"/>
          <w:szCs w:val="28"/>
          <w:lang w:eastAsia="ru-RU"/>
        </w:rPr>
        <w:t>3</w:t>
      </w:r>
      <w:r w:rsidR="00D41F0D" w:rsidRPr="003068E7">
        <w:rPr>
          <w:rFonts w:eastAsia="Times New Roman" w:cs="Times New Roman"/>
          <w:sz w:val="28"/>
          <w:szCs w:val="28"/>
          <w:lang w:eastAsia="ru-RU"/>
        </w:rPr>
        <w:t>.</w:t>
      </w:r>
      <w:r w:rsidRPr="003068E7">
        <w:rPr>
          <w:rFonts w:eastAsia="Times New Roman" w:cs="Times New Roman"/>
          <w:sz w:val="28"/>
          <w:szCs w:val="28"/>
          <w:lang w:eastAsia="ru-RU"/>
        </w:rPr>
        <w:t>2</w:t>
      </w:r>
      <w:r w:rsidR="00D41F0D" w:rsidRPr="003068E7">
        <w:rPr>
          <w:rFonts w:eastAsia="Times New Roman" w:cs="Times New Roman"/>
          <w:sz w:val="28"/>
          <w:szCs w:val="28"/>
          <w:lang w:eastAsia="ru-RU"/>
        </w:rPr>
        <w:t xml:space="preserve">. Срок использования средств Гранта составляет не более 24 месяцев     </w:t>
      </w:r>
      <w:r w:rsidRPr="003068E7">
        <w:rPr>
          <w:rFonts w:eastAsia="Times New Roman" w:cs="Times New Roman"/>
          <w:sz w:val="28"/>
          <w:szCs w:val="28"/>
          <w:lang w:eastAsia="ru-RU"/>
        </w:rPr>
        <w:br/>
      </w:r>
      <w:r w:rsidR="00D41F0D" w:rsidRPr="003068E7">
        <w:rPr>
          <w:rFonts w:eastAsia="Times New Roman" w:cs="Times New Roman"/>
          <w:sz w:val="28"/>
          <w:szCs w:val="28"/>
          <w:lang w:eastAsia="ru-RU"/>
        </w:rPr>
        <w:t xml:space="preserve">с даты поступления денежных средств на лицевой счет Грантополучателя, открытый им в территориальном органе Федерального </w:t>
      </w:r>
      <w:proofErr w:type="gramStart"/>
      <w:r w:rsidR="00D41F0D" w:rsidRPr="003068E7">
        <w:rPr>
          <w:rFonts w:eastAsia="Times New Roman" w:cs="Times New Roman"/>
          <w:sz w:val="28"/>
          <w:szCs w:val="28"/>
          <w:lang w:eastAsia="ru-RU"/>
        </w:rPr>
        <w:t xml:space="preserve">казначейства,   </w:t>
      </w:r>
      <w:proofErr w:type="gramEnd"/>
      <w:r w:rsidR="00D41F0D" w:rsidRPr="003068E7">
        <w:rPr>
          <w:rFonts w:eastAsia="Times New Roman" w:cs="Times New Roman"/>
          <w:sz w:val="28"/>
          <w:szCs w:val="28"/>
          <w:lang w:eastAsia="ru-RU"/>
        </w:rPr>
        <w:t xml:space="preserve">                          в соответствии с заключенным Соглашением.</w:t>
      </w:r>
    </w:p>
    <w:p w14:paraId="38AE1911" w14:textId="77777777" w:rsidR="00D41F0D" w:rsidRPr="003068E7" w:rsidRDefault="00D41F0D" w:rsidP="00D41F0D">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Срок использования средств Гранта может быть продлен не более                                чем на 6 месяцев. Основаниями для принятия Министерством решения                           о продлении срока использования средств Гранта является согласование Комиссией по отбору проектов, оформленное протоколом и основанное                                     на документальном подтверждении Грантополучателем наступления обстоятельств непреодолимой силы, препятствующих использованию средств Гранта в установленный срок, а также введение в 2023 году среднего уровня реагирования в соответствии с Указом Президента Российской Федерации             от 19 октября 2022 года № 757 «О мерах, осуществляемых в субъектах Российской Федерации в связи с Указом Президента Российской Федерации          от 19 октября 2022 г. № 756».</w:t>
      </w:r>
    </w:p>
    <w:p w14:paraId="0A047E17" w14:textId="5F9FFE75" w:rsidR="00D41F0D" w:rsidRPr="003068E7" w:rsidRDefault="00226D3B" w:rsidP="00D41F0D">
      <w:pPr>
        <w:widowControl w:val="0"/>
        <w:autoSpaceDE w:val="0"/>
        <w:autoSpaceDN w:val="0"/>
        <w:spacing w:after="0" w:line="240" w:lineRule="auto"/>
        <w:ind w:firstLine="709"/>
        <w:jc w:val="both"/>
        <w:rPr>
          <w:rFonts w:eastAsia="Times New Roman" w:cs="Times New Roman"/>
          <w:sz w:val="28"/>
          <w:szCs w:val="28"/>
          <w:lang w:eastAsia="ru-RU"/>
        </w:rPr>
      </w:pPr>
      <w:bookmarkStart w:id="16" w:name="P189"/>
      <w:bookmarkEnd w:id="16"/>
      <w:r w:rsidRPr="003068E7">
        <w:rPr>
          <w:rFonts w:eastAsia="Times New Roman" w:cs="Times New Roman"/>
          <w:sz w:val="28"/>
          <w:szCs w:val="28"/>
          <w:lang w:eastAsia="ru-RU"/>
        </w:rPr>
        <w:t xml:space="preserve">3.3. </w:t>
      </w:r>
      <w:r w:rsidR="00D41F0D" w:rsidRPr="003068E7">
        <w:rPr>
          <w:rFonts w:eastAsia="Times New Roman" w:cs="Times New Roman"/>
          <w:sz w:val="28"/>
          <w:szCs w:val="28"/>
          <w:lang w:eastAsia="ru-RU"/>
        </w:rPr>
        <w:t>Заявитель должен иметь финансовые средства, необходимые                           для реализации проекта, и обязуется оплачивать за счет собственных                        или заемных средств не менее 40 процентов стоимости каждого наименования приобретаемого имущества, выполняемых работ, оказываемых услуг (далее – Приобретения),</w:t>
      </w:r>
      <w:r w:rsidR="00D41F0D" w:rsidRPr="003068E7">
        <w:rPr>
          <w:sz w:val="28"/>
          <w:szCs w:val="28"/>
        </w:rPr>
        <w:t xml:space="preserve"> </w:t>
      </w:r>
      <w:r w:rsidR="00D41F0D" w:rsidRPr="003068E7">
        <w:rPr>
          <w:rFonts w:eastAsia="Times New Roman" w:cs="Times New Roman"/>
          <w:sz w:val="28"/>
          <w:szCs w:val="28"/>
          <w:lang w:eastAsia="ru-RU"/>
        </w:rPr>
        <w:t xml:space="preserve">если Грант соответствует требованиям подпункта </w:t>
      </w:r>
      <w:r w:rsidRPr="003068E7">
        <w:rPr>
          <w:rFonts w:eastAsia="Times New Roman" w:cs="Times New Roman"/>
          <w:sz w:val="28"/>
          <w:szCs w:val="28"/>
          <w:lang w:eastAsia="ru-RU"/>
        </w:rPr>
        <w:t>3</w:t>
      </w:r>
      <w:r w:rsidR="00D41F0D" w:rsidRPr="003068E7">
        <w:rPr>
          <w:rFonts w:eastAsia="Times New Roman" w:cs="Times New Roman"/>
          <w:sz w:val="28"/>
          <w:szCs w:val="28"/>
          <w:lang w:eastAsia="ru-RU"/>
        </w:rPr>
        <w:t>.</w:t>
      </w:r>
      <w:r w:rsidRPr="003068E7">
        <w:rPr>
          <w:rFonts w:eastAsia="Times New Roman" w:cs="Times New Roman"/>
          <w:sz w:val="28"/>
          <w:szCs w:val="28"/>
          <w:lang w:eastAsia="ru-RU"/>
        </w:rPr>
        <w:t>1</w:t>
      </w:r>
      <w:r w:rsidR="00D41F0D" w:rsidRPr="003068E7">
        <w:rPr>
          <w:rFonts w:eastAsia="Times New Roman" w:cs="Times New Roman"/>
          <w:sz w:val="28"/>
          <w:szCs w:val="28"/>
          <w:lang w:eastAsia="ru-RU"/>
        </w:rPr>
        <w:t>.1          пункта 1.</w:t>
      </w:r>
      <w:r w:rsidRPr="003068E7">
        <w:rPr>
          <w:rFonts w:eastAsia="Times New Roman" w:cs="Times New Roman"/>
          <w:sz w:val="28"/>
          <w:szCs w:val="28"/>
          <w:lang w:eastAsia="ru-RU"/>
        </w:rPr>
        <w:t>3</w:t>
      </w:r>
      <w:r w:rsidR="00D41F0D" w:rsidRPr="003068E7">
        <w:rPr>
          <w:rFonts w:eastAsia="Times New Roman" w:cs="Times New Roman"/>
          <w:sz w:val="28"/>
          <w:szCs w:val="28"/>
          <w:lang w:eastAsia="ru-RU"/>
        </w:rPr>
        <w:t xml:space="preserve"> раздела </w:t>
      </w:r>
      <w:r w:rsidRPr="003068E7">
        <w:rPr>
          <w:rFonts w:eastAsia="Times New Roman" w:cs="Times New Roman"/>
          <w:sz w:val="28"/>
          <w:szCs w:val="28"/>
          <w:lang w:eastAsia="ru-RU"/>
        </w:rPr>
        <w:t>3</w:t>
      </w:r>
      <w:r w:rsidR="00D41F0D" w:rsidRPr="003068E7">
        <w:rPr>
          <w:rFonts w:eastAsia="Times New Roman" w:cs="Times New Roman"/>
          <w:sz w:val="28"/>
          <w:szCs w:val="28"/>
          <w:lang w:eastAsia="ru-RU"/>
        </w:rPr>
        <w:t xml:space="preserve"> Порядка, и не менее 20 процентов стоимости каждого наименования Приобретения, если Грант соответствует требованиям              подпункта </w:t>
      </w:r>
      <w:r w:rsidRPr="003068E7">
        <w:rPr>
          <w:rFonts w:eastAsia="Times New Roman" w:cs="Times New Roman"/>
          <w:sz w:val="28"/>
          <w:szCs w:val="28"/>
          <w:lang w:eastAsia="ru-RU"/>
        </w:rPr>
        <w:t>3</w:t>
      </w:r>
      <w:r w:rsidR="00D41F0D" w:rsidRPr="003068E7">
        <w:rPr>
          <w:rFonts w:eastAsia="Times New Roman" w:cs="Times New Roman"/>
          <w:sz w:val="28"/>
          <w:szCs w:val="28"/>
          <w:lang w:eastAsia="ru-RU"/>
        </w:rPr>
        <w:t>.</w:t>
      </w:r>
      <w:r w:rsidRPr="003068E7">
        <w:rPr>
          <w:rFonts w:eastAsia="Times New Roman" w:cs="Times New Roman"/>
          <w:sz w:val="28"/>
          <w:szCs w:val="28"/>
          <w:lang w:eastAsia="ru-RU"/>
        </w:rPr>
        <w:t>1</w:t>
      </w:r>
      <w:r w:rsidR="00D41F0D" w:rsidRPr="003068E7">
        <w:rPr>
          <w:rFonts w:eastAsia="Times New Roman" w:cs="Times New Roman"/>
          <w:sz w:val="28"/>
          <w:szCs w:val="28"/>
          <w:lang w:eastAsia="ru-RU"/>
        </w:rPr>
        <w:t xml:space="preserve">.2 пункта </w:t>
      </w:r>
      <w:r w:rsidRPr="003068E7">
        <w:rPr>
          <w:rFonts w:eastAsia="Times New Roman" w:cs="Times New Roman"/>
          <w:sz w:val="28"/>
          <w:szCs w:val="28"/>
          <w:lang w:eastAsia="ru-RU"/>
        </w:rPr>
        <w:t>3.1</w:t>
      </w:r>
      <w:r w:rsidR="00D41F0D" w:rsidRPr="003068E7">
        <w:rPr>
          <w:rFonts w:eastAsia="Times New Roman" w:cs="Times New Roman"/>
          <w:sz w:val="28"/>
          <w:szCs w:val="28"/>
          <w:lang w:eastAsia="ru-RU"/>
        </w:rPr>
        <w:t xml:space="preserve">  раздела </w:t>
      </w:r>
      <w:r w:rsidRPr="003068E7">
        <w:rPr>
          <w:rFonts w:eastAsia="Times New Roman" w:cs="Times New Roman"/>
          <w:sz w:val="28"/>
          <w:szCs w:val="28"/>
          <w:lang w:eastAsia="ru-RU"/>
        </w:rPr>
        <w:t>3</w:t>
      </w:r>
      <w:r w:rsidR="00D41F0D" w:rsidRPr="003068E7">
        <w:rPr>
          <w:rFonts w:eastAsia="Times New Roman" w:cs="Times New Roman"/>
          <w:sz w:val="28"/>
          <w:szCs w:val="28"/>
          <w:lang w:eastAsia="ru-RU"/>
        </w:rPr>
        <w:t xml:space="preserve"> Порядка.</w:t>
      </w:r>
    </w:p>
    <w:p w14:paraId="6965F4D2" w14:textId="77777777" w:rsidR="00D41F0D" w:rsidRPr="003068E7" w:rsidRDefault="00D41F0D" w:rsidP="00D41F0D">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Непосредственно за счет собственных средств – не менее 10 процентов               от стоимости каждого наименования Приобретения.</w:t>
      </w:r>
    </w:p>
    <w:p w14:paraId="076E0C89" w14:textId="06896F91" w:rsidR="00D41F0D" w:rsidRPr="003068E7" w:rsidRDefault="00226D3B" w:rsidP="00D41F0D">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3.4.</w:t>
      </w:r>
      <w:r w:rsidR="00D41F0D" w:rsidRPr="003068E7">
        <w:rPr>
          <w:rFonts w:eastAsia="Times New Roman" w:cs="Times New Roman"/>
          <w:sz w:val="28"/>
          <w:szCs w:val="28"/>
          <w:lang w:eastAsia="ru-RU"/>
        </w:rPr>
        <w:t xml:space="preserve"> Повторное получение Гранта:</w:t>
      </w:r>
    </w:p>
    <w:p w14:paraId="23E39AFE" w14:textId="4A411BEC" w:rsidR="00D41F0D" w:rsidRPr="003068E7" w:rsidRDefault="00226D3B" w:rsidP="00D41F0D">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3</w:t>
      </w:r>
      <w:r w:rsidR="00D41F0D" w:rsidRPr="003068E7">
        <w:rPr>
          <w:rFonts w:eastAsia="Times New Roman" w:cs="Times New Roman"/>
          <w:sz w:val="28"/>
          <w:szCs w:val="28"/>
          <w:lang w:eastAsia="ru-RU"/>
        </w:rPr>
        <w:t>.</w:t>
      </w:r>
      <w:r w:rsidRPr="003068E7">
        <w:rPr>
          <w:rFonts w:eastAsia="Times New Roman" w:cs="Times New Roman"/>
          <w:sz w:val="28"/>
          <w:szCs w:val="28"/>
          <w:lang w:eastAsia="ru-RU"/>
        </w:rPr>
        <w:t>4</w:t>
      </w:r>
      <w:r w:rsidR="00D41F0D" w:rsidRPr="003068E7">
        <w:rPr>
          <w:rFonts w:eastAsia="Times New Roman" w:cs="Times New Roman"/>
          <w:sz w:val="28"/>
          <w:szCs w:val="28"/>
          <w:lang w:eastAsia="ru-RU"/>
        </w:rPr>
        <w:t xml:space="preserve">.1. Повторное получение Гранта возможно при условии завершения реализации проекта Грантополучателя, на который ранее был получен Грант, отсутствия внесения изменений в плановые показатели деятельности ранее </w:t>
      </w:r>
      <w:r w:rsidR="00D41F0D" w:rsidRPr="003068E7">
        <w:rPr>
          <w:rFonts w:eastAsia="Times New Roman" w:cs="Times New Roman"/>
          <w:sz w:val="28"/>
          <w:szCs w:val="28"/>
          <w:lang w:eastAsia="ru-RU"/>
        </w:rPr>
        <w:lastRenderedPageBreak/>
        <w:t>реализованного проекта Грантополучателя с участием средств Гранта, при этом допускается внесение изменений в плановые показатели деятельности ранее реализованного проекта Грантополучателя с участием средств Гранта вследствие наступления обстоятельств непреодолимой силы не более чем на 10 процентов.</w:t>
      </w:r>
    </w:p>
    <w:p w14:paraId="6DBDD717" w14:textId="07220E0B" w:rsidR="00D41F0D" w:rsidRPr="003068E7" w:rsidRDefault="00226D3B" w:rsidP="00D41F0D">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3</w:t>
      </w:r>
      <w:r w:rsidR="00D41F0D" w:rsidRPr="003068E7">
        <w:rPr>
          <w:rFonts w:eastAsia="Times New Roman" w:cs="Times New Roman"/>
          <w:sz w:val="28"/>
          <w:szCs w:val="28"/>
          <w:lang w:eastAsia="ru-RU"/>
        </w:rPr>
        <w:t>.</w:t>
      </w:r>
      <w:r w:rsidRPr="003068E7">
        <w:rPr>
          <w:rFonts w:eastAsia="Times New Roman" w:cs="Times New Roman"/>
          <w:sz w:val="28"/>
          <w:szCs w:val="28"/>
          <w:lang w:eastAsia="ru-RU"/>
        </w:rPr>
        <w:t>4</w:t>
      </w:r>
      <w:r w:rsidR="00D41F0D" w:rsidRPr="003068E7">
        <w:rPr>
          <w:rFonts w:eastAsia="Times New Roman" w:cs="Times New Roman"/>
          <w:sz w:val="28"/>
          <w:szCs w:val="28"/>
          <w:lang w:eastAsia="ru-RU"/>
        </w:rPr>
        <w:t>.2. Повторное получение Гранта соответствующими категориями Грантополучателей возможно при условии реализации проекта Грантополучателя в полном объеме, на который были получены средства Гранта, и достижения плановых показателей деятельности, но не ранее чем через                36 месяцев с даты получения предыдущего Гранта.</w:t>
      </w:r>
    </w:p>
    <w:p w14:paraId="26F17EE0" w14:textId="660AD2DC" w:rsidR="00D41F0D" w:rsidRPr="003068E7" w:rsidRDefault="00226D3B" w:rsidP="00D41F0D">
      <w:pPr>
        <w:widowControl w:val="0"/>
        <w:autoSpaceDE w:val="0"/>
        <w:autoSpaceDN w:val="0"/>
        <w:spacing w:after="0" w:line="240" w:lineRule="auto"/>
        <w:ind w:firstLine="709"/>
        <w:jc w:val="both"/>
        <w:rPr>
          <w:rFonts w:eastAsia="Times New Roman" w:cs="Times New Roman"/>
          <w:sz w:val="28"/>
          <w:szCs w:val="28"/>
          <w:lang w:eastAsia="ru-RU"/>
        </w:rPr>
      </w:pPr>
      <w:bookmarkStart w:id="17" w:name="P191"/>
      <w:bookmarkEnd w:id="17"/>
      <w:r w:rsidRPr="003068E7">
        <w:rPr>
          <w:rFonts w:eastAsia="Times New Roman" w:cs="Times New Roman"/>
          <w:sz w:val="28"/>
          <w:szCs w:val="28"/>
          <w:lang w:eastAsia="ru-RU"/>
        </w:rPr>
        <w:t>3</w:t>
      </w:r>
      <w:r w:rsidR="00D41F0D" w:rsidRPr="003068E7">
        <w:rPr>
          <w:rFonts w:eastAsia="Times New Roman" w:cs="Times New Roman"/>
          <w:sz w:val="28"/>
          <w:szCs w:val="28"/>
          <w:lang w:eastAsia="ru-RU"/>
        </w:rPr>
        <w:t>.</w:t>
      </w:r>
      <w:r w:rsidRPr="003068E7">
        <w:rPr>
          <w:rFonts w:eastAsia="Times New Roman" w:cs="Times New Roman"/>
          <w:sz w:val="28"/>
          <w:szCs w:val="28"/>
          <w:lang w:eastAsia="ru-RU"/>
        </w:rPr>
        <w:t>5</w:t>
      </w:r>
      <w:r w:rsidR="00D41F0D" w:rsidRPr="003068E7">
        <w:rPr>
          <w:rFonts w:eastAsia="Times New Roman" w:cs="Times New Roman"/>
          <w:sz w:val="28"/>
          <w:szCs w:val="28"/>
          <w:lang w:eastAsia="ru-RU"/>
        </w:rPr>
        <w:t>. Внесение изменений в плановые значения показателей на стадии ведения деятельности осуществляется на основании дополнительного соглашения к Соглашению, которое заключается при условии предварительного согласования с Комиссией по отбору проектов. Комиссия по отбору проектов принимает решение о необходимости внесения изменений в проект Грантополучателя и Соглашение. Указанное в настоящем пункте решение оформляется протоколом заседания Комиссией по отбору проектов. В случае недостижения плановых показателей деятельности Грантополучатель обязуется предоставить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 В случае принятия Министерством                    о необходимости внесения изменений в проект Грантополучателя и Соглашение, Грантополучатель представляет актуализированный проект Грантополучателя       в Министерство в срок, не превышающий 45 календарных дней со дня получения соответствующего решения.</w:t>
      </w:r>
    </w:p>
    <w:p w14:paraId="199D120C" w14:textId="77777777" w:rsidR="00D41F0D" w:rsidRPr="003068E7" w:rsidRDefault="00D41F0D" w:rsidP="00D41F0D">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Случаями, при которых допускается внесение изменений в проект Грантополучателя, являются возникновение обстоятельств непреодолимой силы, в том числе:</w:t>
      </w:r>
    </w:p>
    <w:p w14:paraId="39CA1274" w14:textId="77777777" w:rsidR="00D41F0D" w:rsidRPr="003068E7" w:rsidRDefault="00D41F0D" w:rsidP="00D41F0D">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14:paraId="1832B98B" w14:textId="77777777" w:rsidR="00D41F0D" w:rsidRPr="003068E7" w:rsidRDefault="00D41F0D" w:rsidP="00D41F0D">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14:paraId="6D04D552" w14:textId="77777777" w:rsidR="00D41F0D" w:rsidRPr="003068E7" w:rsidRDefault="00D41F0D" w:rsidP="00D41F0D">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6D78A418" w14:textId="77777777" w:rsidR="00D41F0D" w:rsidRPr="003068E7" w:rsidRDefault="00D41F0D" w:rsidP="00D41F0D">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наличие вступившего в законную силу в году предоставления Гранта решения арбитражного суда о признании несостоятельности (банкротом) участника Конкурса, деятельность которого оказывала влияние на исполнение обязательств, предусмотренных Соглашением.</w:t>
      </w:r>
    </w:p>
    <w:p w14:paraId="6DDE3665" w14:textId="2AA09445" w:rsidR="00A96B7D" w:rsidRPr="003068E7" w:rsidRDefault="00226D3B"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3.6. </w:t>
      </w:r>
      <w:r w:rsidR="008350B2" w:rsidRPr="003068E7">
        <w:rPr>
          <w:rFonts w:eastAsia="Times New Roman" w:cs="Times New Roman"/>
          <w:sz w:val="28"/>
          <w:szCs w:val="28"/>
          <w:lang w:eastAsia="ru-RU"/>
        </w:rPr>
        <w:t>Не ранее 10</w:t>
      </w:r>
      <w:r w:rsidR="00493DD9" w:rsidRPr="003068E7">
        <w:rPr>
          <w:rFonts w:eastAsia="Times New Roman" w:cs="Times New Roman"/>
          <w:sz w:val="28"/>
          <w:szCs w:val="28"/>
          <w:lang w:eastAsia="ru-RU"/>
        </w:rPr>
        <w:t xml:space="preserve">-го </w:t>
      </w:r>
      <w:r w:rsidR="002E5688" w:rsidRPr="003068E7">
        <w:rPr>
          <w:rFonts w:eastAsia="Times New Roman" w:cs="Times New Roman"/>
          <w:sz w:val="28"/>
          <w:szCs w:val="28"/>
          <w:lang w:eastAsia="ru-RU"/>
        </w:rPr>
        <w:t>календарного</w:t>
      </w:r>
      <w:r w:rsidR="008350B2" w:rsidRPr="003068E7">
        <w:rPr>
          <w:rFonts w:eastAsia="Times New Roman" w:cs="Times New Roman"/>
          <w:sz w:val="28"/>
          <w:szCs w:val="28"/>
          <w:lang w:eastAsia="ru-RU"/>
        </w:rPr>
        <w:t xml:space="preserve"> дня со дня подписания протокола подведения итогов </w:t>
      </w:r>
      <w:r w:rsidR="00493DD9" w:rsidRPr="003068E7">
        <w:rPr>
          <w:rFonts w:eastAsia="Times New Roman" w:cs="Times New Roman"/>
          <w:sz w:val="28"/>
          <w:szCs w:val="28"/>
          <w:lang w:eastAsia="ru-RU"/>
        </w:rPr>
        <w:t>Конкурса</w:t>
      </w:r>
      <w:r w:rsidR="008350B2" w:rsidRPr="003068E7">
        <w:rPr>
          <w:rFonts w:eastAsia="Times New Roman" w:cs="Times New Roman"/>
          <w:sz w:val="28"/>
          <w:szCs w:val="28"/>
          <w:lang w:eastAsia="ru-RU"/>
        </w:rPr>
        <w:t>, указанного в пункте 2.3</w:t>
      </w:r>
      <w:r w:rsidR="00CB68D9" w:rsidRPr="003068E7">
        <w:rPr>
          <w:rFonts w:eastAsia="Times New Roman" w:cs="Times New Roman"/>
          <w:sz w:val="28"/>
          <w:szCs w:val="28"/>
          <w:lang w:eastAsia="ru-RU"/>
        </w:rPr>
        <w:t>4</w:t>
      </w:r>
      <w:r w:rsidR="00202C4B" w:rsidRPr="003068E7">
        <w:rPr>
          <w:rFonts w:eastAsia="Times New Roman" w:cs="Times New Roman"/>
          <w:sz w:val="28"/>
          <w:szCs w:val="28"/>
          <w:lang w:eastAsia="ru-RU"/>
        </w:rPr>
        <w:t xml:space="preserve"> </w:t>
      </w:r>
      <w:r w:rsidR="008350B2" w:rsidRPr="003068E7">
        <w:rPr>
          <w:rFonts w:eastAsia="Times New Roman" w:cs="Times New Roman"/>
          <w:sz w:val="28"/>
          <w:szCs w:val="28"/>
          <w:lang w:eastAsia="ru-RU"/>
        </w:rPr>
        <w:t xml:space="preserve">раздела 2 Порядка, </w:t>
      </w:r>
      <w:r w:rsidR="008350B2" w:rsidRPr="003068E7">
        <w:rPr>
          <w:rFonts w:eastAsia="Times New Roman" w:cs="Times New Roman"/>
          <w:sz w:val="28"/>
          <w:szCs w:val="28"/>
          <w:lang w:eastAsia="ru-RU"/>
        </w:rPr>
        <w:lastRenderedPageBreak/>
        <w:t>Министерство заключает с Заявителем Соглашение</w:t>
      </w:r>
      <w:r w:rsidR="003F5576" w:rsidRPr="003068E7">
        <w:rPr>
          <w:rFonts w:eastAsia="Times New Roman" w:cs="Times New Roman"/>
          <w:sz w:val="28"/>
          <w:szCs w:val="28"/>
          <w:lang w:eastAsia="ru-RU"/>
        </w:rPr>
        <w:t xml:space="preserve"> в системе «Электронный бюджет»</w:t>
      </w:r>
      <w:r w:rsidR="00212E2D" w:rsidRPr="003068E7">
        <w:rPr>
          <w:rFonts w:eastAsia="Times New Roman" w:cs="Times New Roman"/>
          <w:sz w:val="28"/>
          <w:szCs w:val="28"/>
          <w:lang w:eastAsia="ru-RU"/>
        </w:rPr>
        <w:t xml:space="preserve"> (при наличии технической возможности)</w:t>
      </w:r>
      <w:r w:rsidR="008350B2" w:rsidRPr="003068E7">
        <w:rPr>
          <w:rFonts w:eastAsia="Times New Roman" w:cs="Times New Roman"/>
          <w:sz w:val="28"/>
          <w:szCs w:val="28"/>
          <w:lang w:eastAsia="ru-RU"/>
        </w:rPr>
        <w:t>.</w:t>
      </w:r>
    </w:p>
    <w:p w14:paraId="20D5AFB2" w14:textId="4FEFB52F" w:rsidR="00386FB5"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bookmarkStart w:id="18" w:name="_Hlk158794172"/>
      <w:r w:rsidRPr="003068E7">
        <w:rPr>
          <w:rFonts w:eastAsia="Times New Roman" w:cs="Times New Roman"/>
          <w:sz w:val="28"/>
          <w:szCs w:val="28"/>
          <w:lang w:eastAsia="ru-RU"/>
        </w:rPr>
        <w:t>3.</w:t>
      </w:r>
      <w:r w:rsidR="00226D3B" w:rsidRPr="003068E7">
        <w:rPr>
          <w:rFonts w:eastAsia="Times New Roman" w:cs="Times New Roman"/>
          <w:sz w:val="28"/>
          <w:szCs w:val="28"/>
          <w:lang w:eastAsia="ru-RU"/>
        </w:rPr>
        <w:t>7</w:t>
      </w:r>
      <w:r w:rsidRPr="003068E7">
        <w:rPr>
          <w:rFonts w:eastAsia="Times New Roman" w:cs="Times New Roman"/>
          <w:sz w:val="28"/>
          <w:szCs w:val="28"/>
          <w:lang w:eastAsia="ru-RU"/>
        </w:rPr>
        <w:t xml:space="preserve">. </w:t>
      </w:r>
      <w:bookmarkEnd w:id="14"/>
      <w:bookmarkEnd w:id="18"/>
      <w:r w:rsidR="00386FB5" w:rsidRPr="003068E7">
        <w:rPr>
          <w:rFonts w:eastAsia="Times New Roman" w:cs="Times New Roman"/>
          <w:sz w:val="28"/>
          <w:szCs w:val="28"/>
          <w:lang w:eastAsia="ru-RU"/>
        </w:rPr>
        <w:t>Обязательными условиями Соглашения в том числе являются:</w:t>
      </w:r>
    </w:p>
    <w:p w14:paraId="40C20054" w14:textId="46DE008C" w:rsidR="00386FB5" w:rsidRPr="003068E7" w:rsidRDefault="00386FB5"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согласие Грантополучателя на осуществление Министерством проверки соблюдения Грантополучателем условий и порядка предоставления </w:t>
      </w:r>
      <w:proofErr w:type="gramStart"/>
      <w:r w:rsidRPr="003068E7">
        <w:rPr>
          <w:rFonts w:eastAsia="Times New Roman" w:cs="Times New Roman"/>
          <w:sz w:val="28"/>
          <w:szCs w:val="28"/>
          <w:lang w:eastAsia="ru-RU"/>
        </w:rPr>
        <w:t>Гранта,</w:t>
      </w:r>
      <w:r w:rsidR="00493DD9" w:rsidRPr="003068E7">
        <w:rPr>
          <w:rFonts w:eastAsia="Times New Roman" w:cs="Times New Roman"/>
          <w:sz w:val="28"/>
          <w:szCs w:val="28"/>
          <w:lang w:eastAsia="ru-RU"/>
        </w:rPr>
        <w:t xml:space="preserve">   </w:t>
      </w:r>
      <w:proofErr w:type="gramEnd"/>
      <w:r w:rsidR="00493DD9"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 в том числе в части достижения результатов предоставления Гранта, а также проверки органами государственного финансового контроля</w:t>
      </w:r>
      <w:r w:rsidR="00C14B68" w:rsidRPr="003068E7">
        <w:rPr>
          <w:rFonts w:eastAsia="Times New Roman" w:cs="Times New Roman"/>
          <w:sz w:val="28"/>
          <w:szCs w:val="28"/>
          <w:lang w:eastAsia="ru-RU"/>
        </w:rPr>
        <w:t xml:space="preserve"> </w:t>
      </w:r>
      <w:r w:rsidRPr="003068E7">
        <w:rPr>
          <w:rFonts w:eastAsia="Times New Roman" w:cs="Times New Roman"/>
          <w:sz w:val="28"/>
          <w:szCs w:val="28"/>
          <w:lang w:eastAsia="ru-RU"/>
        </w:rPr>
        <w:t>в соответствии</w:t>
      </w:r>
      <w:r w:rsidR="00CB68D9" w:rsidRPr="003068E7">
        <w:rPr>
          <w:rFonts w:eastAsia="Times New Roman" w:cs="Times New Roman"/>
          <w:sz w:val="28"/>
          <w:szCs w:val="28"/>
          <w:lang w:eastAsia="ru-RU"/>
        </w:rPr>
        <w:t xml:space="preserve"> </w:t>
      </w:r>
      <w:r w:rsidR="00C14B68" w:rsidRPr="003068E7">
        <w:rPr>
          <w:rFonts w:eastAsia="Times New Roman" w:cs="Times New Roman"/>
          <w:sz w:val="28"/>
          <w:szCs w:val="28"/>
          <w:lang w:eastAsia="ru-RU"/>
        </w:rPr>
        <w:t xml:space="preserve">       </w:t>
      </w:r>
      <w:r w:rsidRPr="003068E7">
        <w:rPr>
          <w:rFonts w:eastAsia="Times New Roman" w:cs="Times New Roman"/>
          <w:sz w:val="28"/>
          <w:szCs w:val="28"/>
          <w:lang w:eastAsia="ru-RU"/>
        </w:rPr>
        <w:t>со статьями 268.1 и 269.2 Бюджетного кодекса Российской Федерации;</w:t>
      </w:r>
    </w:p>
    <w:p w14:paraId="6D9366FC" w14:textId="7E5416EA" w:rsidR="00386FB5" w:rsidRPr="003068E7" w:rsidRDefault="00386FB5"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условие о запрете приобретения Грантополучателем за счет средств </w:t>
      </w:r>
      <w:r w:rsidR="00D27943" w:rsidRPr="003068E7">
        <w:rPr>
          <w:rFonts w:eastAsia="Times New Roman" w:cs="Times New Roman"/>
          <w:sz w:val="28"/>
          <w:szCs w:val="28"/>
          <w:lang w:eastAsia="ru-RU"/>
        </w:rPr>
        <w:t xml:space="preserve">Гранта </w:t>
      </w:r>
      <w:r w:rsidRPr="003068E7">
        <w:rPr>
          <w:rFonts w:eastAsia="Times New Roman" w:cs="Times New Roman"/>
          <w:sz w:val="28"/>
          <w:szCs w:val="28"/>
          <w:lang w:eastAsia="ru-RU"/>
        </w:rPr>
        <w:t>иностранной валюты, за исключением операций, осуществляемых</w:t>
      </w:r>
      <w:r w:rsidR="007F4599"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 в соответствии валютным законодательством Российской Федерации </w:t>
      </w:r>
      <w:r w:rsidR="00C14B68"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при закупке (поставке) высокотехнологичного импортного оборудования, </w:t>
      </w:r>
      <w:r w:rsidR="00493DD9" w:rsidRPr="003068E7">
        <w:rPr>
          <w:rFonts w:eastAsia="Times New Roman" w:cs="Times New Roman"/>
          <w:sz w:val="28"/>
          <w:szCs w:val="28"/>
          <w:lang w:eastAsia="ru-RU"/>
        </w:rPr>
        <w:t>сырья</w:t>
      </w:r>
      <w:r w:rsidR="00C14B68" w:rsidRPr="003068E7">
        <w:rPr>
          <w:rFonts w:eastAsia="Times New Roman" w:cs="Times New Roman"/>
          <w:sz w:val="28"/>
          <w:szCs w:val="28"/>
          <w:lang w:eastAsia="ru-RU"/>
        </w:rPr>
        <w:t xml:space="preserve">        </w:t>
      </w:r>
      <w:r w:rsidR="00493DD9" w:rsidRPr="003068E7">
        <w:rPr>
          <w:rFonts w:eastAsia="Times New Roman" w:cs="Times New Roman"/>
          <w:sz w:val="28"/>
          <w:szCs w:val="28"/>
          <w:lang w:eastAsia="ru-RU"/>
        </w:rPr>
        <w:t xml:space="preserve"> и комплектующих изделий, </w:t>
      </w:r>
      <w:r w:rsidRPr="003068E7">
        <w:rPr>
          <w:rFonts w:eastAsia="Times New Roman" w:cs="Times New Roman"/>
          <w:sz w:val="28"/>
          <w:szCs w:val="28"/>
          <w:lang w:eastAsia="ru-RU"/>
        </w:rPr>
        <w:t>а также связанных с достижением результатов предоставления этих средств иных операций;</w:t>
      </w:r>
    </w:p>
    <w:p w14:paraId="014936C9" w14:textId="4BCE89EF" w:rsidR="00E02ADE" w:rsidRPr="003068E7" w:rsidRDefault="00E02ADE" w:rsidP="00E02ADE">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согласие лиц, получающих средства на основании договоров (соглашений), заключенных в целях исполнения обязательств по Соглашению, на осуществление Министерством проверки соблюдения Грантополучателями условий и порядка предоставления Грантов, в том числе в части достижения результатов предоставления Грантов, а также проверки органами государственного финансового контроля в соответствии со статьями 268.1 </w:t>
      </w:r>
      <w:r w:rsidRPr="003068E7">
        <w:rPr>
          <w:rFonts w:eastAsia="Times New Roman" w:cs="Times New Roman"/>
          <w:sz w:val="28"/>
          <w:szCs w:val="28"/>
          <w:lang w:eastAsia="ru-RU"/>
        </w:rPr>
        <w:br/>
        <w:t>и 269.2 Бюджетного кодекса Российской Федерации;</w:t>
      </w:r>
    </w:p>
    <w:p w14:paraId="7AFFFE20" w14:textId="1D14B0D2" w:rsidR="00E02ADE" w:rsidRPr="003068E7" w:rsidRDefault="00E02ADE" w:rsidP="00E02ADE">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запрет на приобретение лицами, получающими средства на основании договоров (соглашений), заключенных в целях исполнения обязательств </w:t>
      </w:r>
      <w:r w:rsidRPr="003068E7">
        <w:rPr>
          <w:rFonts w:eastAsia="Times New Roman" w:cs="Times New Roman"/>
          <w:sz w:val="28"/>
          <w:szCs w:val="28"/>
          <w:lang w:eastAsia="ru-RU"/>
        </w:rPr>
        <w:br/>
        <w:t xml:space="preserve">по Соглашению, за счет полученных из бюджета Белгородской области средств иностранной валюты, за исключением операций, осуществляемых </w:t>
      </w:r>
      <w:r w:rsidRPr="003068E7">
        <w:rPr>
          <w:rFonts w:eastAsia="Times New Roman" w:cs="Times New Roman"/>
          <w:sz w:val="28"/>
          <w:szCs w:val="28"/>
          <w:lang w:eastAsia="ru-RU"/>
        </w:rPr>
        <w:br/>
        <w:t xml:space="preserve">в соответствии с валютным законодательством Российской Федерации при закупке (поставке) высокотехнологичного импортного оборудования, сырья </w:t>
      </w:r>
      <w:r w:rsidRPr="003068E7">
        <w:rPr>
          <w:rFonts w:eastAsia="Times New Roman" w:cs="Times New Roman"/>
          <w:sz w:val="28"/>
          <w:szCs w:val="28"/>
          <w:lang w:eastAsia="ru-RU"/>
        </w:rPr>
        <w:br/>
        <w:t>и комплектующих изделий;</w:t>
      </w:r>
    </w:p>
    <w:p w14:paraId="6C39115B" w14:textId="64EA6055" w:rsidR="00386FB5" w:rsidRPr="003068E7" w:rsidRDefault="00386FB5"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в случае уменьшения Министерству как главному распорядителю бюджетных средств ранее доведенных лимитов бюджетных обязательств </w:t>
      </w:r>
      <w:r w:rsidR="00D97478" w:rsidRPr="003068E7">
        <w:rPr>
          <w:rFonts w:eastAsia="Times New Roman" w:cs="Times New Roman"/>
          <w:sz w:val="28"/>
          <w:szCs w:val="28"/>
          <w:lang w:eastAsia="ru-RU"/>
        </w:rPr>
        <w:t xml:space="preserve">                     </w:t>
      </w:r>
      <w:r w:rsidRPr="003068E7">
        <w:rPr>
          <w:rFonts w:eastAsia="Times New Roman" w:cs="Times New Roman"/>
          <w:sz w:val="28"/>
          <w:szCs w:val="28"/>
          <w:lang w:eastAsia="ru-RU"/>
        </w:rPr>
        <w:t>в текущем году на цели, указанные в пункте 1.3 раздела 1 Порядка, приводящего к невозможности предоставления Гранта в размере, указанном</w:t>
      </w:r>
      <w:r w:rsidR="00C14B68" w:rsidRPr="003068E7">
        <w:rPr>
          <w:rFonts w:eastAsia="Times New Roman" w:cs="Times New Roman"/>
          <w:sz w:val="28"/>
          <w:szCs w:val="28"/>
          <w:lang w:eastAsia="ru-RU"/>
        </w:rPr>
        <w:t xml:space="preserve"> </w:t>
      </w:r>
      <w:r w:rsidRPr="003068E7">
        <w:rPr>
          <w:rFonts w:eastAsia="Times New Roman" w:cs="Times New Roman"/>
          <w:sz w:val="28"/>
          <w:szCs w:val="28"/>
          <w:lang w:eastAsia="ru-RU"/>
        </w:rPr>
        <w:t>в Соглашении, Министерство осуществляет с Грантополучателем согласование новых условий Соглашения или расторгает указанное Соглашение</w:t>
      </w:r>
      <w:r w:rsidR="00C14B68" w:rsidRPr="003068E7">
        <w:rPr>
          <w:rFonts w:eastAsia="Times New Roman" w:cs="Times New Roman"/>
          <w:sz w:val="28"/>
          <w:szCs w:val="28"/>
          <w:lang w:eastAsia="ru-RU"/>
        </w:rPr>
        <w:t xml:space="preserve"> </w:t>
      </w:r>
      <w:r w:rsidRPr="003068E7">
        <w:rPr>
          <w:rFonts w:eastAsia="Times New Roman" w:cs="Times New Roman"/>
          <w:sz w:val="28"/>
          <w:szCs w:val="28"/>
          <w:lang w:eastAsia="ru-RU"/>
        </w:rPr>
        <w:t>при недостижении согласия по новым условиям.</w:t>
      </w:r>
    </w:p>
    <w:p w14:paraId="5CC3B7A7" w14:textId="1F59BF8E" w:rsidR="00B27B5A" w:rsidRPr="003068E7" w:rsidRDefault="00D0678C"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sz w:val="28"/>
          <w:szCs w:val="28"/>
        </w:rPr>
        <w:t>3.</w:t>
      </w:r>
      <w:hyperlink r:id="rId10">
        <w:r w:rsidR="00226D3B" w:rsidRPr="003068E7">
          <w:rPr>
            <w:rFonts w:eastAsia="Times New Roman" w:cs="Times New Roman"/>
            <w:sz w:val="28"/>
            <w:szCs w:val="28"/>
            <w:lang w:eastAsia="ru-RU"/>
          </w:rPr>
          <w:t>8</w:t>
        </w:r>
      </w:hyperlink>
      <w:r w:rsidR="00A96B7D" w:rsidRPr="003068E7">
        <w:rPr>
          <w:rFonts w:eastAsia="Times New Roman" w:cs="Times New Roman"/>
          <w:sz w:val="28"/>
          <w:szCs w:val="28"/>
          <w:lang w:eastAsia="ru-RU"/>
        </w:rPr>
        <w:t xml:space="preserve">. </w:t>
      </w:r>
      <w:r w:rsidR="00B27B5A" w:rsidRPr="003068E7">
        <w:rPr>
          <w:rFonts w:eastAsia="Times New Roman" w:cs="Times New Roman"/>
          <w:sz w:val="28"/>
          <w:szCs w:val="28"/>
          <w:lang w:eastAsia="ru-RU"/>
        </w:rPr>
        <w:t xml:space="preserve">Заявитель, в отношении которого принято решение о предоставлении Гранта, признается уклонившимся от заключения Соглашения в случае </w:t>
      </w:r>
      <w:r w:rsidR="00D97478" w:rsidRPr="003068E7">
        <w:rPr>
          <w:rFonts w:eastAsia="Times New Roman" w:cs="Times New Roman"/>
          <w:sz w:val="28"/>
          <w:szCs w:val="28"/>
          <w:lang w:eastAsia="ru-RU"/>
        </w:rPr>
        <w:t xml:space="preserve">                     </w:t>
      </w:r>
      <w:proofErr w:type="spellStart"/>
      <w:r w:rsidR="00B27B5A" w:rsidRPr="003068E7">
        <w:rPr>
          <w:rFonts w:eastAsia="Times New Roman" w:cs="Times New Roman"/>
          <w:sz w:val="28"/>
          <w:szCs w:val="28"/>
          <w:lang w:eastAsia="ru-RU"/>
        </w:rPr>
        <w:t>неподписания</w:t>
      </w:r>
      <w:proofErr w:type="spellEnd"/>
      <w:r w:rsidR="00B27B5A" w:rsidRPr="003068E7">
        <w:rPr>
          <w:rFonts w:eastAsia="Times New Roman" w:cs="Times New Roman"/>
          <w:sz w:val="28"/>
          <w:szCs w:val="28"/>
          <w:lang w:eastAsia="ru-RU"/>
        </w:rPr>
        <w:t xml:space="preserve"> Соглашения в течение 2 (двух) рабочих дней со дня поступления Соглашения</w:t>
      </w:r>
      <w:r w:rsidR="00CB68D9" w:rsidRPr="003068E7">
        <w:rPr>
          <w:rFonts w:eastAsia="Times New Roman" w:cs="Times New Roman"/>
          <w:sz w:val="28"/>
          <w:szCs w:val="28"/>
          <w:lang w:eastAsia="ru-RU"/>
        </w:rPr>
        <w:t xml:space="preserve"> </w:t>
      </w:r>
      <w:r w:rsidR="00B27B5A" w:rsidRPr="003068E7">
        <w:rPr>
          <w:rFonts w:eastAsia="Times New Roman" w:cs="Times New Roman"/>
          <w:sz w:val="28"/>
          <w:szCs w:val="28"/>
          <w:lang w:eastAsia="ru-RU"/>
        </w:rPr>
        <w:t>на подписание в систем</w:t>
      </w:r>
      <w:r w:rsidR="00D97478" w:rsidRPr="003068E7">
        <w:rPr>
          <w:rFonts w:eastAsia="Times New Roman" w:cs="Times New Roman"/>
          <w:sz w:val="28"/>
          <w:szCs w:val="28"/>
          <w:lang w:eastAsia="ru-RU"/>
        </w:rPr>
        <w:t>е «Электронный бюджет» и не</w:t>
      </w:r>
      <w:r w:rsidR="00E92449" w:rsidRPr="003068E7">
        <w:rPr>
          <w:rFonts w:eastAsia="Times New Roman" w:cs="Times New Roman"/>
          <w:sz w:val="28"/>
          <w:szCs w:val="28"/>
          <w:lang w:eastAsia="ru-RU"/>
        </w:rPr>
        <w:t xml:space="preserve"> </w:t>
      </w:r>
      <w:r w:rsidR="00B27B5A" w:rsidRPr="003068E7">
        <w:rPr>
          <w:rFonts w:eastAsia="Times New Roman" w:cs="Times New Roman"/>
          <w:sz w:val="28"/>
          <w:szCs w:val="28"/>
          <w:lang w:eastAsia="ru-RU"/>
        </w:rPr>
        <w:t>направления Заявителем возражений по проекту Соглашения.</w:t>
      </w:r>
    </w:p>
    <w:p w14:paraId="44C53B2E" w14:textId="3A4E8A5A" w:rsidR="00A96B7D" w:rsidRPr="003068E7" w:rsidRDefault="00B27B5A"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В случае признания Заявителя, прошедшего </w:t>
      </w:r>
      <w:r w:rsidR="00D97478" w:rsidRPr="003068E7">
        <w:rPr>
          <w:rFonts w:eastAsia="Times New Roman" w:cs="Times New Roman"/>
          <w:sz w:val="28"/>
          <w:szCs w:val="28"/>
          <w:lang w:eastAsia="ru-RU"/>
        </w:rPr>
        <w:t>Конкурс</w:t>
      </w:r>
      <w:r w:rsidRPr="003068E7">
        <w:rPr>
          <w:rFonts w:eastAsia="Times New Roman" w:cs="Times New Roman"/>
          <w:sz w:val="28"/>
          <w:szCs w:val="28"/>
          <w:lang w:eastAsia="ru-RU"/>
        </w:rPr>
        <w:t xml:space="preserve">, уклонившимся </w:t>
      </w:r>
      <w:r w:rsidR="00212E2D" w:rsidRPr="003068E7">
        <w:rPr>
          <w:rFonts w:eastAsia="Times New Roman" w:cs="Times New Roman"/>
          <w:sz w:val="28"/>
          <w:szCs w:val="28"/>
          <w:lang w:eastAsia="ru-RU"/>
        </w:rPr>
        <w:t xml:space="preserve">           </w:t>
      </w:r>
      <w:r w:rsidRPr="003068E7">
        <w:rPr>
          <w:rFonts w:eastAsia="Times New Roman" w:cs="Times New Roman"/>
          <w:sz w:val="28"/>
          <w:szCs w:val="28"/>
          <w:lang w:eastAsia="ru-RU"/>
        </w:rPr>
        <w:t>от заключения Соглашения, Министерство вносит изменения в Приказ.</w:t>
      </w:r>
    </w:p>
    <w:p w14:paraId="2F076A82" w14:textId="2F66B92E" w:rsidR="00CB68D9" w:rsidRPr="003068E7" w:rsidRDefault="00164EFD" w:rsidP="00612FCF">
      <w:pPr>
        <w:widowControl w:val="0"/>
        <w:autoSpaceDE w:val="0"/>
        <w:autoSpaceDN w:val="0"/>
        <w:spacing w:after="0" w:line="240" w:lineRule="auto"/>
        <w:ind w:firstLine="709"/>
        <w:jc w:val="both"/>
        <w:rPr>
          <w:rFonts w:eastAsia="Times New Roman" w:cs="Times New Roman"/>
          <w:sz w:val="28"/>
          <w:szCs w:val="28"/>
          <w:lang w:eastAsia="ru-RU"/>
        </w:rPr>
      </w:pPr>
      <w:hyperlink r:id="rId11">
        <w:r w:rsidR="00226D3B" w:rsidRPr="003068E7">
          <w:rPr>
            <w:rFonts w:eastAsia="Times New Roman" w:cs="Times New Roman"/>
            <w:sz w:val="28"/>
            <w:szCs w:val="28"/>
            <w:lang w:eastAsia="ru-RU"/>
          </w:rPr>
          <w:t>3.9</w:t>
        </w:r>
      </w:hyperlink>
      <w:r w:rsidR="00A96B7D" w:rsidRPr="003068E7">
        <w:rPr>
          <w:rFonts w:eastAsia="Times New Roman" w:cs="Times New Roman"/>
          <w:sz w:val="28"/>
          <w:szCs w:val="28"/>
          <w:lang w:eastAsia="ru-RU"/>
        </w:rPr>
        <w:t xml:space="preserve">. </w:t>
      </w:r>
      <w:r w:rsidR="00CB68D9" w:rsidRPr="003068E7">
        <w:rPr>
          <w:sz w:val="28"/>
          <w:szCs w:val="28"/>
        </w:rPr>
        <w:t xml:space="preserve">В случаях, установленных Порядком, Министерство </w:t>
      </w:r>
      <w:r w:rsidR="00CB68D9" w:rsidRPr="003068E7">
        <w:rPr>
          <w:rFonts w:eastAsia="Times New Roman" w:cs="Times New Roman"/>
          <w:sz w:val="28"/>
          <w:szCs w:val="28"/>
          <w:lang w:eastAsia="ru-RU"/>
        </w:rPr>
        <w:t>заключает                                   с Грантополучателем дополнительное соглашение к Соглашению, предусматривающее внесение в него изменений или его расторжение</w:t>
      </w:r>
      <w:r w:rsidR="00D97478" w:rsidRPr="003068E7">
        <w:rPr>
          <w:rFonts w:eastAsia="Times New Roman" w:cs="Times New Roman"/>
          <w:sz w:val="28"/>
          <w:szCs w:val="28"/>
          <w:lang w:eastAsia="ru-RU"/>
        </w:rPr>
        <w:t xml:space="preserve"> </w:t>
      </w:r>
      <w:r w:rsidR="00CB68D9" w:rsidRPr="003068E7">
        <w:rPr>
          <w:rFonts w:eastAsia="Times New Roman" w:cs="Times New Roman"/>
          <w:sz w:val="28"/>
          <w:szCs w:val="28"/>
          <w:lang w:eastAsia="ru-RU"/>
        </w:rPr>
        <w:t xml:space="preserve">в системе «Электронный бюджет» по форме, утвержденной Министерством финансов </w:t>
      </w:r>
      <w:r w:rsidR="00CB68D9" w:rsidRPr="003068E7">
        <w:rPr>
          <w:rFonts w:eastAsia="Times New Roman" w:cs="Times New Roman"/>
          <w:sz w:val="28"/>
          <w:szCs w:val="28"/>
          <w:lang w:eastAsia="ru-RU"/>
        </w:rPr>
        <w:lastRenderedPageBreak/>
        <w:t>Российской Федерации</w:t>
      </w:r>
      <w:r w:rsidR="00212E2D" w:rsidRPr="003068E7">
        <w:rPr>
          <w:rFonts w:eastAsia="Times New Roman" w:cs="Times New Roman"/>
          <w:sz w:val="28"/>
          <w:szCs w:val="28"/>
          <w:lang w:eastAsia="ru-RU"/>
        </w:rPr>
        <w:t xml:space="preserve"> (при наличии технической возможности</w:t>
      </w:r>
      <w:r w:rsidR="00CC665F" w:rsidRPr="003068E7">
        <w:rPr>
          <w:rFonts w:eastAsia="Times New Roman" w:cs="Times New Roman"/>
          <w:sz w:val="28"/>
          <w:szCs w:val="28"/>
          <w:lang w:eastAsia="ru-RU"/>
        </w:rPr>
        <w:t>)</w:t>
      </w:r>
      <w:r w:rsidR="00CB68D9" w:rsidRPr="003068E7">
        <w:rPr>
          <w:rFonts w:eastAsia="Times New Roman" w:cs="Times New Roman"/>
          <w:sz w:val="28"/>
          <w:szCs w:val="28"/>
          <w:lang w:eastAsia="ru-RU"/>
        </w:rPr>
        <w:t>.</w:t>
      </w:r>
    </w:p>
    <w:p w14:paraId="12DAF593" w14:textId="6A7A5653" w:rsidR="00226D3B" w:rsidRPr="003068E7" w:rsidRDefault="00226D3B"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При реорганизации Грантополучателя, являющегося юридическим </w:t>
      </w:r>
      <w:proofErr w:type="gramStart"/>
      <w:r w:rsidRPr="003068E7">
        <w:rPr>
          <w:rFonts w:eastAsia="Times New Roman" w:cs="Times New Roman"/>
          <w:sz w:val="28"/>
          <w:szCs w:val="28"/>
          <w:lang w:eastAsia="ru-RU"/>
        </w:rPr>
        <w:t xml:space="preserve">лицом,   </w:t>
      </w:r>
      <w:proofErr w:type="gramEnd"/>
      <w:r w:rsidRPr="003068E7">
        <w:rPr>
          <w:rFonts w:eastAsia="Times New Roman" w:cs="Times New Roman"/>
          <w:sz w:val="28"/>
          <w:szCs w:val="28"/>
          <w:lang w:eastAsia="ru-RU"/>
        </w:rPr>
        <w:t xml:space="preserve">               в форме слияния, присоединения или преобразования в Соглашение вносятся изменения путем заключения дополнительного соглашения к Соглашению </w:t>
      </w:r>
      <w:r w:rsidRPr="003068E7">
        <w:rPr>
          <w:rFonts w:eastAsia="Times New Roman" w:cs="Times New Roman"/>
          <w:sz w:val="28"/>
          <w:szCs w:val="28"/>
          <w:lang w:eastAsia="ru-RU"/>
        </w:rPr>
        <w:br/>
        <w:t>в части перемены лица в обязательстве с указанием в Соглашении юридического лица, являющегося правопреемником.</w:t>
      </w:r>
    </w:p>
    <w:p w14:paraId="7FC9CD71" w14:textId="5E7354E4"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При реорганизации </w:t>
      </w:r>
      <w:r w:rsidR="00D97478" w:rsidRPr="003068E7">
        <w:rPr>
          <w:rFonts w:eastAsia="Times New Roman" w:cs="Times New Roman"/>
          <w:sz w:val="28"/>
          <w:szCs w:val="28"/>
          <w:lang w:eastAsia="ru-RU"/>
        </w:rPr>
        <w:t>Грантополучателя</w:t>
      </w:r>
      <w:r w:rsidRPr="003068E7">
        <w:rPr>
          <w:rFonts w:eastAsia="Times New Roman" w:cs="Times New Roman"/>
          <w:sz w:val="28"/>
          <w:szCs w:val="28"/>
          <w:lang w:eastAsia="ru-RU"/>
        </w:rPr>
        <w:t>, являющегося юридическим лицом, в форме слияния, п</w:t>
      </w:r>
      <w:r w:rsidR="00D97478" w:rsidRPr="003068E7">
        <w:rPr>
          <w:rFonts w:eastAsia="Times New Roman" w:cs="Times New Roman"/>
          <w:sz w:val="28"/>
          <w:szCs w:val="28"/>
          <w:lang w:eastAsia="ru-RU"/>
        </w:rPr>
        <w:t>рисоединения или преобразования</w:t>
      </w:r>
      <w:r w:rsidR="00CB68D9"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в Соглашение вносятся изменения путем заключения дополнительного соглашения к Соглашению </w:t>
      </w:r>
      <w:r w:rsidR="00D97478" w:rsidRPr="003068E7">
        <w:rPr>
          <w:rFonts w:eastAsia="Times New Roman" w:cs="Times New Roman"/>
          <w:sz w:val="28"/>
          <w:szCs w:val="28"/>
          <w:lang w:eastAsia="ru-RU"/>
        </w:rPr>
        <w:t xml:space="preserve">                 </w:t>
      </w:r>
      <w:r w:rsidRPr="003068E7">
        <w:rPr>
          <w:rFonts w:eastAsia="Times New Roman" w:cs="Times New Roman"/>
          <w:sz w:val="28"/>
          <w:szCs w:val="28"/>
          <w:lang w:eastAsia="ru-RU"/>
        </w:rPr>
        <w:t>в части перемены лица в обязательстве с указанием в Соглашении юридического лица, являющегося правопреемником.</w:t>
      </w:r>
    </w:p>
    <w:p w14:paraId="6077B69B" w14:textId="012016C0" w:rsidR="0026066E" w:rsidRPr="003068E7" w:rsidRDefault="0026066E" w:rsidP="00612FCF">
      <w:pPr>
        <w:widowControl w:val="0"/>
        <w:autoSpaceDE w:val="0"/>
        <w:autoSpaceDN w:val="0"/>
        <w:spacing w:after="0" w:line="240" w:lineRule="auto"/>
        <w:ind w:firstLine="709"/>
        <w:jc w:val="both"/>
        <w:rPr>
          <w:rFonts w:eastAsia="Times New Roman" w:cs="Times New Roman"/>
          <w:sz w:val="28"/>
          <w:szCs w:val="28"/>
          <w:lang w:eastAsia="ru-RU"/>
        </w:rPr>
      </w:pPr>
      <w:bookmarkStart w:id="19" w:name="_Hlk158794990"/>
      <w:r w:rsidRPr="003068E7">
        <w:rPr>
          <w:rFonts w:eastAsia="Times New Roman" w:cs="Times New Roman"/>
          <w:sz w:val="28"/>
          <w:szCs w:val="28"/>
          <w:lang w:eastAsia="ru-RU"/>
        </w:rPr>
        <w:t xml:space="preserve">При реорганизации </w:t>
      </w:r>
      <w:r w:rsidR="00D97478" w:rsidRPr="003068E7">
        <w:rPr>
          <w:rFonts w:eastAsia="Times New Roman" w:cs="Times New Roman"/>
          <w:sz w:val="28"/>
          <w:szCs w:val="28"/>
          <w:lang w:eastAsia="ru-RU"/>
        </w:rPr>
        <w:t xml:space="preserve">Грантополучателя </w:t>
      </w:r>
      <w:r w:rsidRPr="003068E7">
        <w:rPr>
          <w:rFonts w:eastAsia="Times New Roman" w:cs="Times New Roman"/>
          <w:sz w:val="28"/>
          <w:szCs w:val="28"/>
          <w:lang w:eastAsia="ru-RU"/>
        </w:rPr>
        <w:t xml:space="preserve">в форме разделения, выделения, </w:t>
      </w:r>
      <w:r w:rsidR="00D97478"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а также при ликвидации </w:t>
      </w:r>
      <w:r w:rsidR="00D97478" w:rsidRPr="003068E7">
        <w:rPr>
          <w:rFonts w:eastAsia="Times New Roman" w:cs="Times New Roman"/>
          <w:sz w:val="28"/>
          <w:szCs w:val="28"/>
          <w:lang w:eastAsia="ru-RU"/>
        </w:rPr>
        <w:t xml:space="preserve">Грантополучателя </w:t>
      </w:r>
      <w:r w:rsidRPr="003068E7">
        <w:rPr>
          <w:rFonts w:eastAsia="Times New Roman" w:cs="Times New Roman"/>
          <w:sz w:val="28"/>
          <w:szCs w:val="28"/>
          <w:lang w:eastAsia="ru-RU"/>
        </w:rPr>
        <w:t>в соответствии с</w:t>
      </w:r>
      <w:r w:rsidR="00D97478" w:rsidRPr="003068E7">
        <w:rPr>
          <w:rFonts w:eastAsia="Times New Roman" w:cs="Times New Roman"/>
          <w:sz w:val="28"/>
          <w:szCs w:val="28"/>
          <w:lang w:eastAsia="ru-RU"/>
        </w:rPr>
        <w:t xml:space="preserve">о вторым абзацем </w:t>
      </w:r>
      <w:r w:rsidRPr="003068E7">
        <w:rPr>
          <w:rFonts w:eastAsia="Times New Roman" w:cs="Times New Roman"/>
          <w:sz w:val="28"/>
          <w:szCs w:val="28"/>
          <w:lang w:eastAsia="ru-RU"/>
        </w:rPr>
        <w:t xml:space="preserve"> пункта 5</w:t>
      </w:r>
      <w:r w:rsidR="009C40F0"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статьи 23 Гражданского кодекса Российской Федерации </w:t>
      </w:r>
      <w:r w:rsidR="00D97478" w:rsidRPr="003068E7">
        <w:rPr>
          <w:rFonts w:eastAsia="Times New Roman" w:cs="Times New Roman"/>
          <w:sz w:val="28"/>
          <w:szCs w:val="28"/>
          <w:lang w:eastAsia="ru-RU"/>
        </w:rPr>
        <w:t>С</w:t>
      </w:r>
      <w:r w:rsidRPr="003068E7">
        <w:rPr>
          <w:rFonts w:eastAsia="Times New Roman" w:cs="Times New Roman"/>
          <w:sz w:val="28"/>
          <w:szCs w:val="28"/>
          <w:lang w:eastAsia="ru-RU"/>
        </w:rPr>
        <w:t xml:space="preserve">оглашение расторгается с формированием уведомления о расторжении </w:t>
      </w:r>
      <w:r w:rsidR="00D97478" w:rsidRPr="003068E7">
        <w:rPr>
          <w:rFonts w:eastAsia="Times New Roman" w:cs="Times New Roman"/>
          <w:sz w:val="28"/>
          <w:szCs w:val="28"/>
          <w:lang w:eastAsia="ru-RU"/>
        </w:rPr>
        <w:t>С</w:t>
      </w:r>
      <w:r w:rsidRPr="003068E7">
        <w:rPr>
          <w:rFonts w:eastAsia="Times New Roman" w:cs="Times New Roman"/>
          <w:sz w:val="28"/>
          <w:szCs w:val="28"/>
          <w:lang w:eastAsia="ru-RU"/>
        </w:rPr>
        <w:t xml:space="preserve">оглашения </w:t>
      </w:r>
      <w:r w:rsidR="007F4599"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в одностороннем порядке и акта об исполнении обязательств по </w:t>
      </w:r>
      <w:r w:rsidR="00D97478" w:rsidRPr="003068E7">
        <w:rPr>
          <w:rFonts w:eastAsia="Times New Roman" w:cs="Times New Roman"/>
          <w:sz w:val="28"/>
          <w:szCs w:val="28"/>
          <w:lang w:eastAsia="ru-RU"/>
        </w:rPr>
        <w:t>С</w:t>
      </w:r>
      <w:r w:rsidRPr="003068E7">
        <w:rPr>
          <w:rFonts w:eastAsia="Times New Roman" w:cs="Times New Roman"/>
          <w:sz w:val="28"/>
          <w:szCs w:val="28"/>
          <w:lang w:eastAsia="ru-RU"/>
        </w:rPr>
        <w:t>оглашению</w:t>
      </w:r>
      <w:r w:rsidR="007F4599"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 с отражением информации о не</w:t>
      </w:r>
      <w:r w:rsidR="00E92449"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исполненных </w:t>
      </w:r>
      <w:r w:rsidR="00D97478" w:rsidRPr="003068E7">
        <w:rPr>
          <w:rFonts w:eastAsia="Times New Roman" w:cs="Times New Roman"/>
          <w:sz w:val="28"/>
          <w:szCs w:val="28"/>
          <w:lang w:eastAsia="ru-RU"/>
        </w:rPr>
        <w:t xml:space="preserve">Грантополучателем </w:t>
      </w:r>
      <w:r w:rsidRPr="003068E7">
        <w:rPr>
          <w:rFonts w:eastAsia="Times New Roman" w:cs="Times New Roman"/>
          <w:sz w:val="28"/>
          <w:szCs w:val="28"/>
          <w:lang w:eastAsia="ru-RU"/>
        </w:rPr>
        <w:t xml:space="preserve">обязательствах, источником финансового обеспечения которых является Грант, </w:t>
      </w:r>
      <w:r w:rsidR="007F4599"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и возврате неиспользованного остатка </w:t>
      </w:r>
      <w:r w:rsidR="00D27943" w:rsidRPr="003068E7">
        <w:rPr>
          <w:rFonts w:eastAsia="Times New Roman" w:cs="Times New Roman"/>
          <w:sz w:val="28"/>
          <w:szCs w:val="28"/>
          <w:lang w:eastAsia="ru-RU"/>
        </w:rPr>
        <w:t xml:space="preserve">Гранта </w:t>
      </w:r>
      <w:r w:rsidRPr="003068E7">
        <w:rPr>
          <w:rFonts w:eastAsia="Times New Roman" w:cs="Times New Roman"/>
          <w:sz w:val="28"/>
          <w:szCs w:val="28"/>
          <w:lang w:eastAsia="ru-RU"/>
        </w:rPr>
        <w:t>в соответствующий бюджет бюджетной системы Российской Федерации</w:t>
      </w:r>
      <w:bookmarkEnd w:id="19"/>
      <w:r w:rsidR="002569D4" w:rsidRPr="003068E7">
        <w:rPr>
          <w:rFonts w:eastAsia="Times New Roman" w:cs="Times New Roman"/>
          <w:sz w:val="28"/>
          <w:szCs w:val="28"/>
          <w:lang w:eastAsia="ru-RU"/>
        </w:rPr>
        <w:t>.</w:t>
      </w:r>
    </w:p>
    <w:p w14:paraId="2CD384FF" w14:textId="73F07D5F"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3.</w:t>
      </w:r>
      <w:r w:rsidR="00226D3B" w:rsidRPr="003068E7">
        <w:rPr>
          <w:rFonts w:eastAsia="Times New Roman" w:cs="Times New Roman"/>
          <w:sz w:val="28"/>
          <w:szCs w:val="28"/>
          <w:lang w:eastAsia="ru-RU"/>
        </w:rPr>
        <w:t>10</w:t>
      </w:r>
      <w:r w:rsidRPr="003068E7">
        <w:rPr>
          <w:rFonts w:eastAsia="Times New Roman" w:cs="Times New Roman"/>
          <w:sz w:val="28"/>
          <w:szCs w:val="28"/>
          <w:lang w:eastAsia="ru-RU"/>
        </w:rPr>
        <w:t>. В течение 7 (семи) рабочих дней с момента заключения Соглашения Грантополучатель открывает в территориальном органе Федерального казначейства лицевой счет для перечисления средств Гранта, предоставляемого на основании Соглашения в порядке, определённом правилами казначейского сопровождения средств в валюте Российской Федерации</w:t>
      </w:r>
      <w:r w:rsidR="00E92449" w:rsidRPr="003068E7">
        <w:rPr>
          <w:rFonts w:eastAsia="Times New Roman" w:cs="Times New Roman"/>
          <w:sz w:val="28"/>
          <w:szCs w:val="28"/>
          <w:lang w:eastAsia="ru-RU"/>
        </w:rPr>
        <w:t>,</w:t>
      </w:r>
      <w:r w:rsidRPr="003068E7">
        <w:rPr>
          <w:rFonts w:eastAsia="Times New Roman" w:cs="Times New Roman"/>
          <w:sz w:val="28"/>
          <w:szCs w:val="28"/>
          <w:lang w:eastAsia="ru-RU"/>
        </w:rPr>
        <w:t xml:space="preserve"> и в течение 3 (трех) рабочих дней представляет в Министерство документ/документы, </w:t>
      </w:r>
      <w:r w:rsidR="00D97478" w:rsidRPr="003068E7">
        <w:rPr>
          <w:rFonts w:eastAsia="Times New Roman" w:cs="Times New Roman"/>
          <w:sz w:val="28"/>
          <w:szCs w:val="28"/>
          <w:lang w:eastAsia="ru-RU"/>
        </w:rPr>
        <w:t xml:space="preserve">                  </w:t>
      </w:r>
      <w:r w:rsidRPr="003068E7">
        <w:rPr>
          <w:rFonts w:eastAsia="Times New Roman" w:cs="Times New Roman"/>
          <w:sz w:val="28"/>
          <w:szCs w:val="28"/>
          <w:lang w:eastAsia="ru-RU"/>
        </w:rPr>
        <w:t>выданный(</w:t>
      </w:r>
      <w:r w:rsidR="00D97478" w:rsidRPr="003068E7">
        <w:rPr>
          <w:rFonts w:eastAsia="Times New Roman" w:cs="Times New Roman"/>
          <w:sz w:val="28"/>
          <w:szCs w:val="28"/>
          <w:lang w:eastAsia="ru-RU"/>
        </w:rPr>
        <w:t>-</w:t>
      </w:r>
      <w:proofErr w:type="spellStart"/>
      <w:r w:rsidRPr="003068E7">
        <w:rPr>
          <w:rFonts w:eastAsia="Times New Roman" w:cs="Times New Roman"/>
          <w:sz w:val="28"/>
          <w:szCs w:val="28"/>
          <w:lang w:eastAsia="ru-RU"/>
        </w:rPr>
        <w:t>ые</w:t>
      </w:r>
      <w:proofErr w:type="spellEnd"/>
      <w:r w:rsidRPr="003068E7">
        <w:rPr>
          <w:rFonts w:eastAsia="Times New Roman" w:cs="Times New Roman"/>
          <w:sz w:val="28"/>
          <w:szCs w:val="28"/>
          <w:lang w:eastAsia="ru-RU"/>
        </w:rPr>
        <w:t>) территориальным органом Федерального казначейства, подтверждающий(</w:t>
      </w:r>
      <w:r w:rsidR="00D97478" w:rsidRPr="003068E7">
        <w:rPr>
          <w:rFonts w:eastAsia="Times New Roman" w:cs="Times New Roman"/>
          <w:sz w:val="28"/>
          <w:szCs w:val="28"/>
          <w:lang w:eastAsia="ru-RU"/>
        </w:rPr>
        <w:t>-</w:t>
      </w:r>
      <w:proofErr w:type="spellStart"/>
      <w:r w:rsidRPr="003068E7">
        <w:rPr>
          <w:rFonts w:eastAsia="Times New Roman" w:cs="Times New Roman"/>
          <w:sz w:val="28"/>
          <w:szCs w:val="28"/>
          <w:lang w:eastAsia="ru-RU"/>
        </w:rPr>
        <w:t>ие</w:t>
      </w:r>
      <w:proofErr w:type="spellEnd"/>
      <w:r w:rsidRPr="003068E7">
        <w:rPr>
          <w:rFonts w:eastAsia="Times New Roman" w:cs="Times New Roman"/>
          <w:sz w:val="28"/>
          <w:szCs w:val="28"/>
          <w:lang w:eastAsia="ru-RU"/>
        </w:rPr>
        <w:t>) открытие лицевого счета</w:t>
      </w:r>
      <w:r w:rsidR="00D97478" w:rsidRPr="003068E7">
        <w:rPr>
          <w:rFonts w:eastAsia="Times New Roman" w:cs="Times New Roman"/>
          <w:sz w:val="28"/>
          <w:szCs w:val="28"/>
          <w:lang w:eastAsia="ru-RU"/>
        </w:rPr>
        <w:t>,</w:t>
      </w:r>
      <w:r w:rsidRPr="003068E7">
        <w:rPr>
          <w:rFonts w:eastAsia="Times New Roman" w:cs="Times New Roman"/>
          <w:sz w:val="28"/>
          <w:szCs w:val="28"/>
          <w:lang w:eastAsia="ru-RU"/>
        </w:rPr>
        <w:t xml:space="preserve"> с его реквизитами.</w:t>
      </w:r>
    </w:p>
    <w:p w14:paraId="53B6ECED" w14:textId="4019FB56" w:rsidR="00930097" w:rsidRPr="003068E7" w:rsidRDefault="00930097" w:rsidP="00930097">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3.</w:t>
      </w:r>
      <w:r w:rsidR="00226D3B" w:rsidRPr="003068E7">
        <w:rPr>
          <w:rFonts w:eastAsia="Times New Roman" w:cs="Times New Roman"/>
          <w:sz w:val="28"/>
          <w:szCs w:val="28"/>
          <w:lang w:eastAsia="ru-RU"/>
        </w:rPr>
        <w:t>11</w:t>
      </w:r>
      <w:r w:rsidRPr="003068E7">
        <w:rPr>
          <w:rFonts w:eastAsia="Times New Roman" w:cs="Times New Roman"/>
          <w:sz w:val="28"/>
          <w:szCs w:val="28"/>
          <w:lang w:eastAsia="ru-RU"/>
        </w:rPr>
        <w:t xml:space="preserve">. Перечисление Гранта осуществляется в порядке, установленном министерством финансов и бюджетной политики Белгородской </w:t>
      </w:r>
      <w:proofErr w:type="gramStart"/>
      <w:r w:rsidRPr="003068E7">
        <w:rPr>
          <w:rFonts w:eastAsia="Times New Roman" w:cs="Times New Roman"/>
          <w:sz w:val="28"/>
          <w:szCs w:val="28"/>
          <w:lang w:eastAsia="ru-RU"/>
        </w:rPr>
        <w:t xml:space="preserve">области,   </w:t>
      </w:r>
      <w:proofErr w:type="gramEnd"/>
      <w:r w:rsidRPr="003068E7">
        <w:rPr>
          <w:rFonts w:eastAsia="Times New Roman" w:cs="Times New Roman"/>
          <w:sz w:val="28"/>
          <w:szCs w:val="28"/>
          <w:lang w:eastAsia="ru-RU"/>
        </w:rPr>
        <w:t xml:space="preserve">                  с лицевого счета Грантополучателя</w:t>
      </w:r>
      <w:r w:rsidR="00E92449" w:rsidRPr="003068E7">
        <w:rPr>
          <w:rFonts w:eastAsia="Times New Roman" w:cs="Times New Roman"/>
          <w:sz w:val="28"/>
          <w:szCs w:val="28"/>
          <w:lang w:eastAsia="ru-RU"/>
        </w:rPr>
        <w:t>,</w:t>
      </w:r>
      <w:r w:rsidRPr="003068E7">
        <w:rPr>
          <w:rFonts w:eastAsia="Times New Roman" w:cs="Times New Roman"/>
          <w:sz w:val="28"/>
          <w:szCs w:val="28"/>
          <w:lang w:eastAsia="ru-RU"/>
        </w:rPr>
        <w:t xml:space="preserve"> предназначенного для учета операций    </w:t>
      </w:r>
      <w:r w:rsidR="00C14B68"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    со средствами участников казначейского сопровождения, открытого                           в Управлени</w:t>
      </w:r>
      <w:r w:rsidR="00E92449" w:rsidRPr="003068E7">
        <w:rPr>
          <w:rFonts w:eastAsia="Times New Roman" w:cs="Times New Roman"/>
          <w:sz w:val="28"/>
          <w:szCs w:val="28"/>
          <w:lang w:eastAsia="ru-RU"/>
        </w:rPr>
        <w:t>и</w:t>
      </w:r>
      <w:r w:rsidRPr="003068E7">
        <w:rPr>
          <w:rFonts w:eastAsia="Times New Roman" w:cs="Times New Roman"/>
          <w:sz w:val="28"/>
          <w:szCs w:val="28"/>
          <w:lang w:eastAsia="ru-RU"/>
        </w:rPr>
        <w:t xml:space="preserve"> Федерального казначейства по Белгородской области.</w:t>
      </w:r>
    </w:p>
    <w:p w14:paraId="64D0C341" w14:textId="19A6BA16" w:rsidR="00A96B7D" w:rsidRPr="003068E7" w:rsidRDefault="00226D3B"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sz w:val="28"/>
          <w:szCs w:val="28"/>
        </w:rPr>
        <w:t>3.</w:t>
      </w:r>
      <w:hyperlink r:id="rId12">
        <w:r w:rsidRPr="003068E7">
          <w:rPr>
            <w:rFonts w:eastAsia="Times New Roman" w:cs="Times New Roman"/>
            <w:sz w:val="28"/>
            <w:szCs w:val="28"/>
            <w:lang w:eastAsia="ru-RU"/>
          </w:rPr>
          <w:t>12</w:t>
        </w:r>
      </w:hyperlink>
      <w:r w:rsidR="00A96B7D" w:rsidRPr="003068E7">
        <w:rPr>
          <w:rFonts w:eastAsia="Times New Roman" w:cs="Times New Roman"/>
          <w:sz w:val="28"/>
          <w:szCs w:val="28"/>
          <w:lang w:eastAsia="ru-RU"/>
        </w:rPr>
        <w:t>. Грантополучатель обязан использовать средства Гранта по целевому назначению в соответствии с заключенным Соглашением.</w:t>
      </w:r>
    </w:p>
    <w:p w14:paraId="32A9ACEC" w14:textId="1EC5B3E0" w:rsidR="00A44A37" w:rsidRPr="003068E7" w:rsidRDefault="00A44A37" w:rsidP="00226D3B">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3.</w:t>
      </w:r>
      <w:r w:rsidR="00226D3B" w:rsidRPr="003068E7">
        <w:rPr>
          <w:rFonts w:eastAsia="Times New Roman" w:cs="Times New Roman"/>
          <w:sz w:val="28"/>
          <w:szCs w:val="28"/>
          <w:lang w:eastAsia="ru-RU"/>
        </w:rPr>
        <w:t>13</w:t>
      </w:r>
      <w:r w:rsidRPr="003068E7">
        <w:rPr>
          <w:rFonts w:eastAsia="Times New Roman" w:cs="Times New Roman"/>
          <w:sz w:val="28"/>
          <w:szCs w:val="28"/>
          <w:lang w:eastAsia="ru-RU"/>
        </w:rPr>
        <w:t>. Имущество, приобретаемое Кооперативом с участием средств Гранта</w:t>
      </w:r>
      <w:r w:rsidR="00B164C5" w:rsidRPr="003068E7">
        <w:rPr>
          <w:rFonts w:eastAsia="Times New Roman" w:cs="Times New Roman"/>
          <w:sz w:val="28"/>
          <w:szCs w:val="28"/>
          <w:lang w:eastAsia="ru-RU"/>
        </w:rPr>
        <w:t>,</w:t>
      </w:r>
      <w:r w:rsidRPr="003068E7">
        <w:rPr>
          <w:rFonts w:eastAsia="Times New Roman" w:cs="Times New Roman"/>
          <w:sz w:val="28"/>
          <w:szCs w:val="28"/>
          <w:lang w:eastAsia="ru-RU"/>
        </w:rPr>
        <w:t xml:space="preserve"> не подлежит продаже, дарению, передаче в аренду, обмену или взносу </w:t>
      </w:r>
      <w:r w:rsidR="00226D3B" w:rsidRPr="003068E7">
        <w:rPr>
          <w:rFonts w:eastAsia="Times New Roman" w:cs="Times New Roman"/>
          <w:sz w:val="28"/>
          <w:szCs w:val="28"/>
          <w:lang w:eastAsia="ru-RU"/>
        </w:rPr>
        <w:br/>
      </w:r>
      <w:r w:rsidRPr="003068E7">
        <w:rPr>
          <w:rFonts w:eastAsia="Times New Roman" w:cs="Times New Roman"/>
          <w:sz w:val="28"/>
          <w:szCs w:val="28"/>
          <w:lang w:eastAsia="ru-RU"/>
        </w:rPr>
        <w:t xml:space="preserve">в виде пая, вклада или отчуждению иным образом в соответствии </w:t>
      </w:r>
      <w:r w:rsidR="00226D3B" w:rsidRPr="003068E7">
        <w:rPr>
          <w:rFonts w:eastAsia="Times New Roman" w:cs="Times New Roman"/>
          <w:sz w:val="28"/>
          <w:szCs w:val="28"/>
          <w:lang w:eastAsia="ru-RU"/>
        </w:rPr>
        <w:br/>
      </w:r>
      <w:r w:rsidRPr="003068E7">
        <w:rPr>
          <w:rFonts w:eastAsia="Times New Roman" w:cs="Times New Roman"/>
          <w:sz w:val="28"/>
          <w:szCs w:val="28"/>
          <w:lang w:eastAsia="ru-RU"/>
        </w:rPr>
        <w:t>с законодательством Российской Федерации в течение 5 лет с даты поступления денежных средств</w:t>
      </w:r>
      <w:r w:rsidR="00C14B68"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 на лицевой счет Грантополучателя. </w:t>
      </w:r>
    </w:p>
    <w:p w14:paraId="325BAF61" w14:textId="77777777" w:rsidR="00A44A37" w:rsidRPr="003068E7" w:rsidRDefault="00A44A37"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Имущество должно использоваться в финансово-хозяйственной деятельности Грантополучателя и находиться по адресу его основных производственных фондов, указанному в заключенном Соглашении.</w:t>
      </w:r>
    </w:p>
    <w:p w14:paraId="0263E752" w14:textId="54873D7E" w:rsidR="00A44A37" w:rsidRPr="003068E7" w:rsidRDefault="00A44A37"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Приобретение имущества, ранее приобретенного с использованием средств государственной поддержки, за счет средств Гранта не допускается.</w:t>
      </w:r>
    </w:p>
    <w:p w14:paraId="4DADE86A" w14:textId="6E410EAE" w:rsidR="00A44A37" w:rsidRPr="003068E7" w:rsidRDefault="00A44A37"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Приобретение имущества у членов </w:t>
      </w:r>
      <w:r w:rsidR="00B164C5" w:rsidRPr="003068E7">
        <w:rPr>
          <w:rFonts w:eastAsia="Times New Roman" w:cs="Times New Roman"/>
          <w:sz w:val="28"/>
          <w:szCs w:val="28"/>
          <w:lang w:eastAsia="ru-RU"/>
        </w:rPr>
        <w:t>К</w:t>
      </w:r>
      <w:r w:rsidRPr="003068E7">
        <w:rPr>
          <w:rFonts w:eastAsia="Times New Roman" w:cs="Times New Roman"/>
          <w:sz w:val="28"/>
          <w:szCs w:val="28"/>
          <w:lang w:eastAsia="ru-RU"/>
        </w:rPr>
        <w:t xml:space="preserve">ооператива (включая </w:t>
      </w:r>
      <w:r w:rsidRPr="003068E7">
        <w:rPr>
          <w:rFonts w:eastAsia="Times New Roman" w:cs="Times New Roman"/>
          <w:sz w:val="28"/>
          <w:szCs w:val="28"/>
          <w:lang w:eastAsia="ru-RU"/>
        </w:rPr>
        <w:lastRenderedPageBreak/>
        <w:t>ассоциированных членов) за счет средств Гранта не допускается.</w:t>
      </w:r>
    </w:p>
    <w:p w14:paraId="23BA0A1F" w14:textId="4FE3B552" w:rsidR="00A44A37" w:rsidRPr="003068E7" w:rsidRDefault="00A44A37"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Имущество, приобретенное в целях развития материально-технической базы за счет средств Гранта, вносится в неделимый фонд Кооператива. </w:t>
      </w:r>
    </w:p>
    <w:p w14:paraId="3323090D" w14:textId="264AA22D" w:rsidR="00A44A37" w:rsidRPr="003068E7" w:rsidRDefault="00A44A37"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В случае, если имущество, приобретённое с использованием средств Гранта, утрачено, испорчено либо выведено из строя до состояния, в котором оно не может быть применено по прямому своему назначению, такое имуще</w:t>
      </w:r>
      <w:r w:rsidR="00B164C5" w:rsidRPr="003068E7">
        <w:rPr>
          <w:rFonts w:eastAsia="Times New Roman" w:cs="Times New Roman"/>
          <w:sz w:val="28"/>
          <w:szCs w:val="28"/>
          <w:lang w:eastAsia="ru-RU"/>
        </w:rPr>
        <w:t xml:space="preserve">ство должно быть восстановлено </w:t>
      </w:r>
      <w:r w:rsidRPr="003068E7">
        <w:rPr>
          <w:rFonts w:eastAsia="Times New Roman" w:cs="Times New Roman"/>
          <w:sz w:val="28"/>
          <w:szCs w:val="28"/>
          <w:lang w:eastAsia="ru-RU"/>
        </w:rPr>
        <w:t xml:space="preserve">или заменено на аналогичное за счет средств Грантополучателя не позднее года, следующего за календарным годом, </w:t>
      </w:r>
      <w:r w:rsidR="00C14B68" w:rsidRPr="003068E7">
        <w:rPr>
          <w:rFonts w:eastAsia="Times New Roman" w:cs="Times New Roman"/>
          <w:sz w:val="28"/>
          <w:szCs w:val="28"/>
          <w:lang w:eastAsia="ru-RU"/>
        </w:rPr>
        <w:t xml:space="preserve">                     </w:t>
      </w:r>
      <w:r w:rsidRPr="003068E7">
        <w:rPr>
          <w:rFonts w:eastAsia="Times New Roman" w:cs="Times New Roman"/>
          <w:sz w:val="28"/>
          <w:szCs w:val="28"/>
          <w:lang w:eastAsia="ru-RU"/>
        </w:rPr>
        <w:t>в котором произошло указанное событие.</w:t>
      </w:r>
    </w:p>
    <w:p w14:paraId="233B5601" w14:textId="0E5A5071" w:rsidR="00212E2D" w:rsidRPr="003068E7" w:rsidRDefault="00215299"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3.</w:t>
      </w:r>
      <w:r w:rsidR="00226D3B" w:rsidRPr="003068E7">
        <w:rPr>
          <w:rFonts w:eastAsia="Times New Roman" w:cs="Times New Roman"/>
          <w:sz w:val="28"/>
          <w:szCs w:val="28"/>
          <w:lang w:eastAsia="ru-RU"/>
        </w:rPr>
        <w:t>14</w:t>
      </w:r>
      <w:r w:rsidRPr="003068E7">
        <w:rPr>
          <w:rFonts w:eastAsia="Times New Roman" w:cs="Times New Roman"/>
          <w:sz w:val="28"/>
          <w:szCs w:val="28"/>
          <w:lang w:eastAsia="ru-RU"/>
        </w:rPr>
        <w:t>.</w:t>
      </w:r>
      <w:r w:rsidR="00A44A37" w:rsidRPr="003068E7">
        <w:rPr>
          <w:rFonts w:eastAsia="Times New Roman" w:cs="Times New Roman"/>
          <w:sz w:val="28"/>
          <w:szCs w:val="28"/>
          <w:lang w:eastAsia="ru-RU"/>
        </w:rPr>
        <w:t xml:space="preserve"> </w:t>
      </w:r>
      <w:r w:rsidR="00212E2D" w:rsidRPr="003068E7">
        <w:rPr>
          <w:rFonts w:eastAsia="Times New Roman" w:cs="Times New Roman"/>
          <w:sz w:val="28"/>
          <w:szCs w:val="28"/>
          <w:lang w:eastAsia="ru-RU"/>
        </w:rPr>
        <w:t>Грантополучатель обязуется в течение не менее чем 5 (пять) лет с даты поступления денежных средств на лицевой счет Кооператива обеспечить ежегодный прирост объема реализации сельскохозяйственной продукции                 в размере не ниже среднего прироста производства продукции сельского хозяйства по крестьянским (фермерским) хозяйствам или индивидуальным предпринимателям Белгородской области, по данным Федеральной службы государственной статистики за последние 3 (три) года, предшествующие году получения Гранта, но не ниже 5 процентов. Данное обязательство отражается         в Соглашении.</w:t>
      </w:r>
    </w:p>
    <w:p w14:paraId="050FC689" w14:textId="7F1A3D7E" w:rsidR="00A44A37" w:rsidRPr="003068E7" w:rsidRDefault="00215299"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3</w:t>
      </w:r>
      <w:r w:rsidR="00A44A37" w:rsidRPr="003068E7">
        <w:rPr>
          <w:rFonts w:eastAsia="Times New Roman" w:cs="Times New Roman"/>
          <w:sz w:val="28"/>
          <w:szCs w:val="28"/>
          <w:lang w:eastAsia="ru-RU"/>
        </w:rPr>
        <w:t>.1</w:t>
      </w:r>
      <w:r w:rsidR="00226D3B" w:rsidRPr="003068E7">
        <w:rPr>
          <w:rFonts w:eastAsia="Times New Roman" w:cs="Times New Roman"/>
          <w:sz w:val="28"/>
          <w:szCs w:val="28"/>
          <w:lang w:eastAsia="ru-RU"/>
        </w:rPr>
        <w:t>5</w:t>
      </w:r>
      <w:r w:rsidR="00A44A37" w:rsidRPr="003068E7">
        <w:rPr>
          <w:rFonts w:eastAsia="Times New Roman" w:cs="Times New Roman"/>
          <w:sz w:val="28"/>
          <w:szCs w:val="28"/>
          <w:lang w:eastAsia="ru-RU"/>
        </w:rPr>
        <w:t>. Грантополучатель обязуется осуществлять свою деятельность                                 и представлять отчетность о реализации проекта Грантополучателя,</w:t>
      </w:r>
      <w:r w:rsidR="00C14B68" w:rsidRPr="003068E7">
        <w:rPr>
          <w:rFonts w:eastAsia="Times New Roman" w:cs="Times New Roman"/>
          <w:sz w:val="28"/>
          <w:szCs w:val="28"/>
          <w:lang w:eastAsia="ru-RU"/>
        </w:rPr>
        <w:t xml:space="preserve"> </w:t>
      </w:r>
      <w:r w:rsidR="00A44A37" w:rsidRPr="003068E7">
        <w:rPr>
          <w:rFonts w:eastAsia="Times New Roman" w:cs="Times New Roman"/>
          <w:sz w:val="28"/>
          <w:szCs w:val="28"/>
          <w:lang w:eastAsia="ru-RU"/>
        </w:rPr>
        <w:t>а также</w:t>
      </w:r>
      <w:r w:rsidR="00C14B68" w:rsidRPr="003068E7">
        <w:rPr>
          <w:rFonts w:eastAsia="Times New Roman" w:cs="Times New Roman"/>
          <w:sz w:val="28"/>
          <w:szCs w:val="28"/>
          <w:lang w:eastAsia="ru-RU"/>
        </w:rPr>
        <w:t xml:space="preserve">          </w:t>
      </w:r>
      <w:r w:rsidR="00A44A37" w:rsidRPr="003068E7">
        <w:rPr>
          <w:rFonts w:eastAsia="Times New Roman" w:cs="Times New Roman"/>
          <w:sz w:val="28"/>
          <w:szCs w:val="28"/>
          <w:lang w:eastAsia="ru-RU"/>
        </w:rPr>
        <w:t xml:space="preserve"> о сохранении созданных рабочих мест в рамках реализации проекта Грантополучателя</w:t>
      </w:r>
      <w:r w:rsidR="00212E2D" w:rsidRPr="003068E7">
        <w:rPr>
          <w:rFonts w:eastAsia="Times New Roman" w:cs="Times New Roman"/>
          <w:sz w:val="28"/>
          <w:szCs w:val="28"/>
          <w:lang w:eastAsia="ru-RU"/>
        </w:rPr>
        <w:t xml:space="preserve"> </w:t>
      </w:r>
      <w:r w:rsidR="00A44A37" w:rsidRPr="003068E7">
        <w:rPr>
          <w:rFonts w:eastAsia="Times New Roman" w:cs="Times New Roman"/>
          <w:sz w:val="28"/>
          <w:szCs w:val="28"/>
          <w:lang w:eastAsia="ru-RU"/>
        </w:rPr>
        <w:t>в Министерство в течение не менее чем 5</w:t>
      </w:r>
      <w:r w:rsidR="00C14B68" w:rsidRPr="003068E7">
        <w:rPr>
          <w:rFonts w:eastAsia="Times New Roman" w:cs="Times New Roman"/>
          <w:sz w:val="28"/>
          <w:szCs w:val="28"/>
          <w:lang w:eastAsia="ru-RU"/>
        </w:rPr>
        <w:t xml:space="preserve"> (пять)</w:t>
      </w:r>
      <w:r w:rsidR="00A44A37" w:rsidRPr="003068E7">
        <w:rPr>
          <w:rFonts w:eastAsia="Times New Roman" w:cs="Times New Roman"/>
          <w:sz w:val="28"/>
          <w:szCs w:val="28"/>
          <w:lang w:eastAsia="ru-RU"/>
        </w:rPr>
        <w:t xml:space="preserve"> лет со дня получения Гранта, данное обязательство отражается в Соглашении.</w:t>
      </w:r>
    </w:p>
    <w:bookmarkStart w:id="20" w:name="P454"/>
    <w:bookmarkEnd w:id="20"/>
    <w:p w14:paraId="37DF7978" w14:textId="5F0C47C6"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fldChar w:fldCharType="begin"/>
      </w:r>
      <w:r w:rsidRPr="003068E7">
        <w:rPr>
          <w:rFonts w:eastAsia="Times New Roman" w:cs="Times New Roman"/>
          <w:sz w:val="28"/>
          <w:szCs w:val="28"/>
          <w:lang w:eastAsia="ru-RU"/>
        </w:rPr>
        <w:instrText xml:space="preserve"> HYPERLINK "consultantplus://offline/ref=528AC969C5B6E53DCF7A1DD0BB0B2257E3640A1340C827262F9D86422F38D18BF449243DFCCA1C22B513EA8A039DCD45B195330EC07F5F4EE6587Dq0iBN" \h </w:instrText>
      </w:r>
      <w:r w:rsidRPr="003068E7">
        <w:rPr>
          <w:rFonts w:eastAsia="Times New Roman" w:cs="Times New Roman"/>
          <w:sz w:val="28"/>
          <w:szCs w:val="28"/>
          <w:lang w:eastAsia="ru-RU"/>
        </w:rPr>
        <w:fldChar w:fldCharType="separate"/>
      </w:r>
      <w:r w:rsidRPr="003068E7">
        <w:rPr>
          <w:rFonts w:eastAsia="Times New Roman" w:cs="Times New Roman"/>
          <w:sz w:val="28"/>
          <w:szCs w:val="28"/>
          <w:lang w:eastAsia="ru-RU"/>
        </w:rPr>
        <w:t>3.</w:t>
      </w:r>
      <w:r w:rsidR="00215299" w:rsidRPr="003068E7">
        <w:rPr>
          <w:rFonts w:eastAsia="Times New Roman" w:cs="Times New Roman"/>
          <w:sz w:val="28"/>
          <w:szCs w:val="28"/>
          <w:lang w:eastAsia="ru-RU"/>
        </w:rPr>
        <w:t>1</w:t>
      </w:r>
      <w:r w:rsidRPr="003068E7">
        <w:rPr>
          <w:rFonts w:eastAsia="Times New Roman" w:cs="Times New Roman"/>
          <w:sz w:val="28"/>
          <w:szCs w:val="28"/>
          <w:lang w:eastAsia="ru-RU"/>
        </w:rPr>
        <w:fldChar w:fldCharType="end"/>
      </w:r>
      <w:r w:rsidR="00226D3B" w:rsidRPr="003068E7">
        <w:rPr>
          <w:rFonts w:eastAsia="Times New Roman" w:cs="Times New Roman"/>
          <w:sz w:val="28"/>
          <w:szCs w:val="28"/>
          <w:lang w:eastAsia="ru-RU"/>
        </w:rPr>
        <w:t>6</w:t>
      </w:r>
      <w:r w:rsidRPr="003068E7">
        <w:rPr>
          <w:rFonts w:eastAsia="Times New Roman" w:cs="Times New Roman"/>
          <w:sz w:val="28"/>
          <w:szCs w:val="28"/>
          <w:lang w:eastAsia="ru-RU"/>
        </w:rPr>
        <w:t xml:space="preserve">. Согласно </w:t>
      </w:r>
      <w:hyperlink r:id="rId13">
        <w:r w:rsidR="00122ED8" w:rsidRPr="003068E7">
          <w:rPr>
            <w:rFonts w:eastAsia="Times New Roman" w:cs="Times New Roman"/>
            <w:sz w:val="28"/>
            <w:szCs w:val="28"/>
            <w:lang w:eastAsia="ru-RU"/>
          </w:rPr>
          <w:t>П</w:t>
        </w:r>
        <w:r w:rsidRPr="003068E7">
          <w:rPr>
            <w:rFonts w:eastAsia="Times New Roman" w:cs="Times New Roman"/>
            <w:sz w:val="28"/>
            <w:szCs w:val="28"/>
            <w:lang w:eastAsia="ru-RU"/>
          </w:rPr>
          <w:t>равилам</w:t>
        </w:r>
      </w:hyperlink>
      <w:r w:rsidRPr="003068E7">
        <w:rPr>
          <w:rFonts w:eastAsia="Times New Roman" w:cs="Times New Roman"/>
          <w:sz w:val="28"/>
          <w:szCs w:val="28"/>
          <w:lang w:eastAsia="ru-RU"/>
        </w:rPr>
        <w:t xml:space="preserve"> предоставления и распределения субсидий </w:t>
      </w:r>
      <w:r w:rsidR="007F4599"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из федерального бюджета бюджетам субъектов Российской Федерации </w:t>
      </w:r>
      <w:r w:rsidR="007F4599" w:rsidRPr="003068E7">
        <w:rPr>
          <w:rFonts w:eastAsia="Times New Roman" w:cs="Times New Roman"/>
          <w:sz w:val="28"/>
          <w:szCs w:val="28"/>
          <w:lang w:eastAsia="ru-RU"/>
        </w:rPr>
        <w:t xml:space="preserve">                                          </w:t>
      </w:r>
      <w:r w:rsidRPr="003068E7">
        <w:rPr>
          <w:rFonts w:eastAsia="Times New Roman" w:cs="Times New Roman"/>
          <w:sz w:val="28"/>
          <w:szCs w:val="28"/>
          <w:lang w:eastAsia="ru-RU"/>
        </w:rPr>
        <w:t>на стимулирование развития приоритетных подотраслей агропромышленного комплекса и развитие малых форм хозяйствования, приведенны</w:t>
      </w:r>
      <w:r w:rsidR="00B164C5" w:rsidRPr="003068E7">
        <w:rPr>
          <w:rFonts w:eastAsia="Times New Roman" w:cs="Times New Roman"/>
          <w:sz w:val="28"/>
          <w:szCs w:val="28"/>
          <w:lang w:eastAsia="ru-RU"/>
        </w:rPr>
        <w:t>м</w:t>
      </w:r>
      <w:r w:rsidRPr="003068E7">
        <w:rPr>
          <w:rFonts w:eastAsia="Times New Roman" w:cs="Times New Roman"/>
          <w:sz w:val="28"/>
          <w:szCs w:val="28"/>
          <w:lang w:eastAsia="ru-RU"/>
        </w:rPr>
        <w:t xml:space="preserve"> в приложении № 8</w:t>
      </w:r>
      <w:r w:rsidR="007F4599"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к Государственной программе, для оценки эффективности осуществления расходов бюджета </w:t>
      </w:r>
      <w:r w:rsidR="00B164C5" w:rsidRPr="003068E7">
        <w:rPr>
          <w:rFonts w:eastAsia="Times New Roman" w:cs="Times New Roman"/>
          <w:sz w:val="28"/>
          <w:szCs w:val="28"/>
          <w:lang w:eastAsia="ru-RU"/>
        </w:rPr>
        <w:t xml:space="preserve">Белгородской </w:t>
      </w:r>
      <w:r w:rsidRPr="003068E7">
        <w:rPr>
          <w:rFonts w:eastAsia="Times New Roman" w:cs="Times New Roman"/>
          <w:sz w:val="28"/>
          <w:szCs w:val="28"/>
          <w:lang w:eastAsia="ru-RU"/>
        </w:rPr>
        <w:t>области по данному направлению государственной поддержки применяется следующий показатель результата предоставления Гранта:</w:t>
      </w:r>
    </w:p>
    <w:p w14:paraId="14D7953F" w14:textId="11B82972" w:rsidR="0086344E" w:rsidRPr="003068E7" w:rsidRDefault="00122ED8"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w:t>
      </w:r>
      <w:r w:rsidR="0086344E" w:rsidRPr="003068E7">
        <w:rPr>
          <w:rFonts w:eastAsia="Times New Roman" w:cs="Times New Roman"/>
          <w:sz w:val="28"/>
          <w:szCs w:val="28"/>
          <w:lang w:eastAsia="ru-RU"/>
        </w:rPr>
        <w:t xml:space="preserve"> обеспечено развитие материально-технической базы сельскохозяйственных потребительских кооперативов в целях увеличения объема выручки от реализации сельскохозяйственной продукции (единиц).</w:t>
      </w:r>
    </w:p>
    <w:p w14:paraId="02C8A4B7" w14:textId="779F56BD" w:rsidR="001924DB" w:rsidRPr="003068E7" w:rsidRDefault="001924DB"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3.</w:t>
      </w:r>
      <w:r w:rsidR="00215299" w:rsidRPr="003068E7">
        <w:rPr>
          <w:rFonts w:eastAsia="Times New Roman" w:cs="Times New Roman"/>
          <w:sz w:val="28"/>
          <w:szCs w:val="28"/>
          <w:lang w:eastAsia="ru-RU"/>
        </w:rPr>
        <w:t>1</w:t>
      </w:r>
      <w:r w:rsidR="00226D3B" w:rsidRPr="003068E7">
        <w:rPr>
          <w:rFonts w:eastAsia="Times New Roman" w:cs="Times New Roman"/>
          <w:sz w:val="28"/>
          <w:szCs w:val="28"/>
          <w:lang w:eastAsia="ru-RU"/>
        </w:rPr>
        <w:t>7</w:t>
      </w:r>
      <w:r w:rsidRPr="003068E7">
        <w:rPr>
          <w:rFonts w:eastAsia="Times New Roman" w:cs="Times New Roman"/>
          <w:sz w:val="28"/>
          <w:szCs w:val="28"/>
          <w:lang w:eastAsia="ru-RU"/>
        </w:rPr>
        <w:t xml:space="preserve">. Характеристикой результата предоставления </w:t>
      </w:r>
      <w:r w:rsidR="00D27943" w:rsidRPr="003068E7">
        <w:rPr>
          <w:rFonts w:eastAsia="Times New Roman" w:cs="Times New Roman"/>
          <w:sz w:val="28"/>
          <w:szCs w:val="28"/>
          <w:lang w:eastAsia="ru-RU"/>
        </w:rPr>
        <w:t xml:space="preserve">Гранта </w:t>
      </w:r>
      <w:r w:rsidRPr="003068E7">
        <w:rPr>
          <w:rFonts w:eastAsia="Times New Roman" w:cs="Times New Roman"/>
          <w:sz w:val="28"/>
          <w:szCs w:val="28"/>
          <w:lang w:eastAsia="ru-RU"/>
        </w:rPr>
        <w:t xml:space="preserve">является объем производства и реализации сельскохозяйственной продукции, выраженный </w:t>
      </w:r>
      <w:r w:rsidR="00B164C5"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 в натуральных и стоимостных показателях. Точная дата завершения</w:t>
      </w:r>
      <w:r w:rsidR="00C14B68"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 и конкретные значения характеристик результата предоставления </w:t>
      </w:r>
      <w:r w:rsidR="00D27943" w:rsidRPr="003068E7">
        <w:rPr>
          <w:rFonts w:eastAsia="Times New Roman" w:cs="Times New Roman"/>
          <w:sz w:val="28"/>
          <w:szCs w:val="28"/>
          <w:lang w:eastAsia="ru-RU"/>
        </w:rPr>
        <w:t xml:space="preserve">Гранта </w:t>
      </w:r>
      <w:r w:rsidRPr="003068E7">
        <w:rPr>
          <w:rFonts w:eastAsia="Times New Roman" w:cs="Times New Roman"/>
          <w:sz w:val="28"/>
          <w:szCs w:val="28"/>
          <w:lang w:eastAsia="ru-RU"/>
        </w:rPr>
        <w:t>устанавливаются Министерством в Соглашении исходя из показателей проекта Грантополучателя, представленного на Конкурс.</w:t>
      </w:r>
    </w:p>
    <w:p w14:paraId="421D8D75" w14:textId="262CD924" w:rsidR="001924DB" w:rsidRPr="003068E7" w:rsidRDefault="001924DB" w:rsidP="00612FCF">
      <w:pPr>
        <w:widowControl w:val="0"/>
        <w:autoSpaceDE w:val="0"/>
        <w:autoSpaceDN w:val="0"/>
        <w:spacing w:after="0" w:line="240" w:lineRule="auto"/>
        <w:ind w:firstLine="709"/>
        <w:jc w:val="both"/>
        <w:rPr>
          <w:rFonts w:eastAsia="Times New Roman" w:cs="Times New Roman"/>
          <w:sz w:val="28"/>
          <w:szCs w:val="28"/>
          <w:lang w:eastAsia="ru-RU"/>
        </w:rPr>
      </w:pPr>
    </w:p>
    <w:p w14:paraId="5A4311AC" w14:textId="77777777" w:rsidR="00A96B7D" w:rsidRPr="003068E7" w:rsidRDefault="00A96B7D" w:rsidP="00612FCF">
      <w:pPr>
        <w:widowControl w:val="0"/>
        <w:autoSpaceDE w:val="0"/>
        <w:autoSpaceDN w:val="0"/>
        <w:spacing w:after="0" w:line="240" w:lineRule="auto"/>
        <w:ind w:firstLine="709"/>
        <w:jc w:val="center"/>
        <w:outlineLvl w:val="1"/>
        <w:rPr>
          <w:rFonts w:eastAsia="Times New Roman" w:cs="Times New Roman"/>
          <w:b/>
          <w:sz w:val="28"/>
          <w:szCs w:val="28"/>
          <w:lang w:eastAsia="ru-RU"/>
        </w:rPr>
      </w:pPr>
      <w:r w:rsidRPr="003068E7">
        <w:rPr>
          <w:rFonts w:eastAsia="Times New Roman" w:cs="Times New Roman"/>
          <w:b/>
          <w:sz w:val="28"/>
          <w:szCs w:val="28"/>
          <w:lang w:eastAsia="ru-RU"/>
        </w:rPr>
        <w:t>4. Представление отчетности</w:t>
      </w:r>
    </w:p>
    <w:p w14:paraId="5A09D2A4" w14:textId="77777777"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p>
    <w:p w14:paraId="5CFAF50E" w14:textId="3E2A770F" w:rsidR="0086344E" w:rsidRPr="003068E7" w:rsidRDefault="00A96B7D" w:rsidP="00B164C5">
      <w:pPr>
        <w:widowControl w:val="0"/>
        <w:autoSpaceDE w:val="0"/>
        <w:autoSpaceDN w:val="0"/>
        <w:spacing w:after="0" w:line="240" w:lineRule="auto"/>
        <w:ind w:firstLine="709"/>
        <w:jc w:val="both"/>
        <w:rPr>
          <w:rFonts w:eastAsia="Times New Roman" w:cs="Times New Roman"/>
          <w:sz w:val="28"/>
          <w:szCs w:val="28"/>
          <w:lang w:eastAsia="ru-RU"/>
        </w:rPr>
      </w:pPr>
      <w:bookmarkStart w:id="21" w:name="_Hlk158795713"/>
      <w:r w:rsidRPr="003068E7">
        <w:rPr>
          <w:rFonts w:eastAsia="Times New Roman" w:cs="Times New Roman"/>
          <w:sz w:val="28"/>
          <w:szCs w:val="28"/>
          <w:lang w:eastAsia="ru-RU"/>
        </w:rPr>
        <w:t xml:space="preserve">4.1. </w:t>
      </w:r>
      <w:bookmarkEnd w:id="21"/>
      <w:r w:rsidR="0086344E" w:rsidRPr="003068E7">
        <w:rPr>
          <w:rFonts w:eastAsia="Times New Roman" w:cs="Times New Roman"/>
          <w:sz w:val="28"/>
          <w:szCs w:val="28"/>
          <w:lang w:eastAsia="ru-RU"/>
        </w:rPr>
        <w:t xml:space="preserve">Грантополучатель представляет в Министерство в сроки, установленные Соглашением, но не реже одного раза в квартал (не позднее          10-го рабочего дня месяца, следующего за отчетным кварталом) по формам, </w:t>
      </w:r>
      <w:r w:rsidR="0086344E" w:rsidRPr="003068E7">
        <w:rPr>
          <w:rFonts w:eastAsia="Times New Roman" w:cs="Times New Roman"/>
          <w:sz w:val="28"/>
          <w:szCs w:val="28"/>
          <w:lang w:eastAsia="ru-RU"/>
        </w:rPr>
        <w:lastRenderedPageBreak/>
        <w:t xml:space="preserve">определенным типовыми формами соглашений, установленными Министерством финансов Российской Федерации для соглашений </w:t>
      </w:r>
      <w:r w:rsidR="005F6E64" w:rsidRPr="003068E7">
        <w:rPr>
          <w:rFonts w:eastAsia="Times New Roman" w:cs="Times New Roman"/>
          <w:sz w:val="28"/>
          <w:szCs w:val="28"/>
          <w:lang w:eastAsia="ru-RU"/>
        </w:rPr>
        <w:br/>
      </w:r>
      <w:r w:rsidR="0086344E" w:rsidRPr="003068E7">
        <w:rPr>
          <w:rFonts w:eastAsia="Times New Roman" w:cs="Times New Roman"/>
          <w:sz w:val="28"/>
          <w:szCs w:val="28"/>
          <w:lang w:eastAsia="ru-RU"/>
        </w:rPr>
        <w:t>о предоставлении субсидий из федерального бюджета, в системе «Электронный бюджет»:</w:t>
      </w:r>
    </w:p>
    <w:p w14:paraId="0A2EDEF5" w14:textId="69542ACD" w:rsidR="00B164C5" w:rsidRPr="003068E7" w:rsidRDefault="001924DB" w:rsidP="00B164C5">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отчет о достижении значения результата предоставления </w:t>
      </w:r>
      <w:r w:rsidR="00D27943" w:rsidRPr="003068E7">
        <w:rPr>
          <w:rFonts w:eastAsia="Times New Roman" w:cs="Times New Roman"/>
          <w:sz w:val="28"/>
          <w:szCs w:val="28"/>
          <w:lang w:eastAsia="ru-RU"/>
        </w:rPr>
        <w:t>Гранта</w:t>
      </w:r>
      <w:r w:rsidR="00B164C5" w:rsidRPr="003068E7">
        <w:rPr>
          <w:rFonts w:eastAsia="Times New Roman" w:cs="Times New Roman"/>
          <w:sz w:val="28"/>
          <w:szCs w:val="28"/>
          <w:lang w:eastAsia="ru-RU"/>
        </w:rPr>
        <w:t>;</w:t>
      </w:r>
    </w:p>
    <w:p w14:paraId="00BC8208" w14:textId="7EA0EA31" w:rsidR="001924DB" w:rsidRPr="003068E7" w:rsidRDefault="001924DB" w:rsidP="00B164C5">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отчет об осуществлении расходов, источником финансового обеспечения которых является </w:t>
      </w:r>
      <w:r w:rsidR="00B164C5" w:rsidRPr="003068E7">
        <w:rPr>
          <w:rFonts w:eastAsia="Times New Roman" w:cs="Times New Roman"/>
          <w:sz w:val="28"/>
          <w:szCs w:val="28"/>
          <w:lang w:eastAsia="ru-RU"/>
        </w:rPr>
        <w:t>Грант</w:t>
      </w:r>
      <w:r w:rsidRPr="003068E7">
        <w:rPr>
          <w:rFonts w:eastAsia="Times New Roman" w:cs="Times New Roman"/>
          <w:sz w:val="28"/>
          <w:szCs w:val="28"/>
          <w:lang w:eastAsia="ru-RU"/>
        </w:rPr>
        <w:t>.</w:t>
      </w:r>
    </w:p>
    <w:p w14:paraId="7E455A39" w14:textId="019E313E" w:rsidR="0086344E" w:rsidRPr="003068E7" w:rsidRDefault="0086344E" w:rsidP="00B164C5">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В случае если срок достижения результата предоставления Гранта превышает 12 месяцев, отчет, предусмотренный вторым абзацем настоящего пункта, представляется Грантополучателем не реже одного раза в год (не позднее 10-го рабочего дня первого месяца года, следующего за отчетным годом).</w:t>
      </w:r>
    </w:p>
    <w:p w14:paraId="066D0FA9" w14:textId="5A3B9092"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4.2. До истечения срока исполнения обязательств по Соглашению Грантополучатель </w:t>
      </w:r>
      <w:r w:rsidR="006A12E3" w:rsidRPr="003068E7">
        <w:rPr>
          <w:rFonts w:eastAsia="Times New Roman" w:cs="Times New Roman"/>
          <w:sz w:val="28"/>
          <w:szCs w:val="28"/>
          <w:lang w:eastAsia="ru-RU"/>
        </w:rPr>
        <w:t xml:space="preserve">также </w:t>
      </w:r>
      <w:r w:rsidR="00B164C5" w:rsidRPr="003068E7">
        <w:rPr>
          <w:rFonts w:eastAsia="Times New Roman" w:cs="Times New Roman"/>
          <w:sz w:val="28"/>
          <w:szCs w:val="28"/>
          <w:lang w:eastAsia="ru-RU"/>
        </w:rPr>
        <w:t>пред</w:t>
      </w:r>
      <w:r w:rsidRPr="003068E7">
        <w:rPr>
          <w:rFonts w:eastAsia="Times New Roman" w:cs="Times New Roman"/>
          <w:sz w:val="28"/>
          <w:szCs w:val="28"/>
          <w:lang w:eastAsia="ru-RU"/>
        </w:rPr>
        <w:t>ставляет:</w:t>
      </w:r>
    </w:p>
    <w:p w14:paraId="20FE8D34" w14:textId="731DF603"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в Министерство</w:t>
      </w:r>
      <w:r w:rsidR="00122ED8" w:rsidRPr="003068E7">
        <w:rPr>
          <w:rFonts w:eastAsia="Times New Roman" w:cs="Times New Roman"/>
          <w:sz w:val="28"/>
          <w:szCs w:val="28"/>
          <w:lang w:eastAsia="ru-RU"/>
        </w:rPr>
        <w:t xml:space="preserve"> </w:t>
      </w:r>
      <w:r w:rsidR="00122ED8" w:rsidRPr="003068E7">
        <w:rPr>
          <w:rFonts w:eastAsia="Times New Roman" w:cs="Times New Roman"/>
          <w:sz w:val="26"/>
          <w:szCs w:val="26"/>
          <w:lang w:eastAsia="ru-RU"/>
        </w:rPr>
        <w:t>–</w:t>
      </w:r>
      <w:r w:rsidRPr="003068E7">
        <w:rPr>
          <w:rFonts w:eastAsia="Times New Roman" w:cs="Times New Roman"/>
          <w:sz w:val="28"/>
          <w:szCs w:val="28"/>
          <w:lang w:eastAsia="ru-RU"/>
        </w:rPr>
        <w:t xml:space="preserve"> отчет(</w:t>
      </w:r>
      <w:r w:rsidR="00B164C5" w:rsidRPr="003068E7">
        <w:rPr>
          <w:rFonts w:eastAsia="Times New Roman" w:cs="Times New Roman"/>
          <w:sz w:val="28"/>
          <w:szCs w:val="28"/>
          <w:lang w:eastAsia="ru-RU"/>
        </w:rPr>
        <w:t>-</w:t>
      </w:r>
      <w:r w:rsidRPr="003068E7">
        <w:rPr>
          <w:rFonts w:eastAsia="Times New Roman" w:cs="Times New Roman"/>
          <w:sz w:val="28"/>
          <w:szCs w:val="28"/>
          <w:lang w:eastAsia="ru-RU"/>
        </w:rPr>
        <w:t>ы) по форме(</w:t>
      </w:r>
      <w:r w:rsidR="00B164C5" w:rsidRPr="003068E7">
        <w:rPr>
          <w:rFonts w:eastAsia="Times New Roman" w:cs="Times New Roman"/>
          <w:sz w:val="28"/>
          <w:szCs w:val="28"/>
          <w:lang w:eastAsia="ru-RU"/>
        </w:rPr>
        <w:t>-</w:t>
      </w:r>
      <w:proofErr w:type="spellStart"/>
      <w:r w:rsidRPr="003068E7">
        <w:rPr>
          <w:rFonts w:eastAsia="Times New Roman" w:cs="Times New Roman"/>
          <w:sz w:val="28"/>
          <w:szCs w:val="28"/>
          <w:lang w:eastAsia="ru-RU"/>
        </w:rPr>
        <w:t>ам</w:t>
      </w:r>
      <w:proofErr w:type="spellEnd"/>
      <w:r w:rsidRPr="003068E7">
        <w:rPr>
          <w:rFonts w:eastAsia="Times New Roman" w:cs="Times New Roman"/>
          <w:sz w:val="28"/>
          <w:szCs w:val="28"/>
          <w:lang w:eastAsia="ru-RU"/>
        </w:rPr>
        <w:t>), утверждаемой(</w:t>
      </w:r>
      <w:r w:rsidR="00B164C5" w:rsidRPr="003068E7">
        <w:rPr>
          <w:rFonts w:eastAsia="Times New Roman" w:cs="Times New Roman"/>
          <w:sz w:val="28"/>
          <w:szCs w:val="28"/>
          <w:lang w:eastAsia="ru-RU"/>
        </w:rPr>
        <w:t>-</w:t>
      </w:r>
      <w:r w:rsidRPr="003068E7">
        <w:rPr>
          <w:rFonts w:eastAsia="Times New Roman" w:cs="Times New Roman"/>
          <w:sz w:val="28"/>
          <w:szCs w:val="28"/>
          <w:lang w:eastAsia="ru-RU"/>
        </w:rPr>
        <w:t>ым) Министерством сельского хозяйства Российской Федерации</w:t>
      </w:r>
      <w:r w:rsidR="00122ED8" w:rsidRPr="003068E7">
        <w:rPr>
          <w:rFonts w:eastAsia="Times New Roman" w:cs="Times New Roman"/>
          <w:sz w:val="28"/>
          <w:szCs w:val="28"/>
          <w:lang w:eastAsia="ru-RU"/>
        </w:rPr>
        <w:t>,</w:t>
      </w:r>
      <w:r w:rsidRPr="003068E7">
        <w:rPr>
          <w:rFonts w:eastAsia="Times New Roman" w:cs="Times New Roman"/>
          <w:sz w:val="28"/>
          <w:szCs w:val="28"/>
          <w:lang w:eastAsia="ru-RU"/>
        </w:rPr>
        <w:t xml:space="preserve"> в сроки </w:t>
      </w:r>
      <w:r w:rsidR="00122ED8"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и в порядке, которые устанавливаются приказом </w:t>
      </w:r>
      <w:r w:rsidR="00354B31" w:rsidRPr="003068E7">
        <w:rPr>
          <w:rFonts w:eastAsia="Times New Roman" w:cs="Times New Roman"/>
          <w:sz w:val="28"/>
          <w:szCs w:val="28"/>
          <w:lang w:eastAsia="ru-RU"/>
        </w:rPr>
        <w:t xml:space="preserve">Министерства сельского хозяйства Российской Федерации </w:t>
      </w:r>
      <w:r w:rsidRPr="003068E7">
        <w:rPr>
          <w:rFonts w:eastAsia="Times New Roman" w:cs="Times New Roman"/>
          <w:sz w:val="28"/>
          <w:szCs w:val="28"/>
          <w:lang w:eastAsia="ru-RU"/>
        </w:rPr>
        <w:t>и заключенным Соглашением;</w:t>
      </w:r>
    </w:p>
    <w:p w14:paraId="607BD051" w14:textId="32995508"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в администрации муниципальных районов</w:t>
      </w:r>
      <w:r w:rsidR="00D036E6" w:rsidRPr="003068E7">
        <w:rPr>
          <w:rFonts w:eastAsia="Times New Roman" w:cs="Times New Roman"/>
          <w:sz w:val="28"/>
          <w:szCs w:val="28"/>
          <w:lang w:eastAsia="ru-RU"/>
        </w:rPr>
        <w:t>,</w:t>
      </w:r>
      <w:r w:rsidRPr="003068E7">
        <w:rPr>
          <w:rFonts w:eastAsia="Times New Roman" w:cs="Times New Roman"/>
          <w:sz w:val="28"/>
          <w:szCs w:val="28"/>
          <w:lang w:eastAsia="ru-RU"/>
        </w:rPr>
        <w:t xml:space="preserve"> </w:t>
      </w:r>
      <w:r w:rsidR="00D036E6" w:rsidRPr="003068E7">
        <w:rPr>
          <w:rFonts w:eastAsia="Times New Roman" w:cs="Times New Roman"/>
          <w:sz w:val="28"/>
          <w:szCs w:val="28"/>
          <w:lang w:eastAsia="ru-RU"/>
        </w:rPr>
        <w:t xml:space="preserve">муниципальных или городских округов </w:t>
      </w:r>
      <w:r w:rsidRPr="003068E7">
        <w:rPr>
          <w:rFonts w:eastAsia="Times New Roman" w:cs="Times New Roman"/>
          <w:sz w:val="28"/>
          <w:szCs w:val="28"/>
          <w:lang w:eastAsia="ru-RU"/>
        </w:rPr>
        <w:t xml:space="preserve">Белгородской области и в Министерство </w:t>
      </w:r>
      <w:r w:rsidR="00122ED8" w:rsidRPr="003068E7">
        <w:rPr>
          <w:rFonts w:eastAsia="Times New Roman" w:cs="Times New Roman"/>
          <w:sz w:val="26"/>
          <w:szCs w:val="26"/>
          <w:lang w:eastAsia="ru-RU"/>
        </w:rPr>
        <w:t xml:space="preserve">– </w:t>
      </w:r>
      <w:r w:rsidRPr="003068E7">
        <w:rPr>
          <w:rFonts w:eastAsia="Times New Roman" w:cs="Times New Roman"/>
          <w:sz w:val="28"/>
          <w:szCs w:val="28"/>
          <w:lang w:eastAsia="ru-RU"/>
        </w:rPr>
        <w:t xml:space="preserve">отчётность, первичную документацию о выполнении производственных и экономических показателей, предусмотренных </w:t>
      </w:r>
      <w:r w:rsidR="00122ED8" w:rsidRPr="003068E7">
        <w:rPr>
          <w:rFonts w:eastAsia="Times New Roman" w:cs="Times New Roman"/>
          <w:sz w:val="28"/>
          <w:szCs w:val="28"/>
          <w:lang w:eastAsia="ru-RU"/>
        </w:rPr>
        <w:t xml:space="preserve">проектом </w:t>
      </w:r>
      <w:r w:rsidR="00CC1F10" w:rsidRPr="003068E7">
        <w:rPr>
          <w:rFonts w:eastAsia="Times New Roman" w:cs="Times New Roman"/>
          <w:sz w:val="28"/>
          <w:szCs w:val="28"/>
          <w:lang w:eastAsia="ru-RU"/>
        </w:rPr>
        <w:t>Грантополучателя</w:t>
      </w:r>
      <w:r w:rsidRPr="003068E7">
        <w:rPr>
          <w:rFonts w:eastAsia="Times New Roman" w:cs="Times New Roman"/>
          <w:sz w:val="28"/>
          <w:szCs w:val="28"/>
          <w:lang w:eastAsia="ru-RU"/>
        </w:rPr>
        <w:t xml:space="preserve"> и заключенным </w:t>
      </w:r>
      <w:proofErr w:type="gramStart"/>
      <w:r w:rsidRPr="003068E7">
        <w:rPr>
          <w:rFonts w:eastAsia="Times New Roman" w:cs="Times New Roman"/>
          <w:sz w:val="28"/>
          <w:szCs w:val="28"/>
          <w:lang w:eastAsia="ru-RU"/>
        </w:rPr>
        <w:t xml:space="preserve">Соглашением, </w:t>
      </w:r>
      <w:r w:rsidR="00122ED8" w:rsidRPr="003068E7">
        <w:rPr>
          <w:rFonts w:eastAsia="Times New Roman" w:cs="Times New Roman"/>
          <w:sz w:val="28"/>
          <w:szCs w:val="28"/>
          <w:lang w:eastAsia="ru-RU"/>
        </w:rPr>
        <w:t xml:space="preserve">  </w:t>
      </w:r>
      <w:proofErr w:type="gramEnd"/>
      <w:r w:rsidR="00122ED8" w:rsidRPr="003068E7">
        <w:rPr>
          <w:rFonts w:eastAsia="Times New Roman" w:cs="Times New Roman"/>
          <w:sz w:val="28"/>
          <w:szCs w:val="28"/>
          <w:lang w:eastAsia="ru-RU"/>
        </w:rPr>
        <w:t xml:space="preserve">     </w:t>
      </w:r>
      <w:r w:rsidRPr="003068E7">
        <w:rPr>
          <w:rFonts w:eastAsia="Times New Roman" w:cs="Times New Roman"/>
          <w:sz w:val="28"/>
          <w:szCs w:val="28"/>
          <w:lang w:eastAsia="ru-RU"/>
        </w:rPr>
        <w:t>в сроки</w:t>
      </w:r>
      <w:r w:rsidR="00122ED8" w:rsidRPr="003068E7">
        <w:rPr>
          <w:rFonts w:eastAsia="Times New Roman" w:cs="Times New Roman"/>
          <w:sz w:val="28"/>
          <w:szCs w:val="28"/>
          <w:lang w:eastAsia="ru-RU"/>
        </w:rPr>
        <w:t xml:space="preserve"> </w:t>
      </w:r>
      <w:r w:rsidRPr="003068E7">
        <w:rPr>
          <w:rFonts w:eastAsia="Times New Roman" w:cs="Times New Roman"/>
          <w:sz w:val="28"/>
          <w:szCs w:val="28"/>
          <w:lang w:eastAsia="ru-RU"/>
        </w:rPr>
        <w:t>и в порядке, которые устанавливаются Соглашением</w:t>
      </w:r>
      <w:r w:rsidR="00CC1F10" w:rsidRPr="003068E7">
        <w:rPr>
          <w:rFonts w:eastAsia="Times New Roman" w:cs="Times New Roman"/>
          <w:sz w:val="28"/>
          <w:szCs w:val="28"/>
          <w:lang w:eastAsia="ru-RU"/>
        </w:rPr>
        <w:t>.</w:t>
      </w:r>
    </w:p>
    <w:p w14:paraId="08F397C2" w14:textId="00E955CD"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4.3. Министерство в течение </w:t>
      </w:r>
      <w:r w:rsidR="0086344E" w:rsidRPr="003068E7">
        <w:rPr>
          <w:rFonts w:eastAsia="Times New Roman" w:cs="Times New Roman"/>
          <w:sz w:val="28"/>
          <w:szCs w:val="28"/>
          <w:lang w:eastAsia="ru-RU"/>
        </w:rPr>
        <w:t>2</w:t>
      </w:r>
      <w:r w:rsidRPr="003068E7">
        <w:rPr>
          <w:rFonts w:eastAsia="Times New Roman" w:cs="Times New Roman"/>
          <w:sz w:val="28"/>
          <w:szCs w:val="28"/>
          <w:lang w:eastAsia="ru-RU"/>
        </w:rPr>
        <w:t>0 (</w:t>
      </w:r>
      <w:r w:rsidR="0086344E" w:rsidRPr="003068E7">
        <w:rPr>
          <w:rFonts w:eastAsia="Times New Roman" w:cs="Times New Roman"/>
          <w:sz w:val="28"/>
          <w:szCs w:val="28"/>
          <w:lang w:eastAsia="ru-RU"/>
        </w:rPr>
        <w:t>двадцати</w:t>
      </w:r>
      <w:r w:rsidRPr="003068E7">
        <w:rPr>
          <w:rFonts w:eastAsia="Times New Roman" w:cs="Times New Roman"/>
          <w:sz w:val="28"/>
          <w:szCs w:val="28"/>
          <w:lang w:eastAsia="ru-RU"/>
        </w:rPr>
        <w:t>) рабочих дней осуществляет проверку представленной Грантополучателем отчетности на предмет соответствия содержащейся в ней информации требованиям Порядка.</w:t>
      </w:r>
    </w:p>
    <w:p w14:paraId="0411A946" w14:textId="47EDC88F"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По итогам проверки отчетов Министерство вправе запросить дополнительную информацию либо направить отчет </w:t>
      </w:r>
      <w:r w:rsidR="00955F59" w:rsidRPr="003068E7">
        <w:rPr>
          <w:rFonts w:eastAsia="Times New Roman" w:cs="Times New Roman"/>
          <w:sz w:val="28"/>
          <w:szCs w:val="28"/>
          <w:lang w:eastAsia="ru-RU"/>
        </w:rPr>
        <w:t xml:space="preserve">на </w:t>
      </w:r>
      <w:r w:rsidRPr="003068E7">
        <w:rPr>
          <w:rFonts w:eastAsia="Times New Roman" w:cs="Times New Roman"/>
          <w:sz w:val="28"/>
          <w:szCs w:val="28"/>
          <w:lang w:eastAsia="ru-RU"/>
        </w:rPr>
        <w:t>доработку в случае, если в нем отсутствуют сведения, необходимые для принятия отчета, либо эти сведения требуют уточнения.</w:t>
      </w:r>
    </w:p>
    <w:p w14:paraId="07572269" w14:textId="05E71AD6" w:rsidR="002223CB"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Грантополучатель обязан представить дополнительную информацию</w:t>
      </w:r>
      <w:r w:rsidR="00CC1F10"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 в течение 10 (десяти) рабочих дней со дня получения запроса либо в иной срок, указанный в запросе.</w:t>
      </w:r>
    </w:p>
    <w:p w14:paraId="3B5FE70A" w14:textId="1494643B" w:rsidR="00D96D4D" w:rsidRPr="003068E7" w:rsidRDefault="00531A22" w:rsidP="00531A22">
      <w:pPr>
        <w:widowControl w:val="0"/>
        <w:tabs>
          <w:tab w:val="left" w:pos="4470"/>
        </w:tabs>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ab/>
      </w:r>
    </w:p>
    <w:p w14:paraId="3776C6E0" w14:textId="60C64461" w:rsidR="00A96B7D" w:rsidRPr="003068E7" w:rsidRDefault="00A96B7D" w:rsidP="00122ED8">
      <w:pPr>
        <w:widowControl w:val="0"/>
        <w:autoSpaceDE w:val="0"/>
        <w:autoSpaceDN w:val="0"/>
        <w:spacing w:after="0" w:line="240" w:lineRule="auto"/>
        <w:jc w:val="center"/>
        <w:outlineLvl w:val="1"/>
        <w:rPr>
          <w:rFonts w:eastAsia="Times New Roman" w:cs="Times New Roman"/>
          <w:b/>
          <w:sz w:val="28"/>
          <w:szCs w:val="28"/>
          <w:lang w:eastAsia="ru-RU"/>
        </w:rPr>
      </w:pPr>
      <w:r w:rsidRPr="003068E7">
        <w:rPr>
          <w:rFonts w:eastAsia="Times New Roman" w:cs="Times New Roman"/>
          <w:b/>
          <w:sz w:val="28"/>
          <w:szCs w:val="28"/>
          <w:lang w:eastAsia="ru-RU"/>
        </w:rPr>
        <w:t>5. Требования к осуществлению контроля за соблюдением</w:t>
      </w:r>
    </w:p>
    <w:p w14:paraId="150FA152" w14:textId="77777777" w:rsidR="00122ED8" w:rsidRPr="003068E7" w:rsidRDefault="00A96B7D" w:rsidP="00122ED8">
      <w:pPr>
        <w:widowControl w:val="0"/>
        <w:autoSpaceDE w:val="0"/>
        <w:autoSpaceDN w:val="0"/>
        <w:spacing w:after="0" w:line="240" w:lineRule="auto"/>
        <w:jc w:val="center"/>
        <w:rPr>
          <w:rFonts w:eastAsia="Times New Roman" w:cs="Times New Roman"/>
          <w:b/>
          <w:sz w:val="28"/>
          <w:szCs w:val="28"/>
          <w:lang w:eastAsia="ru-RU"/>
        </w:rPr>
      </w:pPr>
      <w:r w:rsidRPr="003068E7">
        <w:rPr>
          <w:rFonts w:eastAsia="Times New Roman" w:cs="Times New Roman"/>
          <w:b/>
          <w:sz w:val="28"/>
          <w:szCs w:val="28"/>
          <w:lang w:eastAsia="ru-RU"/>
        </w:rPr>
        <w:t xml:space="preserve">условий и порядка предоставления Гранта </w:t>
      </w:r>
    </w:p>
    <w:p w14:paraId="62B843DC" w14:textId="13AC8834" w:rsidR="00A96B7D" w:rsidRPr="003068E7" w:rsidRDefault="00A96B7D" w:rsidP="00122ED8">
      <w:pPr>
        <w:widowControl w:val="0"/>
        <w:autoSpaceDE w:val="0"/>
        <w:autoSpaceDN w:val="0"/>
        <w:spacing w:after="0" w:line="240" w:lineRule="auto"/>
        <w:jc w:val="center"/>
        <w:rPr>
          <w:rFonts w:eastAsia="Times New Roman" w:cs="Times New Roman"/>
          <w:b/>
          <w:sz w:val="28"/>
          <w:szCs w:val="28"/>
          <w:lang w:eastAsia="ru-RU"/>
        </w:rPr>
      </w:pPr>
      <w:r w:rsidRPr="003068E7">
        <w:rPr>
          <w:rFonts w:eastAsia="Times New Roman" w:cs="Times New Roman"/>
          <w:b/>
          <w:sz w:val="28"/>
          <w:szCs w:val="28"/>
          <w:lang w:eastAsia="ru-RU"/>
        </w:rPr>
        <w:t>и ответственност</w:t>
      </w:r>
      <w:r w:rsidR="00CC1F10" w:rsidRPr="003068E7">
        <w:rPr>
          <w:rFonts w:eastAsia="Times New Roman" w:cs="Times New Roman"/>
          <w:b/>
          <w:sz w:val="28"/>
          <w:szCs w:val="28"/>
          <w:lang w:eastAsia="ru-RU"/>
        </w:rPr>
        <w:t>ь</w:t>
      </w:r>
      <w:r w:rsidRPr="003068E7">
        <w:rPr>
          <w:rFonts w:eastAsia="Times New Roman" w:cs="Times New Roman"/>
          <w:b/>
          <w:sz w:val="28"/>
          <w:szCs w:val="28"/>
          <w:lang w:eastAsia="ru-RU"/>
        </w:rPr>
        <w:t xml:space="preserve"> за их нарушение</w:t>
      </w:r>
    </w:p>
    <w:p w14:paraId="42766193" w14:textId="77777777" w:rsidR="00D4394F" w:rsidRPr="003068E7" w:rsidRDefault="00D4394F" w:rsidP="00122ED8">
      <w:pPr>
        <w:widowControl w:val="0"/>
        <w:autoSpaceDE w:val="0"/>
        <w:autoSpaceDN w:val="0"/>
        <w:spacing w:after="0" w:line="240" w:lineRule="auto"/>
        <w:jc w:val="center"/>
        <w:rPr>
          <w:rFonts w:eastAsia="Times New Roman" w:cs="Times New Roman"/>
          <w:b/>
          <w:sz w:val="28"/>
          <w:szCs w:val="28"/>
          <w:lang w:eastAsia="ru-RU"/>
        </w:rPr>
      </w:pPr>
    </w:p>
    <w:p w14:paraId="52102982" w14:textId="26FCD790"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5.1. Министерство осуществляет проверку соблюдения Грантополучателем условий и порядка предоставления Гранта, в том числе </w:t>
      </w:r>
      <w:r w:rsidR="00CC1F10" w:rsidRPr="003068E7">
        <w:rPr>
          <w:rFonts w:eastAsia="Times New Roman" w:cs="Times New Roman"/>
          <w:sz w:val="28"/>
          <w:szCs w:val="28"/>
          <w:lang w:eastAsia="ru-RU"/>
        </w:rPr>
        <w:t xml:space="preserve">                  </w:t>
      </w:r>
      <w:r w:rsidRPr="003068E7">
        <w:rPr>
          <w:rFonts w:eastAsia="Times New Roman" w:cs="Times New Roman"/>
          <w:sz w:val="28"/>
          <w:szCs w:val="28"/>
          <w:lang w:eastAsia="ru-RU"/>
        </w:rPr>
        <w:t>в части достижения результатов предоставления Гранта, а также органы государственного финансового контроля осуществляют проверки</w:t>
      </w:r>
      <w:r w:rsidR="00CC1F10"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 в соответствии со </w:t>
      </w:r>
      <w:hyperlink r:id="rId14">
        <w:r w:rsidRPr="003068E7">
          <w:rPr>
            <w:rFonts w:eastAsia="Times New Roman" w:cs="Times New Roman"/>
            <w:sz w:val="28"/>
            <w:szCs w:val="28"/>
            <w:lang w:eastAsia="ru-RU"/>
          </w:rPr>
          <w:t>статьями 268.1</w:t>
        </w:r>
      </w:hyperlink>
      <w:r w:rsidRPr="003068E7">
        <w:rPr>
          <w:rFonts w:eastAsia="Times New Roman" w:cs="Times New Roman"/>
          <w:sz w:val="28"/>
          <w:szCs w:val="28"/>
          <w:lang w:eastAsia="ru-RU"/>
        </w:rPr>
        <w:t xml:space="preserve"> и </w:t>
      </w:r>
      <w:hyperlink r:id="rId15">
        <w:r w:rsidRPr="003068E7">
          <w:rPr>
            <w:rFonts w:eastAsia="Times New Roman" w:cs="Times New Roman"/>
            <w:sz w:val="28"/>
            <w:szCs w:val="28"/>
            <w:lang w:eastAsia="ru-RU"/>
          </w:rPr>
          <w:t>269.2</w:t>
        </w:r>
      </w:hyperlink>
      <w:r w:rsidRPr="003068E7">
        <w:rPr>
          <w:rFonts w:eastAsia="Times New Roman" w:cs="Times New Roman"/>
          <w:sz w:val="28"/>
          <w:szCs w:val="28"/>
          <w:lang w:eastAsia="ru-RU"/>
        </w:rPr>
        <w:t xml:space="preserve"> Бюджетного кодекса Российской Федерации.</w:t>
      </w:r>
    </w:p>
    <w:p w14:paraId="523432E4" w14:textId="75870532" w:rsidR="00002B09" w:rsidRPr="003068E7" w:rsidRDefault="00A96B7D" w:rsidP="00612FCF">
      <w:pPr>
        <w:widowControl w:val="0"/>
        <w:tabs>
          <w:tab w:val="left" w:pos="709"/>
          <w:tab w:val="left" w:pos="993"/>
        </w:tabs>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5.2. </w:t>
      </w:r>
      <w:r w:rsidR="00002B09" w:rsidRPr="003068E7">
        <w:rPr>
          <w:rFonts w:eastAsia="Times New Roman" w:cs="Times New Roman"/>
          <w:sz w:val="28"/>
          <w:szCs w:val="28"/>
          <w:lang w:eastAsia="ru-RU"/>
        </w:rPr>
        <w:t xml:space="preserve">Мониторинг достижения результатов предоставления </w:t>
      </w:r>
      <w:r w:rsidR="00D27943" w:rsidRPr="003068E7">
        <w:rPr>
          <w:rFonts w:eastAsia="Times New Roman" w:cs="Times New Roman"/>
          <w:sz w:val="28"/>
          <w:szCs w:val="28"/>
          <w:lang w:eastAsia="ru-RU"/>
        </w:rPr>
        <w:t>Грантов</w:t>
      </w:r>
      <w:r w:rsidR="00002B09" w:rsidRPr="003068E7">
        <w:rPr>
          <w:rFonts w:eastAsia="Times New Roman" w:cs="Times New Roman"/>
          <w:sz w:val="28"/>
          <w:szCs w:val="28"/>
          <w:lang w:eastAsia="ru-RU"/>
        </w:rPr>
        <w:t xml:space="preserve">, </w:t>
      </w:r>
      <w:proofErr w:type="gramStart"/>
      <w:r w:rsidR="00002B09" w:rsidRPr="003068E7">
        <w:rPr>
          <w:rFonts w:eastAsia="Times New Roman" w:cs="Times New Roman"/>
          <w:sz w:val="28"/>
          <w:szCs w:val="28"/>
          <w:lang w:eastAsia="ru-RU"/>
        </w:rPr>
        <w:t>установленных Порядком</w:t>
      </w:r>
      <w:proofErr w:type="gramEnd"/>
      <w:r w:rsidR="00002B09" w:rsidRPr="003068E7">
        <w:rPr>
          <w:rFonts w:eastAsia="Times New Roman" w:cs="Times New Roman"/>
          <w:sz w:val="28"/>
          <w:szCs w:val="28"/>
          <w:lang w:eastAsia="ru-RU"/>
        </w:rPr>
        <w:t xml:space="preserve"> и Соглашением, осуществляет Министерство не реже одного раза в год.</w:t>
      </w:r>
      <w:bookmarkStart w:id="22" w:name="_Hlk158796645"/>
    </w:p>
    <w:p w14:paraId="7E563CEC" w14:textId="071909AA" w:rsidR="00625B1B" w:rsidRPr="003068E7" w:rsidRDefault="00A96B7D" w:rsidP="00612FCF">
      <w:pPr>
        <w:widowControl w:val="0"/>
        <w:tabs>
          <w:tab w:val="left" w:pos="709"/>
          <w:tab w:val="left" w:pos="993"/>
        </w:tabs>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lastRenderedPageBreak/>
        <w:t xml:space="preserve">5.3. </w:t>
      </w:r>
      <w:r w:rsidR="00002B09" w:rsidRPr="003068E7">
        <w:rPr>
          <w:rFonts w:eastAsia="Times New Roman" w:cs="Times New Roman"/>
          <w:sz w:val="28"/>
          <w:szCs w:val="28"/>
          <w:lang w:eastAsia="ru-RU"/>
        </w:rPr>
        <w:t xml:space="preserve">В случае нарушения Грантополучателем условий, установленных </w:t>
      </w:r>
      <w:r w:rsidR="004E6E6D" w:rsidRPr="003068E7">
        <w:rPr>
          <w:rFonts w:eastAsia="Times New Roman" w:cs="Times New Roman"/>
          <w:sz w:val="28"/>
          <w:szCs w:val="28"/>
          <w:lang w:eastAsia="ru-RU"/>
        </w:rPr>
        <w:t xml:space="preserve">      </w:t>
      </w:r>
      <w:r w:rsidR="00002B09" w:rsidRPr="003068E7">
        <w:rPr>
          <w:rFonts w:eastAsia="Times New Roman" w:cs="Times New Roman"/>
          <w:sz w:val="28"/>
          <w:szCs w:val="28"/>
          <w:lang w:eastAsia="ru-RU"/>
        </w:rPr>
        <w:t xml:space="preserve">при предоставлении Гранта, невыполнения либо ненадлежащего выполнения взятых на себя обязательств, установленных Порядком и Соглашением, выявленных </w:t>
      </w:r>
      <w:r w:rsidR="00577BB5" w:rsidRPr="003068E7">
        <w:rPr>
          <w:rFonts w:eastAsia="Times New Roman" w:cs="Times New Roman"/>
          <w:sz w:val="28"/>
          <w:szCs w:val="28"/>
          <w:lang w:eastAsia="ru-RU"/>
        </w:rPr>
        <w:t xml:space="preserve">       </w:t>
      </w:r>
      <w:r w:rsidR="00002B09" w:rsidRPr="003068E7">
        <w:rPr>
          <w:rFonts w:eastAsia="Times New Roman" w:cs="Times New Roman"/>
          <w:sz w:val="28"/>
          <w:szCs w:val="28"/>
          <w:lang w:eastAsia="ru-RU"/>
        </w:rPr>
        <w:t>в том числе по фактам проверок, проведенных Министерством</w:t>
      </w:r>
      <w:r w:rsidR="00577BB5" w:rsidRPr="003068E7">
        <w:rPr>
          <w:rFonts w:eastAsia="Times New Roman" w:cs="Times New Roman"/>
          <w:sz w:val="28"/>
          <w:szCs w:val="28"/>
          <w:lang w:eastAsia="ru-RU"/>
        </w:rPr>
        <w:t xml:space="preserve"> </w:t>
      </w:r>
      <w:r w:rsidR="00002B09" w:rsidRPr="003068E7">
        <w:rPr>
          <w:rFonts w:eastAsia="Times New Roman" w:cs="Times New Roman"/>
          <w:sz w:val="28"/>
          <w:szCs w:val="28"/>
          <w:lang w:eastAsia="ru-RU"/>
        </w:rPr>
        <w:t xml:space="preserve">и органами государственного финансового контроля, а также в случае недостижения значений результатов предоставления </w:t>
      </w:r>
      <w:r w:rsidR="00D27943" w:rsidRPr="003068E7">
        <w:rPr>
          <w:rFonts w:eastAsia="Times New Roman" w:cs="Times New Roman"/>
          <w:sz w:val="28"/>
          <w:szCs w:val="28"/>
          <w:lang w:eastAsia="ru-RU"/>
        </w:rPr>
        <w:t xml:space="preserve">Гранта </w:t>
      </w:r>
      <w:r w:rsidR="00002B09" w:rsidRPr="003068E7">
        <w:rPr>
          <w:rFonts w:eastAsia="Times New Roman" w:cs="Times New Roman"/>
          <w:sz w:val="28"/>
          <w:szCs w:val="28"/>
          <w:lang w:eastAsia="ru-RU"/>
        </w:rPr>
        <w:t>и (или) иных показателей Министерство в течение 20 (двадцати) рабочих дней со дня выявления факта нарушений направляет Грантополучателю уведомление</w:t>
      </w:r>
      <w:r w:rsidR="00577BB5" w:rsidRPr="003068E7">
        <w:rPr>
          <w:rFonts w:eastAsia="Times New Roman" w:cs="Times New Roman"/>
          <w:sz w:val="28"/>
          <w:szCs w:val="28"/>
          <w:lang w:eastAsia="ru-RU"/>
        </w:rPr>
        <w:t xml:space="preserve"> </w:t>
      </w:r>
      <w:r w:rsidR="004E6E6D" w:rsidRPr="003068E7">
        <w:rPr>
          <w:rFonts w:eastAsia="Times New Roman" w:cs="Times New Roman"/>
          <w:sz w:val="28"/>
          <w:szCs w:val="28"/>
          <w:lang w:eastAsia="ru-RU"/>
        </w:rPr>
        <w:t xml:space="preserve">                </w:t>
      </w:r>
      <w:r w:rsidR="00002B09" w:rsidRPr="003068E7">
        <w:rPr>
          <w:rFonts w:eastAsia="Times New Roman" w:cs="Times New Roman"/>
          <w:sz w:val="28"/>
          <w:szCs w:val="28"/>
          <w:lang w:eastAsia="ru-RU"/>
        </w:rPr>
        <w:t>в письменной форме</w:t>
      </w:r>
      <w:r w:rsidR="004E6E6D" w:rsidRPr="003068E7">
        <w:rPr>
          <w:rFonts w:eastAsia="Times New Roman" w:cs="Times New Roman"/>
          <w:sz w:val="28"/>
          <w:szCs w:val="28"/>
          <w:lang w:eastAsia="ru-RU"/>
        </w:rPr>
        <w:t xml:space="preserve"> </w:t>
      </w:r>
      <w:r w:rsidR="00002B09" w:rsidRPr="003068E7">
        <w:rPr>
          <w:rFonts w:eastAsia="Times New Roman" w:cs="Times New Roman"/>
          <w:sz w:val="28"/>
          <w:szCs w:val="28"/>
          <w:lang w:eastAsia="ru-RU"/>
        </w:rPr>
        <w:t xml:space="preserve">о необходимости устранения нарушений и представления документов, подтверждающих факт их устранения, а в случае отсутствия таких документов </w:t>
      </w:r>
      <w:r w:rsidR="00CC1F10" w:rsidRPr="003068E7">
        <w:rPr>
          <w:rFonts w:eastAsia="Times New Roman" w:cs="Times New Roman"/>
          <w:sz w:val="28"/>
          <w:szCs w:val="28"/>
          <w:lang w:eastAsia="ru-RU"/>
        </w:rPr>
        <w:t>–</w:t>
      </w:r>
      <w:r w:rsidR="00002B09" w:rsidRPr="003068E7">
        <w:rPr>
          <w:rFonts w:eastAsia="Times New Roman" w:cs="Times New Roman"/>
          <w:sz w:val="28"/>
          <w:szCs w:val="28"/>
          <w:lang w:eastAsia="ru-RU"/>
        </w:rPr>
        <w:t xml:space="preserve"> требование о необходимости возврата</w:t>
      </w:r>
      <w:r w:rsidR="0071194B" w:rsidRPr="003068E7">
        <w:rPr>
          <w:rFonts w:eastAsia="Times New Roman" w:cs="Times New Roman"/>
          <w:sz w:val="28"/>
          <w:szCs w:val="28"/>
          <w:lang w:eastAsia="ru-RU"/>
        </w:rPr>
        <w:t xml:space="preserve"> </w:t>
      </w:r>
      <w:r w:rsidR="00002B09" w:rsidRPr="003068E7">
        <w:rPr>
          <w:rFonts w:eastAsia="Times New Roman" w:cs="Times New Roman"/>
          <w:sz w:val="28"/>
          <w:szCs w:val="28"/>
          <w:lang w:eastAsia="ru-RU"/>
        </w:rPr>
        <w:t>в областной бюджет средств Гранта</w:t>
      </w:r>
      <w:r w:rsidR="00577BB5" w:rsidRPr="003068E7">
        <w:rPr>
          <w:rFonts w:eastAsia="Times New Roman" w:cs="Times New Roman"/>
          <w:sz w:val="28"/>
          <w:szCs w:val="28"/>
          <w:lang w:eastAsia="ru-RU"/>
        </w:rPr>
        <w:t xml:space="preserve"> </w:t>
      </w:r>
      <w:r w:rsidR="00002B09" w:rsidRPr="003068E7">
        <w:rPr>
          <w:rFonts w:eastAsia="Times New Roman" w:cs="Times New Roman"/>
          <w:sz w:val="28"/>
          <w:szCs w:val="28"/>
          <w:lang w:eastAsia="ru-RU"/>
        </w:rPr>
        <w:t>в полном объеме</w:t>
      </w:r>
      <w:r w:rsidR="006A12E3" w:rsidRPr="003068E7">
        <w:rPr>
          <w:rFonts w:eastAsia="Times New Roman" w:cs="Times New Roman"/>
          <w:sz w:val="28"/>
          <w:szCs w:val="28"/>
          <w:lang w:eastAsia="ru-RU"/>
        </w:rPr>
        <w:t xml:space="preserve"> с указанием срока возврата</w:t>
      </w:r>
      <w:r w:rsidR="00002B09" w:rsidRPr="003068E7">
        <w:rPr>
          <w:rFonts w:eastAsia="Times New Roman" w:cs="Times New Roman"/>
          <w:sz w:val="28"/>
          <w:szCs w:val="28"/>
          <w:lang w:eastAsia="ru-RU"/>
        </w:rPr>
        <w:t>.</w:t>
      </w:r>
    </w:p>
    <w:p w14:paraId="3CD8F2B0" w14:textId="76BE2A2E" w:rsidR="00625B1B" w:rsidRPr="003068E7" w:rsidRDefault="00625B1B"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5.4. В случае недостижения в установленные </w:t>
      </w:r>
      <w:r w:rsidR="004E6E6D" w:rsidRPr="003068E7">
        <w:rPr>
          <w:rFonts w:eastAsia="Times New Roman" w:cs="Times New Roman"/>
          <w:sz w:val="28"/>
          <w:szCs w:val="28"/>
          <w:lang w:eastAsia="ru-RU"/>
        </w:rPr>
        <w:t>С</w:t>
      </w:r>
      <w:r w:rsidRPr="003068E7">
        <w:rPr>
          <w:rFonts w:eastAsia="Times New Roman" w:cs="Times New Roman"/>
          <w:sz w:val="28"/>
          <w:szCs w:val="28"/>
          <w:lang w:eastAsia="ru-RU"/>
        </w:rPr>
        <w:t xml:space="preserve">оглашением сроки значений результата предоставления </w:t>
      </w:r>
      <w:r w:rsidR="00D27943" w:rsidRPr="003068E7">
        <w:rPr>
          <w:rFonts w:eastAsia="Times New Roman" w:cs="Times New Roman"/>
          <w:sz w:val="28"/>
          <w:szCs w:val="28"/>
          <w:lang w:eastAsia="ru-RU"/>
        </w:rPr>
        <w:t xml:space="preserve">Гранта </w:t>
      </w:r>
      <w:r w:rsidRPr="003068E7">
        <w:rPr>
          <w:rFonts w:eastAsia="Times New Roman" w:cs="Times New Roman"/>
          <w:sz w:val="28"/>
          <w:szCs w:val="28"/>
          <w:lang w:eastAsia="ru-RU"/>
        </w:rPr>
        <w:t>Министерство также включает</w:t>
      </w:r>
      <w:r w:rsidR="00577BB5" w:rsidRPr="003068E7">
        <w:rPr>
          <w:rFonts w:eastAsia="Times New Roman" w:cs="Times New Roman"/>
          <w:sz w:val="28"/>
          <w:szCs w:val="28"/>
          <w:lang w:eastAsia="ru-RU"/>
        </w:rPr>
        <w:t xml:space="preserve">                                 </w:t>
      </w:r>
      <w:r w:rsidR="007F4599"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в уведомление, указанное в пункте 5.3 раздела 5 Порядка, требование </w:t>
      </w:r>
      <w:r w:rsidR="00CC1F10"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об уплате пени в размере одной </w:t>
      </w:r>
      <w:proofErr w:type="spellStart"/>
      <w:r w:rsidRPr="003068E7">
        <w:rPr>
          <w:rFonts w:eastAsia="Times New Roman" w:cs="Times New Roman"/>
          <w:sz w:val="28"/>
          <w:szCs w:val="28"/>
          <w:lang w:eastAsia="ru-RU"/>
        </w:rPr>
        <w:t>трехсотшестидесятой</w:t>
      </w:r>
      <w:proofErr w:type="spellEnd"/>
      <w:r w:rsidRPr="003068E7">
        <w:rPr>
          <w:rFonts w:eastAsia="Times New Roman" w:cs="Times New Roman"/>
          <w:sz w:val="28"/>
          <w:szCs w:val="28"/>
          <w:lang w:eastAsia="ru-RU"/>
        </w:rPr>
        <w:t xml:space="preserve"> ключевой ставки Центрального банка Российской Федерации, действующей на дату начала начисления пени</w:t>
      </w:r>
      <w:r w:rsidR="00CC1F10" w:rsidRPr="003068E7">
        <w:rPr>
          <w:rFonts w:eastAsia="Times New Roman" w:cs="Times New Roman"/>
          <w:sz w:val="28"/>
          <w:szCs w:val="28"/>
          <w:lang w:eastAsia="ru-RU"/>
        </w:rPr>
        <w:t>,</w:t>
      </w:r>
      <w:r w:rsidRPr="003068E7">
        <w:rPr>
          <w:rFonts w:eastAsia="Times New Roman" w:cs="Times New Roman"/>
          <w:sz w:val="28"/>
          <w:szCs w:val="28"/>
          <w:lang w:eastAsia="ru-RU"/>
        </w:rPr>
        <w:t xml:space="preserve"> от суммы </w:t>
      </w:r>
      <w:r w:rsidR="00D27943" w:rsidRPr="003068E7">
        <w:rPr>
          <w:rFonts w:eastAsia="Times New Roman" w:cs="Times New Roman"/>
          <w:sz w:val="28"/>
          <w:szCs w:val="28"/>
          <w:lang w:eastAsia="ru-RU"/>
        </w:rPr>
        <w:t>Гранта</w:t>
      </w:r>
      <w:r w:rsidRPr="003068E7">
        <w:rPr>
          <w:rFonts w:eastAsia="Times New Roman" w:cs="Times New Roman"/>
          <w:sz w:val="28"/>
          <w:szCs w:val="28"/>
          <w:lang w:eastAsia="ru-RU"/>
        </w:rPr>
        <w:t>, подлежащей возврату,</w:t>
      </w:r>
      <w:r w:rsidR="00CC1F10" w:rsidRPr="003068E7">
        <w:rPr>
          <w:rFonts w:eastAsia="Times New Roman" w:cs="Times New Roman"/>
          <w:sz w:val="28"/>
          <w:szCs w:val="28"/>
          <w:lang w:eastAsia="ru-RU"/>
        </w:rPr>
        <w:t xml:space="preserve"> </w:t>
      </w:r>
      <w:r w:rsidRPr="003068E7">
        <w:rPr>
          <w:rFonts w:eastAsia="Times New Roman" w:cs="Times New Roman"/>
          <w:sz w:val="28"/>
          <w:szCs w:val="28"/>
          <w:lang w:eastAsia="ru-RU"/>
        </w:rPr>
        <w:t>за каждый день просрочки (с первого дня, следующего за плановой датой достижения результата предоставления Гранта</w:t>
      </w:r>
      <w:r w:rsidR="0071194B"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до дня возврата </w:t>
      </w:r>
      <w:r w:rsidR="00BD4EE6" w:rsidRPr="003068E7">
        <w:rPr>
          <w:rFonts w:eastAsia="Times New Roman" w:cs="Times New Roman"/>
          <w:sz w:val="28"/>
          <w:szCs w:val="28"/>
          <w:lang w:eastAsia="ru-RU"/>
        </w:rPr>
        <w:t xml:space="preserve">Гранта </w:t>
      </w:r>
      <w:r w:rsidRPr="003068E7">
        <w:rPr>
          <w:rFonts w:eastAsia="Times New Roman" w:cs="Times New Roman"/>
          <w:sz w:val="28"/>
          <w:szCs w:val="28"/>
          <w:lang w:eastAsia="ru-RU"/>
        </w:rPr>
        <w:t>в бюджет Белгородской области)</w:t>
      </w:r>
      <w:r w:rsidR="004E6E6D" w:rsidRPr="003068E7">
        <w:rPr>
          <w:rFonts w:eastAsia="Times New Roman" w:cs="Times New Roman"/>
          <w:sz w:val="28"/>
          <w:szCs w:val="28"/>
          <w:lang w:eastAsia="ru-RU"/>
        </w:rPr>
        <w:t>.</w:t>
      </w:r>
    </w:p>
    <w:p w14:paraId="775BC1D4" w14:textId="147825DB" w:rsidR="00091C22" w:rsidRPr="003068E7" w:rsidRDefault="00091C22" w:rsidP="00612FCF">
      <w:pPr>
        <w:widowControl w:val="0"/>
        <w:autoSpaceDE w:val="0"/>
        <w:autoSpaceDN w:val="0"/>
        <w:spacing w:after="0" w:line="240" w:lineRule="auto"/>
        <w:ind w:firstLine="709"/>
        <w:jc w:val="both"/>
        <w:rPr>
          <w:rFonts w:eastAsia="Times New Roman" w:cs="Times New Roman"/>
          <w:sz w:val="28"/>
          <w:szCs w:val="28"/>
          <w:lang w:eastAsia="ru-RU"/>
        </w:rPr>
      </w:pPr>
      <w:bookmarkStart w:id="23" w:name="_Hlk158797563"/>
      <w:r w:rsidRPr="003068E7">
        <w:rPr>
          <w:rFonts w:eastAsia="Times New Roman" w:cs="Times New Roman"/>
          <w:sz w:val="28"/>
          <w:szCs w:val="28"/>
          <w:lang w:eastAsia="ru-RU"/>
        </w:rPr>
        <w:t xml:space="preserve">5.5. Средства </w:t>
      </w:r>
      <w:r w:rsidR="00BD4EE6" w:rsidRPr="003068E7">
        <w:rPr>
          <w:rFonts w:eastAsia="Times New Roman" w:cs="Times New Roman"/>
          <w:sz w:val="28"/>
          <w:szCs w:val="28"/>
          <w:lang w:eastAsia="ru-RU"/>
        </w:rPr>
        <w:t xml:space="preserve">Гранта </w:t>
      </w:r>
      <w:r w:rsidRPr="003068E7">
        <w:rPr>
          <w:rFonts w:eastAsia="Times New Roman" w:cs="Times New Roman"/>
          <w:sz w:val="28"/>
          <w:szCs w:val="28"/>
          <w:lang w:eastAsia="ru-RU"/>
        </w:rPr>
        <w:t>и сумма пени, предусмотренные пунктами 5.3, 5.4 ра</w:t>
      </w:r>
      <w:r w:rsidR="00CC1F10" w:rsidRPr="003068E7">
        <w:rPr>
          <w:rFonts w:eastAsia="Times New Roman" w:cs="Times New Roman"/>
          <w:sz w:val="28"/>
          <w:szCs w:val="28"/>
          <w:lang w:eastAsia="ru-RU"/>
        </w:rPr>
        <w:t>з</w:t>
      </w:r>
      <w:r w:rsidRPr="003068E7">
        <w:rPr>
          <w:rFonts w:eastAsia="Times New Roman" w:cs="Times New Roman"/>
          <w:sz w:val="28"/>
          <w:szCs w:val="28"/>
          <w:lang w:eastAsia="ru-RU"/>
        </w:rPr>
        <w:t>дела 5 Порядка, перечисляются Грантополучателем в объеме денежных средств и на лицевой счет, указанные в уведомлении Министерства, в течение</w:t>
      </w:r>
      <w:r w:rsidR="0071194B"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 30 (тридцати) рабочих дней со дня получения уведомления.</w:t>
      </w:r>
    </w:p>
    <w:bookmarkEnd w:id="22"/>
    <w:bookmarkEnd w:id="23"/>
    <w:p w14:paraId="6E0A816F" w14:textId="20F98061"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5.</w:t>
      </w:r>
      <w:r w:rsidR="00DA46FB" w:rsidRPr="003068E7">
        <w:rPr>
          <w:rFonts w:eastAsia="Times New Roman" w:cs="Times New Roman"/>
          <w:sz w:val="28"/>
          <w:szCs w:val="28"/>
          <w:lang w:eastAsia="ru-RU"/>
        </w:rPr>
        <w:t>6</w:t>
      </w:r>
      <w:r w:rsidRPr="003068E7">
        <w:rPr>
          <w:rFonts w:eastAsia="Times New Roman" w:cs="Times New Roman"/>
          <w:sz w:val="28"/>
          <w:szCs w:val="28"/>
          <w:lang w:eastAsia="ru-RU"/>
        </w:rPr>
        <w:t xml:space="preserve">. В случае </w:t>
      </w:r>
      <w:proofErr w:type="spellStart"/>
      <w:r w:rsidRPr="003068E7">
        <w:rPr>
          <w:rFonts w:eastAsia="Times New Roman" w:cs="Times New Roman"/>
          <w:sz w:val="28"/>
          <w:szCs w:val="28"/>
          <w:lang w:eastAsia="ru-RU"/>
        </w:rPr>
        <w:t>неустранения</w:t>
      </w:r>
      <w:proofErr w:type="spellEnd"/>
      <w:r w:rsidRPr="003068E7">
        <w:rPr>
          <w:rFonts w:eastAsia="Times New Roman" w:cs="Times New Roman"/>
          <w:sz w:val="28"/>
          <w:szCs w:val="28"/>
          <w:lang w:eastAsia="ru-RU"/>
        </w:rPr>
        <w:t xml:space="preserve"> нарушения и отказа Грантополучателя произвести возврат средств Гранта в указанный срок в добровольном порядке</w:t>
      </w:r>
      <w:r w:rsidR="00CC1F10" w:rsidRPr="003068E7">
        <w:rPr>
          <w:rFonts w:eastAsia="Times New Roman" w:cs="Times New Roman"/>
          <w:sz w:val="28"/>
          <w:szCs w:val="28"/>
          <w:lang w:eastAsia="ru-RU"/>
        </w:rPr>
        <w:t>,</w:t>
      </w:r>
      <w:r w:rsidRPr="003068E7">
        <w:rPr>
          <w:rFonts w:eastAsia="Times New Roman" w:cs="Times New Roman"/>
          <w:sz w:val="28"/>
          <w:szCs w:val="28"/>
          <w:lang w:eastAsia="ru-RU"/>
        </w:rPr>
        <w:t xml:space="preserve"> средства Гранта взыскиваются в судебном порядке в соответствии </w:t>
      </w:r>
      <w:r w:rsidR="00CC1F10" w:rsidRPr="003068E7">
        <w:rPr>
          <w:rFonts w:eastAsia="Times New Roman" w:cs="Times New Roman"/>
          <w:sz w:val="28"/>
          <w:szCs w:val="28"/>
          <w:lang w:eastAsia="ru-RU"/>
        </w:rPr>
        <w:t xml:space="preserve">                                 </w:t>
      </w:r>
      <w:r w:rsidRPr="003068E7">
        <w:rPr>
          <w:rFonts w:eastAsia="Times New Roman" w:cs="Times New Roman"/>
          <w:sz w:val="28"/>
          <w:szCs w:val="28"/>
          <w:lang w:eastAsia="ru-RU"/>
        </w:rPr>
        <w:t>с законодательством Российской Федерации.</w:t>
      </w:r>
    </w:p>
    <w:p w14:paraId="24147497" w14:textId="73D7537A" w:rsidR="00A96B7D" w:rsidRPr="003068E7" w:rsidRDefault="00A96B7D"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5.</w:t>
      </w:r>
      <w:r w:rsidR="00981362" w:rsidRPr="003068E7">
        <w:rPr>
          <w:rFonts w:eastAsia="Times New Roman" w:cs="Times New Roman"/>
          <w:sz w:val="28"/>
          <w:szCs w:val="28"/>
          <w:lang w:eastAsia="ru-RU"/>
        </w:rPr>
        <w:t>7</w:t>
      </w:r>
      <w:r w:rsidRPr="003068E7">
        <w:rPr>
          <w:rFonts w:eastAsia="Times New Roman" w:cs="Times New Roman"/>
          <w:sz w:val="28"/>
          <w:szCs w:val="28"/>
          <w:lang w:eastAsia="ru-RU"/>
        </w:rPr>
        <w:t>. Ответственность за достоверность данных в документах, подтверждающих целевое использование средств Гранта, несет Грантополучатель.</w:t>
      </w:r>
    </w:p>
    <w:p w14:paraId="5B5C4372" w14:textId="7D9455D6" w:rsidR="00976AEA" w:rsidRPr="003068E7" w:rsidRDefault="00976AEA" w:rsidP="00612FCF">
      <w:pPr>
        <w:widowControl w:val="0"/>
        <w:autoSpaceDE w:val="0"/>
        <w:autoSpaceDN w:val="0"/>
        <w:spacing w:after="0" w:line="240" w:lineRule="auto"/>
        <w:ind w:firstLine="709"/>
        <w:jc w:val="both"/>
        <w:rPr>
          <w:rFonts w:eastAsia="Times New Roman" w:cs="Times New Roman"/>
          <w:sz w:val="28"/>
          <w:szCs w:val="28"/>
          <w:lang w:eastAsia="ru-RU"/>
        </w:rPr>
      </w:pPr>
    </w:p>
    <w:tbl>
      <w:tblPr>
        <w:tblW w:w="9639" w:type="dxa"/>
        <w:tblLook w:val="04A0" w:firstRow="1" w:lastRow="0" w:firstColumn="1" w:lastColumn="0" w:noHBand="0" w:noVBand="1"/>
      </w:tblPr>
      <w:tblGrid>
        <w:gridCol w:w="5387"/>
        <w:gridCol w:w="533"/>
        <w:gridCol w:w="3719"/>
      </w:tblGrid>
      <w:tr w:rsidR="00976AEA" w:rsidRPr="003068E7" w14:paraId="5530CB3D" w14:textId="77777777" w:rsidTr="00FD3967">
        <w:trPr>
          <w:trHeight w:val="726"/>
        </w:trPr>
        <w:tc>
          <w:tcPr>
            <w:tcW w:w="5387" w:type="dxa"/>
            <w:shd w:val="clear" w:color="auto" w:fill="auto"/>
          </w:tcPr>
          <w:p w14:paraId="2FD2BC51" w14:textId="77777777" w:rsidR="00976AEA" w:rsidRPr="003068E7" w:rsidRDefault="00976AEA" w:rsidP="00FD3967">
            <w:pPr>
              <w:spacing w:after="0" w:line="240" w:lineRule="auto"/>
              <w:ind w:right="-102"/>
              <w:rPr>
                <w:rFonts w:cs="Times New Roman"/>
                <w:b/>
                <w:bCs/>
                <w:sz w:val="28"/>
                <w:szCs w:val="28"/>
              </w:rPr>
            </w:pPr>
          </w:p>
          <w:p w14:paraId="428F4CC9" w14:textId="77777777" w:rsidR="00976AEA" w:rsidRPr="003068E7" w:rsidRDefault="00976AEA" w:rsidP="00FD3967">
            <w:pPr>
              <w:spacing w:after="0" w:line="240" w:lineRule="auto"/>
              <w:ind w:right="-102"/>
              <w:jc w:val="center"/>
              <w:rPr>
                <w:rFonts w:cs="Times New Roman"/>
                <w:b/>
                <w:bCs/>
                <w:sz w:val="28"/>
                <w:szCs w:val="28"/>
              </w:rPr>
            </w:pPr>
            <w:r w:rsidRPr="003068E7">
              <w:rPr>
                <w:rFonts w:cs="Times New Roman"/>
                <w:b/>
                <w:bCs/>
                <w:sz w:val="28"/>
                <w:szCs w:val="28"/>
              </w:rPr>
              <w:t>Первый заместитель                      министра сельского хозяйства</w:t>
            </w:r>
          </w:p>
          <w:p w14:paraId="0E81A14D" w14:textId="77777777" w:rsidR="00976AEA" w:rsidRPr="003068E7" w:rsidRDefault="00976AEA" w:rsidP="00FD3967">
            <w:pPr>
              <w:spacing w:after="0" w:line="240" w:lineRule="auto"/>
              <w:ind w:right="-102"/>
              <w:jc w:val="center"/>
              <w:rPr>
                <w:rFonts w:cs="Times New Roman"/>
                <w:b/>
                <w:bCs/>
                <w:sz w:val="28"/>
                <w:szCs w:val="28"/>
              </w:rPr>
            </w:pPr>
            <w:r w:rsidRPr="003068E7">
              <w:rPr>
                <w:rFonts w:cs="Times New Roman"/>
                <w:b/>
                <w:bCs/>
                <w:sz w:val="28"/>
                <w:szCs w:val="28"/>
              </w:rPr>
              <w:t>и продовольствия Белгородской области</w:t>
            </w:r>
          </w:p>
        </w:tc>
        <w:tc>
          <w:tcPr>
            <w:tcW w:w="533" w:type="dxa"/>
            <w:shd w:val="clear" w:color="auto" w:fill="auto"/>
          </w:tcPr>
          <w:p w14:paraId="1E15B821" w14:textId="77777777" w:rsidR="00976AEA" w:rsidRPr="003068E7" w:rsidRDefault="00976AEA" w:rsidP="00FD3967">
            <w:pPr>
              <w:widowControl w:val="0"/>
              <w:autoSpaceDE w:val="0"/>
              <w:autoSpaceDN w:val="0"/>
              <w:adjustRightInd w:val="0"/>
              <w:spacing w:after="0" w:line="240" w:lineRule="auto"/>
              <w:ind w:right="-5" w:firstLine="709"/>
              <w:jc w:val="right"/>
              <w:rPr>
                <w:rFonts w:cs="Times New Roman"/>
                <w:b/>
                <w:sz w:val="28"/>
                <w:szCs w:val="28"/>
              </w:rPr>
            </w:pPr>
          </w:p>
        </w:tc>
        <w:tc>
          <w:tcPr>
            <w:tcW w:w="3719" w:type="dxa"/>
            <w:shd w:val="clear" w:color="auto" w:fill="auto"/>
          </w:tcPr>
          <w:p w14:paraId="42458375" w14:textId="77777777" w:rsidR="00976AEA" w:rsidRPr="003068E7" w:rsidRDefault="00976AEA" w:rsidP="00FD3967">
            <w:pPr>
              <w:widowControl w:val="0"/>
              <w:autoSpaceDE w:val="0"/>
              <w:autoSpaceDN w:val="0"/>
              <w:adjustRightInd w:val="0"/>
              <w:spacing w:after="0" w:line="240" w:lineRule="auto"/>
              <w:ind w:right="-108" w:firstLine="709"/>
              <w:rPr>
                <w:rFonts w:cs="Times New Roman"/>
                <w:b/>
                <w:sz w:val="28"/>
                <w:szCs w:val="28"/>
              </w:rPr>
            </w:pPr>
          </w:p>
          <w:p w14:paraId="7FD1058D" w14:textId="77777777" w:rsidR="00976AEA" w:rsidRPr="003068E7" w:rsidRDefault="00976AEA" w:rsidP="00FD3967">
            <w:pPr>
              <w:widowControl w:val="0"/>
              <w:autoSpaceDE w:val="0"/>
              <w:autoSpaceDN w:val="0"/>
              <w:adjustRightInd w:val="0"/>
              <w:spacing w:after="0" w:line="240" w:lineRule="auto"/>
              <w:ind w:right="-108" w:firstLine="709"/>
              <w:jc w:val="right"/>
              <w:rPr>
                <w:rFonts w:cs="Times New Roman"/>
                <w:b/>
                <w:sz w:val="28"/>
                <w:szCs w:val="28"/>
              </w:rPr>
            </w:pPr>
            <w:r w:rsidRPr="003068E7">
              <w:rPr>
                <w:rFonts w:cs="Times New Roman"/>
                <w:b/>
                <w:sz w:val="28"/>
                <w:szCs w:val="28"/>
              </w:rPr>
              <w:t xml:space="preserve"> </w:t>
            </w:r>
          </w:p>
          <w:p w14:paraId="10CF0190" w14:textId="77777777" w:rsidR="00976AEA" w:rsidRPr="003068E7" w:rsidRDefault="00976AEA" w:rsidP="00FD3967">
            <w:pPr>
              <w:widowControl w:val="0"/>
              <w:autoSpaceDE w:val="0"/>
              <w:autoSpaceDN w:val="0"/>
              <w:adjustRightInd w:val="0"/>
              <w:spacing w:after="0" w:line="240" w:lineRule="auto"/>
              <w:ind w:right="-164" w:firstLine="709"/>
              <w:rPr>
                <w:rFonts w:cs="Times New Roman"/>
                <w:b/>
                <w:sz w:val="28"/>
                <w:szCs w:val="28"/>
              </w:rPr>
            </w:pPr>
            <w:r w:rsidRPr="003068E7">
              <w:rPr>
                <w:rFonts w:cs="Times New Roman"/>
                <w:b/>
                <w:sz w:val="28"/>
                <w:szCs w:val="28"/>
              </w:rPr>
              <w:t xml:space="preserve">           </w:t>
            </w:r>
          </w:p>
          <w:p w14:paraId="707BB738" w14:textId="77777777" w:rsidR="00976AEA" w:rsidRPr="003068E7" w:rsidRDefault="00976AEA" w:rsidP="00FD3967">
            <w:pPr>
              <w:widowControl w:val="0"/>
              <w:autoSpaceDE w:val="0"/>
              <w:autoSpaceDN w:val="0"/>
              <w:adjustRightInd w:val="0"/>
              <w:spacing w:after="0" w:line="240" w:lineRule="auto"/>
              <w:ind w:right="-164" w:firstLine="709"/>
              <w:rPr>
                <w:rFonts w:cs="Times New Roman"/>
                <w:b/>
                <w:sz w:val="28"/>
                <w:szCs w:val="28"/>
              </w:rPr>
            </w:pPr>
            <w:r w:rsidRPr="003068E7">
              <w:rPr>
                <w:rFonts w:cs="Times New Roman"/>
                <w:b/>
                <w:sz w:val="28"/>
                <w:szCs w:val="28"/>
              </w:rPr>
              <w:t xml:space="preserve">                 А.С. Набоков</w:t>
            </w:r>
          </w:p>
        </w:tc>
      </w:tr>
    </w:tbl>
    <w:p w14:paraId="3EADE263" w14:textId="77777777" w:rsidR="00976AEA" w:rsidRPr="003068E7" w:rsidRDefault="00976AEA" w:rsidP="00612FCF">
      <w:pPr>
        <w:widowControl w:val="0"/>
        <w:autoSpaceDE w:val="0"/>
        <w:autoSpaceDN w:val="0"/>
        <w:spacing w:after="0" w:line="240" w:lineRule="auto"/>
        <w:ind w:firstLine="709"/>
        <w:jc w:val="both"/>
        <w:rPr>
          <w:rFonts w:eastAsia="Times New Roman" w:cs="Times New Roman"/>
          <w:sz w:val="28"/>
          <w:szCs w:val="28"/>
          <w:lang w:eastAsia="ru-RU"/>
        </w:rPr>
      </w:pPr>
    </w:p>
    <w:p w14:paraId="2B8DB5FD" w14:textId="0EDCB79D" w:rsidR="004E6E6D" w:rsidRPr="003068E7" w:rsidRDefault="004E6E6D" w:rsidP="00612FCF">
      <w:pPr>
        <w:widowControl w:val="0"/>
        <w:autoSpaceDE w:val="0"/>
        <w:autoSpaceDN w:val="0"/>
        <w:spacing w:after="0" w:line="240" w:lineRule="auto"/>
        <w:ind w:firstLine="709"/>
        <w:jc w:val="both"/>
        <w:rPr>
          <w:rFonts w:eastAsia="Times New Roman" w:cs="Times New Roman"/>
          <w:sz w:val="28"/>
          <w:szCs w:val="28"/>
          <w:lang w:eastAsia="ru-RU"/>
        </w:rPr>
      </w:pPr>
    </w:p>
    <w:tbl>
      <w:tblPr>
        <w:tblW w:w="9781" w:type="dxa"/>
        <w:tblLook w:val="04A0" w:firstRow="1" w:lastRow="0" w:firstColumn="1" w:lastColumn="0" w:noHBand="0" w:noVBand="1"/>
      </w:tblPr>
      <w:tblGrid>
        <w:gridCol w:w="3642"/>
        <w:gridCol w:w="6139"/>
      </w:tblGrid>
      <w:tr w:rsidR="003068E7" w:rsidRPr="003068E7" w14:paraId="70E2E39F" w14:textId="77777777" w:rsidTr="00407DB3">
        <w:tc>
          <w:tcPr>
            <w:tcW w:w="3642" w:type="dxa"/>
          </w:tcPr>
          <w:p w14:paraId="28795352" w14:textId="77777777" w:rsidR="00407DB3" w:rsidRPr="003068E7" w:rsidRDefault="00407DB3" w:rsidP="00531A22">
            <w:pPr>
              <w:widowControl w:val="0"/>
              <w:spacing w:after="0" w:line="340" w:lineRule="atLeast"/>
              <w:jc w:val="center"/>
              <w:rPr>
                <w:rFonts w:eastAsia="Times New Roman" w:cs="Times New Roman"/>
                <w:b/>
                <w:bCs/>
                <w:sz w:val="28"/>
                <w:szCs w:val="28"/>
                <w:lang w:eastAsia="ru-RU"/>
              </w:rPr>
            </w:pPr>
          </w:p>
        </w:tc>
        <w:tc>
          <w:tcPr>
            <w:tcW w:w="6139" w:type="dxa"/>
          </w:tcPr>
          <w:p w14:paraId="1F6D89CC" w14:textId="77777777" w:rsidR="00D96D4D" w:rsidRPr="003068E7" w:rsidRDefault="00D96D4D" w:rsidP="007C4CD0">
            <w:pPr>
              <w:widowControl w:val="0"/>
              <w:spacing w:after="0" w:line="340" w:lineRule="atLeast"/>
              <w:jc w:val="center"/>
              <w:rPr>
                <w:rFonts w:eastAsia="Times New Roman" w:cs="Times New Roman"/>
                <w:b/>
                <w:bCs/>
                <w:sz w:val="28"/>
                <w:szCs w:val="28"/>
                <w:lang w:eastAsia="ru-RU"/>
              </w:rPr>
            </w:pPr>
          </w:p>
          <w:p w14:paraId="2AA6127D" w14:textId="77777777" w:rsidR="00D96D4D" w:rsidRPr="003068E7" w:rsidRDefault="00D96D4D" w:rsidP="007C4CD0">
            <w:pPr>
              <w:widowControl w:val="0"/>
              <w:spacing w:after="0" w:line="340" w:lineRule="atLeast"/>
              <w:jc w:val="center"/>
              <w:rPr>
                <w:rFonts w:eastAsia="Times New Roman" w:cs="Times New Roman"/>
                <w:b/>
                <w:bCs/>
                <w:sz w:val="28"/>
                <w:szCs w:val="28"/>
                <w:lang w:eastAsia="ru-RU"/>
              </w:rPr>
            </w:pPr>
          </w:p>
          <w:p w14:paraId="2B5BABEC" w14:textId="77777777" w:rsidR="00D96D4D" w:rsidRPr="003068E7" w:rsidRDefault="00D96D4D" w:rsidP="007C4CD0">
            <w:pPr>
              <w:widowControl w:val="0"/>
              <w:spacing w:after="0" w:line="340" w:lineRule="atLeast"/>
              <w:jc w:val="center"/>
              <w:rPr>
                <w:rFonts w:eastAsia="Times New Roman" w:cs="Times New Roman"/>
                <w:b/>
                <w:bCs/>
                <w:sz w:val="28"/>
                <w:szCs w:val="28"/>
                <w:lang w:eastAsia="ru-RU"/>
              </w:rPr>
            </w:pPr>
          </w:p>
          <w:p w14:paraId="70F7D7D9" w14:textId="77777777" w:rsidR="00D96D4D" w:rsidRPr="003068E7" w:rsidRDefault="00D96D4D" w:rsidP="007C4CD0">
            <w:pPr>
              <w:widowControl w:val="0"/>
              <w:spacing w:after="0" w:line="340" w:lineRule="atLeast"/>
              <w:jc w:val="center"/>
              <w:rPr>
                <w:rFonts w:eastAsia="Times New Roman" w:cs="Times New Roman"/>
                <w:b/>
                <w:bCs/>
                <w:sz w:val="28"/>
                <w:szCs w:val="28"/>
                <w:lang w:eastAsia="ru-RU"/>
              </w:rPr>
            </w:pPr>
          </w:p>
          <w:p w14:paraId="4F8BE354" w14:textId="77777777" w:rsidR="00D96D4D" w:rsidRPr="003068E7" w:rsidRDefault="00D96D4D" w:rsidP="007C4CD0">
            <w:pPr>
              <w:widowControl w:val="0"/>
              <w:spacing w:after="0" w:line="340" w:lineRule="atLeast"/>
              <w:jc w:val="center"/>
              <w:rPr>
                <w:rFonts w:eastAsia="Times New Roman" w:cs="Times New Roman"/>
                <w:b/>
                <w:bCs/>
                <w:sz w:val="28"/>
                <w:szCs w:val="28"/>
                <w:lang w:eastAsia="ru-RU"/>
              </w:rPr>
            </w:pPr>
          </w:p>
          <w:p w14:paraId="5480C76B" w14:textId="77777777" w:rsidR="00D96D4D" w:rsidRPr="003068E7" w:rsidRDefault="00D96D4D" w:rsidP="007C4CD0">
            <w:pPr>
              <w:widowControl w:val="0"/>
              <w:spacing w:after="0" w:line="340" w:lineRule="atLeast"/>
              <w:jc w:val="center"/>
              <w:rPr>
                <w:rFonts w:eastAsia="Times New Roman" w:cs="Times New Roman"/>
                <w:b/>
                <w:bCs/>
                <w:sz w:val="28"/>
                <w:szCs w:val="28"/>
                <w:lang w:eastAsia="ru-RU"/>
              </w:rPr>
            </w:pPr>
          </w:p>
          <w:p w14:paraId="2208BE80" w14:textId="77777777" w:rsidR="00D96D4D" w:rsidRPr="003068E7" w:rsidRDefault="00D96D4D" w:rsidP="007C4CD0">
            <w:pPr>
              <w:widowControl w:val="0"/>
              <w:spacing w:after="0" w:line="340" w:lineRule="atLeast"/>
              <w:jc w:val="center"/>
              <w:rPr>
                <w:rFonts w:eastAsia="Times New Roman" w:cs="Times New Roman"/>
                <w:b/>
                <w:bCs/>
                <w:sz w:val="28"/>
                <w:szCs w:val="28"/>
                <w:lang w:eastAsia="ru-RU"/>
              </w:rPr>
            </w:pPr>
          </w:p>
          <w:p w14:paraId="22781AAA" w14:textId="77777777" w:rsidR="00D96D4D" w:rsidRPr="003068E7" w:rsidRDefault="00D96D4D" w:rsidP="007C4CD0">
            <w:pPr>
              <w:widowControl w:val="0"/>
              <w:spacing w:after="0" w:line="340" w:lineRule="atLeast"/>
              <w:jc w:val="center"/>
              <w:rPr>
                <w:rFonts w:eastAsia="Times New Roman" w:cs="Times New Roman"/>
                <w:b/>
                <w:bCs/>
                <w:sz w:val="28"/>
                <w:szCs w:val="28"/>
                <w:lang w:eastAsia="ru-RU"/>
              </w:rPr>
            </w:pPr>
          </w:p>
          <w:p w14:paraId="46373A6A" w14:textId="77777777" w:rsidR="00D96D4D" w:rsidRPr="003068E7" w:rsidRDefault="00D96D4D" w:rsidP="007C4CD0">
            <w:pPr>
              <w:widowControl w:val="0"/>
              <w:spacing w:after="0" w:line="340" w:lineRule="atLeast"/>
              <w:jc w:val="center"/>
              <w:rPr>
                <w:rFonts w:eastAsia="Times New Roman" w:cs="Times New Roman"/>
                <w:b/>
                <w:bCs/>
                <w:sz w:val="28"/>
                <w:szCs w:val="28"/>
                <w:lang w:eastAsia="ru-RU"/>
              </w:rPr>
            </w:pPr>
          </w:p>
          <w:p w14:paraId="65AC7D7C" w14:textId="77777777" w:rsidR="00D96D4D" w:rsidRPr="003068E7" w:rsidRDefault="00D96D4D" w:rsidP="007C4CD0">
            <w:pPr>
              <w:widowControl w:val="0"/>
              <w:spacing w:after="0" w:line="340" w:lineRule="atLeast"/>
              <w:jc w:val="center"/>
              <w:rPr>
                <w:rFonts w:eastAsia="Times New Roman" w:cs="Times New Roman"/>
                <w:b/>
                <w:bCs/>
                <w:sz w:val="28"/>
                <w:szCs w:val="28"/>
                <w:lang w:eastAsia="ru-RU"/>
              </w:rPr>
            </w:pPr>
          </w:p>
          <w:p w14:paraId="12DB0C27" w14:textId="77777777" w:rsidR="00D96D4D" w:rsidRPr="003068E7" w:rsidRDefault="00D96D4D" w:rsidP="007C4CD0">
            <w:pPr>
              <w:widowControl w:val="0"/>
              <w:spacing w:after="0" w:line="340" w:lineRule="atLeast"/>
              <w:jc w:val="center"/>
              <w:rPr>
                <w:rFonts w:eastAsia="Times New Roman" w:cs="Times New Roman"/>
                <w:b/>
                <w:bCs/>
                <w:sz w:val="28"/>
                <w:szCs w:val="28"/>
                <w:lang w:eastAsia="ru-RU"/>
              </w:rPr>
            </w:pPr>
          </w:p>
          <w:p w14:paraId="2CE36507" w14:textId="77777777" w:rsidR="00D96D4D" w:rsidRPr="003068E7" w:rsidRDefault="00D96D4D" w:rsidP="007C4CD0">
            <w:pPr>
              <w:widowControl w:val="0"/>
              <w:spacing w:after="0" w:line="340" w:lineRule="atLeast"/>
              <w:jc w:val="center"/>
              <w:rPr>
                <w:rFonts w:eastAsia="Times New Roman" w:cs="Times New Roman"/>
                <w:b/>
                <w:bCs/>
                <w:sz w:val="28"/>
                <w:szCs w:val="28"/>
                <w:lang w:eastAsia="ru-RU"/>
              </w:rPr>
            </w:pPr>
          </w:p>
          <w:p w14:paraId="76DB0523" w14:textId="77777777" w:rsidR="00D96D4D" w:rsidRPr="003068E7" w:rsidRDefault="00D96D4D" w:rsidP="007C4CD0">
            <w:pPr>
              <w:widowControl w:val="0"/>
              <w:spacing w:after="0" w:line="340" w:lineRule="atLeast"/>
              <w:jc w:val="center"/>
              <w:rPr>
                <w:rFonts w:eastAsia="Times New Roman" w:cs="Times New Roman"/>
                <w:b/>
                <w:bCs/>
                <w:sz w:val="28"/>
                <w:szCs w:val="28"/>
                <w:lang w:eastAsia="ru-RU"/>
              </w:rPr>
            </w:pPr>
          </w:p>
          <w:p w14:paraId="654AC083" w14:textId="77777777" w:rsidR="00D96D4D" w:rsidRPr="003068E7" w:rsidRDefault="00D96D4D" w:rsidP="007C4CD0">
            <w:pPr>
              <w:widowControl w:val="0"/>
              <w:spacing w:after="0" w:line="340" w:lineRule="atLeast"/>
              <w:jc w:val="center"/>
              <w:rPr>
                <w:rFonts w:eastAsia="Times New Roman" w:cs="Times New Roman"/>
                <w:b/>
                <w:bCs/>
                <w:sz w:val="28"/>
                <w:szCs w:val="28"/>
                <w:lang w:eastAsia="ru-RU"/>
              </w:rPr>
            </w:pPr>
          </w:p>
          <w:p w14:paraId="4456E630" w14:textId="77777777" w:rsidR="00D96D4D" w:rsidRPr="003068E7" w:rsidRDefault="00D96D4D" w:rsidP="007C4CD0">
            <w:pPr>
              <w:widowControl w:val="0"/>
              <w:spacing w:after="0" w:line="340" w:lineRule="atLeast"/>
              <w:jc w:val="center"/>
              <w:rPr>
                <w:rFonts w:eastAsia="Times New Roman" w:cs="Times New Roman"/>
                <w:b/>
                <w:bCs/>
                <w:sz w:val="28"/>
                <w:szCs w:val="28"/>
                <w:lang w:eastAsia="ru-RU"/>
              </w:rPr>
            </w:pPr>
          </w:p>
          <w:p w14:paraId="53B119FC" w14:textId="77777777" w:rsidR="00D96D4D" w:rsidRPr="003068E7" w:rsidRDefault="00D96D4D" w:rsidP="007C4CD0">
            <w:pPr>
              <w:widowControl w:val="0"/>
              <w:spacing w:after="0" w:line="340" w:lineRule="atLeast"/>
              <w:jc w:val="center"/>
              <w:rPr>
                <w:rFonts w:eastAsia="Times New Roman" w:cs="Times New Roman"/>
                <w:b/>
                <w:bCs/>
                <w:sz w:val="28"/>
                <w:szCs w:val="28"/>
                <w:lang w:eastAsia="ru-RU"/>
              </w:rPr>
            </w:pPr>
          </w:p>
          <w:p w14:paraId="1B9C19A8" w14:textId="77777777" w:rsidR="00D96D4D" w:rsidRPr="003068E7" w:rsidRDefault="00D96D4D" w:rsidP="007C4CD0">
            <w:pPr>
              <w:widowControl w:val="0"/>
              <w:spacing w:after="0" w:line="340" w:lineRule="atLeast"/>
              <w:jc w:val="center"/>
              <w:rPr>
                <w:rFonts w:eastAsia="Times New Roman" w:cs="Times New Roman"/>
                <w:b/>
                <w:bCs/>
                <w:sz w:val="28"/>
                <w:szCs w:val="28"/>
                <w:lang w:eastAsia="ru-RU"/>
              </w:rPr>
            </w:pPr>
          </w:p>
          <w:p w14:paraId="2DE1A2F7" w14:textId="77777777" w:rsidR="00D96D4D" w:rsidRPr="003068E7" w:rsidRDefault="00D96D4D" w:rsidP="007C4CD0">
            <w:pPr>
              <w:widowControl w:val="0"/>
              <w:spacing w:after="0" w:line="340" w:lineRule="atLeast"/>
              <w:jc w:val="center"/>
              <w:rPr>
                <w:rFonts w:eastAsia="Times New Roman" w:cs="Times New Roman"/>
                <w:b/>
                <w:bCs/>
                <w:sz w:val="28"/>
                <w:szCs w:val="28"/>
                <w:lang w:eastAsia="ru-RU"/>
              </w:rPr>
            </w:pPr>
          </w:p>
          <w:p w14:paraId="57ED9A75" w14:textId="77777777" w:rsidR="00D96D4D" w:rsidRPr="003068E7" w:rsidRDefault="00D96D4D" w:rsidP="007C4CD0">
            <w:pPr>
              <w:widowControl w:val="0"/>
              <w:spacing w:after="0" w:line="340" w:lineRule="atLeast"/>
              <w:jc w:val="center"/>
              <w:rPr>
                <w:rFonts w:eastAsia="Times New Roman" w:cs="Times New Roman"/>
                <w:b/>
                <w:bCs/>
                <w:sz w:val="28"/>
                <w:szCs w:val="28"/>
                <w:lang w:eastAsia="ru-RU"/>
              </w:rPr>
            </w:pPr>
          </w:p>
          <w:p w14:paraId="52D57B4B" w14:textId="77777777" w:rsidR="00D96D4D" w:rsidRPr="003068E7" w:rsidRDefault="00D96D4D" w:rsidP="007C4CD0">
            <w:pPr>
              <w:widowControl w:val="0"/>
              <w:spacing w:after="0" w:line="340" w:lineRule="atLeast"/>
              <w:jc w:val="center"/>
              <w:rPr>
                <w:rFonts w:eastAsia="Times New Roman" w:cs="Times New Roman"/>
                <w:b/>
                <w:bCs/>
                <w:sz w:val="28"/>
                <w:szCs w:val="28"/>
                <w:lang w:eastAsia="ru-RU"/>
              </w:rPr>
            </w:pPr>
          </w:p>
          <w:p w14:paraId="517E2F21" w14:textId="514B5A56" w:rsidR="00407DB3" w:rsidRPr="003068E7" w:rsidRDefault="00407DB3" w:rsidP="007C4CD0">
            <w:pPr>
              <w:widowControl w:val="0"/>
              <w:spacing w:after="0" w:line="340" w:lineRule="atLeast"/>
              <w:jc w:val="center"/>
              <w:rPr>
                <w:rFonts w:eastAsia="Times New Roman" w:cs="Times New Roman"/>
                <w:b/>
                <w:bCs/>
                <w:sz w:val="28"/>
                <w:szCs w:val="28"/>
                <w:lang w:eastAsia="ru-RU"/>
              </w:rPr>
            </w:pPr>
            <w:r w:rsidRPr="003068E7">
              <w:rPr>
                <w:rFonts w:eastAsia="Times New Roman" w:cs="Times New Roman"/>
                <w:b/>
                <w:bCs/>
                <w:sz w:val="28"/>
                <w:szCs w:val="28"/>
                <w:lang w:eastAsia="ru-RU"/>
              </w:rPr>
              <w:t>Приложение № 1</w:t>
            </w:r>
          </w:p>
        </w:tc>
      </w:tr>
      <w:tr w:rsidR="00407DB3" w:rsidRPr="003068E7" w14:paraId="052E0048" w14:textId="77777777" w:rsidTr="00407DB3">
        <w:tc>
          <w:tcPr>
            <w:tcW w:w="3642" w:type="dxa"/>
          </w:tcPr>
          <w:p w14:paraId="4B433469" w14:textId="77777777" w:rsidR="00407DB3" w:rsidRPr="003068E7" w:rsidRDefault="00407DB3" w:rsidP="007C4CD0">
            <w:pPr>
              <w:widowControl w:val="0"/>
              <w:spacing w:after="0" w:line="340" w:lineRule="atLeast"/>
              <w:ind w:firstLine="709"/>
              <w:jc w:val="right"/>
              <w:rPr>
                <w:rFonts w:eastAsia="Times New Roman" w:cs="Times New Roman"/>
                <w:b/>
                <w:bCs/>
                <w:sz w:val="28"/>
                <w:szCs w:val="28"/>
                <w:lang w:eastAsia="ru-RU"/>
              </w:rPr>
            </w:pPr>
          </w:p>
          <w:p w14:paraId="6C3E7E7A" w14:textId="77777777" w:rsidR="00407DB3" w:rsidRPr="003068E7" w:rsidRDefault="00407DB3" w:rsidP="007C4CD0">
            <w:pPr>
              <w:widowControl w:val="0"/>
              <w:spacing w:after="0" w:line="340" w:lineRule="atLeast"/>
              <w:ind w:firstLine="709"/>
              <w:jc w:val="right"/>
              <w:rPr>
                <w:rFonts w:eastAsia="Times New Roman" w:cs="Times New Roman"/>
                <w:b/>
                <w:bCs/>
                <w:sz w:val="28"/>
                <w:szCs w:val="28"/>
                <w:lang w:eastAsia="ru-RU"/>
              </w:rPr>
            </w:pPr>
          </w:p>
          <w:p w14:paraId="34870276" w14:textId="77777777" w:rsidR="00407DB3" w:rsidRPr="003068E7" w:rsidRDefault="00407DB3" w:rsidP="007C4CD0">
            <w:pPr>
              <w:widowControl w:val="0"/>
              <w:spacing w:after="0" w:line="340" w:lineRule="atLeast"/>
              <w:ind w:firstLine="709"/>
              <w:jc w:val="right"/>
              <w:rPr>
                <w:rFonts w:eastAsia="Times New Roman" w:cs="Times New Roman"/>
                <w:b/>
                <w:bCs/>
                <w:sz w:val="28"/>
                <w:szCs w:val="28"/>
                <w:lang w:eastAsia="ru-RU"/>
              </w:rPr>
            </w:pPr>
          </w:p>
          <w:p w14:paraId="634F096D" w14:textId="77777777" w:rsidR="00407DB3" w:rsidRPr="003068E7" w:rsidRDefault="00407DB3" w:rsidP="009B3213">
            <w:pPr>
              <w:widowControl w:val="0"/>
              <w:autoSpaceDE w:val="0"/>
              <w:autoSpaceDN w:val="0"/>
              <w:spacing w:after="0" w:line="240" w:lineRule="auto"/>
              <w:rPr>
                <w:rFonts w:eastAsia="Times New Roman" w:cs="Times New Roman"/>
                <w:sz w:val="28"/>
                <w:szCs w:val="28"/>
                <w:lang w:eastAsia="ru-RU"/>
              </w:rPr>
            </w:pPr>
          </w:p>
        </w:tc>
        <w:tc>
          <w:tcPr>
            <w:tcW w:w="6139" w:type="dxa"/>
          </w:tcPr>
          <w:p w14:paraId="58A04218" w14:textId="7CDE8DD3" w:rsidR="00407DB3" w:rsidRPr="003068E7" w:rsidRDefault="00407DB3" w:rsidP="00120CC5">
            <w:pPr>
              <w:widowControl w:val="0"/>
              <w:spacing w:after="0" w:line="340" w:lineRule="atLeast"/>
              <w:jc w:val="center"/>
              <w:rPr>
                <w:rFonts w:eastAsia="Times New Roman" w:cs="Times New Roman"/>
                <w:b/>
                <w:bCs/>
                <w:sz w:val="28"/>
                <w:szCs w:val="28"/>
                <w:lang w:eastAsia="ru-RU"/>
              </w:rPr>
            </w:pPr>
            <w:r w:rsidRPr="003068E7">
              <w:rPr>
                <w:rFonts w:eastAsia="Times New Roman" w:cs="Times New Roman"/>
                <w:b/>
                <w:bCs/>
                <w:sz w:val="28"/>
                <w:szCs w:val="28"/>
                <w:lang w:eastAsia="ru-RU"/>
              </w:rPr>
              <w:t>к Порядку предоставления</w:t>
            </w:r>
            <w:r w:rsidR="00120CC5" w:rsidRPr="003068E7">
              <w:rPr>
                <w:rFonts w:eastAsia="Times New Roman" w:cs="Times New Roman"/>
                <w:b/>
                <w:bCs/>
                <w:sz w:val="28"/>
                <w:szCs w:val="28"/>
                <w:lang w:eastAsia="ru-RU"/>
              </w:rPr>
              <w:t xml:space="preserve"> из областного бюджета </w:t>
            </w:r>
            <w:r w:rsidRPr="003068E7">
              <w:rPr>
                <w:rFonts w:eastAsia="Times New Roman" w:cs="Times New Roman"/>
                <w:b/>
                <w:bCs/>
                <w:sz w:val="28"/>
                <w:szCs w:val="28"/>
                <w:lang w:eastAsia="ru-RU"/>
              </w:rPr>
              <w:t>грантов</w:t>
            </w:r>
            <w:r w:rsidR="00120CC5" w:rsidRPr="003068E7">
              <w:rPr>
                <w:rFonts w:eastAsia="Times New Roman" w:cs="Times New Roman"/>
                <w:b/>
                <w:bCs/>
                <w:sz w:val="28"/>
                <w:szCs w:val="28"/>
                <w:lang w:eastAsia="ru-RU"/>
              </w:rPr>
              <w:t xml:space="preserve"> в форме субсидий</w:t>
            </w:r>
            <w:r w:rsidRPr="003068E7">
              <w:rPr>
                <w:rFonts w:eastAsia="Times New Roman" w:cs="Times New Roman"/>
                <w:b/>
                <w:bCs/>
                <w:sz w:val="28"/>
                <w:szCs w:val="28"/>
                <w:lang w:eastAsia="ru-RU"/>
              </w:rPr>
              <w:t xml:space="preserve"> на поддержку сельскохозяйственных потребительских кооперативов </w:t>
            </w:r>
          </w:p>
          <w:p w14:paraId="171469DD" w14:textId="6714A966" w:rsidR="00407DB3" w:rsidRPr="003068E7" w:rsidRDefault="00A72109" w:rsidP="007C4CD0">
            <w:pPr>
              <w:widowControl w:val="0"/>
              <w:autoSpaceDE w:val="0"/>
              <w:autoSpaceDN w:val="0"/>
              <w:spacing w:after="0" w:line="240" w:lineRule="auto"/>
              <w:jc w:val="center"/>
              <w:rPr>
                <w:rFonts w:eastAsia="Times New Roman" w:cs="Times New Roman"/>
                <w:sz w:val="28"/>
                <w:szCs w:val="28"/>
                <w:lang w:eastAsia="ru-RU"/>
              </w:rPr>
            </w:pPr>
            <w:r w:rsidRPr="003068E7">
              <w:rPr>
                <w:rFonts w:eastAsia="Times New Roman" w:cs="Times New Roman"/>
                <w:b/>
                <w:bCs/>
                <w:sz w:val="28"/>
                <w:szCs w:val="28"/>
                <w:lang w:eastAsia="ru-RU"/>
              </w:rPr>
              <w:t>для</w:t>
            </w:r>
            <w:r w:rsidR="00407DB3" w:rsidRPr="003068E7">
              <w:rPr>
                <w:rFonts w:eastAsia="Times New Roman" w:cs="Times New Roman"/>
                <w:b/>
                <w:bCs/>
                <w:sz w:val="28"/>
                <w:szCs w:val="28"/>
                <w:lang w:eastAsia="ru-RU"/>
              </w:rPr>
              <w:t xml:space="preserve"> развития материально-технической базы</w:t>
            </w:r>
          </w:p>
        </w:tc>
      </w:tr>
    </w:tbl>
    <w:p w14:paraId="562BAE71" w14:textId="77777777" w:rsidR="00407DB3" w:rsidRPr="003068E7" w:rsidRDefault="00407DB3" w:rsidP="00B72942">
      <w:pPr>
        <w:pStyle w:val="ab"/>
        <w:tabs>
          <w:tab w:val="left" w:pos="1371"/>
        </w:tabs>
        <w:ind w:firstLine="709"/>
        <w:rPr>
          <w:b/>
          <w:sz w:val="28"/>
          <w:szCs w:val="28"/>
        </w:rPr>
      </w:pPr>
    </w:p>
    <w:p w14:paraId="2EE01F97" w14:textId="77777777" w:rsidR="00407DB3" w:rsidRPr="003068E7" w:rsidRDefault="00407DB3" w:rsidP="00B72942">
      <w:pPr>
        <w:pStyle w:val="ab"/>
        <w:tabs>
          <w:tab w:val="left" w:pos="1371"/>
        </w:tabs>
        <w:ind w:firstLine="709"/>
        <w:rPr>
          <w:b/>
          <w:sz w:val="28"/>
          <w:szCs w:val="28"/>
        </w:rPr>
      </w:pPr>
    </w:p>
    <w:p w14:paraId="6728BA9F" w14:textId="77777777" w:rsidR="00407DB3" w:rsidRPr="003068E7" w:rsidRDefault="00407DB3" w:rsidP="00B72942">
      <w:pPr>
        <w:pStyle w:val="ab"/>
        <w:tabs>
          <w:tab w:val="left" w:pos="1371"/>
        </w:tabs>
        <w:ind w:firstLine="709"/>
        <w:rPr>
          <w:b/>
          <w:sz w:val="28"/>
          <w:szCs w:val="28"/>
        </w:rPr>
      </w:pPr>
    </w:p>
    <w:p w14:paraId="635F1886" w14:textId="77777777" w:rsidR="000E2947" w:rsidRPr="003068E7" w:rsidRDefault="000E2947" w:rsidP="00612FCF">
      <w:pPr>
        <w:pStyle w:val="ab"/>
        <w:tabs>
          <w:tab w:val="left" w:pos="1371"/>
        </w:tabs>
        <w:ind w:firstLine="709"/>
        <w:jc w:val="center"/>
        <w:rPr>
          <w:rFonts w:cs="Times New Roman"/>
          <w:sz w:val="28"/>
          <w:szCs w:val="28"/>
        </w:rPr>
      </w:pPr>
      <w:r w:rsidRPr="003068E7">
        <w:rPr>
          <w:b/>
          <w:sz w:val="28"/>
          <w:szCs w:val="28"/>
        </w:rPr>
        <w:t>Перечень</w:t>
      </w:r>
    </w:p>
    <w:p w14:paraId="523CC038" w14:textId="24928AF9" w:rsidR="000E2947" w:rsidRPr="003068E7" w:rsidRDefault="000E2947" w:rsidP="00612FCF">
      <w:pPr>
        <w:pStyle w:val="ab"/>
        <w:tabs>
          <w:tab w:val="left" w:pos="1371"/>
        </w:tabs>
        <w:ind w:firstLine="709"/>
        <w:jc w:val="center"/>
        <w:rPr>
          <w:rFonts w:cs="Times New Roman"/>
          <w:b/>
          <w:sz w:val="28"/>
          <w:szCs w:val="28"/>
        </w:rPr>
      </w:pPr>
      <w:r w:rsidRPr="003068E7">
        <w:rPr>
          <w:rFonts w:cs="Times New Roman"/>
          <w:b/>
          <w:sz w:val="28"/>
          <w:szCs w:val="28"/>
        </w:rPr>
        <w:t xml:space="preserve">оборудования для производственных объектов, предназначенных </w:t>
      </w:r>
      <w:r w:rsidR="00407DB3" w:rsidRPr="003068E7">
        <w:rPr>
          <w:rFonts w:cs="Times New Roman"/>
          <w:b/>
          <w:sz w:val="28"/>
          <w:szCs w:val="28"/>
        </w:rPr>
        <w:t xml:space="preserve"> </w:t>
      </w:r>
      <w:r w:rsidRPr="003068E7">
        <w:rPr>
          <w:rFonts w:cs="Times New Roman"/>
          <w:b/>
          <w:sz w:val="28"/>
          <w:szCs w:val="28"/>
        </w:rPr>
        <w:t xml:space="preserve">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w:t>
      </w:r>
      <w:r w:rsidR="00407DB3" w:rsidRPr="003068E7">
        <w:rPr>
          <w:rFonts w:cs="Times New Roman"/>
          <w:b/>
          <w:sz w:val="28"/>
          <w:szCs w:val="28"/>
        </w:rPr>
        <w:t xml:space="preserve">                                </w:t>
      </w:r>
      <w:r w:rsidRPr="003068E7">
        <w:rPr>
          <w:rFonts w:cs="Times New Roman"/>
          <w:b/>
          <w:sz w:val="28"/>
          <w:szCs w:val="28"/>
        </w:rPr>
        <w:t>и реализации пищевых лесных ресурсов и продуктов переработки указанн</w:t>
      </w:r>
      <w:r w:rsidR="00407DB3" w:rsidRPr="003068E7">
        <w:rPr>
          <w:rFonts w:cs="Times New Roman"/>
          <w:b/>
          <w:sz w:val="28"/>
          <w:szCs w:val="28"/>
        </w:rPr>
        <w:t>ой</w:t>
      </w:r>
      <w:r w:rsidRPr="003068E7">
        <w:rPr>
          <w:rFonts w:cs="Times New Roman"/>
          <w:b/>
          <w:sz w:val="28"/>
          <w:szCs w:val="28"/>
        </w:rPr>
        <w:t xml:space="preserve"> продукции,</w:t>
      </w:r>
      <w:r w:rsidRPr="003068E7">
        <w:rPr>
          <w:sz w:val="28"/>
          <w:szCs w:val="28"/>
        </w:rPr>
        <w:t xml:space="preserve"> </w:t>
      </w:r>
      <w:r w:rsidRPr="003068E7">
        <w:rPr>
          <w:rFonts w:cs="Times New Roman"/>
          <w:b/>
          <w:sz w:val="28"/>
          <w:szCs w:val="28"/>
        </w:rPr>
        <w:t>приобретаем</w:t>
      </w:r>
      <w:r w:rsidR="00620F02" w:rsidRPr="003068E7">
        <w:rPr>
          <w:rFonts w:cs="Times New Roman"/>
          <w:b/>
          <w:sz w:val="28"/>
          <w:szCs w:val="28"/>
        </w:rPr>
        <w:t>ого</w:t>
      </w:r>
      <w:r w:rsidRPr="003068E7">
        <w:rPr>
          <w:rFonts w:cs="Times New Roman"/>
          <w:b/>
          <w:sz w:val="28"/>
          <w:szCs w:val="28"/>
        </w:rPr>
        <w:t xml:space="preserve"> сельскохозяйственными потребительскими кооперативами с использованием средств </w:t>
      </w:r>
      <w:r w:rsidR="00407DB3" w:rsidRPr="003068E7">
        <w:rPr>
          <w:rFonts w:cs="Times New Roman"/>
          <w:b/>
          <w:sz w:val="28"/>
          <w:szCs w:val="28"/>
        </w:rPr>
        <w:t>г</w:t>
      </w:r>
      <w:r w:rsidRPr="003068E7">
        <w:rPr>
          <w:rFonts w:cs="Times New Roman"/>
          <w:b/>
          <w:sz w:val="28"/>
          <w:szCs w:val="28"/>
        </w:rPr>
        <w:t xml:space="preserve">ранта </w:t>
      </w:r>
      <w:r w:rsidR="00407DB3" w:rsidRPr="003068E7">
        <w:rPr>
          <w:rFonts w:cs="Times New Roman"/>
          <w:b/>
          <w:sz w:val="28"/>
          <w:szCs w:val="28"/>
        </w:rPr>
        <w:t xml:space="preserve">                    </w:t>
      </w:r>
      <w:r w:rsidR="00A72109" w:rsidRPr="003068E7">
        <w:rPr>
          <w:rFonts w:cs="Times New Roman"/>
          <w:b/>
          <w:sz w:val="28"/>
          <w:szCs w:val="28"/>
        </w:rPr>
        <w:t>для</w:t>
      </w:r>
      <w:r w:rsidR="00407DB3" w:rsidRPr="003068E7">
        <w:rPr>
          <w:rFonts w:cs="Times New Roman"/>
          <w:b/>
          <w:sz w:val="28"/>
          <w:szCs w:val="28"/>
        </w:rPr>
        <w:t xml:space="preserve"> развития материально-технической базы</w:t>
      </w:r>
    </w:p>
    <w:p w14:paraId="7FA701A0" w14:textId="77777777" w:rsidR="000E2947" w:rsidRPr="003068E7" w:rsidRDefault="000E2947" w:rsidP="00612FCF">
      <w:pPr>
        <w:pStyle w:val="ab"/>
        <w:tabs>
          <w:tab w:val="left" w:pos="1371"/>
        </w:tabs>
        <w:ind w:firstLine="709"/>
        <w:rPr>
          <w:rFonts w:cs="Times New Roman"/>
          <w:sz w:val="28"/>
          <w:szCs w:val="28"/>
        </w:rPr>
      </w:pPr>
    </w:p>
    <w:p w14:paraId="44F65CCC" w14:textId="464CFD76" w:rsidR="000E2947" w:rsidRPr="003068E7" w:rsidRDefault="000E2947" w:rsidP="00612FCF">
      <w:pPr>
        <w:pStyle w:val="ab"/>
        <w:tabs>
          <w:tab w:val="left" w:pos="1371"/>
        </w:tabs>
        <w:ind w:firstLine="709"/>
        <w:jc w:val="both"/>
        <w:rPr>
          <w:rFonts w:cs="Times New Roman"/>
          <w:sz w:val="28"/>
          <w:szCs w:val="28"/>
        </w:rPr>
      </w:pPr>
      <w:r w:rsidRPr="003068E7">
        <w:rPr>
          <w:rFonts w:cs="Times New Roman"/>
          <w:sz w:val="28"/>
          <w:szCs w:val="28"/>
        </w:rPr>
        <w:t xml:space="preserve">Оборудование для производственных объектов, предназначенных </w:t>
      </w:r>
      <w:r w:rsidR="00407DB3" w:rsidRPr="003068E7">
        <w:rPr>
          <w:rFonts w:cs="Times New Roman"/>
          <w:sz w:val="28"/>
          <w:szCs w:val="28"/>
        </w:rPr>
        <w:t xml:space="preserve">                    </w:t>
      </w:r>
      <w:r w:rsidRPr="003068E7">
        <w:rPr>
          <w:rFonts w:cs="Times New Roman"/>
          <w:sz w:val="28"/>
          <w:szCs w:val="28"/>
        </w:rPr>
        <w:t>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указанной продукции</w:t>
      </w:r>
      <w:r w:rsidR="00407DB3" w:rsidRPr="003068E7">
        <w:rPr>
          <w:rFonts w:cs="Times New Roman"/>
          <w:sz w:val="28"/>
          <w:szCs w:val="28"/>
        </w:rPr>
        <w:t xml:space="preserve">,                       </w:t>
      </w:r>
      <w:r w:rsidRPr="003068E7">
        <w:rPr>
          <w:rFonts w:cs="Times New Roman"/>
          <w:sz w:val="28"/>
          <w:szCs w:val="28"/>
        </w:rPr>
        <w:t xml:space="preserve"> пищевых лесных ресурсов, приобретаем</w:t>
      </w:r>
      <w:r w:rsidR="00620F02" w:rsidRPr="003068E7">
        <w:rPr>
          <w:rFonts w:cs="Times New Roman"/>
          <w:sz w:val="28"/>
          <w:szCs w:val="28"/>
        </w:rPr>
        <w:t>ого</w:t>
      </w:r>
      <w:r w:rsidRPr="003068E7">
        <w:rPr>
          <w:rFonts w:cs="Times New Roman"/>
          <w:sz w:val="28"/>
          <w:szCs w:val="28"/>
        </w:rPr>
        <w:t xml:space="preserve"> сельскохозяйственными потребительскими кооперативами с использованием средств </w:t>
      </w:r>
      <w:r w:rsidR="00407DB3" w:rsidRPr="003068E7">
        <w:rPr>
          <w:rFonts w:cs="Times New Roman"/>
          <w:sz w:val="28"/>
          <w:szCs w:val="28"/>
        </w:rPr>
        <w:t>гранта  на развити</w:t>
      </w:r>
      <w:r w:rsidR="0075631A" w:rsidRPr="003068E7">
        <w:rPr>
          <w:rFonts w:cs="Times New Roman"/>
          <w:sz w:val="28"/>
          <w:szCs w:val="28"/>
        </w:rPr>
        <w:t>е</w:t>
      </w:r>
      <w:r w:rsidR="00407DB3" w:rsidRPr="003068E7">
        <w:rPr>
          <w:rFonts w:cs="Times New Roman"/>
          <w:sz w:val="28"/>
          <w:szCs w:val="28"/>
        </w:rPr>
        <w:t xml:space="preserve"> материально-технической базы</w:t>
      </w:r>
      <w:r w:rsidRPr="003068E7">
        <w:rPr>
          <w:rFonts w:cs="Times New Roman"/>
          <w:sz w:val="28"/>
          <w:szCs w:val="28"/>
        </w:rPr>
        <w:t xml:space="preserve">, согласно </w:t>
      </w:r>
      <w:r w:rsidR="00620F02" w:rsidRPr="003068E7">
        <w:rPr>
          <w:rFonts w:cs="Times New Roman"/>
          <w:sz w:val="28"/>
          <w:szCs w:val="28"/>
        </w:rPr>
        <w:t>О</w:t>
      </w:r>
      <w:r w:rsidRPr="003068E7">
        <w:rPr>
          <w:rFonts w:cs="Times New Roman"/>
          <w:sz w:val="28"/>
          <w:szCs w:val="28"/>
        </w:rPr>
        <w:t>бщероссийскому классификатору продукции по видам экономической деятельности ОК 034-2014 (КПЕС 2008)</w:t>
      </w:r>
      <w:r w:rsidR="00407DB3" w:rsidRPr="003068E7">
        <w:rPr>
          <w:rFonts w:cs="Times New Roman"/>
          <w:sz w:val="28"/>
          <w:szCs w:val="28"/>
        </w:rPr>
        <w:t xml:space="preserve">, утвержденному </w:t>
      </w:r>
      <w:r w:rsidR="004E6E6D" w:rsidRPr="003068E7">
        <w:rPr>
          <w:rFonts w:cs="Times New Roman"/>
          <w:sz w:val="28"/>
          <w:szCs w:val="28"/>
        </w:rPr>
        <w:t>п</w:t>
      </w:r>
      <w:r w:rsidR="00407DB3" w:rsidRPr="003068E7">
        <w:rPr>
          <w:rFonts w:cs="Times New Roman"/>
          <w:sz w:val="28"/>
          <w:szCs w:val="28"/>
        </w:rPr>
        <w:t>риказом Росстандарта от 31 января 2014</w:t>
      </w:r>
      <w:r w:rsidR="004E6E6D" w:rsidRPr="003068E7">
        <w:rPr>
          <w:rFonts w:cs="Times New Roman"/>
          <w:sz w:val="28"/>
          <w:szCs w:val="28"/>
        </w:rPr>
        <w:t xml:space="preserve"> </w:t>
      </w:r>
      <w:r w:rsidR="00407DB3" w:rsidRPr="003068E7">
        <w:rPr>
          <w:rFonts w:cs="Times New Roman"/>
          <w:sz w:val="28"/>
          <w:szCs w:val="28"/>
        </w:rPr>
        <w:t>г</w:t>
      </w:r>
      <w:r w:rsidR="004E6E6D" w:rsidRPr="003068E7">
        <w:rPr>
          <w:rFonts w:cs="Times New Roman"/>
          <w:sz w:val="28"/>
          <w:szCs w:val="28"/>
        </w:rPr>
        <w:t>ода</w:t>
      </w:r>
      <w:r w:rsidR="00407DB3" w:rsidRPr="003068E7">
        <w:rPr>
          <w:rFonts w:cs="Times New Roman"/>
          <w:sz w:val="28"/>
          <w:szCs w:val="28"/>
        </w:rPr>
        <w:t xml:space="preserve"> № 14-ст</w:t>
      </w:r>
      <w:r w:rsidRPr="003068E7">
        <w:rPr>
          <w:rFonts w:cs="Times New Roman"/>
          <w:sz w:val="28"/>
          <w:szCs w:val="28"/>
        </w:rPr>
        <w:t>, определенн</w:t>
      </w:r>
      <w:r w:rsidR="009E7FA6" w:rsidRPr="003068E7">
        <w:rPr>
          <w:rFonts w:cs="Times New Roman"/>
          <w:sz w:val="28"/>
          <w:szCs w:val="28"/>
        </w:rPr>
        <w:t>ое</w:t>
      </w:r>
      <w:r w:rsidRPr="003068E7">
        <w:rPr>
          <w:rFonts w:cs="Times New Roman"/>
          <w:sz w:val="28"/>
          <w:szCs w:val="28"/>
        </w:rPr>
        <w:t xml:space="preserve"> следующими кодами:</w:t>
      </w:r>
    </w:p>
    <w:p w14:paraId="3A52D9BF" w14:textId="77777777" w:rsidR="000E2947" w:rsidRPr="003068E7" w:rsidRDefault="000E2947" w:rsidP="009E7FA6">
      <w:pPr>
        <w:pStyle w:val="ab"/>
        <w:ind w:firstLine="709"/>
        <w:jc w:val="center"/>
        <w:rPr>
          <w:rFonts w:cs="Times New Roman"/>
          <w:b/>
          <w:sz w:val="26"/>
          <w:szCs w:val="26"/>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04"/>
        <w:gridCol w:w="1657"/>
        <w:gridCol w:w="7305"/>
      </w:tblGrid>
      <w:tr w:rsidR="003068E7" w:rsidRPr="003068E7" w14:paraId="71CD91F0" w14:textId="77777777" w:rsidTr="004E46B1">
        <w:trPr>
          <w:cantSplit/>
          <w:trHeight w:hRule="exact" w:val="624"/>
          <w:tblHeader/>
        </w:trPr>
        <w:tc>
          <w:tcPr>
            <w:tcW w:w="0" w:type="auto"/>
            <w:shd w:val="clear" w:color="auto" w:fill="auto"/>
          </w:tcPr>
          <w:p w14:paraId="6D539461" w14:textId="77777777" w:rsidR="009E7FA6" w:rsidRPr="003068E7" w:rsidRDefault="0071194B" w:rsidP="005A39C8">
            <w:pPr>
              <w:widowControl w:val="0"/>
              <w:spacing w:after="0" w:line="240" w:lineRule="auto"/>
              <w:jc w:val="center"/>
              <w:rPr>
                <w:b/>
              </w:rPr>
            </w:pPr>
            <w:r w:rsidRPr="003068E7">
              <w:rPr>
                <w:b/>
              </w:rPr>
              <w:lastRenderedPageBreak/>
              <w:t>№</w:t>
            </w:r>
          </w:p>
          <w:p w14:paraId="177853D9" w14:textId="3A703C82" w:rsidR="000E2947" w:rsidRPr="003068E7" w:rsidRDefault="000E2947" w:rsidP="005A39C8">
            <w:pPr>
              <w:widowControl w:val="0"/>
              <w:spacing w:after="0" w:line="240" w:lineRule="auto"/>
              <w:jc w:val="center"/>
              <w:rPr>
                <w:b/>
              </w:rPr>
            </w:pPr>
            <w:r w:rsidRPr="003068E7">
              <w:rPr>
                <w:b/>
              </w:rPr>
              <w:t xml:space="preserve"> п/п</w:t>
            </w:r>
          </w:p>
        </w:tc>
        <w:tc>
          <w:tcPr>
            <w:tcW w:w="1664" w:type="dxa"/>
            <w:shd w:val="clear" w:color="auto" w:fill="auto"/>
          </w:tcPr>
          <w:p w14:paraId="7E356F0A" w14:textId="5529CE6F" w:rsidR="000E2947" w:rsidRPr="003068E7" w:rsidRDefault="000E2947" w:rsidP="004E46B1">
            <w:pPr>
              <w:widowControl w:val="0"/>
              <w:spacing w:after="0" w:line="240" w:lineRule="auto"/>
              <w:jc w:val="center"/>
              <w:rPr>
                <w:b/>
              </w:rPr>
            </w:pPr>
            <w:r w:rsidRPr="003068E7">
              <w:rPr>
                <w:b/>
              </w:rPr>
              <w:t>Код ОКПД 2</w:t>
            </w:r>
          </w:p>
        </w:tc>
        <w:tc>
          <w:tcPr>
            <w:tcW w:w="7432" w:type="dxa"/>
            <w:shd w:val="clear" w:color="auto" w:fill="auto"/>
          </w:tcPr>
          <w:p w14:paraId="62F1D036" w14:textId="77777777" w:rsidR="000E2947" w:rsidRPr="003068E7" w:rsidRDefault="000E2947" w:rsidP="005A39C8">
            <w:pPr>
              <w:widowControl w:val="0"/>
              <w:spacing w:after="0" w:line="240" w:lineRule="auto"/>
              <w:jc w:val="center"/>
              <w:rPr>
                <w:b/>
              </w:rPr>
            </w:pPr>
            <w:r w:rsidRPr="003068E7">
              <w:rPr>
                <w:b/>
              </w:rPr>
              <w:t>Расшифровка</w:t>
            </w:r>
          </w:p>
        </w:tc>
      </w:tr>
      <w:tr w:rsidR="003068E7" w:rsidRPr="003068E7" w14:paraId="2819DB0D" w14:textId="77777777" w:rsidTr="004E46B1">
        <w:trPr>
          <w:cantSplit/>
          <w:trHeight w:hRule="exact" w:val="397"/>
        </w:trPr>
        <w:tc>
          <w:tcPr>
            <w:tcW w:w="0" w:type="auto"/>
            <w:shd w:val="clear" w:color="auto" w:fill="auto"/>
          </w:tcPr>
          <w:p w14:paraId="76649AB9" w14:textId="77777777" w:rsidR="000E2947" w:rsidRPr="003068E7" w:rsidRDefault="000E2947" w:rsidP="004E6E6D">
            <w:pPr>
              <w:widowControl w:val="0"/>
              <w:spacing w:after="0" w:line="240" w:lineRule="auto"/>
              <w:jc w:val="center"/>
            </w:pPr>
            <w:r w:rsidRPr="003068E7">
              <w:t>1.</w:t>
            </w:r>
          </w:p>
        </w:tc>
        <w:tc>
          <w:tcPr>
            <w:tcW w:w="1664" w:type="dxa"/>
            <w:shd w:val="clear" w:color="auto" w:fill="auto"/>
          </w:tcPr>
          <w:p w14:paraId="0C9092D6" w14:textId="07800849" w:rsidR="000E2947" w:rsidRPr="003068E7" w:rsidRDefault="000E2947" w:rsidP="005A39C8">
            <w:pPr>
              <w:widowControl w:val="0"/>
              <w:spacing w:after="0" w:line="240" w:lineRule="auto"/>
            </w:pPr>
            <w:r w:rsidRPr="003068E7">
              <w:t>25.29</w:t>
            </w:r>
          </w:p>
        </w:tc>
        <w:tc>
          <w:tcPr>
            <w:tcW w:w="7432" w:type="dxa"/>
            <w:shd w:val="clear" w:color="auto" w:fill="auto"/>
          </w:tcPr>
          <w:p w14:paraId="215DD750" w14:textId="77777777" w:rsidR="000E2947" w:rsidRPr="003068E7" w:rsidRDefault="000E2947" w:rsidP="005A39C8">
            <w:pPr>
              <w:widowControl w:val="0"/>
              <w:spacing w:after="0" w:line="240" w:lineRule="auto"/>
            </w:pPr>
            <w:r w:rsidRPr="003068E7">
              <w:t>Резервуары, цистерны и аналогичные емкости из металлов прочие:</w:t>
            </w:r>
          </w:p>
        </w:tc>
      </w:tr>
      <w:tr w:rsidR="003068E7" w:rsidRPr="003068E7" w14:paraId="40963CBF" w14:textId="77777777" w:rsidTr="004E46B1">
        <w:trPr>
          <w:cantSplit/>
          <w:trHeight w:hRule="exact" w:val="1247"/>
        </w:trPr>
        <w:tc>
          <w:tcPr>
            <w:tcW w:w="0" w:type="auto"/>
            <w:shd w:val="clear" w:color="auto" w:fill="auto"/>
          </w:tcPr>
          <w:p w14:paraId="02F5440A" w14:textId="77777777" w:rsidR="000E2947" w:rsidRPr="003068E7" w:rsidRDefault="000E2947" w:rsidP="004E6E6D">
            <w:pPr>
              <w:widowControl w:val="0"/>
              <w:spacing w:after="0" w:line="240" w:lineRule="auto"/>
              <w:jc w:val="center"/>
            </w:pPr>
            <w:r w:rsidRPr="003068E7">
              <w:t>1.1.</w:t>
            </w:r>
          </w:p>
        </w:tc>
        <w:tc>
          <w:tcPr>
            <w:tcW w:w="1664" w:type="dxa"/>
            <w:shd w:val="clear" w:color="auto" w:fill="auto"/>
          </w:tcPr>
          <w:p w14:paraId="163FDD98" w14:textId="54589F1B" w:rsidR="000E2947" w:rsidRPr="003068E7" w:rsidRDefault="000E2947" w:rsidP="005A39C8">
            <w:pPr>
              <w:widowControl w:val="0"/>
              <w:spacing w:after="0" w:line="240" w:lineRule="auto"/>
            </w:pPr>
            <w:r w:rsidRPr="003068E7">
              <w:t>25.29.11</w:t>
            </w:r>
          </w:p>
        </w:tc>
        <w:tc>
          <w:tcPr>
            <w:tcW w:w="7432" w:type="dxa"/>
            <w:shd w:val="clear" w:color="auto" w:fill="auto"/>
          </w:tcPr>
          <w:p w14:paraId="24201A38" w14:textId="77777777" w:rsidR="005A39C8" w:rsidRPr="003068E7" w:rsidRDefault="000E2947" w:rsidP="005A39C8">
            <w:pPr>
              <w:widowControl w:val="0"/>
              <w:spacing w:after="0" w:line="240" w:lineRule="auto"/>
            </w:pPr>
            <w:r w:rsidRPr="003068E7">
              <w:t>Резервуары, цистерны, баки и аналогичные емкости (кроме емкостей</w:t>
            </w:r>
          </w:p>
          <w:p w14:paraId="2B24DF46" w14:textId="7E9AACF5" w:rsidR="000E2947" w:rsidRPr="003068E7" w:rsidRDefault="000E2947" w:rsidP="005A39C8">
            <w:pPr>
              <w:widowControl w:val="0"/>
              <w:spacing w:after="0" w:line="240" w:lineRule="auto"/>
            </w:pPr>
            <w:r w:rsidRPr="003068E7">
              <w:t xml:space="preserve"> для сжатых или сжиженных газов) из чугуна, </w:t>
            </w:r>
            <w:proofErr w:type="gramStart"/>
            <w:r w:rsidRPr="003068E7">
              <w:t xml:space="preserve">стали </w:t>
            </w:r>
            <w:r w:rsidR="009E7FA6" w:rsidRPr="003068E7">
              <w:t xml:space="preserve"> </w:t>
            </w:r>
            <w:r w:rsidRPr="003068E7">
              <w:t>или</w:t>
            </w:r>
            <w:proofErr w:type="gramEnd"/>
            <w:r w:rsidRPr="003068E7">
              <w:t xml:space="preserve"> алюминия вместимостью более 300 л без механического или теплотехнического оборудования </w:t>
            </w:r>
            <w:r w:rsidR="009E7FA6" w:rsidRPr="003068E7">
              <w:t>*</w:t>
            </w:r>
          </w:p>
        </w:tc>
      </w:tr>
      <w:tr w:rsidR="003068E7" w:rsidRPr="003068E7" w14:paraId="08FA4CA6" w14:textId="77777777" w:rsidTr="004E46B1">
        <w:trPr>
          <w:cantSplit/>
          <w:trHeight w:hRule="exact" w:val="397"/>
        </w:trPr>
        <w:tc>
          <w:tcPr>
            <w:tcW w:w="0" w:type="auto"/>
            <w:shd w:val="clear" w:color="auto" w:fill="auto"/>
          </w:tcPr>
          <w:p w14:paraId="5EA54DB1" w14:textId="77777777" w:rsidR="000E2947" w:rsidRPr="003068E7" w:rsidRDefault="000E2947" w:rsidP="004E6E6D">
            <w:pPr>
              <w:widowControl w:val="0"/>
              <w:spacing w:after="0" w:line="240" w:lineRule="auto"/>
              <w:jc w:val="center"/>
            </w:pPr>
            <w:r w:rsidRPr="003068E7">
              <w:t>2.</w:t>
            </w:r>
          </w:p>
        </w:tc>
        <w:tc>
          <w:tcPr>
            <w:tcW w:w="1664" w:type="dxa"/>
            <w:shd w:val="clear" w:color="auto" w:fill="auto"/>
          </w:tcPr>
          <w:p w14:paraId="06A26522" w14:textId="10C67E99" w:rsidR="000E2947" w:rsidRPr="003068E7" w:rsidRDefault="000E2947" w:rsidP="005A39C8">
            <w:pPr>
              <w:widowControl w:val="0"/>
              <w:spacing w:after="0" w:line="240" w:lineRule="auto"/>
            </w:pPr>
            <w:r w:rsidRPr="003068E7">
              <w:t>27.51</w:t>
            </w:r>
          </w:p>
        </w:tc>
        <w:tc>
          <w:tcPr>
            <w:tcW w:w="7432" w:type="dxa"/>
            <w:shd w:val="clear" w:color="auto" w:fill="auto"/>
          </w:tcPr>
          <w:p w14:paraId="1F0E770F" w14:textId="77777777" w:rsidR="000E2947" w:rsidRPr="003068E7" w:rsidRDefault="000E2947" w:rsidP="005A39C8">
            <w:pPr>
              <w:widowControl w:val="0"/>
              <w:spacing w:after="0" w:line="240" w:lineRule="auto"/>
            </w:pPr>
            <w:r w:rsidRPr="003068E7">
              <w:t>Приборы бытовые электрические:</w:t>
            </w:r>
          </w:p>
        </w:tc>
      </w:tr>
      <w:tr w:rsidR="003068E7" w:rsidRPr="003068E7" w14:paraId="26C7157A" w14:textId="77777777" w:rsidTr="004E46B1">
        <w:trPr>
          <w:cantSplit/>
          <w:trHeight w:hRule="exact" w:val="397"/>
        </w:trPr>
        <w:tc>
          <w:tcPr>
            <w:tcW w:w="0" w:type="auto"/>
            <w:shd w:val="clear" w:color="auto" w:fill="auto"/>
          </w:tcPr>
          <w:p w14:paraId="055B39C0" w14:textId="77777777" w:rsidR="000E2947" w:rsidRPr="003068E7" w:rsidRDefault="000E2947" w:rsidP="004E6E6D">
            <w:pPr>
              <w:widowControl w:val="0"/>
              <w:spacing w:after="0" w:line="240" w:lineRule="auto"/>
              <w:jc w:val="center"/>
            </w:pPr>
            <w:r w:rsidRPr="003068E7">
              <w:t>2.1.</w:t>
            </w:r>
          </w:p>
        </w:tc>
        <w:tc>
          <w:tcPr>
            <w:tcW w:w="1664" w:type="dxa"/>
            <w:shd w:val="clear" w:color="auto" w:fill="auto"/>
          </w:tcPr>
          <w:p w14:paraId="17C32C21" w14:textId="2CAFE405" w:rsidR="000E2947" w:rsidRPr="003068E7" w:rsidRDefault="000E2947" w:rsidP="005A39C8">
            <w:pPr>
              <w:widowControl w:val="0"/>
              <w:spacing w:after="0" w:line="240" w:lineRule="auto"/>
            </w:pPr>
            <w:r w:rsidRPr="003068E7">
              <w:t>27.51.25.110</w:t>
            </w:r>
          </w:p>
        </w:tc>
        <w:tc>
          <w:tcPr>
            <w:tcW w:w="7432" w:type="dxa"/>
            <w:shd w:val="clear" w:color="auto" w:fill="auto"/>
          </w:tcPr>
          <w:p w14:paraId="3580BC5D" w14:textId="77777777" w:rsidR="000E2947" w:rsidRPr="003068E7" w:rsidRDefault="000E2947" w:rsidP="005A39C8">
            <w:pPr>
              <w:widowControl w:val="0"/>
              <w:spacing w:after="0" w:line="240" w:lineRule="auto"/>
            </w:pPr>
            <w:r w:rsidRPr="003068E7">
              <w:t>Водонагреватели проточные и накопительные электрические</w:t>
            </w:r>
          </w:p>
        </w:tc>
      </w:tr>
      <w:tr w:rsidR="003068E7" w:rsidRPr="003068E7" w14:paraId="594EA795" w14:textId="77777777" w:rsidTr="004E46B1">
        <w:trPr>
          <w:cantSplit/>
          <w:trHeight w:hRule="exact" w:val="397"/>
        </w:trPr>
        <w:tc>
          <w:tcPr>
            <w:tcW w:w="0" w:type="auto"/>
            <w:shd w:val="clear" w:color="auto" w:fill="auto"/>
          </w:tcPr>
          <w:p w14:paraId="3E8FAD0E" w14:textId="77777777" w:rsidR="000E2947" w:rsidRPr="003068E7" w:rsidRDefault="000E2947" w:rsidP="004E6E6D">
            <w:pPr>
              <w:widowControl w:val="0"/>
              <w:spacing w:after="0" w:line="240" w:lineRule="auto"/>
              <w:jc w:val="center"/>
            </w:pPr>
            <w:r w:rsidRPr="003068E7">
              <w:t>3.</w:t>
            </w:r>
          </w:p>
        </w:tc>
        <w:tc>
          <w:tcPr>
            <w:tcW w:w="1664" w:type="dxa"/>
            <w:shd w:val="clear" w:color="auto" w:fill="auto"/>
          </w:tcPr>
          <w:p w14:paraId="28EED3B8" w14:textId="78074120" w:rsidR="000E2947" w:rsidRPr="003068E7" w:rsidRDefault="000E2947" w:rsidP="005A39C8">
            <w:pPr>
              <w:widowControl w:val="0"/>
              <w:spacing w:after="0" w:line="240" w:lineRule="auto"/>
            </w:pPr>
            <w:r w:rsidRPr="003068E7">
              <w:t>27.52</w:t>
            </w:r>
          </w:p>
        </w:tc>
        <w:tc>
          <w:tcPr>
            <w:tcW w:w="7432" w:type="dxa"/>
            <w:shd w:val="clear" w:color="auto" w:fill="auto"/>
          </w:tcPr>
          <w:p w14:paraId="6D3D0751" w14:textId="77777777" w:rsidR="000E2947" w:rsidRPr="003068E7" w:rsidRDefault="000E2947" w:rsidP="005A39C8">
            <w:pPr>
              <w:widowControl w:val="0"/>
              <w:spacing w:after="0" w:line="240" w:lineRule="auto"/>
            </w:pPr>
            <w:r w:rsidRPr="003068E7">
              <w:t>Приборы бытовые неэлектрические:</w:t>
            </w:r>
          </w:p>
        </w:tc>
      </w:tr>
      <w:tr w:rsidR="003068E7" w:rsidRPr="003068E7" w14:paraId="02B0E2BC" w14:textId="77777777" w:rsidTr="004E46B1">
        <w:trPr>
          <w:cantSplit/>
          <w:trHeight w:hRule="exact" w:val="624"/>
        </w:trPr>
        <w:tc>
          <w:tcPr>
            <w:tcW w:w="0" w:type="auto"/>
            <w:shd w:val="clear" w:color="auto" w:fill="auto"/>
          </w:tcPr>
          <w:p w14:paraId="397FF464" w14:textId="77777777" w:rsidR="000E2947" w:rsidRPr="003068E7" w:rsidRDefault="000E2947" w:rsidP="004E6E6D">
            <w:pPr>
              <w:widowControl w:val="0"/>
              <w:spacing w:after="0" w:line="240" w:lineRule="auto"/>
              <w:jc w:val="center"/>
            </w:pPr>
            <w:r w:rsidRPr="003068E7">
              <w:t>3.1.</w:t>
            </w:r>
          </w:p>
        </w:tc>
        <w:tc>
          <w:tcPr>
            <w:tcW w:w="1664" w:type="dxa"/>
            <w:shd w:val="clear" w:color="auto" w:fill="auto"/>
          </w:tcPr>
          <w:p w14:paraId="7CCF846E" w14:textId="6AD8851F" w:rsidR="000E2947" w:rsidRPr="003068E7" w:rsidRDefault="000E2947" w:rsidP="005A39C8">
            <w:pPr>
              <w:widowControl w:val="0"/>
              <w:spacing w:after="0" w:line="240" w:lineRule="auto"/>
            </w:pPr>
            <w:r w:rsidRPr="003068E7">
              <w:t>27.52.14.000</w:t>
            </w:r>
          </w:p>
        </w:tc>
        <w:tc>
          <w:tcPr>
            <w:tcW w:w="7432" w:type="dxa"/>
            <w:shd w:val="clear" w:color="auto" w:fill="auto"/>
          </w:tcPr>
          <w:p w14:paraId="40186393" w14:textId="2A396BC6" w:rsidR="000E2947" w:rsidRPr="003068E7" w:rsidRDefault="000E2947" w:rsidP="005A39C8">
            <w:pPr>
              <w:widowControl w:val="0"/>
              <w:spacing w:after="0" w:line="240" w:lineRule="auto"/>
            </w:pPr>
            <w:r w:rsidRPr="003068E7">
              <w:t>Водонагреватели, прот</w:t>
            </w:r>
            <w:r w:rsidR="005A39C8" w:rsidRPr="003068E7">
              <w:t xml:space="preserve">очные или аккумулирующего типа, </w:t>
            </w:r>
            <w:r w:rsidRPr="003068E7">
              <w:t>неэлектрические</w:t>
            </w:r>
          </w:p>
        </w:tc>
      </w:tr>
      <w:tr w:rsidR="003068E7" w:rsidRPr="003068E7" w14:paraId="13DE0B46" w14:textId="77777777" w:rsidTr="004E46B1">
        <w:trPr>
          <w:cantSplit/>
          <w:trHeight w:hRule="exact" w:val="397"/>
        </w:trPr>
        <w:tc>
          <w:tcPr>
            <w:tcW w:w="0" w:type="auto"/>
            <w:shd w:val="clear" w:color="auto" w:fill="auto"/>
          </w:tcPr>
          <w:p w14:paraId="56F70217" w14:textId="77777777" w:rsidR="000E2947" w:rsidRPr="003068E7" w:rsidRDefault="000E2947" w:rsidP="004E6E6D">
            <w:pPr>
              <w:widowControl w:val="0"/>
              <w:spacing w:after="0" w:line="240" w:lineRule="auto"/>
              <w:jc w:val="center"/>
            </w:pPr>
            <w:r w:rsidRPr="003068E7">
              <w:t>4.</w:t>
            </w:r>
          </w:p>
        </w:tc>
        <w:tc>
          <w:tcPr>
            <w:tcW w:w="1664" w:type="dxa"/>
            <w:shd w:val="clear" w:color="auto" w:fill="auto"/>
          </w:tcPr>
          <w:p w14:paraId="5D18043F" w14:textId="24B7618F" w:rsidR="000E2947" w:rsidRPr="003068E7" w:rsidRDefault="000E2947" w:rsidP="005A39C8">
            <w:pPr>
              <w:widowControl w:val="0"/>
              <w:spacing w:after="0" w:line="240" w:lineRule="auto"/>
            </w:pPr>
            <w:r w:rsidRPr="003068E7">
              <w:t>28.13</w:t>
            </w:r>
          </w:p>
        </w:tc>
        <w:tc>
          <w:tcPr>
            <w:tcW w:w="7432" w:type="dxa"/>
            <w:shd w:val="clear" w:color="auto" w:fill="auto"/>
          </w:tcPr>
          <w:p w14:paraId="7D67D833" w14:textId="77777777" w:rsidR="000E2947" w:rsidRPr="003068E7" w:rsidRDefault="000E2947" w:rsidP="005A39C8">
            <w:pPr>
              <w:widowControl w:val="0"/>
              <w:spacing w:after="0" w:line="240" w:lineRule="auto"/>
            </w:pPr>
            <w:r w:rsidRPr="003068E7">
              <w:t>Насосы и компрессоры прочие:</w:t>
            </w:r>
          </w:p>
        </w:tc>
      </w:tr>
      <w:tr w:rsidR="003068E7" w:rsidRPr="003068E7" w14:paraId="314D9BCC" w14:textId="77777777" w:rsidTr="004E46B1">
        <w:trPr>
          <w:cantSplit/>
          <w:trHeight w:hRule="exact" w:val="397"/>
        </w:trPr>
        <w:tc>
          <w:tcPr>
            <w:tcW w:w="0" w:type="auto"/>
            <w:shd w:val="clear" w:color="auto" w:fill="auto"/>
          </w:tcPr>
          <w:p w14:paraId="486341E3" w14:textId="77777777" w:rsidR="000E2947" w:rsidRPr="003068E7" w:rsidRDefault="000E2947" w:rsidP="004E6E6D">
            <w:pPr>
              <w:widowControl w:val="0"/>
              <w:spacing w:after="0" w:line="240" w:lineRule="auto"/>
              <w:jc w:val="center"/>
            </w:pPr>
            <w:r w:rsidRPr="003068E7">
              <w:t>4.1.</w:t>
            </w:r>
          </w:p>
        </w:tc>
        <w:tc>
          <w:tcPr>
            <w:tcW w:w="1664" w:type="dxa"/>
            <w:shd w:val="clear" w:color="auto" w:fill="auto"/>
          </w:tcPr>
          <w:p w14:paraId="22E389EB" w14:textId="77777777" w:rsidR="000E2947" w:rsidRPr="003068E7" w:rsidRDefault="000E2947" w:rsidP="005A39C8">
            <w:pPr>
              <w:widowControl w:val="0"/>
              <w:spacing w:after="0" w:line="240" w:lineRule="auto"/>
            </w:pPr>
            <w:r w:rsidRPr="003068E7">
              <w:t>28.12.1 ∙</w:t>
            </w:r>
          </w:p>
        </w:tc>
        <w:tc>
          <w:tcPr>
            <w:tcW w:w="7432" w:type="dxa"/>
            <w:shd w:val="clear" w:color="auto" w:fill="auto"/>
          </w:tcPr>
          <w:p w14:paraId="0E2EB7CB" w14:textId="77777777" w:rsidR="000E2947" w:rsidRPr="003068E7" w:rsidRDefault="000E2947" w:rsidP="005A39C8">
            <w:pPr>
              <w:widowControl w:val="0"/>
              <w:spacing w:after="0" w:line="240" w:lineRule="auto"/>
            </w:pPr>
            <w:r w:rsidRPr="003068E7">
              <w:t>Оборудование гидравлическое и пневматическое силовое*</w:t>
            </w:r>
          </w:p>
        </w:tc>
      </w:tr>
      <w:tr w:rsidR="003068E7" w:rsidRPr="003068E7" w14:paraId="608DD0FB" w14:textId="77777777" w:rsidTr="004E46B1">
        <w:trPr>
          <w:cantSplit/>
          <w:trHeight w:hRule="exact" w:val="397"/>
        </w:trPr>
        <w:tc>
          <w:tcPr>
            <w:tcW w:w="0" w:type="auto"/>
            <w:shd w:val="clear" w:color="auto" w:fill="auto"/>
          </w:tcPr>
          <w:p w14:paraId="095EABAB" w14:textId="77777777" w:rsidR="000E2947" w:rsidRPr="003068E7" w:rsidRDefault="000E2947" w:rsidP="004E6E6D">
            <w:pPr>
              <w:widowControl w:val="0"/>
              <w:spacing w:after="0" w:line="240" w:lineRule="auto"/>
              <w:jc w:val="center"/>
            </w:pPr>
            <w:r w:rsidRPr="003068E7">
              <w:t>4.2.</w:t>
            </w:r>
          </w:p>
        </w:tc>
        <w:tc>
          <w:tcPr>
            <w:tcW w:w="1664" w:type="dxa"/>
            <w:shd w:val="clear" w:color="auto" w:fill="auto"/>
          </w:tcPr>
          <w:p w14:paraId="0FEC6856" w14:textId="77777777" w:rsidR="000E2947" w:rsidRPr="003068E7" w:rsidRDefault="000E2947" w:rsidP="005A39C8">
            <w:pPr>
              <w:widowControl w:val="0"/>
              <w:spacing w:after="0" w:line="240" w:lineRule="auto"/>
            </w:pPr>
            <w:r w:rsidRPr="003068E7">
              <w:t xml:space="preserve">28.13.11.130 </w:t>
            </w:r>
          </w:p>
        </w:tc>
        <w:tc>
          <w:tcPr>
            <w:tcW w:w="7432" w:type="dxa"/>
            <w:shd w:val="clear" w:color="auto" w:fill="auto"/>
          </w:tcPr>
          <w:p w14:paraId="7B6B5AF8" w14:textId="77777777" w:rsidR="000E2947" w:rsidRPr="003068E7" w:rsidRDefault="000E2947" w:rsidP="005A39C8">
            <w:pPr>
              <w:widowControl w:val="0"/>
              <w:spacing w:after="0" w:line="240" w:lineRule="auto"/>
            </w:pPr>
            <w:r w:rsidRPr="003068E7">
              <w:t>Насосы для охлаждающей жидкости</w:t>
            </w:r>
          </w:p>
        </w:tc>
      </w:tr>
      <w:tr w:rsidR="003068E7" w:rsidRPr="003068E7" w14:paraId="6E68B406" w14:textId="77777777" w:rsidTr="004E46B1">
        <w:trPr>
          <w:cantSplit/>
          <w:trHeight w:hRule="exact" w:val="397"/>
        </w:trPr>
        <w:tc>
          <w:tcPr>
            <w:tcW w:w="0" w:type="auto"/>
            <w:shd w:val="clear" w:color="auto" w:fill="auto"/>
          </w:tcPr>
          <w:p w14:paraId="3B9714CF" w14:textId="77777777" w:rsidR="000E2947" w:rsidRPr="003068E7" w:rsidRDefault="000E2947" w:rsidP="004E6E6D">
            <w:pPr>
              <w:widowControl w:val="0"/>
              <w:spacing w:after="0" w:line="240" w:lineRule="auto"/>
              <w:jc w:val="center"/>
            </w:pPr>
            <w:r w:rsidRPr="003068E7">
              <w:t>4.3.</w:t>
            </w:r>
          </w:p>
        </w:tc>
        <w:tc>
          <w:tcPr>
            <w:tcW w:w="1664" w:type="dxa"/>
            <w:shd w:val="clear" w:color="auto" w:fill="auto"/>
          </w:tcPr>
          <w:p w14:paraId="2E062B0F" w14:textId="77777777" w:rsidR="000E2947" w:rsidRPr="003068E7" w:rsidRDefault="000E2947" w:rsidP="005A39C8">
            <w:pPr>
              <w:widowControl w:val="0"/>
              <w:spacing w:after="0" w:line="240" w:lineRule="auto"/>
            </w:pPr>
            <w:r w:rsidRPr="003068E7">
              <w:t>28.13.14.110</w:t>
            </w:r>
          </w:p>
        </w:tc>
        <w:tc>
          <w:tcPr>
            <w:tcW w:w="7432" w:type="dxa"/>
            <w:shd w:val="clear" w:color="auto" w:fill="auto"/>
          </w:tcPr>
          <w:p w14:paraId="3DAE9A78" w14:textId="57B63B1F" w:rsidR="000E2947" w:rsidRPr="003068E7" w:rsidRDefault="000E2947" w:rsidP="005A39C8">
            <w:pPr>
              <w:widowControl w:val="0"/>
              <w:spacing w:after="0" w:line="240" w:lineRule="auto"/>
            </w:pPr>
            <w:r w:rsidRPr="003068E7">
              <w:t>Насосы центробежные подачи жидкостей прочие</w:t>
            </w:r>
          </w:p>
        </w:tc>
      </w:tr>
      <w:tr w:rsidR="003068E7" w:rsidRPr="003068E7" w14:paraId="33094EA4" w14:textId="77777777" w:rsidTr="004E46B1">
        <w:trPr>
          <w:cantSplit/>
          <w:trHeight w:hRule="exact" w:val="397"/>
        </w:trPr>
        <w:tc>
          <w:tcPr>
            <w:tcW w:w="0" w:type="auto"/>
            <w:shd w:val="clear" w:color="auto" w:fill="auto"/>
          </w:tcPr>
          <w:p w14:paraId="41CF407E" w14:textId="77777777" w:rsidR="000E2947" w:rsidRPr="003068E7" w:rsidRDefault="000E2947" w:rsidP="004E6E6D">
            <w:pPr>
              <w:widowControl w:val="0"/>
              <w:spacing w:after="0" w:line="240" w:lineRule="auto"/>
              <w:jc w:val="center"/>
            </w:pPr>
            <w:r w:rsidRPr="003068E7">
              <w:t>4.4.</w:t>
            </w:r>
          </w:p>
        </w:tc>
        <w:tc>
          <w:tcPr>
            <w:tcW w:w="1664" w:type="dxa"/>
            <w:shd w:val="clear" w:color="auto" w:fill="auto"/>
          </w:tcPr>
          <w:p w14:paraId="46E9F46B" w14:textId="77777777" w:rsidR="000E2947" w:rsidRPr="003068E7" w:rsidRDefault="000E2947" w:rsidP="005A39C8">
            <w:pPr>
              <w:widowControl w:val="0"/>
              <w:spacing w:after="0" w:line="240" w:lineRule="auto"/>
            </w:pPr>
            <w:r w:rsidRPr="003068E7">
              <w:t>28.13.21.000</w:t>
            </w:r>
          </w:p>
        </w:tc>
        <w:tc>
          <w:tcPr>
            <w:tcW w:w="7432" w:type="dxa"/>
            <w:shd w:val="clear" w:color="auto" w:fill="auto"/>
          </w:tcPr>
          <w:p w14:paraId="18529420" w14:textId="77777777" w:rsidR="000E2947" w:rsidRPr="003068E7" w:rsidRDefault="000E2947" w:rsidP="005A39C8">
            <w:pPr>
              <w:widowControl w:val="0"/>
              <w:spacing w:after="0" w:line="240" w:lineRule="auto"/>
            </w:pPr>
            <w:r w:rsidRPr="003068E7">
              <w:t>Насосы вакуумные</w:t>
            </w:r>
          </w:p>
        </w:tc>
      </w:tr>
      <w:tr w:rsidR="003068E7" w:rsidRPr="003068E7" w14:paraId="61E51BBF" w14:textId="77777777" w:rsidTr="004E46B1">
        <w:trPr>
          <w:cantSplit/>
          <w:trHeight w:hRule="exact" w:val="397"/>
        </w:trPr>
        <w:tc>
          <w:tcPr>
            <w:tcW w:w="0" w:type="auto"/>
            <w:shd w:val="clear" w:color="auto" w:fill="auto"/>
          </w:tcPr>
          <w:p w14:paraId="071ABA34" w14:textId="77777777" w:rsidR="000E2947" w:rsidRPr="003068E7" w:rsidRDefault="000E2947" w:rsidP="004E6E6D">
            <w:pPr>
              <w:widowControl w:val="0"/>
              <w:spacing w:after="0" w:line="240" w:lineRule="auto"/>
              <w:jc w:val="center"/>
            </w:pPr>
            <w:r w:rsidRPr="003068E7">
              <w:t>4.5.</w:t>
            </w:r>
          </w:p>
        </w:tc>
        <w:tc>
          <w:tcPr>
            <w:tcW w:w="1664" w:type="dxa"/>
            <w:shd w:val="clear" w:color="auto" w:fill="auto"/>
          </w:tcPr>
          <w:p w14:paraId="27662174" w14:textId="77777777" w:rsidR="000E2947" w:rsidRPr="003068E7" w:rsidRDefault="000E2947" w:rsidP="005A39C8">
            <w:pPr>
              <w:widowControl w:val="0"/>
              <w:spacing w:after="0" w:line="240" w:lineRule="auto"/>
            </w:pPr>
            <w:r w:rsidRPr="003068E7">
              <w:t>28.13.23</w:t>
            </w:r>
          </w:p>
        </w:tc>
        <w:tc>
          <w:tcPr>
            <w:tcW w:w="7432" w:type="dxa"/>
            <w:shd w:val="clear" w:color="auto" w:fill="auto"/>
          </w:tcPr>
          <w:p w14:paraId="141E1A56" w14:textId="77777777" w:rsidR="000E2947" w:rsidRPr="003068E7" w:rsidRDefault="000E2947" w:rsidP="005A39C8">
            <w:pPr>
              <w:widowControl w:val="0"/>
              <w:spacing w:after="0" w:line="240" w:lineRule="auto"/>
            </w:pPr>
            <w:r w:rsidRPr="003068E7">
              <w:t>Компрессоры для холодильного оборудования</w:t>
            </w:r>
          </w:p>
        </w:tc>
      </w:tr>
      <w:tr w:rsidR="003068E7" w:rsidRPr="003068E7" w14:paraId="796824A3" w14:textId="77777777" w:rsidTr="004E46B1">
        <w:trPr>
          <w:cantSplit/>
          <w:trHeight w:hRule="exact" w:val="397"/>
        </w:trPr>
        <w:tc>
          <w:tcPr>
            <w:tcW w:w="0" w:type="auto"/>
            <w:shd w:val="clear" w:color="auto" w:fill="auto"/>
          </w:tcPr>
          <w:p w14:paraId="2D666BAB" w14:textId="77777777" w:rsidR="000E2947" w:rsidRPr="003068E7" w:rsidRDefault="000E2947" w:rsidP="004E6E6D">
            <w:pPr>
              <w:widowControl w:val="0"/>
              <w:spacing w:after="0" w:line="240" w:lineRule="auto"/>
              <w:jc w:val="center"/>
            </w:pPr>
            <w:r w:rsidRPr="003068E7">
              <w:t>4.6.</w:t>
            </w:r>
          </w:p>
        </w:tc>
        <w:tc>
          <w:tcPr>
            <w:tcW w:w="1664" w:type="dxa"/>
            <w:shd w:val="clear" w:color="auto" w:fill="auto"/>
          </w:tcPr>
          <w:p w14:paraId="4D3D4D92" w14:textId="77777777" w:rsidR="000E2947" w:rsidRPr="003068E7" w:rsidRDefault="000E2947" w:rsidP="005A39C8">
            <w:pPr>
              <w:widowControl w:val="0"/>
              <w:spacing w:after="0" w:line="240" w:lineRule="auto"/>
            </w:pPr>
            <w:r w:rsidRPr="003068E7">
              <w:t>28.13.24</w:t>
            </w:r>
          </w:p>
        </w:tc>
        <w:tc>
          <w:tcPr>
            <w:tcW w:w="7432" w:type="dxa"/>
            <w:shd w:val="clear" w:color="auto" w:fill="auto"/>
          </w:tcPr>
          <w:p w14:paraId="43D5BAB2" w14:textId="77777777" w:rsidR="000E2947" w:rsidRPr="003068E7" w:rsidRDefault="000E2947" w:rsidP="005A39C8">
            <w:pPr>
              <w:widowControl w:val="0"/>
              <w:spacing w:after="0" w:line="240" w:lineRule="auto"/>
            </w:pPr>
            <w:r w:rsidRPr="003068E7">
              <w:t>Компрессоры воздушные передвижные на колесных шасси</w:t>
            </w:r>
          </w:p>
        </w:tc>
      </w:tr>
      <w:tr w:rsidR="003068E7" w:rsidRPr="003068E7" w14:paraId="3A9480CB" w14:textId="77777777" w:rsidTr="004E46B1">
        <w:trPr>
          <w:cantSplit/>
          <w:trHeight w:hRule="exact" w:val="397"/>
        </w:trPr>
        <w:tc>
          <w:tcPr>
            <w:tcW w:w="0" w:type="auto"/>
            <w:shd w:val="clear" w:color="auto" w:fill="auto"/>
          </w:tcPr>
          <w:p w14:paraId="2B528996" w14:textId="77777777" w:rsidR="000E2947" w:rsidRPr="003068E7" w:rsidRDefault="000E2947" w:rsidP="004E6E6D">
            <w:pPr>
              <w:widowControl w:val="0"/>
              <w:spacing w:after="0" w:line="240" w:lineRule="auto"/>
              <w:jc w:val="center"/>
            </w:pPr>
            <w:r w:rsidRPr="003068E7">
              <w:t>5.</w:t>
            </w:r>
          </w:p>
        </w:tc>
        <w:tc>
          <w:tcPr>
            <w:tcW w:w="1664" w:type="dxa"/>
            <w:shd w:val="clear" w:color="auto" w:fill="auto"/>
          </w:tcPr>
          <w:p w14:paraId="18750973" w14:textId="1D86F762" w:rsidR="000E2947" w:rsidRPr="003068E7" w:rsidRDefault="000E2947" w:rsidP="005A39C8">
            <w:pPr>
              <w:widowControl w:val="0"/>
              <w:spacing w:after="0" w:line="240" w:lineRule="auto"/>
            </w:pPr>
            <w:r w:rsidRPr="003068E7">
              <w:t>28.21</w:t>
            </w:r>
          </w:p>
        </w:tc>
        <w:tc>
          <w:tcPr>
            <w:tcW w:w="7432" w:type="dxa"/>
            <w:shd w:val="clear" w:color="auto" w:fill="auto"/>
          </w:tcPr>
          <w:p w14:paraId="5CF83EF7" w14:textId="77777777" w:rsidR="000E2947" w:rsidRPr="003068E7" w:rsidRDefault="000E2947" w:rsidP="005A39C8">
            <w:pPr>
              <w:widowControl w:val="0"/>
              <w:spacing w:after="0" w:line="240" w:lineRule="auto"/>
            </w:pPr>
            <w:r w:rsidRPr="003068E7">
              <w:t>Камеры, печи и печные горелки:</w:t>
            </w:r>
          </w:p>
        </w:tc>
      </w:tr>
      <w:tr w:rsidR="003068E7" w:rsidRPr="003068E7" w14:paraId="2BD450AC" w14:textId="77777777" w:rsidTr="004E46B1">
        <w:trPr>
          <w:cantSplit/>
          <w:trHeight w:hRule="exact" w:val="680"/>
        </w:trPr>
        <w:tc>
          <w:tcPr>
            <w:tcW w:w="0" w:type="auto"/>
            <w:shd w:val="clear" w:color="auto" w:fill="auto"/>
          </w:tcPr>
          <w:p w14:paraId="6E1DB745" w14:textId="77777777" w:rsidR="000E2947" w:rsidRPr="003068E7" w:rsidRDefault="000E2947" w:rsidP="004E6E6D">
            <w:pPr>
              <w:widowControl w:val="0"/>
              <w:spacing w:after="0" w:line="240" w:lineRule="auto"/>
              <w:jc w:val="center"/>
            </w:pPr>
            <w:r w:rsidRPr="003068E7">
              <w:t>5.1.</w:t>
            </w:r>
          </w:p>
        </w:tc>
        <w:tc>
          <w:tcPr>
            <w:tcW w:w="1664" w:type="dxa"/>
            <w:shd w:val="clear" w:color="auto" w:fill="auto"/>
          </w:tcPr>
          <w:p w14:paraId="050CD5DF" w14:textId="235D9C0A" w:rsidR="000E2947" w:rsidRPr="003068E7" w:rsidRDefault="000E2947" w:rsidP="005A39C8">
            <w:pPr>
              <w:widowControl w:val="0"/>
              <w:spacing w:after="0" w:line="240" w:lineRule="auto"/>
            </w:pPr>
            <w:r w:rsidRPr="003068E7">
              <w:t>28.21.13.129</w:t>
            </w:r>
          </w:p>
        </w:tc>
        <w:tc>
          <w:tcPr>
            <w:tcW w:w="7432" w:type="dxa"/>
            <w:shd w:val="clear" w:color="auto" w:fill="auto"/>
          </w:tcPr>
          <w:p w14:paraId="58756C9B" w14:textId="77777777" w:rsidR="000E2947" w:rsidRPr="003068E7" w:rsidRDefault="000E2947" w:rsidP="005A39C8">
            <w:pPr>
              <w:widowControl w:val="0"/>
              <w:spacing w:after="0" w:line="240" w:lineRule="auto"/>
            </w:pPr>
            <w:r w:rsidRPr="003068E7">
              <w:t>Оборудование индукционное или диэлектрическое нагревательное прочее, не включенное в другие группировки</w:t>
            </w:r>
          </w:p>
        </w:tc>
      </w:tr>
      <w:tr w:rsidR="003068E7" w:rsidRPr="003068E7" w14:paraId="2B0EEB4E" w14:textId="77777777" w:rsidTr="004E46B1">
        <w:trPr>
          <w:cantSplit/>
          <w:trHeight w:hRule="exact" w:val="397"/>
        </w:trPr>
        <w:tc>
          <w:tcPr>
            <w:tcW w:w="0" w:type="auto"/>
            <w:shd w:val="clear" w:color="auto" w:fill="auto"/>
          </w:tcPr>
          <w:p w14:paraId="0B27B293" w14:textId="77777777" w:rsidR="000E2947" w:rsidRPr="003068E7" w:rsidRDefault="000E2947" w:rsidP="004E6E6D">
            <w:pPr>
              <w:widowControl w:val="0"/>
              <w:spacing w:after="0" w:line="240" w:lineRule="auto"/>
              <w:jc w:val="center"/>
            </w:pPr>
            <w:r w:rsidRPr="003068E7">
              <w:t>6.</w:t>
            </w:r>
          </w:p>
        </w:tc>
        <w:tc>
          <w:tcPr>
            <w:tcW w:w="1664" w:type="dxa"/>
            <w:shd w:val="clear" w:color="auto" w:fill="auto"/>
          </w:tcPr>
          <w:p w14:paraId="0CFA6DF3" w14:textId="4531AAAC" w:rsidR="000E2947" w:rsidRPr="003068E7" w:rsidRDefault="000E2947" w:rsidP="005A39C8">
            <w:pPr>
              <w:widowControl w:val="0"/>
              <w:spacing w:after="0" w:line="240" w:lineRule="auto"/>
            </w:pPr>
            <w:r w:rsidRPr="003068E7">
              <w:t>28.22</w:t>
            </w:r>
          </w:p>
        </w:tc>
        <w:tc>
          <w:tcPr>
            <w:tcW w:w="7432" w:type="dxa"/>
            <w:shd w:val="clear" w:color="auto" w:fill="auto"/>
          </w:tcPr>
          <w:p w14:paraId="7E58ADC2" w14:textId="77777777" w:rsidR="000E2947" w:rsidRPr="003068E7" w:rsidRDefault="000E2947" w:rsidP="005A39C8">
            <w:pPr>
              <w:widowControl w:val="0"/>
              <w:spacing w:after="0" w:line="240" w:lineRule="auto"/>
            </w:pPr>
            <w:r w:rsidRPr="003068E7">
              <w:t>Оборудование подъемно-транспортное:</w:t>
            </w:r>
          </w:p>
        </w:tc>
      </w:tr>
      <w:tr w:rsidR="003068E7" w:rsidRPr="003068E7" w14:paraId="4A8FE50E" w14:textId="77777777" w:rsidTr="004E46B1">
        <w:trPr>
          <w:cantSplit/>
          <w:trHeight w:hRule="exact" w:val="397"/>
        </w:trPr>
        <w:tc>
          <w:tcPr>
            <w:tcW w:w="0" w:type="auto"/>
            <w:shd w:val="clear" w:color="auto" w:fill="auto"/>
          </w:tcPr>
          <w:p w14:paraId="7665E4AD" w14:textId="6032737F" w:rsidR="000E2947" w:rsidRPr="003068E7" w:rsidRDefault="000E2947" w:rsidP="004E6E6D">
            <w:pPr>
              <w:widowControl w:val="0"/>
              <w:spacing w:after="0" w:line="240" w:lineRule="auto"/>
              <w:jc w:val="center"/>
            </w:pPr>
            <w:r w:rsidRPr="003068E7">
              <w:t>6.1</w:t>
            </w:r>
            <w:r w:rsidR="005A301A" w:rsidRPr="003068E7">
              <w:t>.</w:t>
            </w:r>
          </w:p>
        </w:tc>
        <w:tc>
          <w:tcPr>
            <w:tcW w:w="1664" w:type="dxa"/>
            <w:shd w:val="clear" w:color="auto" w:fill="auto"/>
          </w:tcPr>
          <w:p w14:paraId="3E02BCC8" w14:textId="77777777" w:rsidR="000E2947" w:rsidRPr="003068E7" w:rsidRDefault="000E2947" w:rsidP="005A39C8">
            <w:pPr>
              <w:widowControl w:val="0"/>
              <w:spacing w:after="0" w:line="240" w:lineRule="auto"/>
            </w:pPr>
            <w:r w:rsidRPr="003068E7">
              <w:t>28.22.14.160</w:t>
            </w:r>
          </w:p>
        </w:tc>
        <w:tc>
          <w:tcPr>
            <w:tcW w:w="7432" w:type="dxa"/>
            <w:shd w:val="clear" w:color="auto" w:fill="auto"/>
          </w:tcPr>
          <w:p w14:paraId="0A1108EB" w14:textId="77777777" w:rsidR="000E2947" w:rsidRPr="003068E7" w:rsidRDefault="000E2947" w:rsidP="005A39C8">
            <w:pPr>
              <w:widowControl w:val="0"/>
              <w:spacing w:after="0" w:line="240" w:lineRule="auto"/>
            </w:pPr>
            <w:r w:rsidRPr="003068E7">
              <w:t>Краны-штабелеры*</w:t>
            </w:r>
          </w:p>
        </w:tc>
      </w:tr>
      <w:tr w:rsidR="003068E7" w:rsidRPr="003068E7" w14:paraId="47E12F86" w14:textId="77777777" w:rsidTr="00A34763">
        <w:trPr>
          <w:cantSplit/>
          <w:trHeight w:hRule="exact" w:val="682"/>
        </w:trPr>
        <w:tc>
          <w:tcPr>
            <w:tcW w:w="0" w:type="auto"/>
            <w:shd w:val="clear" w:color="auto" w:fill="auto"/>
          </w:tcPr>
          <w:p w14:paraId="0D532115" w14:textId="4529D764" w:rsidR="000E2947" w:rsidRPr="003068E7" w:rsidRDefault="000E2947" w:rsidP="004E6E6D">
            <w:pPr>
              <w:widowControl w:val="0"/>
              <w:spacing w:after="0" w:line="240" w:lineRule="auto"/>
              <w:jc w:val="center"/>
            </w:pPr>
            <w:r w:rsidRPr="003068E7">
              <w:t>6.2</w:t>
            </w:r>
            <w:r w:rsidR="005A301A" w:rsidRPr="003068E7">
              <w:t>.</w:t>
            </w:r>
          </w:p>
        </w:tc>
        <w:tc>
          <w:tcPr>
            <w:tcW w:w="1664" w:type="dxa"/>
            <w:shd w:val="clear" w:color="auto" w:fill="auto"/>
          </w:tcPr>
          <w:p w14:paraId="4928D1AF" w14:textId="77777777" w:rsidR="000E2947" w:rsidRPr="003068E7" w:rsidRDefault="000E2947" w:rsidP="005A39C8">
            <w:pPr>
              <w:widowControl w:val="0"/>
              <w:spacing w:after="0" w:line="240" w:lineRule="auto"/>
            </w:pPr>
            <w:r w:rsidRPr="003068E7">
              <w:t>28.22.17.110</w:t>
            </w:r>
          </w:p>
        </w:tc>
        <w:tc>
          <w:tcPr>
            <w:tcW w:w="7432" w:type="dxa"/>
            <w:shd w:val="clear" w:color="auto" w:fill="auto"/>
          </w:tcPr>
          <w:p w14:paraId="3E01031C" w14:textId="5F4275C5" w:rsidR="000E2947" w:rsidRPr="003068E7" w:rsidRDefault="000E2947" w:rsidP="005A301A">
            <w:pPr>
              <w:widowControl w:val="0"/>
              <w:spacing w:after="0" w:line="240" w:lineRule="auto"/>
            </w:pPr>
            <w:r w:rsidRPr="003068E7">
              <w:t>Конвейеры* (за исключением кода 28.22.117</w:t>
            </w:r>
            <w:r w:rsidR="005A301A" w:rsidRPr="003068E7">
              <w:t xml:space="preserve"> — </w:t>
            </w:r>
            <w:r w:rsidRPr="003068E7">
              <w:t>конвейеры</w:t>
            </w:r>
            <w:r w:rsidR="00A34763" w:rsidRPr="003068E7">
              <w:t xml:space="preserve"> </w:t>
            </w:r>
            <w:r w:rsidRPr="003068E7">
              <w:t>литейные)</w:t>
            </w:r>
          </w:p>
        </w:tc>
      </w:tr>
      <w:tr w:rsidR="003068E7" w:rsidRPr="003068E7" w14:paraId="610497C5" w14:textId="77777777" w:rsidTr="004E46B1">
        <w:trPr>
          <w:cantSplit/>
          <w:trHeight w:hRule="exact" w:val="397"/>
        </w:trPr>
        <w:tc>
          <w:tcPr>
            <w:tcW w:w="0" w:type="auto"/>
            <w:shd w:val="clear" w:color="auto" w:fill="auto"/>
          </w:tcPr>
          <w:p w14:paraId="24E9062B" w14:textId="77777777" w:rsidR="000E2947" w:rsidRPr="003068E7" w:rsidRDefault="000E2947" w:rsidP="004E6E6D">
            <w:pPr>
              <w:widowControl w:val="0"/>
              <w:spacing w:after="0" w:line="240" w:lineRule="auto"/>
              <w:jc w:val="center"/>
            </w:pPr>
            <w:r w:rsidRPr="003068E7">
              <w:t>6.3.</w:t>
            </w:r>
          </w:p>
        </w:tc>
        <w:tc>
          <w:tcPr>
            <w:tcW w:w="1664" w:type="dxa"/>
            <w:shd w:val="clear" w:color="auto" w:fill="auto"/>
          </w:tcPr>
          <w:p w14:paraId="1A9E54F9" w14:textId="77777777" w:rsidR="000E2947" w:rsidRPr="003068E7" w:rsidRDefault="000E2947" w:rsidP="005A39C8">
            <w:pPr>
              <w:widowControl w:val="0"/>
              <w:spacing w:after="0" w:line="240" w:lineRule="auto"/>
            </w:pPr>
            <w:r w:rsidRPr="003068E7">
              <w:t>28.22.17.120</w:t>
            </w:r>
          </w:p>
        </w:tc>
        <w:tc>
          <w:tcPr>
            <w:tcW w:w="7432" w:type="dxa"/>
            <w:shd w:val="clear" w:color="auto" w:fill="auto"/>
          </w:tcPr>
          <w:p w14:paraId="472E9485" w14:textId="77777777" w:rsidR="000E2947" w:rsidRPr="003068E7" w:rsidRDefault="000E2947" w:rsidP="005A39C8">
            <w:pPr>
              <w:widowControl w:val="0"/>
              <w:spacing w:after="0" w:line="240" w:lineRule="auto"/>
            </w:pPr>
            <w:r w:rsidRPr="003068E7">
              <w:t>Элеваторы*</w:t>
            </w:r>
          </w:p>
        </w:tc>
      </w:tr>
      <w:tr w:rsidR="003068E7" w:rsidRPr="003068E7" w14:paraId="05D139A1" w14:textId="77777777" w:rsidTr="004E46B1">
        <w:trPr>
          <w:cantSplit/>
          <w:trHeight w:hRule="exact" w:val="964"/>
        </w:trPr>
        <w:tc>
          <w:tcPr>
            <w:tcW w:w="0" w:type="auto"/>
            <w:shd w:val="clear" w:color="auto" w:fill="auto"/>
          </w:tcPr>
          <w:p w14:paraId="083F3829" w14:textId="77777777" w:rsidR="000E2947" w:rsidRPr="003068E7" w:rsidRDefault="000E2947" w:rsidP="004E6E6D">
            <w:pPr>
              <w:widowControl w:val="0"/>
              <w:spacing w:after="0" w:line="240" w:lineRule="auto"/>
              <w:jc w:val="center"/>
            </w:pPr>
            <w:r w:rsidRPr="003068E7">
              <w:t>6.4.</w:t>
            </w:r>
          </w:p>
        </w:tc>
        <w:tc>
          <w:tcPr>
            <w:tcW w:w="1664" w:type="dxa"/>
            <w:shd w:val="clear" w:color="auto" w:fill="auto"/>
          </w:tcPr>
          <w:p w14:paraId="7C5A3D54" w14:textId="77777777" w:rsidR="000E2947" w:rsidRPr="003068E7" w:rsidRDefault="000E2947" w:rsidP="005A39C8">
            <w:pPr>
              <w:widowControl w:val="0"/>
              <w:spacing w:after="0" w:line="240" w:lineRule="auto"/>
            </w:pPr>
            <w:r w:rsidRPr="003068E7">
              <w:t xml:space="preserve">28.22.17.190 </w:t>
            </w:r>
          </w:p>
        </w:tc>
        <w:tc>
          <w:tcPr>
            <w:tcW w:w="7432" w:type="dxa"/>
            <w:shd w:val="clear" w:color="auto" w:fill="auto"/>
          </w:tcPr>
          <w:p w14:paraId="2CEFC7D0" w14:textId="316BE614" w:rsidR="000E2947" w:rsidRPr="003068E7" w:rsidRDefault="000E2947" w:rsidP="005A39C8">
            <w:pPr>
              <w:widowControl w:val="0"/>
              <w:spacing w:after="0" w:line="240" w:lineRule="auto"/>
            </w:pPr>
            <w:r w:rsidRPr="003068E7">
              <w:t>Подъемники и конвейеры пневматические и прочие непрерывного действия для товаров или материалов, не включенные в др</w:t>
            </w:r>
            <w:r w:rsidR="005A301A" w:rsidRPr="003068E7">
              <w:t>угие группировки</w:t>
            </w:r>
          </w:p>
        </w:tc>
      </w:tr>
      <w:tr w:rsidR="003068E7" w:rsidRPr="003068E7" w14:paraId="20F0A39D" w14:textId="77777777" w:rsidTr="004E46B1">
        <w:trPr>
          <w:cantSplit/>
          <w:trHeight w:hRule="exact" w:val="680"/>
        </w:trPr>
        <w:tc>
          <w:tcPr>
            <w:tcW w:w="0" w:type="auto"/>
            <w:shd w:val="clear" w:color="auto" w:fill="auto"/>
          </w:tcPr>
          <w:p w14:paraId="469C7868" w14:textId="77777777" w:rsidR="000E2947" w:rsidRPr="003068E7" w:rsidRDefault="000E2947" w:rsidP="004E6E6D">
            <w:pPr>
              <w:widowControl w:val="0"/>
              <w:spacing w:after="0" w:line="240" w:lineRule="auto"/>
              <w:jc w:val="center"/>
            </w:pPr>
            <w:r w:rsidRPr="003068E7">
              <w:t>6.5.</w:t>
            </w:r>
          </w:p>
        </w:tc>
        <w:tc>
          <w:tcPr>
            <w:tcW w:w="1664" w:type="dxa"/>
            <w:shd w:val="clear" w:color="auto" w:fill="auto"/>
          </w:tcPr>
          <w:p w14:paraId="7BC3F9FB" w14:textId="77777777" w:rsidR="000E2947" w:rsidRPr="003068E7" w:rsidRDefault="000E2947" w:rsidP="005A39C8">
            <w:pPr>
              <w:widowControl w:val="0"/>
              <w:spacing w:after="0" w:line="240" w:lineRule="auto"/>
            </w:pPr>
            <w:r w:rsidRPr="003068E7">
              <w:t>28.22.18.260</w:t>
            </w:r>
          </w:p>
        </w:tc>
        <w:tc>
          <w:tcPr>
            <w:tcW w:w="7432" w:type="dxa"/>
            <w:shd w:val="clear" w:color="auto" w:fill="auto"/>
          </w:tcPr>
          <w:p w14:paraId="285A07F9" w14:textId="3FE14E91" w:rsidR="000E2947" w:rsidRPr="003068E7" w:rsidRDefault="000E2947" w:rsidP="005A39C8">
            <w:pPr>
              <w:widowControl w:val="0"/>
              <w:spacing w:after="0" w:line="240" w:lineRule="auto"/>
            </w:pPr>
            <w:r w:rsidRPr="003068E7">
              <w:t xml:space="preserve">Машины подъемные для механизации складов, не включенные </w:t>
            </w:r>
            <w:r w:rsidR="004E46B1" w:rsidRPr="003068E7">
              <w:t xml:space="preserve">                    </w:t>
            </w:r>
            <w:r w:rsidRPr="003068E7">
              <w:t>в другие группировки*</w:t>
            </w:r>
          </w:p>
        </w:tc>
      </w:tr>
      <w:tr w:rsidR="003068E7" w:rsidRPr="003068E7" w14:paraId="31035AAA" w14:textId="77777777" w:rsidTr="004E46B1">
        <w:trPr>
          <w:cantSplit/>
          <w:trHeight w:hRule="exact" w:val="397"/>
        </w:trPr>
        <w:tc>
          <w:tcPr>
            <w:tcW w:w="0" w:type="auto"/>
            <w:shd w:val="clear" w:color="auto" w:fill="auto"/>
          </w:tcPr>
          <w:p w14:paraId="4AC194CD" w14:textId="77777777" w:rsidR="000E2947" w:rsidRPr="003068E7" w:rsidRDefault="000E2947" w:rsidP="004E6E6D">
            <w:pPr>
              <w:widowControl w:val="0"/>
              <w:spacing w:after="0" w:line="240" w:lineRule="auto"/>
              <w:jc w:val="center"/>
            </w:pPr>
            <w:r w:rsidRPr="003068E7">
              <w:t>6.6.</w:t>
            </w:r>
          </w:p>
        </w:tc>
        <w:tc>
          <w:tcPr>
            <w:tcW w:w="1664" w:type="dxa"/>
            <w:shd w:val="clear" w:color="auto" w:fill="auto"/>
          </w:tcPr>
          <w:p w14:paraId="7F766358" w14:textId="77777777" w:rsidR="000E2947" w:rsidRPr="003068E7" w:rsidRDefault="000E2947" w:rsidP="005A39C8">
            <w:pPr>
              <w:widowControl w:val="0"/>
              <w:spacing w:after="0" w:line="240" w:lineRule="auto"/>
            </w:pPr>
            <w:r w:rsidRPr="003068E7">
              <w:t>28.22.18.320</w:t>
            </w:r>
          </w:p>
        </w:tc>
        <w:tc>
          <w:tcPr>
            <w:tcW w:w="7432" w:type="dxa"/>
            <w:shd w:val="clear" w:color="auto" w:fill="auto"/>
          </w:tcPr>
          <w:p w14:paraId="7BCE363A" w14:textId="57B42954" w:rsidR="000E2947" w:rsidRPr="003068E7" w:rsidRDefault="000E2947" w:rsidP="005A39C8">
            <w:pPr>
              <w:widowControl w:val="0"/>
              <w:spacing w:after="0" w:line="240" w:lineRule="auto"/>
            </w:pPr>
            <w:r w:rsidRPr="003068E7">
              <w:t>Устройства загрузочные меха</w:t>
            </w:r>
            <w:r w:rsidR="005A301A" w:rsidRPr="003068E7">
              <w:t>нические для сыпучих материалов</w:t>
            </w:r>
          </w:p>
        </w:tc>
      </w:tr>
      <w:tr w:rsidR="003068E7" w:rsidRPr="003068E7" w14:paraId="07796124" w14:textId="77777777" w:rsidTr="004E46B1">
        <w:trPr>
          <w:cantSplit/>
          <w:trHeight w:hRule="exact" w:val="397"/>
        </w:trPr>
        <w:tc>
          <w:tcPr>
            <w:tcW w:w="0" w:type="auto"/>
            <w:shd w:val="clear" w:color="auto" w:fill="auto"/>
          </w:tcPr>
          <w:p w14:paraId="68B9EE84" w14:textId="77777777" w:rsidR="000E2947" w:rsidRPr="003068E7" w:rsidRDefault="000E2947" w:rsidP="004E6E6D">
            <w:pPr>
              <w:widowControl w:val="0"/>
              <w:spacing w:after="0" w:line="240" w:lineRule="auto"/>
              <w:jc w:val="center"/>
            </w:pPr>
            <w:r w:rsidRPr="003068E7">
              <w:t>7.</w:t>
            </w:r>
          </w:p>
        </w:tc>
        <w:tc>
          <w:tcPr>
            <w:tcW w:w="1664" w:type="dxa"/>
            <w:shd w:val="clear" w:color="auto" w:fill="auto"/>
          </w:tcPr>
          <w:p w14:paraId="40003816" w14:textId="3143C3A0" w:rsidR="000E2947" w:rsidRPr="003068E7" w:rsidRDefault="000E2947" w:rsidP="005A39C8">
            <w:pPr>
              <w:widowControl w:val="0"/>
              <w:spacing w:after="0" w:line="240" w:lineRule="auto"/>
            </w:pPr>
            <w:r w:rsidRPr="003068E7">
              <w:t>28.25</w:t>
            </w:r>
          </w:p>
        </w:tc>
        <w:tc>
          <w:tcPr>
            <w:tcW w:w="7432" w:type="dxa"/>
            <w:shd w:val="clear" w:color="auto" w:fill="auto"/>
          </w:tcPr>
          <w:p w14:paraId="637480AD" w14:textId="77777777" w:rsidR="000E2947" w:rsidRPr="003068E7" w:rsidRDefault="000E2947" w:rsidP="005A39C8">
            <w:pPr>
              <w:widowControl w:val="0"/>
              <w:spacing w:after="0" w:line="240" w:lineRule="auto"/>
            </w:pPr>
            <w:r w:rsidRPr="003068E7">
              <w:t>Оборудование промышленное холодильное и вентиляционное:</w:t>
            </w:r>
          </w:p>
        </w:tc>
      </w:tr>
      <w:tr w:rsidR="003068E7" w:rsidRPr="003068E7" w14:paraId="5790CDB7" w14:textId="77777777" w:rsidTr="004E46B1">
        <w:trPr>
          <w:cantSplit/>
          <w:trHeight w:hRule="exact" w:val="397"/>
        </w:trPr>
        <w:tc>
          <w:tcPr>
            <w:tcW w:w="0" w:type="auto"/>
            <w:shd w:val="clear" w:color="auto" w:fill="auto"/>
          </w:tcPr>
          <w:p w14:paraId="569051F5" w14:textId="77777777" w:rsidR="000E2947" w:rsidRPr="003068E7" w:rsidRDefault="000E2947" w:rsidP="004E6E6D">
            <w:pPr>
              <w:widowControl w:val="0"/>
              <w:spacing w:after="0" w:line="240" w:lineRule="auto"/>
              <w:jc w:val="center"/>
            </w:pPr>
            <w:r w:rsidRPr="003068E7">
              <w:lastRenderedPageBreak/>
              <w:t>7.1.</w:t>
            </w:r>
          </w:p>
        </w:tc>
        <w:tc>
          <w:tcPr>
            <w:tcW w:w="1664" w:type="dxa"/>
            <w:shd w:val="clear" w:color="auto" w:fill="auto"/>
          </w:tcPr>
          <w:p w14:paraId="79A50076" w14:textId="77777777" w:rsidR="000E2947" w:rsidRPr="003068E7" w:rsidRDefault="000E2947" w:rsidP="005A39C8">
            <w:pPr>
              <w:widowControl w:val="0"/>
              <w:spacing w:after="0" w:line="240" w:lineRule="auto"/>
            </w:pPr>
            <w:r w:rsidRPr="003068E7">
              <w:t>28.25.11</w:t>
            </w:r>
          </w:p>
        </w:tc>
        <w:tc>
          <w:tcPr>
            <w:tcW w:w="7432" w:type="dxa"/>
            <w:shd w:val="clear" w:color="auto" w:fill="auto"/>
          </w:tcPr>
          <w:p w14:paraId="4A0FB49D" w14:textId="77777777" w:rsidR="000E2947" w:rsidRPr="003068E7" w:rsidRDefault="000E2947" w:rsidP="005A39C8">
            <w:pPr>
              <w:widowControl w:val="0"/>
              <w:spacing w:after="0" w:line="240" w:lineRule="auto"/>
            </w:pPr>
            <w:r w:rsidRPr="003068E7">
              <w:t>Теплообменники и машины для сжижения воздуха или прочих газов*</w:t>
            </w:r>
          </w:p>
        </w:tc>
      </w:tr>
      <w:tr w:rsidR="003068E7" w:rsidRPr="003068E7" w14:paraId="76DE6F1C" w14:textId="77777777" w:rsidTr="004E46B1">
        <w:trPr>
          <w:cantSplit/>
          <w:trHeight w:hRule="exact" w:val="397"/>
        </w:trPr>
        <w:tc>
          <w:tcPr>
            <w:tcW w:w="0" w:type="auto"/>
            <w:shd w:val="clear" w:color="auto" w:fill="auto"/>
          </w:tcPr>
          <w:p w14:paraId="6930C7C9" w14:textId="77777777" w:rsidR="000E2947" w:rsidRPr="003068E7" w:rsidRDefault="000E2947" w:rsidP="004E6E6D">
            <w:pPr>
              <w:widowControl w:val="0"/>
              <w:spacing w:after="0" w:line="240" w:lineRule="auto"/>
              <w:jc w:val="center"/>
            </w:pPr>
            <w:r w:rsidRPr="003068E7">
              <w:t>7.2.</w:t>
            </w:r>
          </w:p>
        </w:tc>
        <w:tc>
          <w:tcPr>
            <w:tcW w:w="1664" w:type="dxa"/>
            <w:shd w:val="clear" w:color="auto" w:fill="auto"/>
          </w:tcPr>
          <w:p w14:paraId="0F6D4FDA" w14:textId="77777777" w:rsidR="000E2947" w:rsidRPr="003068E7" w:rsidRDefault="000E2947" w:rsidP="005A39C8">
            <w:pPr>
              <w:widowControl w:val="0"/>
              <w:spacing w:after="0" w:line="240" w:lineRule="auto"/>
            </w:pPr>
            <w:r w:rsidRPr="003068E7">
              <w:t>28.25.12.110</w:t>
            </w:r>
          </w:p>
        </w:tc>
        <w:tc>
          <w:tcPr>
            <w:tcW w:w="7432" w:type="dxa"/>
            <w:shd w:val="clear" w:color="auto" w:fill="auto"/>
          </w:tcPr>
          <w:p w14:paraId="6F9D0BE6" w14:textId="77777777" w:rsidR="000E2947" w:rsidRPr="003068E7" w:rsidRDefault="000E2947" w:rsidP="005A39C8">
            <w:pPr>
              <w:widowControl w:val="0"/>
              <w:spacing w:after="0" w:line="240" w:lineRule="auto"/>
            </w:pPr>
            <w:r w:rsidRPr="003068E7">
              <w:t>Кондиционеры промышленные</w:t>
            </w:r>
          </w:p>
        </w:tc>
      </w:tr>
      <w:tr w:rsidR="003068E7" w:rsidRPr="003068E7" w14:paraId="64783B89" w14:textId="77777777" w:rsidTr="004E46B1">
        <w:trPr>
          <w:cantSplit/>
          <w:trHeight w:hRule="exact" w:val="680"/>
        </w:trPr>
        <w:tc>
          <w:tcPr>
            <w:tcW w:w="0" w:type="auto"/>
            <w:shd w:val="clear" w:color="auto" w:fill="auto"/>
          </w:tcPr>
          <w:p w14:paraId="4E598F6A" w14:textId="77777777" w:rsidR="000E2947" w:rsidRPr="003068E7" w:rsidRDefault="000E2947" w:rsidP="004E6E6D">
            <w:pPr>
              <w:widowControl w:val="0"/>
              <w:spacing w:after="0" w:line="240" w:lineRule="auto"/>
              <w:jc w:val="center"/>
            </w:pPr>
            <w:r w:rsidRPr="003068E7">
              <w:t>7.3.</w:t>
            </w:r>
          </w:p>
        </w:tc>
        <w:tc>
          <w:tcPr>
            <w:tcW w:w="1664" w:type="dxa"/>
            <w:shd w:val="clear" w:color="auto" w:fill="auto"/>
          </w:tcPr>
          <w:p w14:paraId="5CDFB44A" w14:textId="77777777" w:rsidR="000E2947" w:rsidRPr="003068E7" w:rsidRDefault="000E2947" w:rsidP="005A39C8">
            <w:pPr>
              <w:widowControl w:val="0"/>
              <w:spacing w:after="0" w:line="240" w:lineRule="auto"/>
            </w:pPr>
            <w:r w:rsidRPr="003068E7">
              <w:t>28.25.13.110</w:t>
            </w:r>
          </w:p>
        </w:tc>
        <w:tc>
          <w:tcPr>
            <w:tcW w:w="7432" w:type="dxa"/>
            <w:shd w:val="clear" w:color="auto" w:fill="auto"/>
          </w:tcPr>
          <w:p w14:paraId="0D147279" w14:textId="337DEF43" w:rsidR="000E2947" w:rsidRPr="003068E7" w:rsidRDefault="000E2947" w:rsidP="005A39C8">
            <w:pPr>
              <w:widowControl w:val="0"/>
              <w:spacing w:after="0" w:line="240" w:lineRule="auto"/>
            </w:pPr>
            <w:r w:rsidRPr="003068E7">
              <w:t>Оборудование холодильное и морозильн</w:t>
            </w:r>
            <w:r w:rsidR="005A301A" w:rsidRPr="003068E7">
              <w:t>ое, кроме бытового оборудования</w:t>
            </w:r>
          </w:p>
        </w:tc>
      </w:tr>
      <w:tr w:rsidR="003068E7" w:rsidRPr="003068E7" w14:paraId="3CBCE201" w14:textId="77777777" w:rsidTr="004E46B1">
        <w:trPr>
          <w:cantSplit/>
          <w:trHeight w:hRule="exact" w:val="397"/>
        </w:trPr>
        <w:tc>
          <w:tcPr>
            <w:tcW w:w="0" w:type="auto"/>
            <w:shd w:val="clear" w:color="auto" w:fill="auto"/>
          </w:tcPr>
          <w:p w14:paraId="7390DDB8" w14:textId="77777777" w:rsidR="000E2947" w:rsidRPr="003068E7" w:rsidRDefault="000E2947" w:rsidP="004E6E6D">
            <w:pPr>
              <w:widowControl w:val="0"/>
              <w:spacing w:after="0" w:line="240" w:lineRule="auto"/>
              <w:jc w:val="center"/>
            </w:pPr>
            <w:r w:rsidRPr="003068E7">
              <w:t>7.4.</w:t>
            </w:r>
          </w:p>
        </w:tc>
        <w:tc>
          <w:tcPr>
            <w:tcW w:w="1664" w:type="dxa"/>
            <w:shd w:val="clear" w:color="auto" w:fill="auto"/>
          </w:tcPr>
          <w:p w14:paraId="1796CBB7" w14:textId="77777777" w:rsidR="000E2947" w:rsidRPr="003068E7" w:rsidRDefault="000E2947" w:rsidP="005A39C8">
            <w:pPr>
              <w:widowControl w:val="0"/>
              <w:spacing w:after="0" w:line="240" w:lineRule="auto"/>
            </w:pPr>
            <w:r w:rsidRPr="003068E7">
              <w:t>28.25.13.111</w:t>
            </w:r>
          </w:p>
        </w:tc>
        <w:tc>
          <w:tcPr>
            <w:tcW w:w="7432" w:type="dxa"/>
            <w:shd w:val="clear" w:color="auto" w:fill="auto"/>
          </w:tcPr>
          <w:p w14:paraId="0F11E64D" w14:textId="77777777" w:rsidR="000E2947" w:rsidRPr="003068E7" w:rsidRDefault="000E2947" w:rsidP="005A39C8">
            <w:pPr>
              <w:widowControl w:val="0"/>
              <w:spacing w:after="0" w:line="240" w:lineRule="auto"/>
            </w:pPr>
            <w:r w:rsidRPr="003068E7">
              <w:t>Шкафы холодильные</w:t>
            </w:r>
          </w:p>
        </w:tc>
      </w:tr>
      <w:tr w:rsidR="003068E7" w:rsidRPr="003068E7" w14:paraId="674EE6A6" w14:textId="77777777" w:rsidTr="004E46B1">
        <w:trPr>
          <w:cantSplit/>
          <w:trHeight w:hRule="exact" w:val="397"/>
        </w:trPr>
        <w:tc>
          <w:tcPr>
            <w:tcW w:w="0" w:type="auto"/>
            <w:shd w:val="clear" w:color="auto" w:fill="auto"/>
          </w:tcPr>
          <w:p w14:paraId="35370586" w14:textId="77777777" w:rsidR="000E2947" w:rsidRPr="003068E7" w:rsidRDefault="000E2947" w:rsidP="004E6E6D">
            <w:pPr>
              <w:widowControl w:val="0"/>
              <w:spacing w:after="0" w:line="240" w:lineRule="auto"/>
              <w:jc w:val="center"/>
            </w:pPr>
            <w:r w:rsidRPr="003068E7">
              <w:t>7.5.</w:t>
            </w:r>
          </w:p>
        </w:tc>
        <w:tc>
          <w:tcPr>
            <w:tcW w:w="1664" w:type="dxa"/>
            <w:shd w:val="clear" w:color="auto" w:fill="auto"/>
          </w:tcPr>
          <w:p w14:paraId="1ADBB242" w14:textId="77777777" w:rsidR="000E2947" w:rsidRPr="003068E7" w:rsidRDefault="000E2947" w:rsidP="005A39C8">
            <w:pPr>
              <w:widowControl w:val="0"/>
              <w:spacing w:after="0" w:line="240" w:lineRule="auto"/>
            </w:pPr>
            <w:r w:rsidRPr="003068E7">
              <w:t>28.25.13.112</w:t>
            </w:r>
          </w:p>
        </w:tc>
        <w:tc>
          <w:tcPr>
            <w:tcW w:w="7432" w:type="dxa"/>
            <w:shd w:val="clear" w:color="auto" w:fill="auto"/>
          </w:tcPr>
          <w:p w14:paraId="795259E0" w14:textId="0F511FBE" w:rsidR="000E2947" w:rsidRPr="003068E7" w:rsidRDefault="005A301A" w:rsidP="005A39C8">
            <w:pPr>
              <w:widowControl w:val="0"/>
              <w:spacing w:after="0" w:line="240" w:lineRule="auto"/>
            </w:pPr>
            <w:r w:rsidRPr="003068E7">
              <w:t>Камеры холодильные сборные</w:t>
            </w:r>
          </w:p>
        </w:tc>
      </w:tr>
      <w:tr w:rsidR="003068E7" w:rsidRPr="003068E7" w14:paraId="39A4F0E5" w14:textId="77777777" w:rsidTr="004E46B1">
        <w:trPr>
          <w:cantSplit/>
          <w:trHeight w:hRule="exact" w:val="397"/>
        </w:trPr>
        <w:tc>
          <w:tcPr>
            <w:tcW w:w="0" w:type="auto"/>
            <w:shd w:val="clear" w:color="auto" w:fill="auto"/>
          </w:tcPr>
          <w:p w14:paraId="58F36D4F" w14:textId="77777777" w:rsidR="000E2947" w:rsidRPr="003068E7" w:rsidRDefault="000E2947" w:rsidP="004E6E6D">
            <w:pPr>
              <w:widowControl w:val="0"/>
              <w:spacing w:after="0" w:line="240" w:lineRule="auto"/>
              <w:jc w:val="center"/>
            </w:pPr>
            <w:r w:rsidRPr="003068E7">
              <w:t>7.6.</w:t>
            </w:r>
          </w:p>
        </w:tc>
        <w:tc>
          <w:tcPr>
            <w:tcW w:w="1664" w:type="dxa"/>
            <w:shd w:val="clear" w:color="auto" w:fill="auto"/>
          </w:tcPr>
          <w:p w14:paraId="0DB544F9" w14:textId="77777777" w:rsidR="000E2947" w:rsidRPr="003068E7" w:rsidRDefault="000E2947" w:rsidP="005A39C8">
            <w:pPr>
              <w:widowControl w:val="0"/>
              <w:spacing w:after="0" w:line="240" w:lineRule="auto"/>
            </w:pPr>
            <w:r w:rsidRPr="003068E7">
              <w:t>28.25.13.113</w:t>
            </w:r>
          </w:p>
        </w:tc>
        <w:tc>
          <w:tcPr>
            <w:tcW w:w="7432" w:type="dxa"/>
            <w:shd w:val="clear" w:color="auto" w:fill="auto"/>
          </w:tcPr>
          <w:p w14:paraId="7E23ACB1" w14:textId="20B0047F" w:rsidR="000E2947" w:rsidRPr="003068E7" w:rsidRDefault="000E2947" w:rsidP="005A39C8">
            <w:pPr>
              <w:widowControl w:val="0"/>
              <w:spacing w:after="0" w:line="240" w:lineRule="auto"/>
            </w:pPr>
            <w:r w:rsidRPr="003068E7">
              <w:t>Прилавки, прилавки-витрины х</w:t>
            </w:r>
            <w:r w:rsidR="005A301A" w:rsidRPr="003068E7">
              <w:t>олодильные</w:t>
            </w:r>
          </w:p>
        </w:tc>
      </w:tr>
      <w:tr w:rsidR="003068E7" w:rsidRPr="003068E7" w14:paraId="27078D4D" w14:textId="77777777" w:rsidTr="004E46B1">
        <w:trPr>
          <w:cantSplit/>
          <w:trHeight w:hRule="exact" w:val="397"/>
        </w:trPr>
        <w:tc>
          <w:tcPr>
            <w:tcW w:w="0" w:type="auto"/>
            <w:shd w:val="clear" w:color="auto" w:fill="auto"/>
          </w:tcPr>
          <w:p w14:paraId="07BA5EEE" w14:textId="77777777" w:rsidR="000E2947" w:rsidRPr="003068E7" w:rsidRDefault="000E2947" w:rsidP="004E6E6D">
            <w:pPr>
              <w:widowControl w:val="0"/>
              <w:spacing w:after="0" w:line="240" w:lineRule="auto"/>
              <w:jc w:val="center"/>
            </w:pPr>
            <w:r w:rsidRPr="003068E7">
              <w:t>7.7.</w:t>
            </w:r>
          </w:p>
        </w:tc>
        <w:tc>
          <w:tcPr>
            <w:tcW w:w="1664" w:type="dxa"/>
            <w:shd w:val="clear" w:color="auto" w:fill="auto"/>
          </w:tcPr>
          <w:p w14:paraId="13D88CDB" w14:textId="77777777" w:rsidR="000E2947" w:rsidRPr="003068E7" w:rsidRDefault="000E2947" w:rsidP="005A39C8">
            <w:pPr>
              <w:widowControl w:val="0"/>
              <w:spacing w:after="0" w:line="240" w:lineRule="auto"/>
            </w:pPr>
            <w:r w:rsidRPr="003068E7">
              <w:t>28.25.13.114</w:t>
            </w:r>
          </w:p>
        </w:tc>
        <w:tc>
          <w:tcPr>
            <w:tcW w:w="7432" w:type="dxa"/>
            <w:shd w:val="clear" w:color="auto" w:fill="auto"/>
          </w:tcPr>
          <w:p w14:paraId="75A07077" w14:textId="45C23E21" w:rsidR="000E2947" w:rsidRPr="003068E7" w:rsidRDefault="005A301A" w:rsidP="005A39C8">
            <w:pPr>
              <w:widowControl w:val="0"/>
              <w:spacing w:after="0" w:line="240" w:lineRule="auto"/>
            </w:pPr>
            <w:r w:rsidRPr="003068E7">
              <w:t>Витрины холодильные</w:t>
            </w:r>
          </w:p>
        </w:tc>
      </w:tr>
      <w:tr w:rsidR="003068E7" w:rsidRPr="003068E7" w14:paraId="09803D24" w14:textId="77777777" w:rsidTr="004E46B1">
        <w:trPr>
          <w:cantSplit/>
          <w:trHeight w:hRule="exact" w:val="397"/>
        </w:trPr>
        <w:tc>
          <w:tcPr>
            <w:tcW w:w="0" w:type="auto"/>
            <w:shd w:val="clear" w:color="auto" w:fill="auto"/>
          </w:tcPr>
          <w:p w14:paraId="67C4976A" w14:textId="77777777" w:rsidR="000E2947" w:rsidRPr="003068E7" w:rsidRDefault="000E2947" w:rsidP="004E6E6D">
            <w:pPr>
              <w:widowControl w:val="0"/>
              <w:spacing w:after="0" w:line="240" w:lineRule="auto"/>
              <w:jc w:val="center"/>
            </w:pPr>
            <w:r w:rsidRPr="003068E7">
              <w:t>7.8.</w:t>
            </w:r>
          </w:p>
        </w:tc>
        <w:tc>
          <w:tcPr>
            <w:tcW w:w="1664" w:type="dxa"/>
            <w:shd w:val="clear" w:color="auto" w:fill="auto"/>
          </w:tcPr>
          <w:p w14:paraId="7BF1B28B" w14:textId="77777777" w:rsidR="000E2947" w:rsidRPr="003068E7" w:rsidRDefault="000E2947" w:rsidP="005A39C8">
            <w:pPr>
              <w:widowControl w:val="0"/>
              <w:spacing w:after="0" w:line="240" w:lineRule="auto"/>
            </w:pPr>
            <w:r w:rsidRPr="003068E7">
              <w:t>28.25.13.115</w:t>
            </w:r>
          </w:p>
        </w:tc>
        <w:tc>
          <w:tcPr>
            <w:tcW w:w="7432" w:type="dxa"/>
            <w:shd w:val="clear" w:color="auto" w:fill="auto"/>
          </w:tcPr>
          <w:p w14:paraId="025B7410" w14:textId="0261B6F6" w:rsidR="000E2947" w:rsidRPr="003068E7" w:rsidRDefault="000E2947" w:rsidP="005A39C8">
            <w:pPr>
              <w:widowControl w:val="0"/>
              <w:spacing w:after="0" w:line="240" w:lineRule="auto"/>
            </w:pPr>
            <w:r w:rsidRPr="003068E7">
              <w:t>Оборудование для о</w:t>
            </w:r>
            <w:r w:rsidR="005A301A" w:rsidRPr="003068E7">
              <w:t>хлаждения и заморозки жидкостей</w:t>
            </w:r>
          </w:p>
        </w:tc>
      </w:tr>
      <w:tr w:rsidR="003068E7" w:rsidRPr="003068E7" w14:paraId="5C55FA84" w14:textId="77777777" w:rsidTr="004E46B1">
        <w:trPr>
          <w:cantSplit/>
          <w:trHeight w:hRule="exact" w:val="397"/>
        </w:trPr>
        <w:tc>
          <w:tcPr>
            <w:tcW w:w="0" w:type="auto"/>
            <w:shd w:val="clear" w:color="auto" w:fill="auto"/>
          </w:tcPr>
          <w:p w14:paraId="17B651D2" w14:textId="77777777" w:rsidR="000E2947" w:rsidRPr="003068E7" w:rsidRDefault="000E2947" w:rsidP="004E6E6D">
            <w:pPr>
              <w:widowControl w:val="0"/>
              <w:spacing w:after="0" w:line="240" w:lineRule="auto"/>
              <w:jc w:val="center"/>
            </w:pPr>
            <w:r w:rsidRPr="003068E7">
              <w:t>7.9.</w:t>
            </w:r>
          </w:p>
        </w:tc>
        <w:tc>
          <w:tcPr>
            <w:tcW w:w="1664" w:type="dxa"/>
            <w:shd w:val="clear" w:color="auto" w:fill="auto"/>
          </w:tcPr>
          <w:p w14:paraId="486D9130" w14:textId="77777777" w:rsidR="000E2947" w:rsidRPr="003068E7" w:rsidRDefault="000E2947" w:rsidP="005A39C8">
            <w:pPr>
              <w:widowControl w:val="0"/>
              <w:spacing w:after="0" w:line="240" w:lineRule="auto"/>
            </w:pPr>
            <w:r w:rsidRPr="003068E7">
              <w:t>28.25.13.119</w:t>
            </w:r>
          </w:p>
        </w:tc>
        <w:tc>
          <w:tcPr>
            <w:tcW w:w="7432" w:type="dxa"/>
            <w:shd w:val="clear" w:color="auto" w:fill="auto"/>
          </w:tcPr>
          <w:p w14:paraId="2E67B9F7" w14:textId="239BC688" w:rsidR="000E2947" w:rsidRPr="003068E7" w:rsidRDefault="005A301A" w:rsidP="005A39C8">
            <w:pPr>
              <w:widowControl w:val="0"/>
              <w:spacing w:after="0" w:line="240" w:lineRule="auto"/>
            </w:pPr>
            <w:r w:rsidRPr="003068E7">
              <w:t>Оборудование холодильное прочее</w:t>
            </w:r>
          </w:p>
        </w:tc>
      </w:tr>
      <w:tr w:rsidR="003068E7" w:rsidRPr="003068E7" w14:paraId="1FA42873" w14:textId="77777777" w:rsidTr="004E46B1">
        <w:trPr>
          <w:cantSplit/>
          <w:trHeight w:hRule="exact" w:val="397"/>
        </w:trPr>
        <w:tc>
          <w:tcPr>
            <w:tcW w:w="0" w:type="auto"/>
            <w:shd w:val="clear" w:color="auto" w:fill="auto"/>
          </w:tcPr>
          <w:p w14:paraId="69788639" w14:textId="77777777" w:rsidR="000E2947" w:rsidRPr="003068E7" w:rsidRDefault="000E2947" w:rsidP="004E6E6D">
            <w:pPr>
              <w:widowControl w:val="0"/>
              <w:spacing w:after="0" w:line="240" w:lineRule="auto"/>
              <w:jc w:val="center"/>
            </w:pPr>
            <w:r w:rsidRPr="003068E7">
              <w:t>7.10.</w:t>
            </w:r>
          </w:p>
        </w:tc>
        <w:tc>
          <w:tcPr>
            <w:tcW w:w="1664" w:type="dxa"/>
            <w:shd w:val="clear" w:color="auto" w:fill="auto"/>
          </w:tcPr>
          <w:p w14:paraId="4FC2249A" w14:textId="77777777" w:rsidR="000E2947" w:rsidRPr="003068E7" w:rsidRDefault="000E2947" w:rsidP="005A39C8">
            <w:pPr>
              <w:widowControl w:val="0"/>
              <w:spacing w:after="0" w:line="240" w:lineRule="auto"/>
            </w:pPr>
            <w:r w:rsidRPr="003068E7">
              <w:t>28.25.13.120</w:t>
            </w:r>
          </w:p>
        </w:tc>
        <w:tc>
          <w:tcPr>
            <w:tcW w:w="7432" w:type="dxa"/>
            <w:shd w:val="clear" w:color="auto" w:fill="auto"/>
          </w:tcPr>
          <w:p w14:paraId="6603175D" w14:textId="77777777" w:rsidR="000E2947" w:rsidRPr="003068E7" w:rsidRDefault="000E2947" w:rsidP="005A39C8">
            <w:pPr>
              <w:widowControl w:val="0"/>
              <w:spacing w:after="0" w:line="240" w:lineRule="auto"/>
            </w:pPr>
            <w:r w:rsidRPr="003068E7">
              <w:t>Насосы тепловые, кроме бытовых насосов</w:t>
            </w:r>
          </w:p>
        </w:tc>
      </w:tr>
      <w:tr w:rsidR="003068E7" w:rsidRPr="003068E7" w14:paraId="361D7D24" w14:textId="77777777" w:rsidTr="004E46B1">
        <w:trPr>
          <w:cantSplit/>
          <w:trHeight w:hRule="exact" w:val="680"/>
        </w:trPr>
        <w:tc>
          <w:tcPr>
            <w:tcW w:w="0" w:type="auto"/>
            <w:shd w:val="clear" w:color="auto" w:fill="auto"/>
          </w:tcPr>
          <w:p w14:paraId="77B07933" w14:textId="77777777" w:rsidR="000E2947" w:rsidRPr="003068E7" w:rsidRDefault="000E2947" w:rsidP="004E6E6D">
            <w:pPr>
              <w:widowControl w:val="0"/>
              <w:spacing w:after="0" w:line="240" w:lineRule="auto"/>
              <w:jc w:val="center"/>
            </w:pPr>
            <w:r w:rsidRPr="003068E7">
              <w:t>7.11.</w:t>
            </w:r>
          </w:p>
        </w:tc>
        <w:tc>
          <w:tcPr>
            <w:tcW w:w="1664" w:type="dxa"/>
            <w:shd w:val="clear" w:color="auto" w:fill="auto"/>
          </w:tcPr>
          <w:p w14:paraId="482686EC" w14:textId="77777777" w:rsidR="000E2947" w:rsidRPr="003068E7" w:rsidRDefault="000E2947" w:rsidP="005A39C8">
            <w:pPr>
              <w:widowControl w:val="0"/>
              <w:spacing w:after="0" w:line="240" w:lineRule="auto"/>
            </w:pPr>
            <w:r w:rsidRPr="003068E7">
              <w:t>28.25.20</w:t>
            </w:r>
          </w:p>
        </w:tc>
        <w:tc>
          <w:tcPr>
            <w:tcW w:w="7432" w:type="dxa"/>
            <w:shd w:val="clear" w:color="auto" w:fill="auto"/>
          </w:tcPr>
          <w:p w14:paraId="0912ED12" w14:textId="77777777" w:rsidR="000E2947" w:rsidRPr="003068E7" w:rsidRDefault="000E2947" w:rsidP="005A39C8">
            <w:pPr>
              <w:widowControl w:val="0"/>
              <w:spacing w:after="0" w:line="240" w:lineRule="auto"/>
            </w:pPr>
            <w:r w:rsidRPr="003068E7">
              <w:t>Вентиляторы, кроме настольных, напольных, настенных, оконных, потолочных или вентиляторов для крыш*</w:t>
            </w:r>
          </w:p>
        </w:tc>
      </w:tr>
      <w:tr w:rsidR="003068E7" w:rsidRPr="003068E7" w14:paraId="494E94BD" w14:textId="77777777" w:rsidTr="004E46B1">
        <w:trPr>
          <w:cantSplit/>
          <w:trHeight w:hRule="exact" w:val="680"/>
        </w:trPr>
        <w:tc>
          <w:tcPr>
            <w:tcW w:w="0" w:type="auto"/>
            <w:shd w:val="clear" w:color="auto" w:fill="auto"/>
          </w:tcPr>
          <w:p w14:paraId="2456B15C" w14:textId="77777777" w:rsidR="000E2947" w:rsidRPr="003068E7" w:rsidRDefault="000E2947" w:rsidP="004E6E6D">
            <w:pPr>
              <w:widowControl w:val="0"/>
              <w:spacing w:after="0" w:line="240" w:lineRule="auto"/>
              <w:jc w:val="center"/>
            </w:pPr>
            <w:r w:rsidRPr="003068E7">
              <w:t>7.12.</w:t>
            </w:r>
          </w:p>
        </w:tc>
        <w:tc>
          <w:tcPr>
            <w:tcW w:w="1664" w:type="dxa"/>
            <w:shd w:val="clear" w:color="auto" w:fill="auto"/>
          </w:tcPr>
          <w:p w14:paraId="2CDEE3C0" w14:textId="77777777" w:rsidR="000E2947" w:rsidRPr="003068E7" w:rsidRDefault="000E2947" w:rsidP="005A39C8">
            <w:pPr>
              <w:widowControl w:val="0"/>
              <w:spacing w:after="0" w:line="240" w:lineRule="auto"/>
            </w:pPr>
            <w:r w:rsidRPr="003068E7">
              <w:t>28.29.12.110</w:t>
            </w:r>
          </w:p>
        </w:tc>
        <w:tc>
          <w:tcPr>
            <w:tcW w:w="7432" w:type="dxa"/>
            <w:shd w:val="clear" w:color="auto" w:fill="auto"/>
          </w:tcPr>
          <w:p w14:paraId="7DD4019B" w14:textId="1D755CF5" w:rsidR="000E2947" w:rsidRPr="003068E7" w:rsidRDefault="000E2947" w:rsidP="005A39C8">
            <w:pPr>
              <w:widowControl w:val="0"/>
              <w:spacing w:after="0" w:line="240" w:lineRule="auto"/>
            </w:pPr>
            <w:r w:rsidRPr="003068E7">
              <w:t>Оборудование для фильтрования или очистки воды*(за исключением кода 28.29.12.112</w:t>
            </w:r>
            <w:r w:rsidR="00F362C7" w:rsidRPr="003068E7">
              <w:t xml:space="preserve"> — фильтры очистки воды бытовые)</w:t>
            </w:r>
          </w:p>
        </w:tc>
      </w:tr>
      <w:tr w:rsidR="003068E7" w:rsidRPr="003068E7" w14:paraId="23AD3567" w14:textId="77777777" w:rsidTr="004E46B1">
        <w:trPr>
          <w:cantSplit/>
          <w:trHeight w:hRule="exact" w:val="397"/>
        </w:trPr>
        <w:tc>
          <w:tcPr>
            <w:tcW w:w="0" w:type="auto"/>
            <w:shd w:val="clear" w:color="auto" w:fill="auto"/>
          </w:tcPr>
          <w:p w14:paraId="66ACF332" w14:textId="77777777" w:rsidR="000E2947" w:rsidRPr="003068E7" w:rsidRDefault="000E2947" w:rsidP="004E6E6D">
            <w:pPr>
              <w:widowControl w:val="0"/>
              <w:spacing w:after="0" w:line="240" w:lineRule="auto"/>
              <w:jc w:val="center"/>
            </w:pPr>
            <w:r w:rsidRPr="003068E7">
              <w:t>7.13.</w:t>
            </w:r>
          </w:p>
        </w:tc>
        <w:tc>
          <w:tcPr>
            <w:tcW w:w="1664" w:type="dxa"/>
            <w:shd w:val="clear" w:color="auto" w:fill="auto"/>
          </w:tcPr>
          <w:p w14:paraId="13FAAB85" w14:textId="77777777" w:rsidR="000E2947" w:rsidRPr="003068E7" w:rsidRDefault="000E2947" w:rsidP="005A39C8">
            <w:pPr>
              <w:widowControl w:val="0"/>
              <w:spacing w:after="0" w:line="240" w:lineRule="auto"/>
            </w:pPr>
            <w:r w:rsidRPr="003068E7">
              <w:t>28.29.12.120</w:t>
            </w:r>
          </w:p>
        </w:tc>
        <w:tc>
          <w:tcPr>
            <w:tcW w:w="7432" w:type="dxa"/>
            <w:shd w:val="clear" w:color="auto" w:fill="auto"/>
          </w:tcPr>
          <w:p w14:paraId="1292C571" w14:textId="77777777" w:rsidR="000E2947" w:rsidRPr="003068E7" w:rsidRDefault="000E2947" w:rsidP="005A39C8">
            <w:pPr>
              <w:widowControl w:val="0"/>
              <w:spacing w:after="0" w:line="240" w:lineRule="auto"/>
            </w:pPr>
            <w:r w:rsidRPr="003068E7">
              <w:t>Оборудование для фильтрования или очистки напитков, кроме воды</w:t>
            </w:r>
          </w:p>
        </w:tc>
      </w:tr>
      <w:tr w:rsidR="003068E7" w:rsidRPr="003068E7" w14:paraId="728BB923" w14:textId="77777777" w:rsidTr="004E46B1">
        <w:trPr>
          <w:cantSplit/>
          <w:trHeight w:hRule="exact" w:val="680"/>
        </w:trPr>
        <w:tc>
          <w:tcPr>
            <w:tcW w:w="0" w:type="auto"/>
            <w:shd w:val="clear" w:color="auto" w:fill="auto"/>
          </w:tcPr>
          <w:p w14:paraId="46E6707B" w14:textId="77777777" w:rsidR="000E2947" w:rsidRPr="003068E7" w:rsidRDefault="000E2947" w:rsidP="004E6E6D">
            <w:pPr>
              <w:widowControl w:val="0"/>
              <w:spacing w:after="0" w:line="240" w:lineRule="auto"/>
              <w:jc w:val="center"/>
            </w:pPr>
            <w:r w:rsidRPr="003068E7">
              <w:t>7.14.</w:t>
            </w:r>
          </w:p>
        </w:tc>
        <w:tc>
          <w:tcPr>
            <w:tcW w:w="1664" w:type="dxa"/>
            <w:shd w:val="clear" w:color="auto" w:fill="auto"/>
          </w:tcPr>
          <w:p w14:paraId="11760424" w14:textId="77777777" w:rsidR="000E2947" w:rsidRPr="003068E7" w:rsidRDefault="000E2947" w:rsidP="005A39C8">
            <w:pPr>
              <w:widowControl w:val="0"/>
              <w:spacing w:after="0" w:line="240" w:lineRule="auto"/>
            </w:pPr>
            <w:r w:rsidRPr="003068E7">
              <w:t>28.29.21</w:t>
            </w:r>
          </w:p>
        </w:tc>
        <w:tc>
          <w:tcPr>
            <w:tcW w:w="7432" w:type="dxa"/>
            <w:shd w:val="clear" w:color="auto" w:fill="auto"/>
          </w:tcPr>
          <w:p w14:paraId="77898A4E" w14:textId="33A60D1E" w:rsidR="000E2947" w:rsidRPr="003068E7" w:rsidRDefault="000E2947" w:rsidP="005A39C8">
            <w:pPr>
              <w:widowControl w:val="0"/>
              <w:spacing w:after="0" w:line="240" w:lineRule="auto"/>
            </w:pPr>
            <w:r w:rsidRPr="003068E7">
              <w:t xml:space="preserve">Оборудование для мойки, заполнения, закупоривания </w:t>
            </w:r>
            <w:r w:rsidR="004E6E6D" w:rsidRPr="003068E7">
              <w:t xml:space="preserve">                      </w:t>
            </w:r>
            <w:r w:rsidRPr="003068E7">
              <w:t>или упаковывания бутылок или прочих емкостей*</w:t>
            </w:r>
          </w:p>
        </w:tc>
      </w:tr>
      <w:tr w:rsidR="003068E7" w:rsidRPr="003068E7" w14:paraId="13BCCF09" w14:textId="77777777" w:rsidTr="004E46B1">
        <w:trPr>
          <w:cantSplit/>
          <w:trHeight w:hRule="exact" w:val="1247"/>
        </w:trPr>
        <w:tc>
          <w:tcPr>
            <w:tcW w:w="0" w:type="auto"/>
            <w:shd w:val="clear" w:color="auto" w:fill="auto"/>
          </w:tcPr>
          <w:p w14:paraId="754A55A5" w14:textId="77777777" w:rsidR="000E2947" w:rsidRPr="003068E7" w:rsidRDefault="000E2947" w:rsidP="004E6E6D">
            <w:pPr>
              <w:widowControl w:val="0"/>
              <w:spacing w:after="0" w:line="240" w:lineRule="auto"/>
              <w:jc w:val="center"/>
            </w:pPr>
            <w:r w:rsidRPr="003068E7">
              <w:t>7.15.</w:t>
            </w:r>
          </w:p>
        </w:tc>
        <w:tc>
          <w:tcPr>
            <w:tcW w:w="1664" w:type="dxa"/>
            <w:shd w:val="clear" w:color="auto" w:fill="auto"/>
          </w:tcPr>
          <w:p w14:paraId="3FC4845E" w14:textId="77777777" w:rsidR="000E2947" w:rsidRPr="003068E7" w:rsidRDefault="000E2947" w:rsidP="005A39C8">
            <w:pPr>
              <w:widowControl w:val="0"/>
              <w:spacing w:after="0" w:line="240" w:lineRule="auto"/>
            </w:pPr>
            <w:r w:rsidRPr="003068E7">
              <w:t>28.29.31</w:t>
            </w:r>
          </w:p>
        </w:tc>
        <w:tc>
          <w:tcPr>
            <w:tcW w:w="7432" w:type="dxa"/>
            <w:shd w:val="clear" w:color="auto" w:fill="auto"/>
          </w:tcPr>
          <w:p w14:paraId="3E330396" w14:textId="77777777" w:rsidR="00F362C7" w:rsidRPr="003068E7" w:rsidRDefault="000E2947" w:rsidP="005A39C8">
            <w:pPr>
              <w:widowControl w:val="0"/>
              <w:spacing w:after="0" w:line="240" w:lineRule="auto"/>
            </w:pPr>
            <w:r w:rsidRPr="003068E7">
              <w:t>Оборудование для взвешивания промышленного назначения; весы</w:t>
            </w:r>
          </w:p>
          <w:p w14:paraId="7116D380" w14:textId="703E5DF9" w:rsidR="000E2947" w:rsidRPr="003068E7" w:rsidRDefault="000E2947" w:rsidP="005A39C8">
            <w:pPr>
              <w:widowControl w:val="0"/>
              <w:spacing w:after="0" w:line="240" w:lineRule="auto"/>
            </w:pPr>
            <w:r w:rsidRPr="003068E7">
              <w:t>для непрерывного взвешивания изделий на конвейерах; весы, отрегулированные на постоянную массу</w:t>
            </w:r>
            <w:r w:rsidR="00F362C7" w:rsidRPr="003068E7">
              <w:t>,</w:t>
            </w:r>
            <w:r w:rsidRPr="003068E7">
              <w:t xml:space="preserve"> и весы, загружающие груз определенной массы в емкость или контейнер*</w:t>
            </w:r>
          </w:p>
        </w:tc>
      </w:tr>
      <w:tr w:rsidR="003068E7" w:rsidRPr="003068E7" w14:paraId="60A7F337" w14:textId="77777777" w:rsidTr="004E46B1">
        <w:trPr>
          <w:cantSplit/>
          <w:trHeight w:hRule="exact" w:val="397"/>
        </w:trPr>
        <w:tc>
          <w:tcPr>
            <w:tcW w:w="0" w:type="auto"/>
            <w:shd w:val="clear" w:color="auto" w:fill="auto"/>
          </w:tcPr>
          <w:p w14:paraId="4D5F57B9" w14:textId="77777777" w:rsidR="000E2947" w:rsidRPr="003068E7" w:rsidRDefault="000E2947" w:rsidP="004E6E6D">
            <w:pPr>
              <w:widowControl w:val="0"/>
              <w:spacing w:after="0" w:line="240" w:lineRule="auto"/>
              <w:jc w:val="center"/>
            </w:pPr>
            <w:r w:rsidRPr="003068E7">
              <w:t>7.16.</w:t>
            </w:r>
          </w:p>
        </w:tc>
        <w:tc>
          <w:tcPr>
            <w:tcW w:w="1664" w:type="dxa"/>
            <w:shd w:val="clear" w:color="auto" w:fill="auto"/>
          </w:tcPr>
          <w:p w14:paraId="5DB52AAC" w14:textId="77777777" w:rsidR="000E2947" w:rsidRPr="003068E7" w:rsidRDefault="000E2947" w:rsidP="005A39C8">
            <w:pPr>
              <w:widowControl w:val="0"/>
              <w:spacing w:after="0" w:line="240" w:lineRule="auto"/>
            </w:pPr>
            <w:r w:rsidRPr="003068E7">
              <w:t>28.29.39</w:t>
            </w:r>
          </w:p>
        </w:tc>
        <w:tc>
          <w:tcPr>
            <w:tcW w:w="7432" w:type="dxa"/>
            <w:shd w:val="clear" w:color="auto" w:fill="auto"/>
          </w:tcPr>
          <w:p w14:paraId="0A32F9DB" w14:textId="77777777" w:rsidR="000E2947" w:rsidRPr="003068E7" w:rsidRDefault="000E2947" w:rsidP="005A39C8">
            <w:pPr>
              <w:widowControl w:val="0"/>
              <w:spacing w:after="0" w:line="240" w:lineRule="auto"/>
            </w:pPr>
            <w:r w:rsidRPr="003068E7">
              <w:t>Оборудование для взвешивания и дозировки прочее</w:t>
            </w:r>
          </w:p>
        </w:tc>
      </w:tr>
      <w:tr w:rsidR="003068E7" w:rsidRPr="003068E7" w14:paraId="61848077" w14:textId="77777777" w:rsidTr="004E46B1">
        <w:trPr>
          <w:cantSplit/>
          <w:trHeight w:hRule="exact" w:val="964"/>
        </w:trPr>
        <w:tc>
          <w:tcPr>
            <w:tcW w:w="0" w:type="auto"/>
            <w:shd w:val="clear" w:color="auto" w:fill="auto"/>
          </w:tcPr>
          <w:p w14:paraId="262A68B6" w14:textId="77777777" w:rsidR="000E2947" w:rsidRPr="003068E7" w:rsidRDefault="000E2947" w:rsidP="004E6E6D">
            <w:pPr>
              <w:widowControl w:val="0"/>
              <w:spacing w:after="0" w:line="240" w:lineRule="auto"/>
              <w:jc w:val="center"/>
            </w:pPr>
            <w:r w:rsidRPr="003068E7">
              <w:t>7.17.</w:t>
            </w:r>
          </w:p>
        </w:tc>
        <w:tc>
          <w:tcPr>
            <w:tcW w:w="1664" w:type="dxa"/>
            <w:shd w:val="clear" w:color="auto" w:fill="auto"/>
          </w:tcPr>
          <w:p w14:paraId="43FFDEE4" w14:textId="00CDF2AA" w:rsidR="000E2947" w:rsidRPr="003068E7" w:rsidRDefault="000E2947" w:rsidP="005A39C8">
            <w:pPr>
              <w:widowControl w:val="0"/>
              <w:spacing w:after="0" w:line="240" w:lineRule="auto"/>
            </w:pPr>
            <w:r w:rsidRPr="003068E7">
              <w:t>28.29.60.000</w:t>
            </w:r>
          </w:p>
        </w:tc>
        <w:tc>
          <w:tcPr>
            <w:tcW w:w="7432" w:type="dxa"/>
            <w:shd w:val="clear" w:color="auto" w:fill="auto"/>
          </w:tcPr>
          <w:p w14:paraId="4A16A353" w14:textId="77777777" w:rsidR="000E2947" w:rsidRPr="003068E7" w:rsidRDefault="000E2947" w:rsidP="005A39C8">
            <w:pPr>
              <w:widowControl w:val="0"/>
              <w:spacing w:after="0" w:line="240" w:lineRule="auto"/>
            </w:pPr>
            <w:r w:rsidRPr="003068E7">
              <w:t>Установки для обработки материалов с использованием процессов, включающих изменение температуры, не включенные в другие группировки</w:t>
            </w:r>
          </w:p>
        </w:tc>
      </w:tr>
      <w:tr w:rsidR="003068E7" w:rsidRPr="003068E7" w14:paraId="4DC1EC7B" w14:textId="77777777" w:rsidTr="004E46B1">
        <w:trPr>
          <w:cantSplit/>
          <w:trHeight w:hRule="exact" w:val="964"/>
        </w:trPr>
        <w:tc>
          <w:tcPr>
            <w:tcW w:w="0" w:type="auto"/>
            <w:shd w:val="clear" w:color="auto" w:fill="auto"/>
          </w:tcPr>
          <w:p w14:paraId="334142DA" w14:textId="5C02615C" w:rsidR="000E2947" w:rsidRPr="003068E7" w:rsidRDefault="000E2947" w:rsidP="004E6E6D">
            <w:pPr>
              <w:widowControl w:val="0"/>
              <w:spacing w:after="0" w:line="240" w:lineRule="auto"/>
              <w:jc w:val="center"/>
            </w:pPr>
            <w:r w:rsidRPr="003068E7">
              <w:t>7.1</w:t>
            </w:r>
            <w:r w:rsidR="00F362C7" w:rsidRPr="003068E7">
              <w:t>8</w:t>
            </w:r>
            <w:r w:rsidRPr="003068E7">
              <w:t>.</w:t>
            </w:r>
          </w:p>
        </w:tc>
        <w:tc>
          <w:tcPr>
            <w:tcW w:w="1664" w:type="dxa"/>
            <w:shd w:val="clear" w:color="auto" w:fill="auto"/>
          </w:tcPr>
          <w:p w14:paraId="69AE7511" w14:textId="66828B75" w:rsidR="000E2947" w:rsidRPr="003068E7" w:rsidRDefault="000E2947" w:rsidP="005A39C8">
            <w:pPr>
              <w:widowControl w:val="0"/>
              <w:spacing w:after="0" w:line="240" w:lineRule="auto"/>
            </w:pPr>
            <w:r w:rsidRPr="003068E7">
              <w:t xml:space="preserve">28.30.81 </w:t>
            </w:r>
          </w:p>
        </w:tc>
        <w:tc>
          <w:tcPr>
            <w:tcW w:w="7432" w:type="dxa"/>
            <w:shd w:val="clear" w:color="auto" w:fill="auto"/>
          </w:tcPr>
          <w:p w14:paraId="64CDFF24" w14:textId="49893719" w:rsidR="000E2947" w:rsidRPr="003068E7" w:rsidRDefault="000E2947" w:rsidP="005A39C8">
            <w:pPr>
              <w:widowControl w:val="0"/>
              <w:spacing w:after="0" w:line="240" w:lineRule="auto"/>
            </w:pPr>
            <w:r w:rsidRPr="003068E7">
              <w:t xml:space="preserve">Машины для очистки, сортировки или калибровки яиц, фруктов </w:t>
            </w:r>
            <w:r w:rsidR="004E46B1" w:rsidRPr="003068E7">
              <w:t xml:space="preserve">                </w:t>
            </w:r>
            <w:r w:rsidRPr="003068E7">
              <w:t>или прочих сельскохозяйственных продуктов, кроме семян, зерна</w:t>
            </w:r>
            <w:r w:rsidR="004E46B1" w:rsidRPr="003068E7">
              <w:t xml:space="preserve">            </w:t>
            </w:r>
            <w:r w:rsidRPr="003068E7">
              <w:t xml:space="preserve"> или сухих бобовых культур*</w:t>
            </w:r>
          </w:p>
        </w:tc>
      </w:tr>
      <w:tr w:rsidR="003068E7" w:rsidRPr="003068E7" w14:paraId="7EF9EB94" w14:textId="77777777" w:rsidTr="004E46B1">
        <w:trPr>
          <w:cantSplit/>
          <w:trHeight w:hRule="exact" w:val="397"/>
        </w:trPr>
        <w:tc>
          <w:tcPr>
            <w:tcW w:w="0" w:type="auto"/>
            <w:shd w:val="clear" w:color="auto" w:fill="auto"/>
          </w:tcPr>
          <w:p w14:paraId="239A13CF" w14:textId="4831A7D6" w:rsidR="000E2947" w:rsidRPr="003068E7" w:rsidRDefault="000E2947" w:rsidP="004E6E6D">
            <w:pPr>
              <w:widowControl w:val="0"/>
              <w:spacing w:after="0" w:line="240" w:lineRule="auto"/>
              <w:jc w:val="center"/>
            </w:pPr>
            <w:r w:rsidRPr="003068E7">
              <w:t>7.</w:t>
            </w:r>
            <w:r w:rsidR="00F362C7" w:rsidRPr="003068E7">
              <w:t>19</w:t>
            </w:r>
            <w:r w:rsidRPr="003068E7">
              <w:t>.</w:t>
            </w:r>
          </w:p>
        </w:tc>
        <w:tc>
          <w:tcPr>
            <w:tcW w:w="1664" w:type="dxa"/>
            <w:shd w:val="clear" w:color="auto" w:fill="auto"/>
          </w:tcPr>
          <w:p w14:paraId="68F6BFF8" w14:textId="0CB713E2" w:rsidR="000E2947" w:rsidRPr="003068E7" w:rsidRDefault="000E2947" w:rsidP="005A39C8">
            <w:pPr>
              <w:widowControl w:val="0"/>
              <w:spacing w:after="0" w:line="240" w:lineRule="auto"/>
            </w:pPr>
            <w:r w:rsidRPr="003068E7">
              <w:t xml:space="preserve">28.30.82 </w:t>
            </w:r>
          </w:p>
        </w:tc>
        <w:tc>
          <w:tcPr>
            <w:tcW w:w="7432" w:type="dxa"/>
            <w:shd w:val="clear" w:color="auto" w:fill="auto"/>
          </w:tcPr>
          <w:p w14:paraId="5D2F69C7" w14:textId="77777777" w:rsidR="000E2947" w:rsidRPr="003068E7" w:rsidRDefault="000E2947" w:rsidP="005A39C8">
            <w:pPr>
              <w:widowControl w:val="0"/>
              <w:spacing w:after="0" w:line="240" w:lineRule="auto"/>
            </w:pPr>
            <w:r w:rsidRPr="003068E7">
              <w:t>Установки и аппараты доильные*</w:t>
            </w:r>
          </w:p>
        </w:tc>
      </w:tr>
      <w:tr w:rsidR="003068E7" w:rsidRPr="003068E7" w14:paraId="44BC1C9A" w14:textId="77777777" w:rsidTr="004E46B1">
        <w:trPr>
          <w:cantSplit/>
          <w:trHeight w:hRule="exact" w:val="397"/>
        </w:trPr>
        <w:tc>
          <w:tcPr>
            <w:tcW w:w="0" w:type="auto"/>
            <w:shd w:val="clear" w:color="auto" w:fill="auto"/>
          </w:tcPr>
          <w:p w14:paraId="54CF895F" w14:textId="16F0D48B" w:rsidR="000E2947" w:rsidRPr="003068E7" w:rsidRDefault="000E2947" w:rsidP="004E6E6D">
            <w:pPr>
              <w:widowControl w:val="0"/>
              <w:spacing w:after="0" w:line="240" w:lineRule="auto"/>
              <w:jc w:val="center"/>
            </w:pPr>
            <w:r w:rsidRPr="003068E7">
              <w:t>7.2</w:t>
            </w:r>
            <w:r w:rsidR="00F362C7" w:rsidRPr="003068E7">
              <w:t>0</w:t>
            </w:r>
            <w:r w:rsidRPr="003068E7">
              <w:t>.</w:t>
            </w:r>
          </w:p>
        </w:tc>
        <w:tc>
          <w:tcPr>
            <w:tcW w:w="1664" w:type="dxa"/>
            <w:shd w:val="clear" w:color="auto" w:fill="auto"/>
          </w:tcPr>
          <w:p w14:paraId="38D5DE0D" w14:textId="12F2EE92" w:rsidR="000E2947" w:rsidRPr="003068E7" w:rsidRDefault="000E2947" w:rsidP="005A39C8">
            <w:pPr>
              <w:widowControl w:val="0"/>
              <w:spacing w:after="0" w:line="240" w:lineRule="auto"/>
            </w:pPr>
            <w:r w:rsidRPr="003068E7">
              <w:t xml:space="preserve">28.30.83 </w:t>
            </w:r>
          </w:p>
        </w:tc>
        <w:tc>
          <w:tcPr>
            <w:tcW w:w="7432" w:type="dxa"/>
            <w:shd w:val="clear" w:color="auto" w:fill="auto"/>
          </w:tcPr>
          <w:p w14:paraId="7FB458B5" w14:textId="77777777" w:rsidR="000E2947" w:rsidRPr="003068E7" w:rsidRDefault="000E2947" w:rsidP="005A39C8">
            <w:pPr>
              <w:widowControl w:val="0"/>
              <w:spacing w:after="0" w:line="240" w:lineRule="auto"/>
            </w:pPr>
            <w:r w:rsidRPr="003068E7">
              <w:t>Оборудование для приготовления кормов для животных*</w:t>
            </w:r>
          </w:p>
        </w:tc>
      </w:tr>
      <w:tr w:rsidR="003068E7" w:rsidRPr="003068E7" w14:paraId="7AE7E9CB" w14:textId="77777777" w:rsidTr="004E46B1">
        <w:trPr>
          <w:cantSplit/>
          <w:trHeight w:hRule="exact" w:val="397"/>
        </w:trPr>
        <w:tc>
          <w:tcPr>
            <w:tcW w:w="0" w:type="auto"/>
            <w:shd w:val="clear" w:color="auto" w:fill="auto"/>
          </w:tcPr>
          <w:p w14:paraId="7FA21BBB" w14:textId="6DD08C6F" w:rsidR="000E2947" w:rsidRPr="003068E7" w:rsidRDefault="000E2947" w:rsidP="004E6E6D">
            <w:pPr>
              <w:widowControl w:val="0"/>
              <w:spacing w:after="0" w:line="240" w:lineRule="auto"/>
              <w:jc w:val="center"/>
            </w:pPr>
            <w:r w:rsidRPr="003068E7">
              <w:t>7.2</w:t>
            </w:r>
            <w:r w:rsidR="00F362C7" w:rsidRPr="003068E7">
              <w:t>1</w:t>
            </w:r>
            <w:r w:rsidRPr="003068E7">
              <w:t>.</w:t>
            </w:r>
          </w:p>
        </w:tc>
        <w:tc>
          <w:tcPr>
            <w:tcW w:w="1664" w:type="dxa"/>
            <w:shd w:val="clear" w:color="auto" w:fill="auto"/>
          </w:tcPr>
          <w:p w14:paraId="090EC255" w14:textId="392CF6D9" w:rsidR="000E2947" w:rsidRPr="003068E7" w:rsidRDefault="000E2947" w:rsidP="005A39C8">
            <w:pPr>
              <w:widowControl w:val="0"/>
              <w:spacing w:after="0" w:line="240" w:lineRule="auto"/>
            </w:pPr>
            <w:r w:rsidRPr="003068E7">
              <w:t xml:space="preserve">28.30.84 </w:t>
            </w:r>
          </w:p>
        </w:tc>
        <w:tc>
          <w:tcPr>
            <w:tcW w:w="7432" w:type="dxa"/>
            <w:shd w:val="clear" w:color="auto" w:fill="auto"/>
          </w:tcPr>
          <w:p w14:paraId="1641F1DA" w14:textId="77777777" w:rsidR="000E2947" w:rsidRPr="003068E7" w:rsidRDefault="000E2947" w:rsidP="005A39C8">
            <w:pPr>
              <w:widowControl w:val="0"/>
              <w:spacing w:after="0" w:line="240" w:lineRule="auto"/>
            </w:pPr>
            <w:r w:rsidRPr="003068E7">
              <w:t>Инкубаторы и брудеры для птицеводства*</w:t>
            </w:r>
          </w:p>
        </w:tc>
      </w:tr>
      <w:tr w:rsidR="003068E7" w:rsidRPr="003068E7" w14:paraId="7B8F4BC8" w14:textId="77777777" w:rsidTr="004E46B1">
        <w:trPr>
          <w:cantSplit/>
          <w:trHeight w:hRule="exact" w:val="397"/>
        </w:trPr>
        <w:tc>
          <w:tcPr>
            <w:tcW w:w="0" w:type="auto"/>
            <w:shd w:val="clear" w:color="auto" w:fill="auto"/>
          </w:tcPr>
          <w:p w14:paraId="2E011A64" w14:textId="7DE59FFA" w:rsidR="000E2947" w:rsidRPr="003068E7" w:rsidRDefault="000E2947" w:rsidP="004E6E6D">
            <w:pPr>
              <w:widowControl w:val="0"/>
              <w:spacing w:after="0" w:line="240" w:lineRule="auto"/>
              <w:jc w:val="center"/>
            </w:pPr>
            <w:r w:rsidRPr="003068E7">
              <w:t>7.2</w:t>
            </w:r>
            <w:r w:rsidR="00F362C7" w:rsidRPr="003068E7">
              <w:t>2</w:t>
            </w:r>
            <w:r w:rsidRPr="003068E7">
              <w:t>.</w:t>
            </w:r>
          </w:p>
        </w:tc>
        <w:tc>
          <w:tcPr>
            <w:tcW w:w="1664" w:type="dxa"/>
            <w:shd w:val="clear" w:color="auto" w:fill="auto"/>
          </w:tcPr>
          <w:p w14:paraId="7B5E3BBA" w14:textId="4024538B" w:rsidR="000E2947" w:rsidRPr="003068E7" w:rsidRDefault="000E2947" w:rsidP="005A39C8">
            <w:pPr>
              <w:widowControl w:val="0"/>
              <w:spacing w:after="0" w:line="240" w:lineRule="auto"/>
            </w:pPr>
            <w:r w:rsidRPr="003068E7">
              <w:t xml:space="preserve">28.30.85 </w:t>
            </w:r>
          </w:p>
        </w:tc>
        <w:tc>
          <w:tcPr>
            <w:tcW w:w="7432" w:type="dxa"/>
            <w:shd w:val="clear" w:color="auto" w:fill="auto"/>
          </w:tcPr>
          <w:p w14:paraId="692640C2" w14:textId="77777777" w:rsidR="000E2947" w:rsidRPr="003068E7" w:rsidRDefault="000E2947" w:rsidP="005A39C8">
            <w:pPr>
              <w:widowControl w:val="0"/>
              <w:spacing w:after="0" w:line="240" w:lineRule="auto"/>
            </w:pPr>
            <w:r w:rsidRPr="003068E7">
              <w:t>Машины и оборудование для содержания птицы</w:t>
            </w:r>
          </w:p>
        </w:tc>
      </w:tr>
      <w:tr w:rsidR="003068E7" w:rsidRPr="003068E7" w14:paraId="221A3E97" w14:textId="77777777" w:rsidTr="004E46B1">
        <w:trPr>
          <w:cantSplit/>
          <w:trHeight w:hRule="exact" w:val="397"/>
        </w:trPr>
        <w:tc>
          <w:tcPr>
            <w:tcW w:w="0" w:type="auto"/>
            <w:shd w:val="clear" w:color="auto" w:fill="auto"/>
          </w:tcPr>
          <w:p w14:paraId="435B3AC8" w14:textId="7B778163" w:rsidR="000E2947" w:rsidRPr="003068E7" w:rsidRDefault="000E2947" w:rsidP="004E6E6D">
            <w:pPr>
              <w:widowControl w:val="0"/>
              <w:spacing w:after="0" w:line="240" w:lineRule="auto"/>
              <w:jc w:val="center"/>
            </w:pPr>
            <w:r w:rsidRPr="003068E7">
              <w:lastRenderedPageBreak/>
              <w:t>7.2</w:t>
            </w:r>
            <w:r w:rsidR="00F362C7" w:rsidRPr="003068E7">
              <w:t>3</w:t>
            </w:r>
            <w:r w:rsidRPr="003068E7">
              <w:t>.</w:t>
            </w:r>
          </w:p>
        </w:tc>
        <w:tc>
          <w:tcPr>
            <w:tcW w:w="1664" w:type="dxa"/>
            <w:shd w:val="clear" w:color="auto" w:fill="auto"/>
          </w:tcPr>
          <w:p w14:paraId="1DEADFB4" w14:textId="77777777" w:rsidR="000E2947" w:rsidRPr="003068E7" w:rsidRDefault="000E2947" w:rsidP="005A39C8">
            <w:pPr>
              <w:widowControl w:val="0"/>
              <w:spacing w:after="0" w:line="240" w:lineRule="auto"/>
            </w:pPr>
            <w:r w:rsidRPr="003068E7">
              <w:t>28.30.86.110</w:t>
            </w:r>
          </w:p>
        </w:tc>
        <w:tc>
          <w:tcPr>
            <w:tcW w:w="7432" w:type="dxa"/>
            <w:shd w:val="clear" w:color="auto" w:fill="auto"/>
          </w:tcPr>
          <w:p w14:paraId="5694B616" w14:textId="77777777" w:rsidR="000E2947" w:rsidRPr="003068E7" w:rsidRDefault="000E2947" w:rsidP="005A39C8">
            <w:pPr>
              <w:widowControl w:val="0"/>
              <w:spacing w:after="0" w:line="240" w:lineRule="auto"/>
            </w:pPr>
            <w:r w:rsidRPr="003068E7">
              <w:t>Оборудование для сельского хозяйства, не включенное в другие группировки</w:t>
            </w:r>
          </w:p>
        </w:tc>
      </w:tr>
      <w:tr w:rsidR="003068E7" w:rsidRPr="003068E7" w14:paraId="16357EC4" w14:textId="77777777" w:rsidTr="004E46B1">
        <w:trPr>
          <w:cantSplit/>
          <w:trHeight w:hRule="exact" w:val="397"/>
        </w:trPr>
        <w:tc>
          <w:tcPr>
            <w:tcW w:w="0" w:type="auto"/>
            <w:shd w:val="clear" w:color="auto" w:fill="auto"/>
          </w:tcPr>
          <w:p w14:paraId="63DFDD1A" w14:textId="007E04F1" w:rsidR="000E2947" w:rsidRPr="003068E7" w:rsidRDefault="000E2947" w:rsidP="004E6E6D">
            <w:pPr>
              <w:widowControl w:val="0"/>
              <w:spacing w:after="0" w:line="240" w:lineRule="auto"/>
              <w:jc w:val="center"/>
            </w:pPr>
            <w:r w:rsidRPr="003068E7">
              <w:t>7.2</w:t>
            </w:r>
            <w:r w:rsidR="00F362C7" w:rsidRPr="003068E7">
              <w:t>4</w:t>
            </w:r>
            <w:r w:rsidRPr="003068E7">
              <w:t>.</w:t>
            </w:r>
          </w:p>
        </w:tc>
        <w:tc>
          <w:tcPr>
            <w:tcW w:w="1664" w:type="dxa"/>
            <w:shd w:val="clear" w:color="auto" w:fill="auto"/>
          </w:tcPr>
          <w:p w14:paraId="1E321BC5" w14:textId="77777777" w:rsidR="000E2947" w:rsidRPr="003068E7" w:rsidRDefault="000E2947" w:rsidP="005A39C8">
            <w:pPr>
              <w:widowControl w:val="0"/>
              <w:spacing w:after="0" w:line="240" w:lineRule="auto"/>
            </w:pPr>
            <w:r w:rsidRPr="003068E7">
              <w:t>28.30.86.120</w:t>
            </w:r>
          </w:p>
        </w:tc>
        <w:tc>
          <w:tcPr>
            <w:tcW w:w="7432" w:type="dxa"/>
            <w:shd w:val="clear" w:color="auto" w:fill="auto"/>
          </w:tcPr>
          <w:p w14:paraId="03600892" w14:textId="7943C534" w:rsidR="000E2947" w:rsidRPr="003068E7" w:rsidRDefault="000E2947" w:rsidP="005A39C8">
            <w:pPr>
              <w:widowControl w:val="0"/>
              <w:spacing w:after="0" w:line="240" w:lineRule="auto"/>
            </w:pPr>
            <w:r w:rsidRPr="003068E7">
              <w:t xml:space="preserve">Оборудование для садоводства, не </w:t>
            </w:r>
            <w:r w:rsidR="00F362C7" w:rsidRPr="003068E7">
              <w:t>включенное в другие группировки</w:t>
            </w:r>
          </w:p>
        </w:tc>
      </w:tr>
      <w:tr w:rsidR="003068E7" w:rsidRPr="003068E7" w14:paraId="40714F89" w14:textId="77777777" w:rsidTr="004E46B1">
        <w:trPr>
          <w:cantSplit/>
          <w:trHeight w:hRule="exact" w:val="397"/>
        </w:trPr>
        <w:tc>
          <w:tcPr>
            <w:tcW w:w="0" w:type="auto"/>
            <w:shd w:val="clear" w:color="auto" w:fill="auto"/>
          </w:tcPr>
          <w:p w14:paraId="1D4CE1BF" w14:textId="20BDE5DA" w:rsidR="000E2947" w:rsidRPr="003068E7" w:rsidRDefault="000E2947" w:rsidP="004E6E6D">
            <w:pPr>
              <w:widowControl w:val="0"/>
              <w:spacing w:after="0" w:line="240" w:lineRule="auto"/>
              <w:jc w:val="center"/>
            </w:pPr>
            <w:r w:rsidRPr="003068E7">
              <w:t>7.2</w:t>
            </w:r>
            <w:r w:rsidR="00F362C7" w:rsidRPr="003068E7">
              <w:t>5</w:t>
            </w:r>
            <w:r w:rsidRPr="003068E7">
              <w:t>.</w:t>
            </w:r>
          </w:p>
        </w:tc>
        <w:tc>
          <w:tcPr>
            <w:tcW w:w="1664" w:type="dxa"/>
            <w:shd w:val="clear" w:color="auto" w:fill="auto"/>
          </w:tcPr>
          <w:p w14:paraId="297D2D3C" w14:textId="419D3CEE" w:rsidR="000E2947" w:rsidRPr="003068E7" w:rsidRDefault="000E2947" w:rsidP="005A39C8">
            <w:pPr>
              <w:widowControl w:val="0"/>
              <w:spacing w:after="0" w:line="240" w:lineRule="auto"/>
            </w:pPr>
            <w:r w:rsidRPr="003068E7">
              <w:t xml:space="preserve">28.30.86.140 </w:t>
            </w:r>
          </w:p>
        </w:tc>
        <w:tc>
          <w:tcPr>
            <w:tcW w:w="7432" w:type="dxa"/>
            <w:shd w:val="clear" w:color="auto" w:fill="auto"/>
          </w:tcPr>
          <w:p w14:paraId="423D3043" w14:textId="77777777" w:rsidR="000E2947" w:rsidRPr="003068E7" w:rsidRDefault="000E2947" w:rsidP="005A39C8">
            <w:pPr>
              <w:widowControl w:val="0"/>
              <w:spacing w:after="0" w:line="240" w:lineRule="auto"/>
            </w:pPr>
            <w:r w:rsidRPr="003068E7">
              <w:t>Оборудование для птицеводства, не включенное в другие группировки</w:t>
            </w:r>
          </w:p>
        </w:tc>
      </w:tr>
      <w:tr w:rsidR="003068E7" w:rsidRPr="003068E7" w14:paraId="27846160" w14:textId="77777777" w:rsidTr="004E46B1">
        <w:trPr>
          <w:cantSplit/>
          <w:trHeight w:hRule="exact" w:val="397"/>
        </w:trPr>
        <w:tc>
          <w:tcPr>
            <w:tcW w:w="0" w:type="auto"/>
            <w:shd w:val="clear" w:color="auto" w:fill="auto"/>
          </w:tcPr>
          <w:p w14:paraId="56050266" w14:textId="41ABD35D" w:rsidR="000E2947" w:rsidRPr="003068E7" w:rsidRDefault="000E2947" w:rsidP="004E6E6D">
            <w:pPr>
              <w:widowControl w:val="0"/>
              <w:spacing w:after="0" w:line="240" w:lineRule="auto"/>
              <w:jc w:val="center"/>
            </w:pPr>
            <w:r w:rsidRPr="003068E7">
              <w:t>7.2</w:t>
            </w:r>
            <w:r w:rsidR="00F362C7" w:rsidRPr="003068E7">
              <w:t>6</w:t>
            </w:r>
            <w:r w:rsidRPr="003068E7">
              <w:t>.</w:t>
            </w:r>
          </w:p>
        </w:tc>
        <w:tc>
          <w:tcPr>
            <w:tcW w:w="1664" w:type="dxa"/>
            <w:shd w:val="clear" w:color="auto" w:fill="auto"/>
          </w:tcPr>
          <w:p w14:paraId="1939F5C6" w14:textId="77777777" w:rsidR="000E2947" w:rsidRPr="003068E7" w:rsidRDefault="000E2947" w:rsidP="005A39C8">
            <w:pPr>
              <w:widowControl w:val="0"/>
              <w:spacing w:after="0" w:line="240" w:lineRule="auto"/>
            </w:pPr>
            <w:r w:rsidRPr="003068E7">
              <w:t xml:space="preserve">28.30.86.150 </w:t>
            </w:r>
          </w:p>
        </w:tc>
        <w:tc>
          <w:tcPr>
            <w:tcW w:w="7432" w:type="dxa"/>
            <w:shd w:val="clear" w:color="auto" w:fill="auto"/>
          </w:tcPr>
          <w:p w14:paraId="5F9663ED" w14:textId="77777777" w:rsidR="000E2947" w:rsidRPr="003068E7" w:rsidRDefault="000E2947" w:rsidP="005A39C8">
            <w:pPr>
              <w:widowControl w:val="0"/>
              <w:spacing w:after="0" w:line="240" w:lineRule="auto"/>
            </w:pPr>
            <w:r w:rsidRPr="003068E7">
              <w:t>Оборудование для пчеловодства, не включенное в другие группировки</w:t>
            </w:r>
          </w:p>
        </w:tc>
      </w:tr>
      <w:tr w:rsidR="003068E7" w:rsidRPr="003068E7" w14:paraId="03D5DDE5" w14:textId="77777777" w:rsidTr="004E46B1">
        <w:trPr>
          <w:cantSplit/>
          <w:trHeight w:hRule="exact" w:val="680"/>
        </w:trPr>
        <w:tc>
          <w:tcPr>
            <w:tcW w:w="0" w:type="auto"/>
            <w:shd w:val="clear" w:color="auto" w:fill="auto"/>
          </w:tcPr>
          <w:p w14:paraId="1C987765" w14:textId="77777777" w:rsidR="000E2947" w:rsidRPr="003068E7" w:rsidRDefault="000E2947" w:rsidP="004E6E6D">
            <w:pPr>
              <w:widowControl w:val="0"/>
              <w:spacing w:after="0" w:line="240" w:lineRule="auto"/>
              <w:jc w:val="center"/>
            </w:pPr>
            <w:r w:rsidRPr="003068E7">
              <w:t>8.</w:t>
            </w:r>
          </w:p>
        </w:tc>
        <w:tc>
          <w:tcPr>
            <w:tcW w:w="1664" w:type="dxa"/>
            <w:shd w:val="clear" w:color="auto" w:fill="auto"/>
          </w:tcPr>
          <w:p w14:paraId="2029172A" w14:textId="430CB6D3" w:rsidR="000E2947" w:rsidRPr="003068E7" w:rsidRDefault="000E2947" w:rsidP="005A39C8">
            <w:pPr>
              <w:widowControl w:val="0"/>
              <w:spacing w:after="0" w:line="240" w:lineRule="auto"/>
            </w:pPr>
            <w:r w:rsidRPr="003068E7">
              <w:t>28.93</w:t>
            </w:r>
          </w:p>
        </w:tc>
        <w:tc>
          <w:tcPr>
            <w:tcW w:w="7432" w:type="dxa"/>
            <w:shd w:val="clear" w:color="auto" w:fill="auto"/>
          </w:tcPr>
          <w:p w14:paraId="636A65F2" w14:textId="30139CB0" w:rsidR="000E2947" w:rsidRPr="003068E7" w:rsidRDefault="000E2947" w:rsidP="005A39C8">
            <w:pPr>
              <w:widowControl w:val="0"/>
              <w:spacing w:after="0" w:line="240" w:lineRule="auto"/>
            </w:pPr>
            <w:r w:rsidRPr="003068E7">
              <w:t>Оборудование для производства пищевых продукт</w:t>
            </w:r>
            <w:r w:rsidR="00F362C7" w:rsidRPr="003068E7">
              <w:t xml:space="preserve">ов, напитков </w:t>
            </w:r>
            <w:r w:rsidR="004E46B1" w:rsidRPr="003068E7">
              <w:t xml:space="preserve">                      </w:t>
            </w:r>
            <w:r w:rsidR="00F362C7" w:rsidRPr="003068E7">
              <w:t>и табачных изделий:</w:t>
            </w:r>
          </w:p>
        </w:tc>
      </w:tr>
      <w:tr w:rsidR="003068E7" w:rsidRPr="003068E7" w14:paraId="539BB1CD" w14:textId="77777777" w:rsidTr="004E46B1">
        <w:trPr>
          <w:cantSplit/>
          <w:trHeight w:hRule="exact" w:val="1247"/>
        </w:trPr>
        <w:tc>
          <w:tcPr>
            <w:tcW w:w="0" w:type="auto"/>
            <w:shd w:val="clear" w:color="auto" w:fill="auto"/>
          </w:tcPr>
          <w:p w14:paraId="3EAE39A9" w14:textId="5B0446B6" w:rsidR="000E2947" w:rsidRPr="003068E7" w:rsidRDefault="00F362C7" w:rsidP="004E6E6D">
            <w:pPr>
              <w:widowControl w:val="0"/>
              <w:spacing w:after="0" w:line="240" w:lineRule="auto"/>
              <w:jc w:val="center"/>
            </w:pPr>
            <w:r w:rsidRPr="003068E7">
              <w:t>8</w:t>
            </w:r>
            <w:r w:rsidR="000E2947" w:rsidRPr="003068E7">
              <w:t>.1.</w:t>
            </w:r>
          </w:p>
        </w:tc>
        <w:tc>
          <w:tcPr>
            <w:tcW w:w="1664" w:type="dxa"/>
            <w:shd w:val="clear" w:color="auto" w:fill="auto"/>
          </w:tcPr>
          <w:p w14:paraId="3CE6ED53" w14:textId="67F9D437" w:rsidR="000E2947" w:rsidRPr="003068E7" w:rsidRDefault="000E2947" w:rsidP="005A39C8">
            <w:pPr>
              <w:widowControl w:val="0"/>
              <w:spacing w:after="0" w:line="240" w:lineRule="auto"/>
            </w:pPr>
            <w:r w:rsidRPr="003068E7">
              <w:t>28.93.1</w:t>
            </w:r>
          </w:p>
        </w:tc>
        <w:tc>
          <w:tcPr>
            <w:tcW w:w="7432" w:type="dxa"/>
            <w:shd w:val="clear" w:color="auto" w:fill="auto"/>
          </w:tcPr>
          <w:p w14:paraId="022B5655" w14:textId="1894E918" w:rsidR="000E2947" w:rsidRPr="003068E7" w:rsidRDefault="000E2947" w:rsidP="00F362C7">
            <w:pPr>
              <w:widowControl w:val="0"/>
              <w:spacing w:after="0" w:line="240" w:lineRule="auto"/>
            </w:pPr>
            <w:r w:rsidRPr="003068E7">
              <w:t xml:space="preserve">Оборудование для производства пищевых продуктов, напитков </w:t>
            </w:r>
            <w:r w:rsidR="004E6E6D" w:rsidRPr="003068E7">
              <w:t xml:space="preserve">         </w:t>
            </w:r>
            <w:r w:rsidRPr="003068E7">
              <w:t xml:space="preserve">и табачных изделий, кроме его частей </w:t>
            </w:r>
            <w:r w:rsidR="00F362C7" w:rsidRPr="003068E7">
              <w:t>*</w:t>
            </w:r>
            <w:r w:rsidRPr="003068E7">
              <w:t xml:space="preserve">(за исключением кода 28.93.19 </w:t>
            </w:r>
            <w:r w:rsidR="00F362C7" w:rsidRPr="003068E7">
              <w:t>— о</w:t>
            </w:r>
            <w:r w:rsidRPr="003068E7">
              <w:t>борудование для подготовки или производства табака, не в</w:t>
            </w:r>
            <w:r w:rsidR="00F362C7" w:rsidRPr="003068E7">
              <w:t>ключенное в другие группировки)</w:t>
            </w:r>
          </w:p>
        </w:tc>
      </w:tr>
      <w:tr w:rsidR="000E2947" w:rsidRPr="003068E7" w14:paraId="75CBF365" w14:textId="77777777" w:rsidTr="004E46B1">
        <w:trPr>
          <w:cantSplit/>
          <w:trHeight w:hRule="exact" w:val="680"/>
        </w:trPr>
        <w:tc>
          <w:tcPr>
            <w:tcW w:w="0" w:type="auto"/>
            <w:shd w:val="clear" w:color="auto" w:fill="auto"/>
          </w:tcPr>
          <w:p w14:paraId="1700E4C9" w14:textId="4986B237" w:rsidR="000E2947" w:rsidRPr="003068E7" w:rsidRDefault="00F362C7" w:rsidP="004E6E6D">
            <w:pPr>
              <w:widowControl w:val="0"/>
              <w:spacing w:after="0" w:line="240" w:lineRule="auto"/>
            </w:pPr>
            <w:r w:rsidRPr="003068E7">
              <w:t>8</w:t>
            </w:r>
            <w:r w:rsidR="000E2947" w:rsidRPr="003068E7">
              <w:t>.2.</w:t>
            </w:r>
          </w:p>
        </w:tc>
        <w:tc>
          <w:tcPr>
            <w:tcW w:w="1664" w:type="dxa"/>
            <w:shd w:val="clear" w:color="auto" w:fill="auto"/>
          </w:tcPr>
          <w:p w14:paraId="1855BF4D" w14:textId="580169E3" w:rsidR="000E2947" w:rsidRPr="003068E7" w:rsidRDefault="000E2947" w:rsidP="005A39C8">
            <w:pPr>
              <w:widowControl w:val="0"/>
              <w:spacing w:after="0" w:line="240" w:lineRule="auto"/>
            </w:pPr>
            <w:r w:rsidRPr="003068E7">
              <w:t>28.93.2</w:t>
            </w:r>
          </w:p>
        </w:tc>
        <w:tc>
          <w:tcPr>
            <w:tcW w:w="7432" w:type="dxa"/>
            <w:shd w:val="clear" w:color="auto" w:fill="auto"/>
          </w:tcPr>
          <w:p w14:paraId="2C989D01" w14:textId="7B6EE746" w:rsidR="000E2947" w:rsidRPr="003068E7" w:rsidRDefault="000E2947" w:rsidP="005A39C8">
            <w:pPr>
              <w:widowControl w:val="0"/>
              <w:spacing w:after="0" w:line="240" w:lineRule="auto"/>
            </w:pPr>
            <w:r w:rsidRPr="003068E7">
              <w:t>Машины для очистки, сортировки или калибровки семян, зерна</w:t>
            </w:r>
            <w:r w:rsidR="004E46B1" w:rsidRPr="003068E7">
              <w:t xml:space="preserve">               </w:t>
            </w:r>
            <w:r w:rsidRPr="003068E7">
              <w:t xml:space="preserve"> или сухих бобовых культур </w:t>
            </w:r>
          </w:p>
        </w:tc>
      </w:tr>
    </w:tbl>
    <w:p w14:paraId="2C456733" w14:textId="77777777" w:rsidR="000E2947" w:rsidRPr="003068E7" w:rsidRDefault="000E2947" w:rsidP="00612FCF">
      <w:pPr>
        <w:pStyle w:val="ab"/>
        <w:ind w:firstLine="709"/>
        <w:rPr>
          <w:rFonts w:cs="Times New Roman"/>
          <w:sz w:val="26"/>
          <w:szCs w:val="26"/>
        </w:rPr>
      </w:pPr>
    </w:p>
    <w:p w14:paraId="7D94CC97" w14:textId="126AB0B8" w:rsidR="000E2947" w:rsidRPr="003068E7" w:rsidRDefault="000E2947" w:rsidP="00612FCF">
      <w:pPr>
        <w:ind w:firstLine="709"/>
        <w:rPr>
          <w:rFonts w:cs="Times New Roman"/>
          <w:sz w:val="26"/>
          <w:szCs w:val="26"/>
        </w:rPr>
      </w:pPr>
      <w:r w:rsidRPr="003068E7">
        <w:rPr>
          <w:rFonts w:cs="Times New Roman"/>
          <w:sz w:val="26"/>
          <w:szCs w:val="26"/>
        </w:rPr>
        <w:t xml:space="preserve">* </w:t>
      </w:r>
      <w:r w:rsidR="009B3213" w:rsidRPr="003068E7">
        <w:rPr>
          <w:rFonts w:cs="Times New Roman"/>
          <w:sz w:val="26"/>
          <w:szCs w:val="26"/>
        </w:rPr>
        <w:t>В том числе все уточняющие (дочерние) коды</w:t>
      </w:r>
    </w:p>
    <w:p w14:paraId="27DD94E6" w14:textId="77777777" w:rsidR="000E2947" w:rsidRPr="003068E7" w:rsidRDefault="000E2947" w:rsidP="00612FCF">
      <w:pPr>
        <w:pStyle w:val="ab"/>
        <w:ind w:firstLine="709"/>
        <w:rPr>
          <w:rFonts w:cs="Times New Roman"/>
          <w:sz w:val="26"/>
          <w:szCs w:val="26"/>
        </w:rPr>
      </w:pPr>
    </w:p>
    <w:tbl>
      <w:tblPr>
        <w:tblW w:w="4553" w:type="dxa"/>
        <w:jc w:val="center"/>
        <w:tblLook w:val="04A0" w:firstRow="1" w:lastRow="0" w:firstColumn="1" w:lastColumn="0" w:noHBand="0" w:noVBand="1"/>
      </w:tblPr>
      <w:tblGrid>
        <w:gridCol w:w="9638"/>
      </w:tblGrid>
      <w:tr w:rsidR="009B3213" w:rsidRPr="003068E7" w14:paraId="4AFF9140" w14:textId="77777777" w:rsidTr="009B3213">
        <w:trPr>
          <w:trHeight w:val="2258"/>
          <w:jc w:val="center"/>
        </w:trPr>
        <w:tc>
          <w:tcPr>
            <w:tcW w:w="4553" w:type="dxa"/>
            <w:shd w:val="clear" w:color="auto" w:fill="auto"/>
          </w:tcPr>
          <w:p w14:paraId="483A576D" w14:textId="77777777" w:rsidR="009B3213" w:rsidRPr="003068E7" w:rsidRDefault="009B3213" w:rsidP="00612FCF">
            <w:pPr>
              <w:pStyle w:val="ab"/>
              <w:ind w:firstLine="709"/>
              <w:rPr>
                <w:rFonts w:cs="Times New Roman"/>
                <w:sz w:val="26"/>
                <w:szCs w:val="26"/>
                <w:lang w:bidi="en-US"/>
              </w:rPr>
            </w:pPr>
          </w:p>
          <w:p w14:paraId="0138BD2E" w14:textId="77777777" w:rsidR="009B3213" w:rsidRPr="003068E7" w:rsidRDefault="009B3213" w:rsidP="00612FCF">
            <w:pPr>
              <w:pStyle w:val="ab"/>
              <w:ind w:firstLine="709"/>
              <w:rPr>
                <w:rFonts w:cs="Times New Roman"/>
                <w:sz w:val="26"/>
                <w:szCs w:val="26"/>
                <w:lang w:bidi="en-US"/>
              </w:rPr>
            </w:pPr>
          </w:p>
          <w:p w14:paraId="78BE333F" w14:textId="77777777" w:rsidR="009B3213" w:rsidRPr="003068E7" w:rsidRDefault="009B3213" w:rsidP="00612FCF">
            <w:pPr>
              <w:pStyle w:val="ab"/>
              <w:ind w:firstLine="709"/>
              <w:rPr>
                <w:rFonts w:cs="Times New Roman"/>
                <w:sz w:val="26"/>
                <w:szCs w:val="26"/>
                <w:lang w:bidi="en-US"/>
              </w:rPr>
            </w:pPr>
          </w:p>
          <w:p w14:paraId="33C0F82B" w14:textId="77777777" w:rsidR="009B3213" w:rsidRPr="003068E7" w:rsidRDefault="009B3213" w:rsidP="00612FCF">
            <w:pPr>
              <w:pStyle w:val="ab"/>
              <w:ind w:firstLine="709"/>
              <w:rPr>
                <w:rFonts w:cs="Times New Roman"/>
                <w:sz w:val="26"/>
                <w:szCs w:val="26"/>
                <w:lang w:bidi="en-US"/>
              </w:rPr>
            </w:pPr>
          </w:p>
          <w:p w14:paraId="0CFD4771" w14:textId="77777777" w:rsidR="009B3213" w:rsidRPr="003068E7" w:rsidRDefault="009B3213" w:rsidP="00612FCF">
            <w:pPr>
              <w:pStyle w:val="ab"/>
              <w:ind w:firstLine="709"/>
              <w:rPr>
                <w:rFonts w:cs="Times New Roman"/>
                <w:sz w:val="26"/>
                <w:szCs w:val="26"/>
                <w:lang w:bidi="en-US"/>
              </w:rPr>
            </w:pPr>
          </w:p>
          <w:p w14:paraId="6BAA67E8" w14:textId="77777777" w:rsidR="009B3213" w:rsidRPr="003068E7" w:rsidRDefault="009B3213" w:rsidP="00612FCF">
            <w:pPr>
              <w:pStyle w:val="ab"/>
              <w:ind w:firstLine="709"/>
              <w:rPr>
                <w:rFonts w:cs="Times New Roman"/>
                <w:sz w:val="26"/>
                <w:szCs w:val="26"/>
                <w:lang w:bidi="en-US"/>
              </w:rPr>
            </w:pPr>
          </w:p>
          <w:p w14:paraId="03610F6B" w14:textId="77777777" w:rsidR="009B3213" w:rsidRPr="003068E7" w:rsidRDefault="009B3213" w:rsidP="00612FCF">
            <w:pPr>
              <w:pStyle w:val="ab"/>
              <w:ind w:firstLine="709"/>
              <w:rPr>
                <w:rFonts w:cs="Times New Roman"/>
                <w:sz w:val="26"/>
                <w:szCs w:val="26"/>
                <w:lang w:bidi="en-US"/>
              </w:rPr>
            </w:pPr>
          </w:p>
          <w:p w14:paraId="3D993125" w14:textId="77777777" w:rsidR="009B3213" w:rsidRPr="003068E7" w:rsidRDefault="009B3213" w:rsidP="00612FCF">
            <w:pPr>
              <w:pStyle w:val="ab"/>
              <w:ind w:firstLine="709"/>
              <w:rPr>
                <w:rFonts w:cs="Times New Roman"/>
                <w:sz w:val="26"/>
                <w:szCs w:val="26"/>
                <w:lang w:bidi="en-US"/>
              </w:rPr>
            </w:pPr>
          </w:p>
          <w:p w14:paraId="38FF37E7" w14:textId="77777777" w:rsidR="009B3213" w:rsidRPr="003068E7" w:rsidRDefault="009B3213" w:rsidP="00612FCF">
            <w:pPr>
              <w:pStyle w:val="ab"/>
              <w:ind w:firstLine="709"/>
              <w:rPr>
                <w:rFonts w:cs="Times New Roman"/>
                <w:sz w:val="26"/>
                <w:szCs w:val="26"/>
                <w:lang w:bidi="en-US"/>
              </w:rPr>
            </w:pPr>
          </w:p>
          <w:p w14:paraId="32105C21" w14:textId="77777777" w:rsidR="009B3213" w:rsidRPr="003068E7" w:rsidRDefault="009B3213" w:rsidP="00612FCF">
            <w:pPr>
              <w:pStyle w:val="ab"/>
              <w:ind w:firstLine="709"/>
              <w:rPr>
                <w:rFonts w:cs="Times New Roman"/>
                <w:sz w:val="26"/>
                <w:szCs w:val="26"/>
                <w:lang w:bidi="en-US"/>
              </w:rPr>
            </w:pPr>
          </w:p>
          <w:p w14:paraId="38AB3535" w14:textId="77777777" w:rsidR="009B3213" w:rsidRPr="003068E7" w:rsidRDefault="009B3213" w:rsidP="00612FCF">
            <w:pPr>
              <w:pStyle w:val="ab"/>
              <w:ind w:firstLine="709"/>
              <w:rPr>
                <w:rFonts w:cs="Times New Roman"/>
                <w:sz w:val="26"/>
                <w:szCs w:val="26"/>
                <w:lang w:bidi="en-US"/>
              </w:rPr>
            </w:pPr>
          </w:p>
          <w:p w14:paraId="1B24F637" w14:textId="77777777" w:rsidR="009B3213" w:rsidRPr="003068E7" w:rsidRDefault="009B3213" w:rsidP="00612FCF">
            <w:pPr>
              <w:pStyle w:val="ab"/>
              <w:ind w:firstLine="709"/>
              <w:rPr>
                <w:rFonts w:cs="Times New Roman"/>
                <w:sz w:val="26"/>
                <w:szCs w:val="26"/>
                <w:lang w:bidi="en-US"/>
              </w:rPr>
            </w:pPr>
          </w:p>
          <w:p w14:paraId="74066C27" w14:textId="77777777" w:rsidR="009B3213" w:rsidRPr="003068E7" w:rsidRDefault="009B3213" w:rsidP="00612FCF">
            <w:pPr>
              <w:pStyle w:val="ab"/>
              <w:ind w:firstLine="709"/>
              <w:rPr>
                <w:rFonts w:cs="Times New Roman"/>
                <w:sz w:val="26"/>
                <w:szCs w:val="26"/>
                <w:lang w:bidi="en-US"/>
              </w:rPr>
            </w:pPr>
          </w:p>
          <w:p w14:paraId="356FFBA5" w14:textId="77777777" w:rsidR="009B3213" w:rsidRPr="003068E7" w:rsidRDefault="009B3213" w:rsidP="00612FCF">
            <w:pPr>
              <w:pStyle w:val="ab"/>
              <w:ind w:firstLine="709"/>
              <w:rPr>
                <w:rFonts w:cs="Times New Roman"/>
                <w:sz w:val="26"/>
                <w:szCs w:val="26"/>
                <w:lang w:bidi="en-US"/>
              </w:rPr>
            </w:pPr>
          </w:p>
          <w:p w14:paraId="2415BCF0" w14:textId="77777777" w:rsidR="009B3213" w:rsidRPr="003068E7" w:rsidRDefault="009B3213" w:rsidP="00612FCF">
            <w:pPr>
              <w:pStyle w:val="ab"/>
              <w:ind w:firstLine="709"/>
              <w:rPr>
                <w:rFonts w:cs="Times New Roman"/>
                <w:sz w:val="26"/>
                <w:szCs w:val="26"/>
                <w:lang w:bidi="en-US"/>
              </w:rPr>
            </w:pPr>
          </w:p>
          <w:p w14:paraId="70FE0E6A" w14:textId="77777777" w:rsidR="009B3213" w:rsidRPr="003068E7" w:rsidRDefault="009B3213" w:rsidP="00612FCF">
            <w:pPr>
              <w:pStyle w:val="ab"/>
              <w:ind w:firstLine="709"/>
              <w:rPr>
                <w:rFonts w:cs="Times New Roman"/>
                <w:sz w:val="26"/>
                <w:szCs w:val="26"/>
                <w:lang w:bidi="en-US"/>
              </w:rPr>
            </w:pPr>
          </w:p>
          <w:p w14:paraId="5D7BE06F" w14:textId="77777777" w:rsidR="009B3213" w:rsidRPr="003068E7" w:rsidRDefault="009B3213" w:rsidP="00612FCF">
            <w:pPr>
              <w:pStyle w:val="ab"/>
              <w:ind w:firstLine="709"/>
              <w:rPr>
                <w:rFonts w:cs="Times New Roman"/>
                <w:sz w:val="26"/>
                <w:szCs w:val="26"/>
                <w:lang w:bidi="en-US"/>
              </w:rPr>
            </w:pPr>
          </w:p>
          <w:p w14:paraId="745DD9C3" w14:textId="77777777" w:rsidR="009B3213" w:rsidRPr="003068E7" w:rsidRDefault="009B3213" w:rsidP="00612FCF">
            <w:pPr>
              <w:pStyle w:val="ab"/>
              <w:ind w:firstLine="709"/>
              <w:rPr>
                <w:rFonts w:cs="Times New Roman"/>
                <w:sz w:val="26"/>
                <w:szCs w:val="26"/>
                <w:lang w:bidi="en-US"/>
              </w:rPr>
            </w:pPr>
          </w:p>
          <w:p w14:paraId="4F780D11" w14:textId="77777777" w:rsidR="009B3213" w:rsidRPr="003068E7" w:rsidRDefault="009B3213" w:rsidP="00612FCF">
            <w:pPr>
              <w:pStyle w:val="ab"/>
              <w:ind w:firstLine="709"/>
              <w:rPr>
                <w:rFonts w:cs="Times New Roman"/>
                <w:sz w:val="26"/>
                <w:szCs w:val="26"/>
                <w:lang w:bidi="en-US"/>
              </w:rPr>
            </w:pPr>
          </w:p>
          <w:p w14:paraId="4B9A2F80" w14:textId="77777777" w:rsidR="009B3213" w:rsidRPr="003068E7" w:rsidRDefault="009B3213" w:rsidP="00612FCF">
            <w:pPr>
              <w:pStyle w:val="ab"/>
              <w:ind w:firstLine="709"/>
              <w:rPr>
                <w:rFonts w:cs="Times New Roman"/>
                <w:sz w:val="26"/>
                <w:szCs w:val="26"/>
                <w:lang w:bidi="en-US"/>
              </w:rPr>
            </w:pPr>
          </w:p>
          <w:p w14:paraId="751D11AC" w14:textId="77777777" w:rsidR="009B3213" w:rsidRPr="003068E7" w:rsidRDefault="009B3213" w:rsidP="00612FCF">
            <w:pPr>
              <w:pStyle w:val="ab"/>
              <w:ind w:firstLine="709"/>
              <w:rPr>
                <w:rFonts w:cs="Times New Roman"/>
                <w:sz w:val="26"/>
                <w:szCs w:val="26"/>
                <w:lang w:bidi="en-US"/>
              </w:rPr>
            </w:pPr>
          </w:p>
          <w:p w14:paraId="773BDAF5" w14:textId="77777777" w:rsidR="009B3213" w:rsidRPr="003068E7" w:rsidRDefault="009B3213" w:rsidP="00612FCF">
            <w:pPr>
              <w:pStyle w:val="ab"/>
              <w:ind w:firstLine="709"/>
              <w:rPr>
                <w:rFonts w:cs="Times New Roman"/>
                <w:sz w:val="26"/>
                <w:szCs w:val="26"/>
                <w:lang w:bidi="en-US"/>
              </w:rPr>
            </w:pPr>
          </w:p>
          <w:p w14:paraId="4E4BE35C" w14:textId="77777777" w:rsidR="009B3213" w:rsidRPr="003068E7" w:rsidRDefault="009B3213" w:rsidP="00612FCF">
            <w:pPr>
              <w:pStyle w:val="ab"/>
              <w:ind w:firstLine="709"/>
              <w:rPr>
                <w:rFonts w:cs="Times New Roman"/>
                <w:sz w:val="26"/>
                <w:szCs w:val="26"/>
                <w:lang w:bidi="en-US"/>
              </w:rPr>
            </w:pPr>
          </w:p>
          <w:p w14:paraId="505E3216" w14:textId="77777777" w:rsidR="009B3213" w:rsidRPr="003068E7" w:rsidRDefault="009B3213" w:rsidP="00612FCF">
            <w:pPr>
              <w:pStyle w:val="ab"/>
              <w:ind w:firstLine="709"/>
              <w:rPr>
                <w:rFonts w:cs="Times New Roman"/>
                <w:sz w:val="26"/>
                <w:szCs w:val="26"/>
                <w:lang w:bidi="en-US"/>
              </w:rPr>
            </w:pPr>
          </w:p>
          <w:p w14:paraId="48B464E3" w14:textId="77777777" w:rsidR="009B3213" w:rsidRPr="003068E7" w:rsidRDefault="009B3213" w:rsidP="00612FCF">
            <w:pPr>
              <w:pStyle w:val="ab"/>
              <w:ind w:firstLine="709"/>
              <w:rPr>
                <w:rFonts w:cs="Times New Roman"/>
                <w:sz w:val="26"/>
                <w:szCs w:val="26"/>
                <w:lang w:bidi="en-US"/>
              </w:rPr>
            </w:pPr>
          </w:p>
          <w:p w14:paraId="4B8F2BB6" w14:textId="77777777" w:rsidR="009B3213" w:rsidRPr="003068E7" w:rsidRDefault="009B3213" w:rsidP="00612FCF">
            <w:pPr>
              <w:pStyle w:val="ab"/>
              <w:ind w:firstLine="709"/>
              <w:rPr>
                <w:rFonts w:cs="Times New Roman"/>
                <w:sz w:val="26"/>
                <w:szCs w:val="26"/>
                <w:lang w:bidi="en-US"/>
              </w:rPr>
            </w:pPr>
          </w:p>
          <w:p w14:paraId="4E8CB763" w14:textId="77777777" w:rsidR="009B3213" w:rsidRPr="003068E7" w:rsidRDefault="009B3213" w:rsidP="00612FCF">
            <w:pPr>
              <w:pStyle w:val="ab"/>
              <w:ind w:firstLine="709"/>
              <w:rPr>
                <w:rFonts w:cs="Times New Roman"/>
                <w:sz w:val="26"/>
                <w:szCs w:val="26"/>
                <w:lang w:bidi="en-US"/>
              </w:rPr>
            </w:pPr>
          </w:p>
          <w:p w14:paraId="07643BBE" w14:textId="77777777" w:rsidR="009B3213" w:rsidRPr="003068E7" w:rsidRDefault="009B3213" w:rsidP="00612FCF">
            <w:pPr>
              <w:pStyle w:val="ab"/>
              <w:ind w:firstLine="709"/>
              <w:rPr>
                <w:rFonts w:cs="Times New Roman"/>
                <w:sz w:val="26"/>
                <w:szCs w:val="26"/>
                <w:lang w:bidi="en-US"/>
              </w:rPr>
            </w:pPr>
          </w:p>
          <w:p w14:paraId="2B549548" w14:textId="62E7D538" w:rsidR="009B3213" w:rsidRPr="003068E7" w:rsidRDefault="009B3213" w:rsidP="00612FCF">
            <w:pPr>
              <w:pStyle w:val="ab"/>
              <w:ind w:firstLine="709"/>
              <w:rPr>
                <w:rFonts w:cs="Times New Roman"/>
                <w:sz w:val="26"/>
                <w:szCs w:val="26"/>
                <w:lang w:bidi="en-US"/>
              </w:rPr>
            </w:pPr>
          </w:p>
          <w:p w14:paraId="72EBB18A" w14:textId="77777777" w:rsidR="00D96D4D" w:rsidRPr="003068E7" w:rsidRDefault="00D96D4D" w:rsidP="00612FCF">
            <w:pPr>
              <w:pStyle w:val="ab"/>
              <w:ind w:firstLine="709"/>
              <w:rPr>
                <w:rFonts w:cs="Times New Roman"/>
                <w:sz w:val="26"/>
                <w:szCs w:val="26"/>
                <w:lang w:bidi="en-US"/>
              </w:rPr>
            </w:pPr>
          </w:p>
          <w:p w14:paraId="66EFB9E7" w14:textId="77777777" w:rsidR="009B3213" w:rsidRPr="003068E7" w:rsidRDefault="009B3213" w:rsidP="00612FCF">
            <w:pPr>
              <w:pStyle w:val="ab"/>
              <w:ind w:firstLine="709"/>
              <w:rPr>
                <w:rFonts w:cs="Times New Roman"/>
                <w:sz w:val="26"/>
                <w:szCs w:val="26"/>
                <w:lang w:bidi="en-US"/>
              </w:rPr>
            </w:pPr>
          </w:p>
          <w:p w14:paraId="15BBCF74" w14:textId="77777777" w:rsidR="009B3213" w:rsidRPr="003068E7" w:rsidRDefault="009B3213" w:rsidP="00612FCF">
            <w:pPr>
              <w:pStyle w:val="ab"/>
              <w:ind w:firstLine="709"/>
              <w:rPr>
                <w:rFonts w:cs="Times New Roman"/>
                <w:sz w:val="26"/>
                <w:szCs w:val="26"/>
                <w:lang w:bidi="en-US"/>
              </w:rPr>
            </w:pPr>
          </w:p>
          <w:p w14:paraId="61124445" w14:textId="77777777" w:rsidR="009B3213" w:rsidRPr="003068E7" w:rsidRDefault="009B3213" w:rsidP="00612FCF">
            <w:pPr>
              <w:pStyle w:val="ab"/>
              <w:ind w:firstLine="709"/>
              <w:rPr>
                <w:rFonts w:cs="Times New Roman"/>
                <w:sz w:val="26"/>
                <w:szCs w:val="26"/>
                <w:lang w:bidi="en-US"/>
              </w:rPr>
            </w:pPr>
          </w:p>
          <w:p w14:paraId="14D1EE93" w14:textId="4C8B7787" w:rsidR="009B3213" w:rsidRPr="003068E7" w:rsidRDefault="009B3213" w:rsidP="00612FCF">
            <w:pPr>
              <w:pStyle w:val="ab"/>
              <w:ind w:firstLine="709"/>
              <w:rPr>
                <w:rFonts w:cs="Times New Roman"/>
                <w:sz w:val="26"/>
                <w:szCs w:val="26"/>
                <w:lang w:bidi="en-US"/>
              </w:rPr>
            </w:pPr>
          </w:p>
          <w:p w14:paraId="1D755727" w14:textId="399D363B" w:rsidR="00B22A3E" w:rsidRPr="003068E7" w:rsidRDefault="00B22A3E" w:rsidP="00612FCF">
            <w:pPr>
              <w:pStyle w:val="ab"/>
              <w:ind w:firstLine="709"/>
              <w:rPr>
                <w:rFonts w:cs="Times New Roman"/>
                <w:sz w:val="26"/>
                <w:szCs w:val="26"/>
                <w:lang w:bidi="en-US"/>
              </w:rPr>
            </w:pPr>
          </w:p>
          <w:p w14:paraId="5F363EB6" w14:textId="3F10BEAF" w:rsidR="00B22A3E" w:rsidRPr="003068E7" w:rsidRDefault="00B22A3E" w:rsidP="00612FCF">
            <w:pPr>
              <w:pStyle w:val="ab"/>
              <w:ind w:firstLine="709"/>
              <w:rPr>
                <w:rFonts w:cs="Times New Roman"/>
                <w:sz w:val="26"/>
                <w:szCs w:val="26"/>
                <w:lang w:bidi="en-US"/>
              </w:rPr>
            </w:pPr>
          </w:p>
          <w:tbl>
            <w:tblPr>
              <w:tblW w:w="9781" w:type="dxa"/>
              <w:tblLook w:val="04A0" w:firstRow="1" w:lastRow="0" w:firstColumn="1" w:lastColumn="0" w:noHBand="0" w:noVBand="1"/>
            </w:tblPr>
            <w:tblGrid>
              <w:gridCol w:w="3642"/>
              <w:gridCol w:w="6139"/>
            </w:tblGrid>
            <w:tr w:rsidR="003068E7" w:rsidRPr="003068E7" w14:paraId="7F4570E2" w14:textId="77777777" w:rsidTr="009B3213">
              <w:tc>
                <w:tcPr>
                  <w:tcW w:w="3642" w:type="dxa"/>
                </w:tcPr>
                <w:p w14:paraId="1F23E1EF" w14:textId="77777777" w:rsidR="009B3213" w:rsidRPr="003068E7" w:rsidRDefault="009B3213" w:rsidP="007C4CD0">
                  <w:pPr>
                    <w:widowControl w:val="0"/>
                    <w:spacing w:after="0" w:line="340" w:lineRule="atLeast"/>
                    <w:jc w:val="right"/>
                    <w:rPr>
                      <w:rFonts w:eastAsia="Times New Roman" w:cs="Times New Roman"/>
                      <w:b/>
                      <w:bCs/>
                      <w:sz w:val="28"/>
                      <w:szCs w:val="28"/>
                      <w:lang w:eastAsia="ru-RU"/>
                    </w:rPr>
                  </w:pPr>
                </w:p>
              </w:tc>
              <w:tc>
                <w:tcPr>
                  <w:tcW w:w="6139" w:type="dxa"/>
                </w:tcPr>
                <w:p w14:paraId="3E9F45CC" w14:textId="5C181F50" w:rsidR="009B3213" w:rsidRPr="003068E7" w:rsidRDefault="009B3213" w:rsidP="00577BB5">
                  <w:pPr>
                    <w:widowControl w:val="0"/>
                    <w:spacing w:after="0" w:line="340" w:lineRule="atLeast"/>
                    <w:ind w:left="-173" w:right="141"/>
                    <w:jc w:val="center"/>
                    <w:rPr>
                      <w:rFonts w:eastAsia="Times New Roman" w:cs="Times New Roman"/>
                      <w:b/>
                      <w:bCs/>
                      <w:sz w:val="28"/>
                      <w:szCs w:val="28"/>
                      <w:lang w:eastAsia="ru-RU"/>
                    </w:rPr>
                  </w:pPr>
                  <w:r w:rsidRPr="003068E7">
                    <w:rPr>
                      <w:rFonts w:eastAsia="Times New Roman" w:cs="Times New Roman"/>
                      <w:b/>
                      <w:bCs/>
                      <w:sz w:val="28"/>
                      <w:szCs w:val="28"/>
                      <w:lang w:eastAsia="ru-RU"/>
                    </w:rPr>
                    <w:t>Приложение № 2</w:t>
                  </w:r>
                </w:p>
              </w:tc>
            </w:tr>
            <w:tr w:rsidR="003068E7" w:rsidRPr="003068E7" w14:paraId="204E9BF4" w14:textId="77777777" w:rsidTr="009B3213">
              <w:tc>
                <w:tcPr>
                  <w:tcW w:w="3642" w:type="dxa"/>
                </w:tcPr>
                <w:p w14:paraId="26087CC6" w14:textId="77777777" w:rsidR="009B3213" w:rsidRPr="003068E7" w:rsidRDefault="009B3213" w:rsidP="007C4CD0">
                  <w:pPr>
                    <w:widowControl w:val="0"/>
                    <w:spacing w:after="0" w:line="340" w:lineRule="atLeast"/>
                    <w:ind w:firstLine="709"/>
                    <w:jc w:val="right"/>
                    <w:rPr>
                      <w:rFonts w:eastAsia="Times New Roman" w:cs="Times New Roman"/>
                      <w:b/>
                      <w:bCs/>
                      <w:sz w:val="28"/>
                      <w:szCs w:val="28"/>
                      <w:lang w:eastAsia="ru-RU"/>
                    </w:rPr>
                  </w:pPr>
                </w:p>
                <w:p w14:paraId="2EA77659" w14:textId="77777777" w:rsidR="009B3213" w:rsidRPr="003068E7" w:rsidRDefault="009B3213" w:rsidP="007C4CD0">
                  <w:pPr>
                    <w:widowControl w:val="0"/>
                    <w:spacing w:after="0" w:line="340" w:lineRule="atLeast"/>
                    <w:ind w:firstLine="709"/>
                    <w:jc w:val="right"/>
                    <w:rPr>
                      <w:rFonts w:eastAsia="Times New Roman" w:cs="Times New Roman"/>
                      <w:b/>
                      <w:bCs/>
                      <w:sz w:val="28"/>
                      <w:szCs w:val="28"/>
                      <w:lang w:eastAsia="ru-RU"/>
                    </w:rPr>
                  </w:pPr>
                </w:p>
                <w:p w14:paraId="6973F392" w14:textId="77777777" w:rsidR="009B3213" w:rsidRPr="003068E7" w:rsidRDefault="009B3213" w:rsidP="007C4CD0">
                  <w:pPr>
                    <w:widowControl w:val="0"/>
                    <w:spacing w:after="0" w:line="340" w:lineRule="atLeast"/>
                    <w:ind w:firstLine="709"/>
                    <w:jc w:val="right"/>
                    <w:rPr>
                      <w:rFonts w:eastAsia="Times New Roman" w:cs="Times New Roman"/>
                      <w:b/>
                      <w:bCs/>
                      <w:sz w:val="28"/>
                      <w:szCs w:val="28"/>
                      <w:lang w:eastAsia="ru-RU"/>
                    </w:rPr>
                  </w:pPr>
                </w:p>
                <w:p w14:paraId="20540D92" w14:textId="77777777" w:rsidR="009B3213" w:rsidRPr="003068E7" w:rsidRDefault="009B3213" w:rsidP="007C4CD0">
                  <w:pPr>
                    <w:widowControl w:val="0"/>
                    <w:autoSpaceDE w:val="0"/>
                    <w:autoSpaceDN w:val="0"/>
                    <w:spacing w:after="0" w:line="240" w:lineRule="auto"/>
                    <w:rPr>
                      <w:rFonts w:eastAsia="Times New Roman" w:cs="Times New Roman"/>
                      <w:sz w:val="28"/>
                      <w:szCs w:val="28"/>
                      <w:lang w:eastAsia="ru-RU"/>
                    </w:rPr>
                  </w:pPr>
                </w:p>
              </w:tc>
              <w:tc>
                <w:tcPr>
                  <w:tcW w:w="6139" w:type="dxa"/>
                </w:tcPr>
                <w:p w14:paraId="3BF4AA7A" w14:textId="4A94BA1E" w:rsidR="009B3213" w:rsidRPr="003068E7" w:rsidRDefault="009B3213" w:rsidP="00120CC5">
                  <w:pPr>
                    <w:widowControl w:val="0"/>
                    <w:spacing w:after="0" w:line="340" w:lineRule="atLeast"/>
                    <w:ind w:left="-173" w:right="141"/>
                    <w:jc w:val="center"/>
                    <w:rPr>
                      <w:rFonts w:eastAsia="Times New Roman" w:cs="Times New Roman"/>
                      <w:b/>
                      <w:bCs/>
                      <w:sz w:val="28"/>
                      <w:szCs w:val="28"/>
                      <w:lang w:eastAsia="ru-RU"/>
                    </w:rPr>
                  </w:pPr>
                  <w:r w:rsidRPr="003068E7">
                    <w:rPr>
                      <w:rFonts w:eastAsia="Times New Roman" w:cs="Times New Roman"/>
                      <w:b/>
                      <w:bCs/>
                      <w:sz w:val="28"/>
                      <w:szCs w:val="28"/>
                      <w:lang w:eastAsia="ru-RU"/>
                    </w:rPr>
                    <w:t>к Порядку предоставления</w:t>
                  </w:r>
                  <w:r w:rsidR="00120CC5" w:rsidRPr="003068E7">
                    <w:rPr>
                      <w:rFonts w:eastAsia="Times New Roman" w:cs="Times New Roman"/>
                      <w:b/>
                      <w:bCs/>
                      <w:sz w:val="28"/>
                      <w:szCs w:val="28"/>
                      <w:lang w:eastAsia="ru-RU"/>
                    </w:rPr>
                    <w:t xml:space="preserve"> из областного бюджета </w:t>
                  </w:r>
                  <w:r w:rsidRPr="003068E7">
                    <w:rPr>
                      <w:rFonts w:eastAsia="Times New Roman" w:cs="Times New Roman"/>
                      <w:b/>
                      <w:bCs/>
                      <w:sz w:val="28"/>
                      <w:szCs w:val="28"/>
                      <w:lang w:eastAsia="ru-RU"/>
                    </w:rPr>
                    <w:t>грантов</w:t>
                  </w:r>
                  <w:r w:rsidR="00120CC5" w:rsidRPr="003068E7">
                    <w:rPr>
                      <w:rFonts w:eastAsia="Times New Roman" w:cs="Times New Roman"/>
                      <w:b/>
                      <w:bCs/>
                      <w:sz w:val="28"/>
                      <w:szCs w:val="28"/>
                      <w:lang w:eastAsia="ru-RU"/>
                    </w:rPr>
                    <w:t xml:space="preserve"> в форме субсидий</w:t>
                  </w:r>
                  <w:r w:rsidRPr="003068E7">
                    <w:rPr>
                      <w:rFonts w:eastAsia="Times New Roman" w:cs="Times New Roman"/>
                      <w:b/>
                      <w:bCs/>
                      <w:sz w:val="28"/>
                      <w:szCs w:val="28"/>
                      <w:lang w:eastAsia="ru-RU"/>
                    </w:rPr>
                    <w:t xml:space="preserve"> </w:t>
                  </w:r>
                  <w:r w:rsidR="00120CC5" w:rsidRPr="003068E7">
                    <w:rPr>
                      <w:rFonts w:eastAsia="Times New Roman" w:cs="Times New Roman"/>
                      <w:b/>
                      <w:bCs/>
                      <w:sz w:val="28"/>
                      <w:szCs w:val="28"/>
                      <w:lang w:eastAsia="ru-RU"/>
                    </w:rPr>
                    <w:br/>
                  </w:r>
                  <w:r w:rsidRPr="003068E7">
                    <w:rPr>
                      <w:rFonts w:eastAsia="Times New Roman" w:cs="Times New Roman"/>
                      <w:b/>
                      <w:bCs/>
                      <w:sz w:val="28"/>
                      <w:szCs w:val="28"/>
                      <w:lang w:eastAsia="ru-RU"/>
                    </w:rPr>
                    <w:t xml:space="preserve">на поддержку сельскохозяйственных потребительских кооперативов </w:t>
                  </w:r>
                </w:p>
                <w:p w14:paraId="343CECA1" w14:textId="7358F198" w:rsidR="009B3213" w:rsidRPr="003068E7" w:rsidRDefault="009B3213" w:rsidP="00577BB5">
                  <w:pPr>
                    <w:widowControl w:val="0"/>
                    <w:autoSpaceDE w:val="0"/>
                    <w:autoSpaceDN w:val="0"/>
                    <w:spacing w:after="0" w:line="240" w:lineRule="auto"/>
                    <w:ind w:left="-173" w:right="141"/>
                    <w:jc w:val="center"/>
                    <w:rPr>
                      <w:rFonts w:eastAsia="Times New Roman" w:cs="Times New Roman"/>
                      <w:sz w:val="28"/>
                      <w:szCs w:val="28"/>
                      <w:lang w:eastAsia="ru-RU"/>
                    </w:rPr>
                  </w:pPr>
                  <w:r w:rsidRPr="003068E7">
                    <w:rPr>
                      <w:rFonts w:eastAsia="Times New Roman" w:cs="Times New Roman"/>
                      <w:b/>
                      <w:bCs/>
                      <w:sz w:val="28"/>
                      <w:szCs w:val="28"/>
                      <w:lang w:eastAsia="ru-RU"/>
                    </w:rPr>
                    <w:t>для развития материально-технической баз</w:t>
                  </w:r>
                  <w:r w:rsidR="00577BB5" w:rsidRPr="003068E7">
                    <w:rPr>
                      <w:rFonts w:eastAsia="Times New Roman" w:cs="Times New Roman"/>
                      <w:b/>
                      <w:bCs/>
                      <w:sz w:val="28"/>
                      <w:szCs w:val="28"/>
                      <w:lang w:eastAsia="ru-RU"/>
                    </w:rPr>
                    <w:t>ы</w:t>
                  </w:r>
                </w:p>
              </w:tc>
            </w:tr>
          </w:tbl>
          <w:p w14:paraId="6DC85E49" w14:textId="77777777" w:rsidR="009B3213" w:rsidRPr="003068E7" w:rsidRDefault="009B3213" w:rsidP="00612FCF">
            <w:pPr>
              <w:pStyle w:val="ab"/>
              <w:ind w:firstLine="709"/>
              <w:rPr>
                <w:rFonts w:cs="Times New Roman"/>
                <w:sz w:val="26"/>
                <w:szCs w:val="26"/>
                <w:lang w:bidi="en-US"/>
              </w:rPr>
            </w:pPr>
          </w:p>
          <w:p w14:paraId="7AA61038" w14:textId="77777777" w:rsidR="009B3213" w:rsidRPr="003068E7" w:rsidRDefault="009B3213" w:rsidP="009B3213">
            <w:pPr>
              <w:pStyle w:val="ab"/>
              <w:rPr>
                <w:rFonts w:cs="Times New Roman"/>
                <w:sz w:val="26"/>
                <w:szCs w:val="26"/>
                <w:lang w:bidi="en-US"/>
              </w:rPr>
            </w:pPr>
          </w:p>
        </w:tc>
      </w:tr>
    </w:tbl>
    <w:p w14:paraId="07F51B8C" w14:textId="77777777" w:rsidR="000E2947" w:rsidRPr="003068E7" w:rsidRDefault="000E2947" w:rsidP="009B3213">
      <w:pPr>
        <w:pStyle w:val="ab"/>
        <w:rPr>
          <w:rFonts w:cs="Times New Roman"/>
          <w:sz w:val="26"/>
          <w:szCs w:val="26"/>
        </w:rPr>
      </w:pPr>
    </w:p>
    <w:p w14:paraId="612E7BAF" w14:textId="77777777" w:rsidR="000E2947" w:rsidRPr="003068E7" w:rsidRDefault="000E2947" w:rsidP="004E6E6D">
      <w:pPr>
        <w:pStyle w:val="ab"/>
        <w:jc w:val="center"/>
        <w:rPr>
          <w:rFonts w:cs="Times New Roman"/>
          <w:b/>
          <w:sz w:val="28"/>
          <w:szCs w:val="28"/>
        </w:rPr>
      </w:pPr>
      <w:r w:rsidRPr="003068E7">
        <w:rPr>
          <w:rFonts w:cs="Times New Roman"/>
          <w:b/>
          <w:sz w:val="28"/>
          <w:szCs w:val="28"/>
        </w:rPr>
        <w:t>Перечень</w:t>
      </w:r>
    </w:p>
    <w:p w14:paraId="279F779D" w14:textId="77777777" w:rsidR="009B3213" w:rsidRPr="003068E7" w:rsidRDefault="000E2947" w:rsidP="004E6E6D">
      <w:pPr>
        <w:pStyle w:val="ab"/>
        <w:jc w:val="center"/>
        <w:rPr>
          <w:rFonts w:cs="Times New Roman"/>
          <w:b/>
          <w:sz w:val="28"/>
          <w:szCs w:val="28"/>
        </w:rPr>
      </w:pPr>
      <w:r w:rsidRPr="003068E7">
        <w:rPr>
          <w:rFonts w:cs="Times New Roman"/>
          <w:b/>
          <w:sz w:val="28"/>
          <w:szCs w:val="28"/>
        </w:rPr>
        <w:t xml:space="preserve">оборудования для рыбоводной инфраструктуры </w:t>
      </w:r>
    </w:p>
    <w:p w14:paraId="2BD7097C" w14:textId="77777777" w:rsidR="009B3213" w:rsidRPr="003068E7" w:rsidRDefault="000E2947" w:rsidP="004E6E6D">
      <w:pPr>
        <w:pStyle w:val="ab"/>
        <w:jc w:val="center"/>
        <w:rPr>
          <w:rFonts w:cs="Times New Roman"/>
          <w:b/>
          <w:sz w:val="28"/>
          <w:szCs w:val="28"/>
        </w:rPr>
      </w:pPr>
      <w:r w:rsidRPr="003068E7">
        <w:rPr>
          <w:rFonts w:cs="Times New Roman"/>
          <w:b/>
          <w:sz w:val="28"/>
          <w:szCs w:val="28"/>
        </w:rPr>
        <w:t>и товарной аквак</w:t>
      </w:r>
      <w:r w:rsidR="009B3213" w:rsidRPr="003068E7">
        <w:rPr>
          <w:rFonts w:cs="Times New Roman"/>
          <w:b/>
          <w:sz w:val="28"/>
          <w:szCs w:val="28"/>
        </w:rPr>
        <w:t>ультуры (товарного рыбоводства)</w:t>
      </w:r>
    </w:p>
    <w:p w14:paraId="73899340" w14:textId="77777777" w:rsidR="009B3213" w:rsidRPr="003068E7" w:rsidRDefault="009B3213" w:rsidP="009B3213">
      <w:pPr>
        <w:pStyle w:val="ab"/>
        <w:rPr>
          <w:rFonts w:cs="Times New Roman"/>
          <w:b/>
          <w:sz w:val="28"/>
          <w:szCs w:val="28"/>
        </w:rPr>
      </w:pPr>
    </w:p>
    <w:p w14:paraId="7FA3B9CA" w14:textId="714060CD" w:rsidR="000E2947" w:rsidRPr="003068E7" w:rsidRDefault="000E2947" w:rsidP="009B3213">
      <w:pPr>
        <w:pStyle w:val="ab"/>
        <w:ind w:firstLine="709"/>
        <w:jc w:val="both"/>
        <w:rPr>
          <w:rFonts w:cs="Times New Roman"/>
          <w:b/>
          <w:sz w:val="28"/>
          <w:szCs w:val="28"/>
        </w:rPr>
      </w:pPr>
      <w:r w:rsidRPr="003068E7">
        <w:rPr>
          <w:rFonts w:cs="Times New Roman"/>
          <w:sz w:val="28"/>
          <w:szCs w:val="28"/>
        </w:rPr>
        <w:t>Оборудование</w:t>
      </w:r>
      <w:r w:rsidRPr="003068E7">
        <w:rPr>
          <w:rFonts w:ascii="Modern No. 20" w:hAnsi="Modern No. 20"/>
          <w:sz w:val="28"/>
          <w:szCs w:val="28"/>
        </w:rPr>
        <w:t xml:space="preserve"> </w:t>
      </w:r>
      <w:r w:rsidRPr="003068E7">
        <w:rPr>
          <w:rFonts w:cs="Times New Roman"/>
          <w:sz w:val="28"/>
          <w:szCs w:val="28"/>
        </w:rPr>
        <w:t>для</w:t>
      </w:r>
      <w:r w:rsidRPr="003068E7">
        <w:rPr>
          <w:rFonts w:ascii="Modern No. 20" w:hAnsi="Modern No. 20"/>
          <w:sz w:val="28"/>
          <w:szCs w:val="28"/>
        </w:rPr>
        <w:t xml:space="preserve"> </w:t>
      </w:r>
      <w:r w:rsidRPr="003068E7">
        <w:rPr>
          <w:rFonts w:cs="Times New Roman"/>
          <w:sz w:val="28"/>
          <w:szCs w:val="28"/>
        </w:rPr>
        <w:t>рыбоводной</w:t>
      </w:r>
      <w:r w:rsidRPr="003068E7">
        <w:rPr>
          <w:rFonts w:ascii="Modern No. 20" w:hAnsi="Modern No. 20"/>
          <w:sz w:val="28"/>
          <w:szCs w:val="28"/>
        </w:rPr>
        <w:t xml:space="preserve"> </w:t>
      </w:r>
      <w:r w:rsidRPr="003068E7">
        <w:rPr>
          <w:rFonts w:cs="Times New Roman"/>
          <w:sz w:val="28"/>
          <w:szCs w:val="28"/>
        </w:rPr>
        <w:t>инфраструктуры</w:t>
      </w:r>
      <w:r w:rsidRPr="003068E7">
        <w:rPr>
          <w:rFonts w:ascii="Modern No. 20" w:hAnsi="Modern No. 20"/>
          <w:sz w:val="28"/>
          <w:szCs w:val="28"/>
        </w:rPr>
        <w:t xml:space="preserve"> </w:t>
      </w:r>
      <w:r w:rsidRPr="003068E7">
        <w:rPr>
          <w:rFonts w:cs="Times New Roman"/>
          <w:sz w:val="28"/>
          <w:szCs w:val="28"/>
        </w:rPr>
        <w:t>и</w:t>
      </w:r>
      <w:r w:rsidRPr="003068E7">
        <w:rPr>
          <w:rFonts w:ascii="Modern No. 20" w:hAnsi="Modern No. 20"/>
          <w:sz w:val="28"/>
          <w:szCs w:val="28"/>
        </w:rPr>
        <w:t xml:space="preserve"> </w:t>
      </w:r>
      <w:r w:rsidRPr="003068E7">
        <w:rPr>
          <w:rFonts w:cs="Times New Roman"/>
          <w:sz w:val="28"/>
          <w:szCs w:val="28"/>
        </w:rPr>
        <w:t>аквакультуры</w:t>
      </w:r>
      <w:r w:rsidRPr="003068E7">
        <w:rPr>
          <w:rFonts w:ascii="Modern No. 20" w:hAnsi="Modern No. 20"/>
          <w:sz w:val="28"/>
          <w:szCs w:val="28"/>
        </w:rPr>
        <w:t xml:space="preserve"> (</w:t>
      </w:r>
      <w:r w:rsidRPr="003068E7">
        <w:rPr>
          <w:rFonts w:cs="Times New Roman"/>
          <w:sz w:val="28"/>
          <w:szCs w:val="28"/>
        </w:rPr>
        <w:t>рыбоводства</w:t>
      </w:r>
      <w:r w:rsidRPr="003068E7">
        <w:rPr>
          <w:rFonts w:ascii="Modern No. 20" w:hAnsi="Modern No. 20"/>
          <w:sz w:val="28"/>
          <w:szCs w:val="28"/>
        </w:rPr>
        <w:t xml:space="preserve">), </w:t>
      </w:r>
      <w:r w:rsidRPr="003068E7">
        <w:rPr>
          <w:rFonts w:cs="Times New Roman"/>
          <w:sz w:val="28"/>
          <w:szCs w:val="28"/>
        </w:rPr>
        <w:t xml:space="preserve">предусмотренное в соответствии с </w:t>
      </w:r>
      <w:hyperlink r:id="rId16">
        <w:r w:rsidRPr="003068E7">
          <w:rPr>
            <w:rFonts w:cs="Times New Roman"/>
            <w:sz w:val="28"/>
            <w:szCs w:val="28"/>
          </w:rPr>
          <w:t>Классификатором</w:t>
        </w:r>
      </w:hyperlink>
      <w:r w:rsidRPr="003068E7">
        <w:rPr>
          <w:rFonts w:cs="Times New Roman"/>
          <w:sz w:val="28"/>
          <w:szCs w:val="28"/>
        </w:rPr>
        <w:t xml:space="preserve"> в области аквакультуры (рыбоводства), утвержденным приказом Министерства сельского хозяйства Российской Федерации от 18 ноября 2014 года </w:t>
      </w:r>
      <w:r w:rsidR="00813DF6" w:rsidRPr="003068E7">
        <w:rPr>
          <w:rFonts w:cs="Times New Roman"/>
          <w:sz w:val="28"/>
          <w:szCs w:val="28"/>
        </w:rPr>
        <w:t>№</w:t>
      </w:r>
      <w:r w:rsidRPr="003068E7">
        <w:rPr>
          <w:rFonts w:cs="Times New Roman"/>
          <w:sz w:val="28"/>
          <w:szCs w:val="28"/>
        </w:rPr>
        <w:t xml:space="preserve"> 452 </w:t>
      </w:r>
      <w:r w:rsidR="0075631A" w:rsidRPr="003068E7">
        <w:rPr>
          <w:rFonts w:cs="Times New Roman"/>
          <w:sz w:val="28"/>
          <w:szCs w:val="28"/>
        </w:rPr>
        <w:t xml:space="preserve">                                    </w:t>
      </w:r>
      <w:r w:rsidR="00813DF6" w:rsidRPr="003068E7">
        <w:rPr>
          <w:rFonts w:cs="Times New Roman"/>
          <w:sz w:val="28"/>
          <w:szCs w:val="28"/>
        </w:rPr>
        <w:t>«</w:t>
      </w:r>
      <w:r w:rsidRPr="003068E7">
        <w:rPr>
          <w:rFonts w:cs="Times New Roman"/>
          <w:sz w:val="28"/>
          <w:szCs w:val="28"/>
        </w:rPr>
        <w:t>Об утверждении Классификатора в области аквакультуры (рыбоводства)</w:t>
      </w:r>
      <w:r w:rsidR="00F95A3D" w:rsidRPr="003068E7">
        <w:rPr>
          <w:rFonts w:cs="Times New Roman"/>
          <w:sz w:val="28"/>
          <w:szCs w:val="28"/>
        </w:rPr>
        <w:t>»</w:t>
      </w:r>
      <w:r w:rsidRPr="003068E7">
        <w:rPr>
          <w:rFonts w:cs="Times New Roman"/>
          <w:sz w:val="28"/>
          <w:szCs w:val="28"/>
        </w:rPr>
        <w:t>, определенн</w:t>
      </w:r>
      <w:r w:rsidR="009B3213" w:rsidRPr="003068E7">
        <w:rPr>
          <w:rFonts w:cs="Times New Roman"/>
          <w:sz w:val="28"/>
          <w:szCs w:val="28"/>
        </w:rPr>
        <w:t>ое</w:t>
      </w:r>
      <w:r w:rsidRPr="003068E7">
        <w:rPr>
          <w:rFonts w:cs="Times New Roman"/>
          <w:sz w:val="28"/>
          <w:szCs w:val="28"/>
        </w:rPr>
        <w:t xml:space="preserve"> следующими кодами:</w:t>
      </w:r>
    </w:p>
    <w:p w14:paraId="471B65AE" w14:textId="77777777" w:rsidR="000E2947" w:rsidRPr="003068E7" w:rsidRDefault="000E2947" w:rsidP="00612FCF">
      <w:pPr>
        <w:pStyle w:val="ab"/>
        <w:ind w:firstLine="709"/>
        <w:rPr>
          <w:rFonts w:cs="Times New Roman"/>
          <w:sz w:val="26"/>
          <w:szCs w:val="26"/>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1768"/>
        <w:gridCol w:w="7371"/>
      </w:tblGrid>
      <w:tr w:rsidR="003068E7" w:rsidRPr="003068E7" w14:paraId="308B10B6" w14:textId="77777777" w:rsidTr="004E6E6D">
        <w:trPr>
          <w:trHeight w:val="365"/>
        </w:trPr>
        <w:tc>
          <w:tcPr>
            <w:tcW w:w="562" w:type="dxa"/>
          </w:tcPr>
          <w:p w14:paraId="0118A240" w14:textId="1FC021DB" w:rsidR="009B3213" w:rsidRPr="003068E7" w:rsidRDefault="000E2947" w:rsidP="009B3213">
            <w:pPr>
              <w:spacing w:after="0" w:line="240" w:lineRule="auto"/>
              <w:jc w:val="center"/>
              <w:rPr>
                <w:b/>
              </w:rPr>
            </w:pPr>
            <w:r w:rsidRPr="003068E7">
              <w:rPr>
                <w:b/>
              </w:rPr>
              <w:t>№</w:t>
            </w:r>
            <w:r w:rsidR="009B3213" w:rsidRPr="003068E7">
              <w:rPr>
                <w:b/>
              </w:rPr>
              <w:t xml:space="preserve"> п/п</w:t>
            </w:r>
          </w:p>
        </w:tc>
        <w:tc>
          <w:tcPr>
            <w:tcW w:w="1768" w:type="dxa"/>
            <w:vAlign w:val="center"/>
          </w:tcPr>
          <w:p w14:paraId="29152327" w14:textId="77777777" w:rsidR="000E2947" w:rsidRPr="003068E7" w:rsidRDefault="000E2947" w:rsidP="009B3213">
            <w:pPr>
              <w:spacing w:after="0" w:line="240" w:lineRule="auto"/>
              <w:jc w:val="center"/>
              <w:rPr>
                <w:b/>
              </w:rPr>
            </w:pPr>
            <w:r w:rsidRPr="003068E7">
              <w:rPr>
                <w:b/>
              </w:rPr>
              <w:t>Код</w:t>
            </w:r>
          </w:p>
        </w:tc>
        <w:tc>
          <w:tcPr>
            <w:tcW w:w="7371" w:type="dxa"/>
            <w:vAlign w:val="center"/>
          </w:tcPr>
          <w:p w14:paraId="2AF267F6" w14:textId="77777777" w:rsidR="000E2947" w:rsidRPr="003068E7" w:rsidRDefault="000E2947" w:rsidP="009B3213">
            <w:pPr>
              <w:spacing w:after="0" w:line="240" w:lineRule="auto"/>
              <w:jc w:val="center"/>
              <w:rPr>
                <w:b/>
              </w:rPr>
            </w:pPr>
            <w:r w:rsidRPr="003068E7">
              <w:rPr>
                <w:b/>
              </w:rPr>
              <w:t>Расшифровка</w:t>
            </w:r>
          </w:p>
        </w:tc>
      </w:tr>
      <w:tr w:rsidR="003068E7" w:rsidRPr="003068E7" w14:paraId="0A18AE60" w14:textId="77777777" w:rsidTr="004E6E6D">
        <w:tc>
          <w:tcPr>
            <w:tcW w:w="562" w:type="dxa"/>
          </w:tcPr>
          <w:p w14:paraId="620CEB1F" w14:textId="0AE2C3F5" w:rsidR="000E2947" w:rsidRPr="003068E7" w:rsidRDefault="000E2947" w:rsidP="004E6E6D">
            <w:pPr>
              <w:spacing w:after="0" w:line="240" w:lineRule="auto"/>
              <w:jc w:val="center"/>
            </w:pPr>
            <w:r w:rsidRPr="003068E7">
              <w:t>1</w:t>
            </w:r>
            <w:r w:rsidR="004E6E6D" w:rsidRPr="003068E7">
              <w:t>.</w:t>
            </w:r>
          </w:p>
        </w:tc>
        <w:tc>
          <w:tcPr>
            <w:tcW w:w="1768" w:type="dxa"/>
          </w:tcPr>
          <w:p w14:paraId="24A4F405" w14:textId="0F842716" w:rsidR="000E2947" w:rsidRPr="003068E7" w:rsidRDefault="000E2947" w:rsidP="009B3213">
            <w:pPr>
              <w:spacing w:after="0" w:line="240" w:lineRule="auto"/>
            </w:pPr>
            <w:r w:rsidRPr="003068E7">
              <w:t>04.03</w:t>
            </w:r>
          </w:p>
        </w:tc>
        <w:tc>
          <w:tcPr>
            <w:tcW w:w="7371" w:type="dxa"/>
          </w:tcPr>
          <w:p w14:paraId="67322740" w14:textId="77777777" w:rsidR="000E2947" w:rsidRPr="003068E7" w:rsidRDefault="000E2947" w:rsidP="009B3213">
            <w:pPr>
              <w:spacing w:after="0" w:line="240" w:lineRule="auto"/>
            </w:pPr>
            <w:r w:rsidRPr="003068E7">
              <w:t>Оборудование</w:t>
            </w:r>
          </w:p>
        </w:tc>
      </w:tr>
      <w:tr w:rsidR="003068E7" w:rsidRPr="003068E7" w14:paraId="4CE92475" w14:textId="77777777" w:rsidTr="004E6E6D">
        <w:tc>
          <w:tcPr>
            <w:tcW w:w="562" w:type="dxa"/>
          </w:tcPr>
          <w:p w14:paraId="6FE65078" w14:textId="388435A4" w:rsidR="000E2947" w:rsidRPr="003068E7" w:rsidRDefault="000E2947" w:rsidP="004E6E6D">
            <w:pPr>
              <w:spacing w:after="0" w:line="240" w:lineRule="auto"/>
              <w:jc w:val="center"/>
            </w:pPr>
            <w:r w:rsidRPr="003068E7">
              <w:t>2</w:t>
            </w:r>
            <w:r w:rsidR="004E6E6D" w:rsidRPr="003068E7">
              <w:t>.</w:t>
            </w:r>
          </w:p>
        </w:tc>
        <w:tc>
          <w:tcPr>
            <w:tcW w:w="1768" w:type="dxa"/>
          </w:tcPr>
          <w:p w14:paraId="71AA0340" w14:textId="29CE9E53" w:rsidR="000E2947" w:rsidRPr="003068E7" w:rsidRDefault="000E2947" w:rsidP="009B3213">
            <w:pPr>
              <w:spacing w:after="0" w:line="240" w:lineRule="auto"/>
            </w:pPr>
            <w:r w:rsidRPr="003068E7">
              <w:t>04.04</w:t>
            </w:r>
          </w:p>
        </w:tc>
        <w:tc>
          <w:tcPr>
            <w:tcW w:w="7371" w:type="dxa"/>
          </w:tcPr>
          <w:p w14:paraId="224BB19A" w14:textId="77777777" w:rsidR="000E2947" w:rsidRPr="003068E7" w:rsidRDefault="000E2947" w:rsidP="009B3213">
            <w:pPr>
              <w:spacing w:after="0" w:line="240" w:lineRule="auto"/>
            </w:pPr>
            <w:r w:rsidRPr="003068E7">
              <w:t>Специальные устройства</w:t>
            </w:r>
          </w:p>
        </w:tc>
      </w:tr>
      <w:tr w:rsidR="000E2947" w:rsidRPr="003068E7" w14:paraId="1FC977D6" w14:textId="77777777" w:rsidTr="004E6E6D">
        <w:tc>
          <w:tcPr>
            <w:tcW w:w="562" w:type="dxa"/>
          </w:tcPr>
          <w:p w14:paraId="2728693B" w14:textId="430AB1CA" w:rsidR="000E2947" w:rsidRPr="003068E7" w:rsidRDefault="000E2947" w:rsidP="004E6E6D">
            <w:pPr>
              <w:spacing w:after="0" w:line="240" w:lineRule="auto"/>
              <w:jc w:val="center"/>
            </w:pPr>
            <w:r w:rsidRPr="003068E7">
              <w:t>3</w:t>
            </w:r>
            <w:r w:rsidR="004E6E6D" w:rsidRPr="003068E7">
              <w:t>.</w:t>
            </w:r>
          </w:p>
        </w:tc>
        <w:tc>
          <w:tcPr>
            <w:tcW w:w="1768" w:type="dxa"/>
          </w:tcPr>
          <w:p w14:paraId="5459D646" w14:textId="739CDA81" w:rsidR="000E2947" w:rsidRPr="003068E7" w:rsidRDefault="000E2947" w:rsidP="009B3213">
            <w:pPr>
              <w:spacing w:after="0" w:line="240" w:lineRule="auto"/>
            </w:pPr>
            <w:r w:rsidRPr="003068E7">
              <w:t>04.05</w:t>
            </w:r>
          </w:p>
        </w:tc>
        <w:tc>
          <w:tcPr>
            <w:tcW w:w="7371" w:type="dxa"/>
          </w:tcPr>
          <w:p w14:paraId="157E0D1B" w14:textId="77777777" w:rsidR="000E2947" w:rsidRPr="003068E7" w:rsidRDefault="000E2947" w:rsidP="009B3213">
            <w:pPr>
              <w:spacing w:after="0" w:line="240" w:lineRule="auto"/>
            </w:pPr>
            <w:r w:rsidRPr="003068E7">
              <w:t>Приборы</w:t>
            </w:r>
          </w:p>
        </w:tc>
      </w:tr>
    </w:tbl>
    <w:p w14:paraId="0F071AF8" w14:textId="1F768CD3" w:rsidR="000E2947" w:rsidRPr="003068E7" w:rsidRDefault="000E2947" w:rsidP="00612FCF">
      <w:pPr>
        <w:pStyle w:val="ab"/>
        <w:ind w:firstLine="709"/>
        <w:rPr>
          <w:rFonts w:cs="Times New Roman"/>
          <w:sz w:val="26"/>
          <w:szCs w:val="26"/>
        </w:rPr>
      </w:pPr>
    </w:p>
    <w:p w14:paraId="22054C54" w14:textId="404DE58B" w:rsidR="00FE335C" w:rsidRPr="003068E7" w:rsidRDefault="00FE335C" w:rsidP="00612FCF">
      <w:pPr>
        <w:pStyle w:val="ab"/>
        <w:ind w:firstLine="709"/>
        <w:rPr>
          <w:rFonts w:cs="Times New Roman"/>
          <w:sz w:val="26"/>
          <w:szCs w:val="26"/>
        </w:rPr>
      </w:pPr>
    </w:p>
    <w:p w14:paraId="1EA267D9" w14:textId="77777777" w:rsidR="000E2947" w:rsidRPr="003068E7" w:rsidRDefault="000E2947" w:rsidP="00612FCF">
      <w:pPr>
        <w:pStyle w:val="ab"/>
        <w:ind w:firstLine="709"/>
        <w:rPr>
          <w:rFonts w:cs="Times New Roman"/>
          <w:sz w:val="26"/>
          <w:szCs w:val="26"/>
        </w:rPr>
      </w:pPr>
    </w:p>
    <w:p w14:paraId="7F416294" w14:textId="77777777" w:rsidR="000E2947" w:rsidRPr="003068E7" w:rsidRDefault="000E2947" w:rsidP="00612FCF">
      <w:pPr>
        <w:pStyle w:val="ab"/>
        <w:ind w:firstLine="709"/>
        <w:rPr>
          <w:rFonts w:cs="Times New Roman"/>
          <w:sz w:val="26"/>
          <w:szCs w:val="26"/>
        </w:rPr>
      </w:pPr>
    </w:p>
    <w:p w14:paraId="0A6FBA2F" w14:textId="77777777" w:rsidR="000E2947" w:rsidRPr="003068E7" w:rsidRDefault="000E2947" w:rsidP="00612FCF">
      <w:pPr>
        <w:pStyle w:val="ab"/>
        <w:ind w:firstLine="709"/>
        <w:rPr>
          <w:rFonts w:cs="Times New Roman"/>
          <w:sz w:val="26"/>
          <w:szCs w:val="26"/>
        </w:rPr>
      </w:pPr>
    </w:p>
    <w:p w14:paraId="7B465EA2" w14:textId="77777777" w:rsidR="000E2947" w:rsidRPr="003068E7" w:rsidRDefault="000E2947" w:rsidP="00612FCF">
      <w:pPr>
        <w:pStyle w:val="ab"/>
        <w:ind w:firstLine="709"/>
        <w:rPr>
          <w:rFonts w:cs="Times New Roman"/>
          <w:sz w:val="26"/>
          <w:szCs w:val="26"/>
        </w:rPr>
      </w:pPr>
    </w:p>
    <w:p w14:paraId="55A96A95" w14:textId="77777777" w:rsidR="000E2947" w:rsidRPr="003068E7" w:rsidRDefault="000E2947" w:rsidP="00612FCF">
      <w:pPr>
        <w:pStyle w:val="ab"/>
        <w:ind w:firstLine="709"/>
        <w:rPr>
          <w:rFonts w:cs="Times New Roman"/>
          <w:sz w:val="26"/>
          <w:szCs w:val="26"/>
        </w:rPr>
      </w:pPr>
    </w:p>
    <w:p w14:paraId="5F6AA82C" w14:textId="77777777" w:rsidR="000E2947" w:rsidRPr="003068E7" w:rsidRDefault="000E2947" w:rsidP="00612FCF">
      <w:pPr>
        <w:pStyle w:val="ab"/>
        <w:ind w:firstLine="709"/>
        <w:rPr>
          <w:rFonts w:cs="Times New Roman"/>
          <w:sz w:val="26"/>
          <w:szCs w:val="26"/>
        </w:rPr>
      </w:pPr>
    </w:p>
    <w:p w14:paraId="2E1A5657" w14:textId="3C913813" w:rsidR="000E2947" w:rsidRPr="003068E7" w:rsidRDefault="000E2947" w:rsidP="00612FCF">
      <w:pPr>
        <w:pStyle w:val="ab"/>
        <w:ind w:firstLine="709"/>
        <w:rPr>
          <w:rFonts w:cs="Times New Roman"/>
          <w:sz w:val="26"/>
          <w:szCs w:val="26"/>
        </w:rPr>
      </w:pPr>
    </w:p>
    <w:p w14:paraId="2A21025A" w14:textId="3639ABB8" w:rsidR="00E63645" w:rsidRPr="003068E7" w:rsidRDefault="00E63645" w:rsidP="00612FCF">
      <w:pPr>
        <w:pStyle w:val="ab"/>
        <w:ind w:firstLine="709"/>
        <w:rPr>
          <w:rFonts w:cs="Times New Roman"/>
          <w:sz w:val="26"/>
          <w:szCs w:val="26"/>
        </w:rPr>
      </w:pPr>
    </w:p>
    <w:p w14:paraId="5D7D7A5F" w14:textId="77777777" w:rsidR="00F95A3D" w:rsidRPr="003068E7" w:rsidRDefault="00F95A3D" w:rsidP="00612FCF">
      <w:pPr>
        <w:pStyle w:val="ab"/>
        <w:ind w:firstLine="709"/>
        <w:rPr>
          <w:rFonts w:cs="Times New Roman"/>
          <w:sz w:val="26"/>
          <w:szCs w:val="26"/>
        </w:rPr>
      </w:pPr>
    </w:p>
    <w:p w14:paraId="49A7EE4D" w14:textId="7DE4D03E" w:rsidR="00E63645" w:rsidRPr="003068E7" w:rsidRDefault="00E63645" w:rsidP="00612FCF">
      <w:pPr>
        <w:pStyle w:val="ab"/>
        <w:ind w:firstLine="709"/>
        <w:rPr>
          <w:rFonts w:cs="Times New Roman"/>
          <w:sz w:val="26"/>
          <w:szCs w:val="26"/>
        </w:rPr>
      </w:pPr>
    </w:p>
    <w:tbl>
      <w:tblPr>
        <w:tblW w:w="0" w:type="auto"/>
        <w:tblLook w:val="04A0" w:firstRow="1" w:lastRow="0" w:firstColumn="1" w:lastColumn="0" w:noHBand="0" w:noVBand="1"/>
      </w:tblPr>
      <w:tblGrid>
        <w:gridCol w:w="891"/>
        <w:gridCol w:w="8747"/>
      </w:tblGrid>
      <w:tr w:rsidR="003068E7" w:rsidRPr="003068E7" w14:paraId="22B40196" w14:textId="77777777" w:rsidTr="00820042">
        <w:tc>
          <w:tcPr>
            <w:tcW w:w="891" w:type="dxa"/>
          </w:tcPr>
          <w:p w14:paraId="5C82CB02" w14:textId="77777777" w:rsidR="00E63645" w:rsidRPr="003068E7" w:rsidRDefault="00E63645" w:rsidP="00612FCF">
            <w:pPr>
              <w:widowControl w:val="0"/>
              <w:tabs>
                <w:tab w:val="left" w:pos="690"/>
              </w:tabs>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p>
        </w:tc>
        <w:tc>
          <w:tcPr>
            <w:tcW w:w="8747" w:type="dxa"/>
          </w:tcPr>
          <w:tbl>
            <w:tblPr>
              <w:tblW w:w="8922" w:type="dxa"/>
              <w:tblLook w:val="04A0" w:firstRow="1" w:lastRow="0" w:firstColumn="1" w:lastColumn="0" w:noHBand="0" w:noVBand="1"/>
            </w:tblPr>
            <w:tblGrid>
              <w:gridCol w:w="4017"/>
              <w:gridCol w:w="4905"/>
            </w:tblGrid>
            <w:tr w:rsidR="003068E7" w:rsidRPr="003068E7" w14:paraId="50CE0A7A" w14:textId="77777777" w:rsidTr="00577BB5">
              <w:tc>
                <w:tcPr>
                  <w:tcW w:w="4017" w:type="dxa"/>
                </w:tcPr>
                <w:p w14:paraId="7304E9A4" w14:textId="77777777" w:rsidR="00FE335C" w:rsidRPr="003068E7" w:rsidRDefault="00FE335C" w:rsidP="00FE335C">
                  <w:pPr>
                    <w:widowControl w:val="0"/>
                    <w:spacing w:after="0" w:line="340" w:lineRule="atLeast"/>
                    <w:jc w:val="right"/>
                    <w:rPr>
                      <w:rFonts w:eastAsia="Times New Roman" w:cs="Times New Roman"/>
                      <w:b/>
                      <w:bCs/>
                      <w:sz w:val="28"/>
                      <w:szCs w:val="28"/>
                      <w:lang w:eastAsia="ru-RU"/>
                    </w:rPr>
                  </w:pPr>
                </w:p>
              </w:tc>
              <w:tc>
                <w:tcPr>
                  <w:tcW w:w="4905" w:type="dxa"/>
                </w:tcPr>
                <w:p w14:paraId="5706E00F" w14:textId="3DCE9310" w:rsidR="00D96D4D" w:rsidRPr="003068E7" w:rsidRDefault="00D96D4D"/>
                <w:p w14:paraId="38ECB111" w14:textId="595B15CA" w:rsidR="00D96D4D" w:rsidRPr="003068E7" w:rsidRDefault="00D96D4D"/>
                <w:p w14:paraId="165FCE03" w14:textId="77777777" w:rsidR="00666333" w:rsidRPr="003068E7" w:rsidRDefault="00666333"/>
                <w:p w14:paraId="38812FCC" w14:textId="4F13810C" w:rsidR="00D96D4D" w:rsidRPr="003068E7" w:rsidRDefault="00D96D4D"/>
                <w:tbl>
                  <w:tblPr>
                    <w:tblW w:w="0" w:type="auto"/>
                    <w:tblLook w:val="04A0" w:firstRow="1" w:lastRow="0" w:firstColumn="1" w:lastColumn="0" w:noHBand="0" w:noVBand="1"/>
                  </w:tblPr>
                  <w:tblGrid>
                    <w:gridCol w:w="4689"/>
                  </w:tblGrid>
                  <w:tr w:rsidR="003068E7" w:rsidRPr="003068E7" w14:paraId="39D77D8B" w14:textId="77777777" w:rsidTr="00D96D4D">
                    <w:tc>
                      <w:tcPr>
                        <w:tcW w:w="4689" w:type="dxa"/>
                      </w:tcPr>
                      <w:p w14:paraId="620FAA82" w14:textId="77777777" w:rsidR="00666333" w:rsidRPr="003068E7" w:rsidRDefault="00666333" w:rsidP="00FE335C">
                        <w:pPr>
                          <w:widowControl w:val="0"/>
                          <w:spacing w:after="0" w:line="340" w:lineRule="atLeast"/>
                          <w:jc w:val="center"/>
                          <w:rPr>
                            <w:rFonts w:eastAsia="Times New Roman" w:cs="Times New Roman"/>
                            <w:b/>
                            <w:bCs/>
                            <w:sz w:val="28"/>
                            <w:szCs w:val="28"/>
                            <w:lang w:eastAsia="ru-RU"/>
                          </w:rPr>
                        </w:pPr>
                      </w:p>
                      <w:p w14:paraId="5E58CBEC" w14:textId="746F0494" w:rsidR="00FE335C" w:rsidRPr="003068E7" w:rsidRDefault="00FE335C" w:rsidP="00FE335C">
                        <w:pPr>
                          <w:widowControl w:val="0"/>
                          <w:spacing w:after="0" w:line="340" w:lineRule="atLeast"/>
                          <w:jc w:val="center"/>
                          <w:rPr>
                            <w:rFonts w:eastAsia="Times New Roman" w:cs="Times New Roman"/>
                            <w:b/>
                            <w:bCs/>
                            <w:sz w:val="28"/>
                            <w:szCs w:val="28"/>
                            <w:lang w:eastAsia="ru-RU"/>
                          </w:rPr>
                        </w:pPr>
                        <w:r w:rsidRPr="003068E7">
                          <w:rPr>
                            <w:rFonts w:eastAsia="Times New Roman" w:cs="Times New Roman"/>
                            <w:b/>
                            <w:bCs/>
                            <w:sz w:val="28"/>
                            <w:szCs w:val="28"/>
                            <w:lang w:eastAsia="ru-RU"/>
                          </w:rPr>
                          <w:t>Приложение № 2</w:t>
                        </w:r>
                      </w:p>
                      <w:p w14:paraId="0F93F2D5" w14:textId="77777777" w:rsidR="00FE335C" w:rsidRPr="003068E7" w:rsidRDefault="00FE335C" w:rsidP="00FE335C">
                        <w:pPr>
                          <w:widowControl w:val="0"/>
                          <w:spacing w:after="0" w:line="340" w:lineRule="atLeast"/>
                          <w:jc w:val="center"/>
                          <w:rPr>
                            <w:rFonts w:eastAsia="Times New Roman" w:cs="Times New Roman"/>
                            <w:b/>
                            <w:bCs/>
                            <w:sz w:val="28"/>
                            <w:szCs w:val="28"/>
                            <w:lang w:eastAsia="ru-RU"/>
                          </w:rPr>
                        </w:pPr>
                      </w:p>
                    </w:tc>
                  </w:tr>
                  <w:tr w:rsidR="003068E7" w:rsidRPr="003068E7" w14:paraId="561AFCFB" w14:textId="77777777" w:rsidTr="00D96D4D">
                    <w:tc>
                      <w:tcPr>
                        <w:tcW w:w="4689" w:type="dxa"/>
                      </w:tcPr>
                      <w:p w14:paraId="34A480A4" w14:textId="77777777" w:rsidR="009652C1" w:rsidRPr="003068E7" w:rsidRDefault="009652C1" w:rsidP="009652C1">
                        <w:pPr>
                          <w:widowControl w:val="0"/>
                          <w:spacing w:after="0" w:line="340" w:lineRule="atLeast"/>
                          <w:jc w:val="center"/>
                          <w:rPr>
                            <w:rFonts w:eastAsia="Times New Roman" w:cs="Times New Roman"/>
                            <w:b/>
                            <w:bCs/>
                            <w:sz w:val="28"/>
                            <w:szCs w:val="28"/>
                            <w:lang w:eastAsia="ru-RU"/>
                          </w:rPr>
                        </w:pPr>
                        <w:r w:rsidRPr="003068E7">
                          <w:rPr>
                            <w:rFonts w:eastAsia="Times New Roman" w:cs="Times New Roman"/>
                            <w:b/>
                            <w:bCs/>
                            <w:sz w:val="28"/>
                            <w:szCs w:val="28"/>
                            <w:lang w:eastAsia="ru-RU"/>
                          </w:rPr>
                          <w:t>УТВЕРЖДЕН</w:t>
                        </w:r>
                      </w:p>
                      <w:p w14:paraId="25E7E8D9" w14:textId="77777777" w:rsidR="009652C1" w:rsidRPr="003068E7" w:rsidRDefault="009652C1" w:rsidP="009652C1">
                        <w:pPr>
                          <w:widowControl w:val="0"/>
                          <w:spacing w:after="0" w:line="340" w:lineRule="atLeast"/>
                          <w:jc w:val="center"/>
                          <w:rPr>
                            <w:rFonts w:eastAsia="Times New Roman" w:cs="Times New Roman"/>
                            <w:b/>
                            <w:bCs/>
                            <w:sz w:val="28"/>
                            <w:szCs w:val="28"/>
                            <w:lang w:eastAsia="ru-RU"/>
                          </w:rPr>
                        </w:pPr>
                        <w:r w:rsidRPr="003068E7">
                          <w:rPr>
                            <w:rFonts w:eastAsia="Times New Roman" w:cs="Times New Roman"/>
                            <w:b/>
                            <w:bCs/>
                            <w:sz w:val="28"/>
                            <w:szCs w:val="28"/>
                            <w:lang w:eastAsia="ru-RU"/>
                          </w:rPr>
                          <w:t>постановлением Правительства</w:t>
                        </w:r>
                      </w:p>
                      <w:p w14:paraId="4CDC9B6E" w14:textId="77777777" w:rsidR="009652C1" w:rsidRPr="003068E7" w:rsidRDefault="009652C1" w:rsidP="009652C1">
                        <w:pPr>
                          <w:widowControl w:val="0"/>
                          <w:spacing w:after="0" w:line="340" w:lineRule="atLeast"/>
                          <w:jc w:val="center"/>
                          <w:rPr>
                            <w:rFonts w:eastAsia="Times New Roman" w:cs="Times New Roman"/>
                            <w:b/>
                            <w:bCs/>
                            <w:sz w:val="28"/>
                            <w:szCs w:val="28"/>
                            <w:lang w:eastAsia="ru-RU"/>
                          </w:rPr>
                        </w:pPr>
                        <w:r w:rsidRPr="003068E7">
                          <w:rPr>
                            <w:rFonts w:eastAsia="Times New Roman" w:cs="Times New Roman"/>
                            <w:b/>
                            <w:bCs/>
                            <w:sz w:val="28"/>
                            <w:szCs w:val="28"/>
                            <w:lang w:eastAsia="ru-RU"/>
                          </w:rPr>
                          <w:t>Белгородской области</w:t>
                        </w:r>
                      </w:p>
                      <w:p w14:paraId="395C1DC6" w14:textId="148822E2" w:rsidR="00FE335C" w:rsidRPr="003068E7" w:rsidRDefault="00FE335C" w:rsidP="00FE335C">
                        <w:pPr>
                          <w:widowControl w:val="0"/>
                          <w:spacing w:after="0" w:line="340" w:lineRule="atLeast"/>
                          <w:jc w:val="center"/>
                          <w:rPr>
                            <w:rFonts w:eastAsia="Times New Roman" w:cs="Times New Roman"/>
                            <w:b/>
                            <w:bCs/>
                            <w:sz w:val="28"/>
                            <w:szCs w:val="28"/>
                            <w:lang w:eastAsia="ru-RU"/>
                          </w:rPr>
                        </w:pPr>
                        <w:r w:rsidRPr="003068E7">
                          <w:rPr>
                            <w:rFonts w:eastAsia="Times New Roman" w:cs="Times New Roman"/>
                            <w:b/>
                            <w:bCs/>
                            <w:sz w:val="28"/>
                            <w:szCs w:val="28"/>
                            <w:lang w:eastAsia="ru-RU"/>
                          </w:rPr>
                          <w:t>от _____________________202</w:t>
                        </w:r>
                        <w:r w:rsidR="00820042" w:rsidRPr="003068E7">
                          <w:rPr>
                            <w:rFonts w:eastAsia="Times New Roman" w:cs="Times New Roman"/>
                            <w:b/>
                            <w:bCs/>
                            <w:sz w:val="28"/>
                            <w:szCs w:val="28"/>
                            <w:lang w:eastAsia="ru-RU"/>
                          </w:rPr>
                          <w:t>5</w:t>
                        </w:r>
                        <w:r w:rsidRPr="003068E7">
                          <w:rPr>
                            <w:rFonts w:eastAsia="Times New Roman" w:cs="Times New Roman"/>
                            <w:b/>
                            <w:bCs/>
                            <w:sz w:val="28"/>
                            <w:szCs w:val="28"/>
                            <w:lang w:eastAsia="ru-RU"/>
                          </w:rPr>
                          <w:t xml:space="preserve"> г.</w:t>
                        </w:r>
                      </w:p>
                      <w:p w14:paraId="759AFE4E" w14:textId="77777777" w:rsidR="00FE335C" w:rsidRPr="003068E7" w:rsidRDefault="00FE335C" w:rsidP="00FE335C">
                        <w:pPr>
                          <w:widowControl w:val="0"/>
                          <w:autoSpaceDE w:val="0"/>
                          <w:autoSpaceDN w:val="0"/>
                          <w:spacing w:after="0" w:line="240" w:lineRule="auto"/>
                          <w:jc w:val="center"/>
                          <w:rPr>
                            <w:rFonts w:eastAsia="Times New Roman" w:cs="Times New Roman"/>
                            <w:sz w:val="28"/>
                            <w:szCs w:val="28"/>
                            <w:lang w:eastAsia="ru-RU"/>
                          </w:rPr>
                        </w:pPr>
                        <w:r w:rsidRPr="003068E7">
                          <w:rPr>
                            <w:rFonts w:eastAsia="Times New Roman" w:cs="Times New Roman"/>
                            <w:b/>
                            <w:bCs/>
                            <w:sz w:val="28"/>
                            <w:szCs w:val="28"/>
                            <w:lang w:eastAsia="ru-RU"/>
                          </w:rPr>
                          <w:t>№ ____________</w:t>
                        </w:r>
                      </w:p>
                    </w:tc>
                  </w:tr>
                </w:tbl>
                <w:p w14:paraId="1E843410" w14:textId="25CA562D" w:rsidR="00FE335C" w:rsidRPr="003068E7" w:rsidRDefault="00FE335C" w:rsidP="00FE335C">
                  <w:pPr>
                    <w:widowControl w:val="0"/>
                    <w:spacing w:after="0" w:line="340" w:lineRule="atLeast"/>
                    <w:jc w:val="center"/>
                    <w:rPr>
                      <w:rFonts w:eastAsia="Times New Roman" w:cs="Times New Roman"/>
                      <w:b/>
                      <w:bCs/>
                      <w:sz w:val="28"/>
                      <w:szCs w:val="28"/>
                      <w:lang w:eastAsia="ru-RU"/>
                    </w:rPr>
                  </w:pPr>
                </w:p>
              </w:tc>
            </w:tr>
            <w:tr w:rsidR="003068E7" w:rsidRPr="003068E7" w14:paraId="090034F7" w14:textId="77777777" w:rsidTr="00577BB5">
              <w:tc>
                <w:tcPr>
                  <w:tcW w:w="4017" w:type="dxa"/>
                </w:tcPr>
                <w:p w14:paraId="0B74BACC" w14:textId="77777777" w:rsidR="00FE335C" w:rsidRPr="003068E7" w:rsidRDefault="00FE335C" w:rsidP="00FE335C">
                  <w:pPr>
                    <w:widowControl w:val="0"/>
                    <w:spacing w:after="0" w:line="340" w:lineRule="atLeast"/>
                    <w:ind w:firstLine="709"/>
                    <w:jc w:val="right"/>
                    <w:rPr>
                      <w:rFonts w:eastAsia="Times New Roman" w:cs="Times New Roman"/>
                      <w:b/>
                      <w:bCs/>
                      <w:sz w:val="28"/>
                      <w:szCs w:val="28"/>
                      <w:lang w:eastAsia="ru-RU"/>
                    </w:rPr>
                  </w:pPr>
                </w:p>
                <w:p w14:paraId="182EDABC" w14:textId="77777777" w:rsidR="00FE335C" w:rsidRPr="003068E7" w:rsidRDefault="00FE335C" w:rsidP="00FE335C">
                  <w:pPr>
                    <w:widowControl w:val="0"/>
                    <w:spacing w:after="0" w:line="340" w:lineRule="atLeast"/>
                    <w:ind w:firstLine="709"/>
                    <w:jc w:val="right"/>
                    <w:rPr>
                      <w:rFonts w:eastAsia="Times New Roman" w:cs="Times New Roman"/>
                      <w:b/>
                      <w:bCs/>
                      <w:sz w:val="28"/>
                      <w:szCs w:val="28"/>
                      <w:lang w:eastAsia="ru-RU"/>
                    </w:rPr>
                  </w:pPr>
                </w:p>
                <w:p w14:paraId="588A21BB" w14:textId="77777777" w:rsidR="00FE335C" w:rsidRPr="003068E7" w:rsidRDefault="00FE335C" w:rsidP="00FE335C">
                  <w:pPr>
                    <w:widowControl w:val="0"/>
                    <w:spacing w:after="0" w:line="340" w:lineRule="atLeast"/>
                    <w:ind w:firstLine="709"/>
                    <w:jc w:val="right"/>
                    <w:rPr>
                      <w:rFonts w:eastAsia="Times New Roman" w:cs="Times New Roman"/>
                      <w:b/>
                      <w:bCs/>
                      <w:sz w:val="28"/>
                      <w:szCs w:val="28"/>
                      <w:lang w:eastAsia="ru-RU"/>
                    </w:rPr>
                  </w:pPr>
                </w:p>
                <w:p w14:paraId="2AABCA0C" w14:textId="77777777" w:rsidR="00FE335C" w:rsidRPr="003068E7" w:rsidRDefault="00FE335C" w:rsidP="00FE335C">
                  <w:pPr>
                    <w:widowControl w:val="0"/>
                    <w:autoSpaceDE w:val="0"/>
                    <w:autoSpaceDN w:val="0"/>
                    <w:spacing w:after="0" w:line="240" w:lineRule="auto"/>
                    <w:rPr>
                      <w:rFonts w:eastAsia="Times New Roman" w:cs="Times New Roman"/>
                      <w:sz w:val="28"/>
                      <w:szCs w:val="28"/>
                      <w:lang w:eastAsia="ru-RU"/>
                    </w:rPr>
                  </w:pPr>
                </w:p>
              </w:tc>
              <w:tc>
                <w:tcPr>
                  <w:tcW w:w="4905" w:type="dxa"/>
                </w:tcPr>
                <w:tbl>
                  <w:tblPr>
                    <w:tblW w:w="0" w:type="auto"/>
                    <w:tblLook w:val="04A0" w:firstRow="1" w:lastRow="0" w:firstColumn="1" w:lastColumn="0" w:noHBand="0" w:noVBand="1"/>
                  </w:tblPr>
                  <w:tblGrid>
                    <w:gridCol w:w="4689"/>
                  </w:tblGrid>
                  <w:tr w:rsidR="003068E7" w:rsidRPr="003068E7" w14:paraId="091DC54D" w14:textId="77777777" w:rsidTr="00FE335C">
                    <w:tc>
                      <w:tcPr>
                        <w:tcW w:w="4689" w:type="dxa"/>
                      </w:tcPr>
                      <w:p w14:paraId="4AF737A0" w14:textId="77777777" w:rsidR="00FE335C" w:rsidRPr="003068E7" w:rsidRDefault="00FE335C" w:rsidP="00FE335C">
                        <w:pPr>
                          <w:widowControl w:val="0"/>
                          <w:spacing w:after="0" w:line="340" w:lineRule="atLeast"/>
                          <w:jc w:val="center"/>
                          <w:rPr>
                            <w:rFonts w:eastAsia="Times New Roman" w:cs="Times New Roman"/>
                            <w:b/>
                            <w:bCs/>
                            <w:sz w:val="26"/>
                            <w:szCs w:val="26"/>
                            <w:lang w:eastAsia="ru-RU"/>
                          </w:rPr>
                        </w:pPr>
                      </w:p>
                    </w:tc>
                  </w:tr>
                </w:tbl>
                <w:p w14:paraId="45CA9D45" w14:textId="646812C1" w:rsidR="00FE335C" w:rsidRPr="003068E7" w:rsidRDefault="00FE335C" w:rsidP="00FE335C">
                  <w:pPr>
                    <w:widowControl w:val="0"/>
                    <w:autoSpaceDE w:val="0"/>
                    <w:autoSpaceDN w:val="0"/>
                    <w:spacing w:after="0" w:line="240" w:lineRule="auto"/>
                    <w:jc w:val="center"/>
                    <w:rPr>
                      <w:rFonts w:eastAsia="Times New Roman" w:cs="Times New Roman"/>
                      <w:sz w:val="28"/>
                      <w:szCs w:val="28"/>
                      <w:lang w:eastAsia="ru-RU"/>
                    </w:rPr>
                  </w:pPr>
                </w:p>
              </w:tc>
            </w:tr>
          </w:tbl>
          <w:p w14:paraId="5D550BD6" w14:textId="77777777" w:rsidR="00E63645" w:rsidRPr="003068E7" w:rsidRDefault="00E63645" w:rsidP="00612FCF">
            <w:pPr>
              <w:widowControl w:val="0"/>
              <w:autoSpaceDE w:val="0"/>
              <w:autoSpaceDN w:val="0"/>
              <w:spacing w:after="0" w:line="240" w:lineRule="auto"/>
              <w:ind w:firstLine="709"/>
              <w:jc w:val="center"/>
              <w:rPr>
                <w:rFonts w:eastAsia="Times New Roman" w:cs="Times New Roman"/>
                <w:sz w:val="28"/>
                <w:szCs w:val="28"/>
                <w:lang w:eastAsia="ru-RU"/>
              </w:rPr>
            </w:pPr>
          </w:p>
        </w:tc>
      </w:tr>
    </w:tbl>
    <w:p w14:paraId="4BB85B1F" w14:textId="0AC6C90C" w:rsidR="00E63645" w:rsidRPr="003068E7" w:rsidRDefault="00120CC5" w:rsidP="00FE335C">
      <w:pPr>
        <w:widowControl w:val="0"/>
        <w:autoSpaceDE w:val="0"/>
        <w:autoSpaceDN w:val="0"/>
        <w:spacing w:after="0" w:line="240" w:lineRule="auto"/>
        <w:jc w:val="center"/>
        <w:rPr>
          <w:rFonts w:eastAsia="Times New Roman" w:cs="Times New Roman"/>
          <w:b/>
          <w:sz w:val="28"/>
          <w:szCs w:val="28"/>
          <w:lang w:eastAsia="ru-RU"/>
        </w:rPr>
      </w:pPr>
      <w:r w:rsidRPr="003068E7">
        <w:rPr>
          <w:rFonts w:eastAsia="Times New Roman" w:cs="Times New Roman"/>
          <w:b/>
          <w:sz w:val="28"/>
          <w:szCs w:val="28"/>
          <w:lang w:eastAsia="ru-RU"/>
        </w:rPr>
        <w:t>Порядок</w:t>
      </w:r>
      <w:r w:rsidRPr="003068E7">
        <w:rPr>
          <w:rFonts w:eastAsia="Times New Roman" w:cs="Times New Roman"/>
          <w:b/>
          <w:sz w:val="28"/>
          <w:szCs w:val="28"/>
          <w:lang w:eastAsia="ru-RU"/>
        </w:rPr>
        <w:br/>
        <w:t xml:space="preserve"> предоставления из областного бюджета грантов в форме </w:t>
      </w:r>
      <w:r w:rsidRPr="003068E7">
        <w:rPr>
          <w:rFonts w:eastAsia="Times New Roman" w:cs="Times New Roman"/>
          <w:b/>
          <w:sz w:val="28"/>
          <w:szCs w:val="28"/>
          <w:lang w:eastAsia="ru-RU"/>
        </w:rPr>
        <w:br/>
        <w:t xml:space="preserve">субсидий на поддержку начинающих сельскохозяйственных потребительских кооперативов для развития </w:t>
      </w:r>
      <w:r w:rsidRPr="003068E7">
        <w:rPr>
          <w:rFonts w:eastAsia="Times New Roman" w:cs="Times New Roman"/>
          <w:b/>
          <w:sz w:val="28"/>
          <w:szCs w:val="28"/>
          <w:lang w:eastAsia="ru-RU"/>
        </w:rPr>
        <w:br/>
        <w:t>материально-технической базы</w:t>
      </w:r>
    </w:p>
    <w:p w14:paraId="071B7601" w14:textId="77777777" w:rsidR="00120CC5" w:rsidRPr="003068E7" w:rsidRDefault="00120CC5" w:rsidP="00FE335C">
      <w:pPr>
        <w:widowControl w:val="0"/>
        <w:autoSpaceDE w:val="0"/>
        <w:autoSpaceDN w:val="0"/>
        <w:spacing w:after="0" w:line="240" w:lineRule="auto"/>
        <w:jc w:val="center"/>
        <w:rPr>
          <w:rFonts w:eastAsia="Times New Roman" w:cs="Times New Roman"/>
          <w:b/>
          <w:sz w:val="28"/>
          <w:szCs w:val="28"/>
          <w:lang w:eastAsia="ru-RU"/>
        </w:rPr>
      </w:pPr>
    </w:p>
    <w:p w14:paraId="7A8C9C1C" w14:textId="77777777" w:rsidR="00E63645" w:rsidRPr="003068E7" w:rsidRDefault="00E63645" w:rsidP="00612FCF">
      <w:pPr>
        <w:widowControl w:val="0"/>
        <w:autoSpaceDE w:val="0"/>
        <w:autoSpaceDN w:val="0"/>
        <w:spacing w:after="0" w:line="240" w:lineRule="auto"/>
        <w:ind w:firstLine="709"/>
        <w:jc w:val="center"/>
        <w:outlineLvl w:val="1"/>
        <w:rPr>
          <w:rFonts w:eastAsia="Times New Roman" w:cs="Times New Roman"/>
          <w:b/>
          <w:sz w:val="28"/>
          <w:szCs w:val="28"/>
          <w:lang w:eastAsia="ru-RU"/>
        </w:rPr>
      </w:pPr>
      <w:r w:rsidRPr="003068E7">
        <w:rPr>
          <w:rFonts w:eastAsia="Times New Roman" w:cs="Times New Roman"/>
          <w:b/>
          <w:sz w:val="28"/>
          <w:szCs w:val="28"/>
          <w:lang w:eastAsia="ru-RU"/>
        </w:rPr>
        <w:t>1. Общие положения</w:t>
      </w:r>
    </w:p>
    <w:p w14:paraId="7F4DD4EE" w14:textId="77777777" w:rsidR="00E63645" w:rsidRPr="003068E7" w:rsidRDefault="00E63645" w:rsidP="00612FCF">
      <w:pPr>
        <w:widowControl w:val="0"/>
        <w:autoSpaceDE w:val="0"/>
        <w:autoSpaceDN w:val="0"/>
        <w:spacing w:after="0" w:line="240" w:lineRule="auto"/>
        <w:ind w:firstLine="709"/>
        <w:jc w:val="both"/>
        <w:rPr>
          <w:rFonts w:eastAsia="Times New Roman" w:cs="Times New Roman"/>
          <w:sz w:val="28"/>
          <w:szCs w:val="28"/>
          <w:lang w:eastAsia="ru-RU"/>
        </w:rPr>
      </w:pPr>
    </w:p>
    <w:p w14:paraId="67EEAAEA" w14:textId="158E2042" w:rsidR="00E63645" w:rsidRPr="003068E7" w:rsidRDefault="00E63645" w:rsidP="00612FCF">
      <w:pPr>
        <w:pStyle w:val="ab"/>
        <w:tabs>
          <w:tab w:val="left" w:pos="993"/>
        </w:tabs>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1.1. </w:t>
      </w:r>
      <w:r w:rsidR="00120CC5" w:rsidRPr="003068E7">
        <w:rPr>
          <w:rFonts w:eastAsia="Times New Roman" w:cs="Times New Roman"/>
          <w:sz w:val="28"/>
          <w:szCs w:val="28"/>
          <w:lang w:eastAsia="ru-RU"/>
        </w:rPr>
        <w:t xml:space="preserve">Порядок предоставления из областного бюджета грантов в форме субсидий на поддержку начинающих сельскохозяйственных потребительских кооперативов для развития материально-технической базы </w:t>
      </w:r>
      <w:r w:rsidR="00215299" w:rsidRPr="003068E7">
        <w:rPr>
          <w:rFonts w:eastAsia="Times New Roman" w:cs="Times New Roman"/>
          <w:sz w:val="28"/>
          <w:szCs w:val="28"/>
          <w:lang w:eastAsia="ru-RU"/>
        </w:rPr>
        <w:t xml:space="preserve">(далее </w:t>
      </w:r>
      <w:r w:rsidR="00F95A3D" w:rsidRPr="003068E7">
        <w:rPr>
          <w:rFonts w:eastAsia="Times New Roman" w:cs="Times New Roman"/>
          <w:sz w:val="28"/>
          <w:szCs w:val="28"/>
          <w:lang w:eastAsia="ru-RU"/>
        </w:rPr>
        <w:t>–</w:t>
      </w:r>
      <w:r w:rsidR="00215299" w:rsidRPr="003068E7">
        <w:rPr>
          <w:rFonts w:eastAsia="Times New Roman" w:cs="Times New Roman"/>
          <w:sz w:val="28"/>
          <w:szCs w:val="28"/>
          <w:lang w:eastAsia="ru-RU"/>
        </w:rPr>
        <w:t xml:space="preserve"> Порядок) разработан в соответствии</w:t>
      </w:r>
      <w:r w:rsidR="00120CC5" w:rsidRPr="003068E7">
        <w:rPr>
          <w:rFonts w:eastAsia="Times New Roman" w:cs="Times New Roman"/>
          <w:sz w:val="28"/>
          <w:szCs w:val="28"/>
          <w:lang w:eastAsia="ru-RU"/>
        </w:rPr>
        <w:t xml:space="preserve"> </w:t>
      </w:r>
      <w:r w:rsidR="00215299" w:rsidRPr="003068E7">
        <w:rPr>
          <w:rFonts w:eastAsia="Times New Roman" w:cs="Times New Roman"/>
          <w:sz w:val="28"/>
          <w:szCs w:val="28"/>
          <w:lang w:eastAsia="ru-RU"/>
        </w:rPr>
        <w:t xml:space="preserve">со статьей 78, статьей 78.5 Бюджетного кодекса Российской Федерации, Государственной программой развития сельского хозяйства и регулирования рынков сельскохозяйственной продукции, сырья </w:t>
      </w:r>
      <w:r w:rsidR="00120CC5" w:rsidRPr="003068E7">
        <w:rPr>
          <w:rFonts w:eastAsia="Times New Roman" w:cs="Times New Roman"/>
          <w:sz w:val="28"/>
          <w:szCs w:val="28"/>
          <w:lang w:eastAsia="ru-RU"/>
        </w:rPr>
        <w:br/>
      </w:r>
      <w:r w:rsidR="00215299" w:rsidRPr="003068E7">
        <w:rPr>
          <w:rFonts w:eastAsia="Times New Roman" w:cs="Times New Roman"/>
          <w:sz w:val="28"/>
          <w:szCs w:val="28"/>
          <w:lang w:eastAsia="ru-RU"/>
        </w:rPr>
        <w:t xml:space="preserve">и продовольствия (далее – Государственная программа), утвержденной </w:t>
      </w:r>
      <w:r w:rsidR="00A72109" w:rsidRPr="003068E7">
        <w:rPr>
          <w:rFonts w:eastAsia="Times New Roman" w:cs="Times New Roman"/>
          <w:sz w:val="28"/>
          <w:szCs w:val="28"/>
          <w:lang w:eastAsia="ru-RU"/>
        </w:rPr>
        <w:t>п</w:t>
      </w:r>
      <w:r w:rsidR="00215299" w:rsidRPr="003068E7">
        <w:rPr>
          <w:rFonts w:eastAsia="Times New Roman" w:cs="Times New Roman"/>
          <w:sz w:val="28"/>
          <w:szCs w:val="28"/>
          <w:lang w:eastAsia="ru-RU"/>
        </w:rPr>
        <w:t xml:space="preserve">остановлением Правительства Российской Федерации от 14 июля 2012 года </w:t>
      </w:r>
      <w:r w:rsidR="00120CC5" w:rsidRPr="003068E7">
        <w:rPr>
          <w:rFonts w:eastAsia="Times New Roman" w:cs="Times New Roman"/>
          <w:sz w:val="28"/>
          <w:szCs w:val="28"/>
          <w:lang w:eastAsia="ru-RU"/>
        </w:rPr>
        <w:br/>
      </w:r>
      <w:r w:rsidR="00215299" w:rsidRPr="003068E7">
        <w:rPr>
          <w:rFonts w:eastAsia="Times New Roman" w:cs="Times New Roman"/>
          <w:sz w:val="28"/>
          <w:szCs w:val="28"/>
          <w:lang w:eastAsia="ru-RU"/>
        </w:rPr>
        <w:t xml:space="preserve">№ 717,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w:t>
      </w:r>
      <w:r w:rsidR="00120CC5" w:rsidRPr="003068E7">
        <w:rPr>
          <w:rFonts w:eastAsia="Times New Roman" w:cs="Times New Roman"/>
          <w:sz w:val="28"/>
          <w:szCs w:val="28"/>
          <w:lang w:eastAsia="ru-RU"/>
        </w:rPr>
        <w:br/>
      </w:r>
      <w:r w:rsidR="00215299" w:rsidRPr="003068E7">
        <w:rPr>
          <w:rFonts w:eastAsia="Times New Roman" w:cs="Times New Roman"/>
          <w:sz w:val="28"/>
          <w:szCs w:val="28"/>
          <w:lang w:eastAsia="ru-RU"/>
        </w:rPr>
        <w:t xml:space="preserve">в форме субсидий, юридическим лицам, индивидуальным предпринимателям, </w:t>
      </w:r>
      <w:r w:rsidR="00120CC5" w:rsidRPr="003068E7">
        <w:rPr>
          <w:rFonts w:eastAsia="Times New Roman" w:cs="Times New Roman"/>
          <w:sz w:val="28"/>
          <w:szCs w:val="28"/>
          <w:lang w:eastAsia="ru-RU"/>
        </w:rPr>
        <w:br/>
      </w:r>
      <w:r w:rsidR="00215299" w:rsidRPr="003068E7">
        <w:rPr>
          <w:rFonts w:eastAsia="Times New Roman" w:cs="Times New Roman"/>
          <w:sz w:val="28"/>
          <w:szCs w:val="28"/>
          <w:lang w:eastAsia="ru-RU"/>
        </w:rPr>
        <w:t xml:space="preserve">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 </w:t>
      </w:r>
      <w:r w:rsidR="00A72109" w:rsidRPr="003068E7">
        <w:rPr>
          <w:rFonts w:eastAsia="Times New Roman" w:cs="Times New Roman"/>
          <w:sz w:val="28"/>
          <w:szCs w:val="28"/>
          <w:lang w:eastAsia="ru-RU"/>
        </w:rPr>
        <w:t>п</w:t>
      </w:r>
      <w:r w:rsidR="00215299" w:rsidRPr="003068E7">
        <w:rPr>
          <w:rFonts w:eastAsia="Times New Roman" w:cs="Times New Roman"/>
          <w:sz w:val="28"/>
          <w:szCs w:val="28"/>
          <w:lang w:eastAsia="ru-RU"/>
        </w:rPr>
        <w:t>остановлением Правительства Российской Федерации</w:t>
      </w:r>
      <w:r w:rsidR="00120CC5" w:rsidRPr="003068E7">
        <w:rPr>
          <w:rFonts w:eastAsia="Times New Roman" w:cs="Times New Roman"/>
          <w:sz w:val="28"/>
          <w:szCs w:val="28"/>
          <w:lang w:eastAsia="ru-RU"/>
        </w:rPr>
        <w:t xml:space="preserve"> </w:t>
      </w:r>
      <w:r w:rsidR="00215299" w:rsidRPr="003068E7">
        <w:rPr>
          <w:rFonts w:eastAsia="Times New Roman" w:cs="Times New Roman"/>
          <w:sz w:val="28"/>
          <w:szCs w:val="28"/>
          <w:lang w:eastAsia="ru-RU"/>
        </w:rPr>
        <w:t xml:space="preserve">от 25 октября 2023 года № 1782, в целях реализации задач государственной программы Белгородской области «Развитие сельского </w:t>
      </w:r>
      <w:r w:rsidR="00215299" w:rsidRPr="003068E7">
        <w:rPr>
          <w:rFonts w:eastAsia="Times New Roman" w:cs="Times New Roman"/>
          <w:sz w:val="28"/>
          <w:szCs w:val="28"/>
          <w:lang w:eastAsia="ru-RU"/>
        </w:rPr>
        <w:lastRenderedPageBreak/>
        <w:t xml:space="preserve">хозяйства и рыбоводства в Белгородской области» (далее – Программа), утвержденной постановлением Правительства Белгородской области </w:t>
      </w:r>
      <w:r w:rsidR="00120CC5" w:rsidRPr="003068E7">
        <w:rPr>
          <w:rFonts w:eastAsia="Times New Roman" w:cs="Times New Roman"/>
          <w:sz w:val="28"/>
          <w:szCs w:val="28"/>
          <w:lang w:eastAsia="ru-RU"/>
        </w:rPr>
        <w:br/>
      </w:r>
      <w:r w:rsidR="00215299" w:rsidRPr="003068E7">
        <w:rPr>
          <w:rFonts w:eastAsia="Times New Roman" w:cs="Times New Roman"/>
          <w:sz w:val="28"/>
          <w:szCs w:val="28"/>
          <w:lang w:eastAsia="ru-RU"/>
        </w:rPr>
        <w:t>от 25 декабря 2023 года № 751-пп,</w:t>
      </w:r>
      <w:r w:rsidR="00120CC5" w:rsidRPr="003068E7">
        <w:rPr>
          <w:rFonts w:eastAsia="Times New Roman" w:cs="Times New Roman"/>
          <w:sz w:val="28"/>
          <w:szCs w:val="28"/>
          <w:lang w:eastAsia="ru-RU"/>
        </w:rPr>
        <w:t xml:space="preserve"> </w:t>
      </w:r>
      <w:r w:rsidR="00215299" w:rsidRPr="003068E7">
        <w:rPr>
          <w:rFonts w:eastAsia="Times New Roman" w:cs="Times New Roman"/>
          <w:sz w:val="28"/>
          <w:szCs w:val="28"/>
          <w:lang w:eastAsia="ru-RU"/>
        </w:rPr>
        <w:t xml:space="preserve">и </w:t>
      </w:r>
      <w:r w:rsidR="00120CC5" w:rsidRPr="003068E7">
        <w:rPr>
          <w:rFonts w:eastAsia="Times New Roman" w:cs="Times New Roman"/>
          <w:sz w:val="28"/>
          <w:szCs w:val="28"/>
          <w:lang w:eastAsia="ru-RU"/>
        </w:rPr>
        <w:t>устанавливает цель, условия и порядок</w:t>
      </w:r>
      <w:r w:rsidR="00215299" w:rsidRPr="003068E7">
        <w:rPr>
          <w:rFonts w:eastAsia="Times New Roman" w:cs="Times New Roman"/>
          <w:sz w:val="28"/>
          <w:szCs w:val="28"/>
          <w:lang w:eastAsia="ru-RU"/>
        </w:rPr>
        <w:t xml:space="preserve"> предоставлени</w:t>
      </w:r>
      <w:r w:rsidR="00120CC5" w:rsidRPr="003068E7">
        <w:rPr>
          <w:rFonts w:eastAsia="Times New Roman" w:cs="Times New Roman"/>
          <w:sz w:val="28"/>
          <w:szCs w:val="28"/>
          <w:lang w:eastAsia="ru-RU"/>
        </w:rPr>
        <w:t>я из областного бюджета</w:t>
      </w:r>
      <w:r w:rsidR="00215299" w:rsidRPr="003068E7">
        <w:rPr>
          <w:rFonts w:eastAsia="Times New Roman" w:cs="Times New Roman"/>
          <w:sz w:val="28"/>
          <w:szCs w:val="28"/>
          <w:lang w:eastAsia="ru-RU"/>
        </w:rPr>
        <w:t xml:space="preserve"> </w:t>
      </w:r>
      <w:r w:rsidR="00A72109" w:rsidRPr="003068E7">
        <w:rPr>
          <w:rFonts w:eastAsia="Times New Roman" w:cs="Times New Roman"/>
          <w:sz w:val="28"/>
          <w:szCs w:val="28"/>
          <w:lang w:eastAsia="ru-RU"/>
        </w:rPr>
        <w:t xml:space="preserve">начинающим </w:t>
      </w:r>
      <w:r w:rsidR="00215299" w:rsidRPr="003068E7">
        <w:rPr>
          <w:rFonts w:eastAsia="Times New Roman" w:cs="Times New Roman"/>
          <w:sz w:val="28"/>
          <w:szCs w:val="28"/>
          <w:lang w:eastAsia="ru-RU"/>
        </w:rPr>
        <w:t>сельскохозяйственным потребительским кооперативам грантов</w:t>
      </w:r>
      <w:r w:rsidR="00577BB5" w:rsidRPr="003068E7">
        <w:rPr>
          <w:rFonts w:eastAsia="Times New Roman" w:cs="Times New Roman"/>
          <w:sz w:val="28"/>
          <w:szCs w:val="28"/>
          <w:lang w:eastAsia="ru-RU"/>
        </w:rPr>
        <w:t xml:space="preserve"> </w:t>
      </w:r>
      <w:r w:rsidR="00120CC5" w:rsidRPr="003068E7">
        <w:rPr>
          <w:rFonts w:eastAsia="Times New Roman" w:cs="Times New Roman"/>
          <w:sz w:val="28"/>
          <w:szCs w:val="28"/>
          <w:lang w:eastAsia="ru-RU"/>
        </w:rPr>
        <w:t xml:space="preserve">в форме субсидий </w:t>
      </w:r>
      <w:r w:rsidR="00215299" w:rsidRPr="003068E7">
        <w:rPr>
          <w:rFonts w:eastAsia="Times New Roman" w:cs="Times New Roman"/>
          <w:sz w:val="28"/>
          <w:szCs w:val="28"/>
          <w:lang w:eastAsia="ru-RU"/>
        </w:rPr>
        <w:t>на развитие материально-технической базы</w:t>
      </w:r>
      <w:r w:rsidR="00120CC5" w:rsidRPr="003068E7">
        <w:rPr>
          <w:rFonts w:eastAsia="Times New Roman" w:cs="Times New Roman"/>
          <w:sz w:val="28"/>
          <w:szCs w:val="28"/>
          <w:lang w:eastAsia="ru-RU"/>
        </w:rPr>
        <w:t>.</w:t>
      </w:r>
    </w:p>
    <w:p w14:paraId="4D5F9CE6" w14:textId="77777777" w:rsidR="007C4CD0" w:rsidRPr="003068E7" w:rsidRDefault="00215299" w:rsidP="007C4CD0">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1.2. </w:t>
      </w:r>
      <w:r w:rsidR="007C4CD0" w:rsidRPr="003068E7">
        <w:rPr>
          <w:rFonts w:eastAsia="Times New Roman" w:cs="Times New Roman"/>
          <w:sz w:val="28"/>
          <w:szCs w:val="28"/>
          <w:lang w:eastAsia="ru-RU"/>
        </w:rPr>
        <w:t>Для целей реализации Порядка используются следующие понятия:</w:t>
      </w:r>
    </w:p>
    <w:p w14:paraId="3E2ABF5C" w14:textId="5F1640C9" w:rsidR="007C4CD0" w:rsidRPr="003068E7" w:rsidRDefault="007C4CD0" w:rsidP="007C4CD0">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сельские агломерации – примыкающие друг к другу сельские территории                            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w:t>
      </w:r>
      <w:r w:rsidRPr="003068E7">
        <w:t xml:space="preserve"> </w:t>
      </w:r>
      <w:r w:rsidRPr="003068E7">
        <w:rPr>
          <w:rFonts w:eastAsia="Times New Roman" w:cs="Times New Roman"/>
          <w:sz w:val="28"/>
          <w:szCs w:val="28"/>
          <w:lang w:eastAsia="ru-RU"/>
        </w:rPr>
        <w:t>Белгородской области. Перечень сельских агломераций</w:t>
      </w:r>
      <w:r w:rsidR="00555C1B" w:rsidRPr="003068E7">
        <w:rPr>
          <w:rFonts w:eastAsia="Times New Roman" w:cs="Times New Roman"/>
          <w:sz w:val="28"/>
          <w:szCs w:val="28"/>
          <w:lang w:eastAsia="ru-RU"/>
        </w:rPr>
        <w:t xml:space="preserve"> </w:t>
      </w:r>
      <w:r w:rsidR="00555C1B" w:rsidRPr="003068E7">
        <w:rPr>
          <w:rFonts w:eastAsia="Times New Roman" w:cs="Times New Roman"/>
          <w:sz w:val="26"/>
          <w:szCs w:val="26"/>
          <w:lang w:eastAsia="ru-RU"/>
        </w:rPr>
        <w:t>на территории Белгородской области</w:t>
      </w:r>
      <w:r w:rsidRPr="003068E7">
        <w:rPr>
          <w:rFonts w:eastAsia="Times New Roman" w:cs="Times New Roman"/>
          <w:sz w:val="28"/>
          <w:szCs w:val="28"/>
          <w:lang w:eastAsia="ru-RU"/>
        </w:rPr>
        <w:t xml:space="preserve">, </w:t>
      </w:r>
      <w:r w:rsidR="00555C1B" w:rsidRPr="003068E7">
        <w:rPr>
          <w:rFonts w:eastAsia="Times New Roman" w:cs="Times New Roman"/>
          <w:sz w:val="28"/>
          <w:szCs w:val="28"/>
          <w:lang w:eastAsia="ru-RU"/>
        </w:rPr>
        <w:br/>
      </w:r>
      <w:r w:rsidRPr="003068E7">
        <w:rPr>
          <w:rFonts w:eastAsia="Times New Roman" w:cs="Times New Roman"/>
          <w:sz w:val="28"/>
          <w:szCs w:val="28"/>
          <w:lang w:eastAsia="ru-RU"/>
        </w:rPr>
        <w:t xml:space="preserve">не относящихся к сельским территориям, утвержден постановлением Правительства Белгородской области от 27 января 2020 года  № 22-пп </w:t>
      </w:r>
      <w:r w:rsidR="00555C1B" w:rsidRPr="003068E7">
        <w:rPr>
          <w:rFonts w:eastAsia="Times New Roman" w:cs="Times New Roman"/>
          <w:sz w:val="28"/>
          <w:szCs w:val="28"/>
          <w:lang w:eastAsia="ru-RU"/>
        </w:rPr>
        <w:br/>
      </w:r>
      <w:r w:rsidRPr="003068E7">
        <w:rPr>
          <w:rFonts w:eastAsia="Times New Roman" w:cs="Times New Roman"/>
          <w:sz w:val="28"/>
          <w:szCs w:val="28"/>
          <w:lang w:eastAsia="ru-RU"/>
        </w:rPr>
        <w:t>«Об утверждении перечня сельских населенных пунктов, рабочих поселков, входящих в состав городских округов и городских поселений Белгородской области, и перечня сельских агломераций, не относящихся</w:t>
      </w:r>
      <w:r w:rsidR="00555C1B"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к сельским территориям» (далее – постановление Правительства Белгородской области </w:t>
      </w:r>
      <w:r w:rsidR="00555C1B" w:rsidRPr="003068E7">
        <w:rPr>
          <w:rFonts w:eastAsia="Times New Roman" w:cs="Times New Roman"/>
          <w:sz w:val="28"/>
          <w:szCs w:val="28"/>
          <w:lang w:eastAsia="ru-RU"/>
        </w:rPr>
        <w:br/>
      </w:r>
      <w:r w:rsidRPr="003068E7">
        <w:rPr>
          <w:rFonts w:eastAsia="Times New Roman" w:cs="Times New Roman"/>
          <w:sz w:val="28"/>
          <w:szCs w:val="28"/>
          <w:lang w:eastAsia="ru-RU"/>
        </w:rPr>
        <w:t>от 27 января 2020 года № 22-пп);</w:t>
      </w:r>
    </w:p>
    <w:p w14:paraId="6267569D" w14:textId="77777777" w:rsidR="007C4CD0" w:rsidRPr="003068E7" w:rsidRDefault="007C4CD0"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w:t>
      </w:r>
      <w:r w:rsidRPr="003068E7">
        <w:t xml:space="preserve"> </w:t>
      </w:r>
      <w:r w:rsidRPr="003068E7">
        <w:rPr>
          <w:rFonts w:eastAsia="Times New Roman" w:cs="Times New Roman"/>
          <w:sz w:val="28"/>
          <w:szCs w:val="28"/>
          <w:lang w:eastAsia="ru-RU"/>
        </w:rPr>
        <w:t>Белгородской области, сельские населенные пункты, входящие в состав городских поселений, муниципальных округов, городских округов Белгородской области (за исключением городского округа «Город Белгород»), рабочие поселки, наделённые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городского округа «Город Белгород»). Перечень сельских населенных пунктов, рабочих поселков, входящих в состав городских округов и городских поселений Белгородской области, утвержден постановлением Правительства Белгородской области                 от 27 января 2020 года № 22-пп;</w:t>
      </w:r>
    </w:p>
    <w:p w14:paraId="121797A0" w14:textId="449832B3" w:rsidR="00800DDA" w:rsidRPr="003068E7" w:rsidRDefault="007C4CD0"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малые формы хозяйствования – крестьянские (фермерские) хозяйства, созданные в соответствии с Федеральным законом от 11 июня 2003 года                           № 74-ФЗ «О крестьянском (фермерском) хозяйстве», и сельскохозяйственные кооперативы (за исключением сельскохозяйственных кредитных потребительских кооперативов), созданные в соответствии с Федеральным законом от 8 декабря 1995 года № 193-ФЗ «О сельскохозяйственной кооперации», без ограничений по годовому доходу, граждане, ведущие личные подсобные хозяйства в соответствии с Федеральным законом</w:t>
      </w:r>
      <w:r w:rsidR="00577BB5" w:rsidRPr="003068E7">
        <w:rPr>
          <w:rFonts w:eastAsia="Times New Roman" w:cs="Times New Roman"/>
          <w:sz w:val="28"/>
          <w:szCs w:val="28"/>
          <w:lang w:eastAsia="ru-RU"/>
        </w:rPr>
        <w:t xml:space="preserve"> </w:t>
      </w:r>
      <w:r w:rsidRPr="003068E7">
        <w:rPr>
          <w:rFonts w:eastAsia="Times New Roman" w:cs="Times New Roman"/>
          <w:sz w:val="28"/>
          <w:szCs w:val="28"/>
          <w:lang w:eastAsia="ru-RU"/>
        </w:rPr>
        <w:t>от 7 июля 2003 года № 112-ФЗ «О личном подсобном хозяйстве»</w:t>
      </w:r>
      <w:r w:rsidR="00577BB5" w:rsidRPr="003068E7">
        <w:rPr>
          <w:rFonts w:eastAsia="Times New Roman" w:cs="Times New Roman"/>
          <w:sz w:val="28"/>
          <w:szCs w:val="28"/>
          <w:lang w:eastAsia="ru-RU"/>
        </w:rPr>
        <w:t xml:space="preserve"> </w:t>
      </w:r>
      <w:r w:rsidRPr="003068E7">
        <w:rPr>
          <w:rFonts w:eastAsia="Times New Roman" w:cs="Times New Roman"/>
          <w:sz w:val="28"/>
          <w:szCs w:val="28"/>
          <w:lang w:eastAsia="ru-RU"/>
        </w:rPr>
        <w:t>и применяющие специальный налоговый режим «Налог на профессиональный доход», хозяйственные общества, хозяйственные партнерства</w:t>
      </w:r>
      <w:r w:rsidR="00800DDA" w:rsidRPr="003068E7">
        <w:rPr>
          <w:rFonts w:eastAsia="Times New Roman" w:cs="Times New Roman"/>
          <w:sz w:val="28"/>
          <w:szCs w:val="28"/>
          <w:lang w:eastAsia="ru-RU"/>
        </w:rPr>
        <w:t xml:space="preserve"> </w:t>
      </w:r>
      <w:r w:rsidRPr="003068E7">
        <w:rPr>
          <w:rFonts w:eastAsia="Times New Roman" w:cs="Times New Roman"/>
          <w:sz w:val="28"/>
          <w:szCs w:val="28"/>
          <w:lang w:eastAsia="ru-RU"/>
        </w:rPr>
        <w:t>и индивидуальные предприниматели, осуществляющие производство</w:t>
      </w:r>
      <w:r w:rsidR="00577BB5"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и переработку сельскохозяйственной </w:t>
      </w:r>
      <w:r w:rsidRPr="003068E7">
        <w:rPr>
          <w:rFonts w:eastAsia="Times New Roman" w:cs="Times New Roman"/>
          <w:sz w:val="28"/>
          <w:szCs w:val="28"/>
          <w:lang w:eastAsia="ru-RU"/>
        </w:rPr>
        <w:lastRenderedPageBreak/>
        <w:t>продукции, пищевых лесных ресурсов</w:t>
      </w:r>
      <w:r w:rsidR="00577BB5" w:rsidRPr="003068E7">
        <w:rPr>
          <w:rFonts w:eastAsia="Times New Roman" w:cs="Times New Roman"/>
          <w:sz w:val="28"/>
          <w:szCs w:val="28"/>
          <w:lang w:eastAsia="ru-RU"/>
        </w:rPr>
        <w:t xml:space="preserve"> </w:t>
      </w:r>
      <w:r w:rsidRPr="003068E7">
        <w:rPr>
          <w:rFonts w:eastAsia="Times New Roman" w:cs="Times New Roman"/>
          <w:sz w:val="28"/>
          <w:szCs w:val="28"/>
          <w:lang w:eastAsia="ru-RU"/>
        </w:rPr>
        <w:t>и продукции их переработки, а также производственные кооперативы</w:t>
      </w:r>
      <w:r w:rsidR="00577BB5" w:rsidRPr="003068E7">
        <w:rPr>
          <w:rFonts w:eastAsia="Times New Roman" w:cs="Times New Roman"/>
          <w:sz w:val="28"/>
          <w:szCs w:val="28"/>
          <w:lang w:eastAsia="ru-RU"/>
        </w:rPr>
        <w:t xml:space="preserve"> </w:t>
      </w:r>
      <w:r w:rsidRPr="003068E7">
        <w:rPr>
          <w:rFonts w:eastAsia="Times New Roman" w:cs="Times New Roman"/>
          <w:sz w:val="28"/>
          <w:szCs w:val="28"/>
          <w:lang w:eastAsia="ru-RU"/>
        </w:rPr>
        <w:t>(за исключением сельскохозяйственных кооперативов), осуществляющие закупку сельскохозяйственного сырья, годовой доход которых за отчетный финансовый год составляет не более 200 млн рублей;</w:t>
      </w:r>
    </w:p>
    <w:p w14:paraId="21CC4670" w14:textId="622EBD20" w:rsidR="00E63645" w:rsidRPr="003068E7" w:rsidRDefault="00E63645"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начинающий сельскохозяйственный потребительский кооператив </w:t>
      </w:r>
      <w:r w:rsidR="00A57C2F" w:rsidRPr="003068E7">
        <w:rPr>
          <w:rFonts w:eastAsia="Times New Roman" w:cs="Times New Roman"/>
          <w:sz w:val="28"/>
          <w:szCs w:val="28"/>
          <w:lang w:eastAsia="ru-RU"/>
        </w:rPr>
        <w:t>–</w:t>
      </w:r>
      <w:r w:rsidRPr="003068E7">
        <w:rPr>
          <w:rFonts w:eastAsia="Times New Roman" w:cs="Times New Roman"/>
          <w:sz w:val="28"/>
          <w:szCs w:val="28"/>
          <w:lang w:eastAsia="ru-RU"/>
        </w:rPr>
        <w:t xml:space="preserve"> сельскохозяйственный потребительский кооператив, действующий менее </w:t>
      </w:r>
      <w:r w:rsidR="00800DDA"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12 месяцев со дня регистрации, зарегистрированный на сельской территории или на территории сельской агломерации, осуществляющий деятельность </w:t>
      </w:r>
      <w:r w:rsidR="00800DDA" w:rsidRPr="003068E7">
        <w:rPr>
          <w:rFonts w:eastAsia="Times New Roman" w:cs="Times New Roman"/>
          <w:sz w:val="28"/>
          <w:szCs w:val="28"/>
          <w:lang w:eastAsia="ru-RU"/>
        </w:rPr>
        <w:t xml:space="preserve">                      </w:t>
      </w:r>
      <w:r w:rsidRPr="003068E7">
        <w:rPr>
          <w:rFonts w:eastAsia="Times New Roman" w:cs="Times New Roman"/>
          <w:sz w:val="28"/>
          <w:szCs w:val="28"/>
          <w:lang w:eastAsia="ru-RU"/>
        </w:rPr>
        <w:t>по заготовке, хранению, подработке, переработке, сортировке, убою, первичной переработке, охлаждению, подготовке к реализации, транспортировке</w:t>
      </w:r>
      <w:r w:rsidR="00800DDA"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 и реализации сельскохозяйственной продукции, пищевых лесных ресурсов, </w:t>
      </w:r>
      <w:r w:rsidR="00800DDA" w:rsidRPr="003068E7">
        <w:rPr>
          <w:rFonts w:eastAsia="Times New Roman" w:cs="Times New Roman"/>
          <w:sz w:val="28"/>
          <w:szCs w:val="28"/>
          <w:lang w:eastAsia="ru-RU"/>
        </w:rPr>
        <w:t xml:space="preserve">                    </w:t>
      </w:r>
      <w:r w:rsidRPr="003068E7">
        <w:rPr>
          <w:rFonts w:eastAsia="Times New Roman" w:cs="Times New Roman"/>
          <w:sz w:val="28"/>
          <w:szCs w:val="28"/>
          <w:lang w:eastAsia="ru-RU"/>
        </w:rPr>
        <w:t>а также продуктов переработки указанной продукции, объединяющий</w:t>
      </w:r>
      <w:r w:rsidR="008374EE" w:rsidRPr="003068E7">
        <w:rPr>
          <w:rFonts w:eastAsia="Times New Roman" w:cs="Times New Roman"/>
          <w:sz w:val="28"/>
          <w:szCs w:val="28"/>
          <w:lang w:eastAsia="ru-RU"/>
        </w:rPr>
        <w:t xml:space="preserve"> не менее двух юридических лиц или не менее трех граждан</w:t>
      </w:r>
      <w:r w:rsidR="005E7091" w:rsidRPr="003068E7">
        <w:rPr>
          <w:rFonts w:eastAsia="Times New Roman" w:cs="Times New Roman"/>
          <w:sz w:val="28"/>
          <w:szCs w:val="28"/>
          <w:lang w:eastAsia="ru-RU"/>
        </w:rPr>
        <w:t xml:space="preserve"> </w:t>
      </w:r>
      <w:r w:rsidR="007C3D92" w:rsidRPr="003068E7">
        <w:rPr>
          <w:rFonts w:eastAsia="Times New Roman" w:cs="Times New Roman"/>
          <w:sz w:val="28"/>
          <w:szCs w:val="28"/>
          <w:lang w:eastAsia="ru-RU"/>
        </w:rPr>
        <w:t>(далее – Начинающий кооператив)</w:t>
      </w:r>
      <w:r w:rsidR="00800DDA" w:rsidRPr="003068E7">
        <w:rPr>
          <w:rFonts w:eastAsia="Times New Roman" w:cs="Times New Roman"/>
          <w:sz w:val="28"/>
          <w:szCs w:val="28"/>
          <w:lang w:eastAsia="ru-RU"/>
        </w:rPr>
        <w:t>;</w:t>
      </w:r>
      <w:r w:rsidRPr="003068E7">
        <w:rPr>
          <w:rFonts w:eastAsia="Times New Roman" w:cs="Times New Roman"/>
          <w:sz w:val="28"/>
          <w:szCs w:val="28"/>
          <w:lang w:eastAsia="ru-RU"/>
        </w:rPr>
        <w:t xml:space="preserve"> </w:t>
      </w:r>
    </w:p>
    <w:p w14:paraId="556F1F3C" w14:textId="4BF1D294" w:rsidR="00820042" w:rsidRPr="003068E7" w:rsidRDefault="00820042" w:rsidP="00800DDA">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комиссия по отбору проектов – комиссия, создаваемая министерством сельского хозяйства и продовольствия Белгородской области (далее – Министерство), не менее 50 процентов членов которой составляют члены, </w:t>
      </w:r>
      <w:r w:rsidR="00976AEA" w:rsidRPr="003068E7">
        <w:rPr>
          <w:rFonts w:eastAsia="Times New Roman" w:cs="Times New Roman"/>
          <w:sz w:val="28"/>
          <w:szCs w:val="28"/>
          <w:lang w:eastAsia="ru-RU"/>
        </w:rPr>
        <w:br/>
      </w:r>
      <w:r w:rsidRPr="003068E7">
        <w:rPr>
          <w:rFonts w:eastAsia="Times New Roman" w:cs="Times New Roman"/>
          <w:sz w:val="28"/>
          <w:szCs w:val="28"/>
          <w:lang w:eastAsia="ru-RU"/>
        </w:rPr>
        <w:t>не являющиеся государственными гражданскими или муниципальными служащими, осуществляющая отбор проектов грантополучателей в форме очного собеседования и (или) видео-конференц-связи с учетом первоочередного отбора проектов Грантополучателей, ранее не получавших Гранты в рамках Государственной программы (далее – Комиссия по отбору проектов).</w:t>
      </w:r>
    </w:p>
    <w:p w14:paraId="2D7717EB" w14:textId="3C582D7E" w:rsidR="00800DDA" w:rsidRPr="003068E7" w:rsidRDefault="00820042" w:rsidP="00800DDA">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Положение о Комиссии по отбору проектов, включающее порядок формирования Комиссии по отбору проектов и ее состав, утверждается правовым актом Министерства.</w:t>
      </w:r>
    </w:p>
    <w:p w14:paraId="445DF500" w14:textId="7E265AE1" w:rsidR="00215299" w:rsidRPr="003068E7" w:rsidRDefault="00215299" w:rsidP="00800DDA">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заявитель – </w:t>
      </w:r>
      <w:r w:rsidR="00800DDA" w:rsidRPr="003068E7">
        <w:rPr>
          <w:rFonts w:eastAsia="Times New Roman" w:cs="Times New Roman"/>
          <w:sz w:val="28"/>
          <w:szCs w:val="28"/>
          <w:lang w:eastAsia="ru-RU"/>
        </w:rPr>
        <w:t>Начинающий к</w:t>
      </w:r>
      <w:r w:rsidRPr="003068E7">
        <w:rPr>
          <w:rFonts w:eastAsia="Times New Roman" w:cs="Times New Roman"/>
          <w:sz w:val="28"/>
          <w:szCs w:val="28"/>
          <w:lang w:eastAsia="ru-RU"/>
        </w:rPr>
        <w:t xml:space="preserve">ооператив, </w:t>
      </w:r>
      <w:r w:rsidR="00800DDA" w:rsidRPr="003068E7">
        <w:rPr>
          <w:rFonts w:eastAsia="Times New Roman" w:cs="Times New Roman"/>
          <w:sz w:val="28"/>
          <w:szCs w:val="28"/>
          <w:lang w:eastAsia="ru-RU"/>
        </w:rPr>
        <w:t>подавший заявку в К</w:t>
      </w:r>
      <w:r w:rsidR="00820042" w:rsidRPr="003068E7">
        <w:rPr>
          <w:rFonts w:eastAsia="Times New Roman" w:cs="Times New Roman"/>
          <w:sz w:val="28"/>
          <w:szCs w:val="28"/>
          <w:lang w:eastAsia="ru-RU"/>
        </w:rPr>
        <w:t xml:space="preserve">омиссию </w:t>
      </w:r>
      <w:r w:rsidR="005F6E64" w:rsidRPr="003068E7">
        <w:rPr>
          <w:rFonts w:eastAsia="Times New Roman" w:cs="Times New Roman"/>
          <w:sz w:val="28"/>
          <w:szCs w:val="28"/>
          <w:lang w:eastAsia="ru-RU"/>
        </w:rPr>
        <w:br/>
      </w:r>
      <w:r w:rsidR="00820042" w:rsidRPr="003068E7">
        <w:rPr>
          <w:rFonts w:eastAsia="Times New Roman" w:cs="Times New Roman"/>
          <w:sz w:val="28"/>
          <w:szCs w:val="28"/>
          <w:lang w:eastAsia="ru-RU"/>
        </w:rPr>
        <w:t>по отбору проектов</w:t>
      </w:r>
      <w:r w:rsidR="00800DDA" w:rsidRPr="003068E7">
        <w:rPr>
          <w:rFonts w:eastAsia="Times New Roman" w:cs="Times New Roman"/>
          <w:sz w:val="28"/>
          <w:szCs w:val="28"/>
          <w:lang w:eastAsia="ru-RU"/>
        </w:rPr>
        <w:t xml:space="preserve"> (далее – Заявитель);</w:t>
      </w:r>
    </w:p>
    <w:p w14:paraId="582CE9F6" w14:textId="0D345469" w:rsidR="00800DDA" w:rsidRPr="003068E7" w:rsidRDefault="00800DDA" w:rsidP="00800DDA">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конкурс </w:t>
      </w:r>
      <w:r w:rsidRPr="003068E7">
        <w:rPr>
          <w:sz w:val="28"/>
          <w:szCs w:val="28"/>
        </w:rPr>
        <w:t>–</w:t>
      </w:r>
      <w:r w:rsidRPr="003068E7">
        <w:rPr>
          <w:rFonts w:eastAsia="Times New Roman" w:cs="Times New Roman"/>
          <w:sz w:val="28"/>
          <w:szCs w:val="28"/>
          <w:lang w:eastAsia="ru-RU"/>
        </w:rPr>
        <w:t xml:space="preserve"> процедура отбора проектов Заявителей для участия                               в мероприятиях по развитию сельскохозяйственной кооперации Белгородской области, проводимого в форме очного собеседования и (или) видео-конференц-связи с учетом </w:t>
      </w:r>
      <w:r w:rsidR="00820042" w:rsidRPr="003068E7">
        <w:rPr>
          <w:rFonts w:eastAsia="Times New Roman" w:cs="Times New Roman"/>
          <w:sz w:val="28"/>
          <w:szCs w:val="28"/>
          <w:lang w:eastAsia="ru-RU"/>
        </w:rPr>
        <w:t>первоочередного отбора проектов Грантополучателей</w:t>
      </w:r>
      <w:r w:rsidRPr="003068E7">
        <w:rPr>
          <w:rFonts w:eastAsia="Times New Roman" w:cs="Times New Roman"/>
          <w:sz w:val="28"/>
          <w:szCs w:val="28"/>
          <w:lang w:eastAsia="ru-RU"/>
        </w:rPr>
        <w:t xml:space="preserve">, ранее </w:t>
      </w:r>
      <w:r w:rsidR="00820042"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не получавших гранты в рамках Государственной программы, проводимая посредством конкурса (далее </w:t>
      </w:r>
      <w:r w:rsidRPr="003068E7">
        <w:rPr>
          <w:sz w:val="28"/>
          <w:szCs w:val="28"/>
        </w:rPr>
        <w:t>–</w:t>
      </w:r>
      <w:r w:rsidRPr="003068E7">
        <w:rPr>
          <w:rFonts w:eastAsia="Times New Roman" w:cs="Times New Roman"/>
          <w:sz w:val="28"/>
          <w:szCs w:val="28"/>
          <w:lang w:eastAsia="ru-RU"/>
        </w:rPr>
        <w:t xml:space="preserve"> Конкурс);</w:t>
      </w:r>
    </w:p>
    <w:p w14:paraId="1B9580E3" w14:textId="0DC81D7C" w:rsidR="00800DDA" w:rsidRPr="003068E7" w:rsidRDefault="00800DDA" w:rsidP="00800DDA">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грантополучатель </w:t>
      </w:r>
      <w:r w:rsidRPr="003068E7">
        <w:rPr>
          <w:sz w:val="28"/>
          <w:szCs w:val="28"/>
        </w:rPr>
        <w:t>–</w:t>
      </w:r>
      <w:r w:rsidRPr="003068E7">
        <w:rPr>
          <w:rFonts w:eastAsia="Times New Roman" w:cs="Times New Roman"/>
          <w:sz w:val="28"/>
          <w:szCs w:val="28"/>
          <w:lang w:eastAsia="ru-RU"/>
        </w:rPr>
        <w:t xml:space="preserve"> Заявитель, </w:t>
      </w:r>
      <w:r w:rsidRPr="003068E7">
        <w:rPr>
          <w:rFonts w:eastAsia="Times New Roman" w:cs="Times New Roman"/>
          <w:spacing w:val="-6"/>
          <w:sz w:val="28"/>
          <w:szCs w:val="28"/>
          <w:lang w:eastAsia="ru-RU"/>
        </w:rPr>
        <w:t>признанный победителем Конкурса (далее</w:t>
      </w:r>
      <w:r w:rsidRPr="003068E7">
        <w:rPr>
          <w:rFonts w:eastAsia="Times New Roman" w:cs="Times New Roman"/>
          <w:sz w:val="28"/>
          <w:szCs w:val="28"/>
          <w:lang w:eastAsia="ru-RU"/>
        </w:rPr>
        <w:t xml:space="preserve"> </w:t>
      </w:r>
      <w:r w:rsidRPr="003068E7">
        <w:rPr>
          <w:sz w:val="28"/>
          <w:szCs w:val="28"/>
        </w:rPr>
        <w:t>–</w:t>
      </w:r>
      <w:r w:rsidRPr="003068E7">
        <w:rPr>
          <w:rFonts w:eastAsia="Times New Roman" w:cs="Times New Roman"/>
          <w:sz w:val="28"/>
          <w:szCs w:val="28"/>
          <w:lang w:eastAsia="ru-RU"/>
        </w:rPr>
        <w:t xml:space="preserve"> Грантополучатель);</w:t>
      </w:r>
    </w:p>
    <w:p w14:paraId="2498A31F" w14:textId="22A4A0E3" w:rsidR="00156B28" w:rsidRPr="003068E7" w:rsidRDefault="00E63645"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грант на развитие материально-технической базы (далее – Грант) </w:t>
      </w:r>
      <w:r w:rsidR="00800DDA" w:rsidRPr="003068E7">
        <w:rPr>
          <w:rFonts w:eastAsia="Times New Roman" w:cs="Times New Roman"/>
          <w:sz w:val="28"/>
          <w:szCs w:val="28"/>
          <w:lang w:eastAsia="ru-RU"/>
        </w:rPr>
        <w:t>–</w:t>
      </w:r>
      <w:r w:rsidRPr="003068E7">
        <w:rPr>
          <w:rFonts w:eastAsia="Times New Roman" w:cs="Times New Roman"/>
          <w:sz w:val="28"/>
          <w:szCs w:val="28"/>
          <w:lang w:eastAsia="ru-RU"/>
        </w:rPr>
        <w:t xml:space="preserve">средства, </w:t>
      </w:r>
      <w:r w:rsidR="00820042" w:rsidRPr="003068E7">
        <w:rPr>
          <w:rFonts w:eastAsia="Times New Roman" w:cs="Times New Roman"/>
          <w:sz w:val="28"/>
          <w:szCs w:val="28"/>
          <w:lang w:eastAsia="ru-RU"/>
        </w:rPr>
        <w:t>предоставляемые н</w:t>
      </w:r>
      <w:r w:rsidRPr="003068E7">
        <w:rPr>
          <w:rFonts w:eastAsia="Times New Roman" w:cs="Times New Roman"/>
          <w:sz w:val="28"/>
          <w:szCs w:val="28"/>
          <w:lang w:eastAsia="ru-RU"/>
        </w:rPr>
        <w:t xml:space="preserve">е </w:t>
      </w:r>
      <w:r w:rsidR="00820042" w:rsidRPr="003068E7">
        <w:rPr>
          <w:rFonts w:eastAsia="Times New Roman" w:cs="Times New Roman"/>
          <w:sz w:val="28"/>
          <w:szCs w:val="28"/>
          <w:lang w:eastAsia="ru-RU"/>
        </w:rPr>
        <w:t xml:space="preserve">более двух раз </w:t>
      </w:r>
      <w:r w:rsidRPr="003068E7">
        <w:rPr>
          <w:rFonts w:eastAsia="Times New Roman" w:cs="Times New Roman"/>
          <w:sz w:val="28"/>
          <w:szCs w:val="28"/>
          <w:lang w:eastAsia="ru-RU"/>
        </w:rPr>
        <w:t>из бюджета Белгородской области в соответствии</w:t>
      </w:r>
      <w:r w:rsidR="00820042" w:rsidRPr="003068E7">
        <w:rPr>
          <w:rFonts w:eastAsia="Times New Roman" w:cs="Times New Roman"/>
          <w:sz w:val="28"/>
          <w:szCs w:val="28"/>
          <w:lang w:eastAsia="ru-RU"/>
        </w:rPr>
        <w:t xml:space="preserve"> </w:t>
      </w:r>
      <w:r w:rsidRPr="003068E7">
        <w:rPr>
          <w:rFonts w:eastAsia="Times New Roman" w:cs="Times New Roman"/>
          <w:sz w:val="28"/>
          <w:szCs w:val="28"/>
          <w:lang w:eastAsia="ru-RU"/>
        </w:rPr>
        <w:t>с решением Комиссии</w:t>
      </w:r>
      <w:r w:rsidR="00820042" w:rsidRPr="003068E7">
        <w:rPr>
          <w:rFonts w:eastAsia="Times New Roman" w:cs="Times New Roman"/>
          <w:sz w:val="28"/>
          <w:szCs w:val="28"/>
          <w:lang w:eastAsia="ru-RU"/>
        </w:rPr>
        <w:t xml:space="preserve"> по отбору проектов</w:t>
      </w:r>
      <w:r w:rsidRPr="003068E7">
        <w:rPr>
          <w:rFonts w:eastAsia="Times New Roman" w:cs="Times New Roman"/>
          <w:sz w:val="28"/>
          <w:szCs w:val="28"/>
          <w:lang w:eastAsia="ru-RU"/>
        </w:rPr>
        <w:t xml:space="preserve"> </w:t>
      </w:r>
      <w:r w:rsidR="00800DDA" w:rsidRPr="003068E7">
        <w:rPr>
          <w:rFonts w:eastAsia="Times New Roman" w:cs="Times New Roman"/>
          <w:sz w:val="28"/>
          <w:szCs w:val="28"/>
          <w:lang w:eastAsia="ru-RU"/>
        </w:rPr>
        <w:t>Н</w:t>
      </w:r>
      <w:r w:rsidRPr="003068E7">
        <w:rPr>
          <w:rFonts w:eastAsia="Times New Roman" w:cs="Times New Roman"/>
          <w:sz w:val="28"/>
          <w:szCs w:val="28"/>
          <w:lang w:eastAsia="ru-RU"/>
        </w:rPr>
        <w:t>ачинающему кооперативу</w:t>
      </w:r>
      <w:r w:rsidR="00820042" w:rsidRPr="003068E7">
        <w:rPr>
          <w:rFonts w:eastAsia="Times New Roman" w:cs="Times New Roman"/>
          <w:sz w:val="28"/>
          <w:szCs w:val="28"/>
          <w:lang w:eastAsia="ru-RU"/>
        </w:rPr>
        <w:t xml:space="preserve"> </w:t>
      </w:r>
      <w:r w:rsidRPr="003068E7">
        <w:rPr>
          <w:rFonts w:eastAsia="Times New Roman" w:cs="Times New Roman"/>
          <w:sz w:val="28"/>
          <w:szCs w:val="28"/>
          <w:lang w:eastAsia="ru-RU"/>
        </w:rPr>
        <w:t>для финансового обеспечения его затрат</w:t>
      </w:r>
      <w:r w:rsidR="0025208E" w:rsidRPr="003068E7">
        <w:rPr>
          <w:rFonts w:eastAsia="Times New Roman" w:cs="Times New Roman"/>
          <w:sz w:val="28"/>
          <w:szCs w:val="28"/>
          <w:lang w:eastAsia="ru-RU"/>
        </w:rPr>
        <w:t>,</w:t>
      </w:r>
      <w:r w:rsidR="00B650F6" w:rsidRPr="003068E7">
        <w:rPr>
          <w:rFonts w:eastAsia="Times New Roman" w:cs="Times New Roman"/>
          <w:sz w:val="28"/>
          <w:szCs w:val="28"/>
          <w:lang w:eastAsia="ru-RU"/>
        </w:rPr>
        <w:t xml:space="preserve"> </w:t>
      </w:r>
      <w:r w:rsidRPr="003068E7">
        <w:rPr>
          <w:rFonts w:eastAsia="Times New Roman" w:cs="Times New Roman"/>
          <w:sz w:val="28"/>
          <w:szCs w:val="28"/>
          <w:lang w:eastAsia="ru-RU"/>
        </w:rPr>
        <w:t>не возмещаемых</w:t>
      </w:r>
      <w:r w:rsidR="00820042" w:rsidRPr="003068E7">
        <w:rPr>
          <w:rFonts w:eastAsia="Times New Roman" w:cs="Times New Roman"/>
          <w:sz w:val="28"/>
          <w:szCs w:val="28"/>
          <w:lang w:eastAsia="ru-RU"/>
        </w:rPr>
        <w:t xml:space="preserve"> </w:t>
      </w:r>
      <w:r w:rsidRPr="003068E7">
        <w:rPr>
          <w:rFonts w:eastAsia="Times New Roman" w:cs="Times New Roman"/>
          <w:sz w:val="28"/>
          <w:szCs w:val="28"/>
          <w:lang w:eastAsia="ru-RU"/>
        </w:rPr>
        <w:t>в рамках иных направлений государственной поддержки, предусмотренных Государственной программой, в целях реализации проекта Грантополучателя</w:t>
      </w:r>
      <w:r w:rsidR="00820042" w:rsidRPr="003068E7">
        <w:rPr>
          <w:rFonts w:eastAsia="Times New Roman" w:cs="Times New Roman"/>
          <w:sz w:val="28"/>
          <w:szCs w:val="28"/>
          <w:lang w:eastAsia="ru-RU"/>
        </w:rPr>
        <w:t xml:space="preserve"> </w:t>
      </w:r>
      <w:r w:rsidR="00B650F6" w:rsidRPr="003068E7">
        <w:rPr>
          <w:rFonts w:eastAsia="Times New Roman" w:cs="Times New Roman"/>
          <w:sz w:val="28"/>
          <w:szCs w:val="28"/>
          <w:lang w:eastAsia="ru-RU"/>
        </w:rPr>
        <w:br/>
      </w:r>
      <w:r w:rsidRPr="003068E7">
        <w:rPr>
          <w:rFonts w:eastAsia="Times New Roman" w:cs="Times New Roman"/>
          <w:sz w:val="28"/>
          <w:szCs w:val="28"/>
          <w:lang w:eastAsia="ru-RU"/>
        </w:rPr>
        <w:t xml:space="preserve">и трудоустройства на постоянную работу новых работников исходя из расчета не менее одного нового работника на </w:t>
      </w:r>
      <w:r w:rsidR="00DC4FF9" w:rsidRPr="003068E7">
        <w:rPr>
          <w:rFonts w:eastAsia="Times New Roman" w:cs="Times New Roman"/>
          <w:sz w:val="28"/>
          <w:szCs w:val="28"/>
          <w:lang w:eastAsia="ru-RU"/>
        </w:rPr>
        <w:t>один</w:t>
      </w:r>
      <w:r w:rsidRPr="003068E7">
        <w:rPr>
          <w:rFonts w:eastAsia="Times New Roman" w:cs="Times New Roman"/>
          <w:sz w:val="28"/>
          <w:szCs w:val="28"/>
          <w:lang w:eastAsia="ru-RU"/>
        </w:rPr>
        <w:t xml:space="preserve"> Грант не позднее 24 месяцев со дня предоставления Гранта</w:t>
      </w:r>
      <w:r w:rsidR="00637108" w:rsidRPr="003068E7">
        <w:rPr>
          <w:rFonts w:eastAsia="Times New Roman" w:cs="Times New Roman"/>
          <w:sz w:val="28"/>
          <w:szCs w:val="28"/>
          <w:lang w:eastAsia="ru-RU"/>
        </w:rPr>
        <w:t>.</w:t>
      </w:r>
      <w:r w:rsidRPr="003068E7">
        <w:rPr>
          <w:rFonts w:eastAsia="Times New Roman" w:cs="Times New Roman"/>
          <w:sz w:val="28"/>
          <w:szCs w:val="28"/>
          <w:lang w:eastAsia="ru-RU"/>
        </w:rPr>
        <w:t xml:space="preserve"> </w:t>
      </w:r>
    </w:p>
    <w:p w14:paraId="4418B6BB" w14:textId="484E390C" w:rsidR="00E63645" w:rsidRPr="003068E7" w:rsidRDefault="00E63645" w:rsidP="00637108">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Приобретение имущества у члена </w:t>
      </w:r>
      <w:r w:rsidR="00637108" w:rsidRPr="003068E7">
        <w:rPr>
          <w:rFonts w:eastAsia="Times New Roman" w:cs="Times New Roman"/>
          <w:sz w:val="28"/>
          <w:szCs w:val="28"/>
          <w:lang w:eastAsia="ru-RU"/>
        </w:rPr>
        <w:t xml:space="preserve">Начинающего кооператива </w:t>
      </w:r>
      <w:r w:rsidRPr="003068E7">
        <w:rPr>
          <w:rFonts w:eastAsia="Times New Roman" w:cs="Times New Roman"/>
          <w:sz w:val="28"/>
          <w:szCs w:val="28"/>
          <w:lang w:eastAsia="ru-RU"/>
        </w:rPr>
        <w:t xml:space="preserve">(включая ассоциированных членов) за счет средств Гранта не допускается. Имущество, </w:t>
      </w:r>
      <w:r w:rsidRPr="003068E7">
        <w:rPr>
          <w:rFonts w:eastAsia="Times New Roman" w:cs="Times New Roman"/>
          <w:sz w:val="28"/>
          <w:szCs w:val="28"/>
          <w:lang w:eastAsia="ru-RU"/>
        </w:rPr>
        <w:lastRenderedPageBreak/>
        <w:t xml:space="preserve">приобретенное в целях развития материально-технической базы за счет средств Гранта, вносится в неделимый фонд </w:t>
      </w:r>
      <w:r w:rsidR="00637108" w:rsidRPr="003068E7">
        <w:rPr>
          <w:rFonts w:eastAsia="Times New Roman" w:cs="Times New Roman"/>
          <w:sz w:val="28"/>
          <w:szCs w:val="28"/>
          <w:lang w:eastAsia="ru-RU"/>
        </w:rPr>
        <w:t>Начинающего кооператива</w:t>
      </w:r>
      <w:r w:rsidRPr="003068E7">
        <w:rPr>
          <w:rFonts w:eastAsia="Times New Roman" w:cs="Times New Roman"/>
          <w:sz w:val="28"/>
          <w:szCs w:val="28"/>
          <w:lang w:eastAsia="ru-RU"/>
        </w:rPr>
        <w:t>;</w:t>
      </w:r>
    </w:p>
    <w:p w14:paraId="30E032C3" w14:textId="74C6F8A1" w:rsidR="00820042" w:rsidRPr="003068E7" w:rsidRDefault="00820042" w:rsidP="00637108">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проект Грантополучателя – документ (бизнес-план), представляемый                       в Министерство в порядке и по форме, которые установлены Министерством,                      в который включаются направления расходов и условия использования Грантов, предусмотренные Порядком, а также плановые показатели деятельности, обязательство по исполнению которых включается в соглашение                                    о предоставлении Гранта, заключаемое между Грантополучателем                                   и Министерством по форме, установленной Министерством финансов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(далее – Соглашение) (при наличии технической возможности);</w:t>
      </w:r>
    </w:p>
    <w:p w14:paraId="51888607" w14:textId="47D81714" w:rsidR="00820042" w:rsidRPr="003068E7" w:rsidRDefault="00820042"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плановые показатели деятельности – включаемые в проект Грантополучателя производственные и экономические показатели, в том числе объем производства</w:t>
      </w:r>
      <w:r w:rsidR="00095059" w:rsidRPr="003068E7">
        <w:rPr>
          <w:rFonts w:eastAsia="Times New Roman" w:cs="Times New Roman"/>
          <w:sz w:val="28"/>
          <w:szCs w:val="28"/>
          <w:lang w:eastAsia="ru-RU"/>
        </w:rPr>
        <w:t xml:space="preserve"> </w:t>
      </w:r>
      <w:r w:rsidRPr="003068E7">
        <w:rPr>
          <w:rFonts w:eastAsia="Times New Roman" w:cs="Times New Roman"/>
          <w:sz w:val="28"/>
          <w:szCs w:val="28"/>
          <w:lang w:eastAsia="ru-RU"/>
        </w:rPr>
        <w:t>и реализации сельскохозяйственной продукции, выраженный в натуральных и денежных показателях, увеличение членской базы Начинающего кооператива, получившего Грант, количество новых работников, трудоустроенных на постоянную работу, сведения о которых подтверждаются справкой налогового органа, а также сохранение созданных рабочих мест</w:t>
      </w:r>
      <w:r w:rsidR="00095059"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 в течение не менее чем 5 лет с даты получения Гранта. Внесение изменений </w:t>
      </w:r>
      <w:r w:rsidR="00095059" w:rsidRPr="003068E7">
        <w:rPr>
          <w:rFonts w:eastAsia="Times New Roman" w:cs="Times New Roman"/>
          <w:sz w:val="28"/>
          <w:szCs w:val="28"/>
          <w:lang w:eastAsia="ru-RU"/>
        </w:rPr>
        <w:t xml:space="preserve">             </w:t>
      </w:r>
      <w:r w:rsidRPr="003068E7">
        <w:rPr>
          <w:rFonts w:eastAsia="Times New Roman" w:cs="Times New Roman"/>
          <w:sz w:val="28"/>
          <w:szCs w:val="28"/>
          <w:lang w:eastAsia="ru-RU"/>
        </w:rPr>
        <w:t>в плановые показатели деятельности осуществляется в порядке, установленном Министерством.</w:t>
      </w:r>
    </w:p>
    <w:p w14:paraId="08DF3350" w14:textId="10B64E08" w:rsidR="00156B28" w:rsidRPr="003068E7" w:rsidRDefault="00156B28"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1.3. </w:t>
      </w:r>
      <w:r w:rsidR="00637108" w:rsidRPr="003068E7">
        <w:rPr>
          <w:rFonts w:eastAsia="Times New Roman" w:cs="Times New Roman"/>
          <w:sz w:val="28"/>
          <w:szCs w:val="28"/>
          <w:lang w:eastAsia="ru-RU"/>
        </w:rPr>
        <w:t>Цель предоставления Грантов – финансовое обеспечение затрат</w:t>
      </w:r>
      <w:r w:rsidR="00B650F6" w:rsidRPr="003068E7">
        <w:rPr>
          <w:rFonts w:eastAsia="Times New Roman" w:cs="Times New Roman"/>
          <w:sz w:val="28"/>
          <w:szCs w:val="28"/>
          <w:lang w:eastAsia="ru-RU"/>
        </w:rPr>
        <w:t xml:space="preserve"> </w:t>
      </w:r>
      <w:r w:rsidR="00B650F6" w:rsidRPr="003068E7">
        <w:rPr>
          <w:rFonts w:eastAsia="Times New Roman" w:cs="Times New Roman"/>
          <w:sz w:val="28"/>
          <w:szCs w:val="28"/>
          <w:lang w:eastAsia="ru-RU"/>
        </w:rPr>
        <w:br/>
      </w:r>
      <w:r w:rsidR="00637108" w:rsidRPr="003068E7">
        <w:rPr>
          <w:rFonts w:eastAsia="Times New Roman" w:cs="Times New Roman"/>
          <w:sz w:val="28"/>
          <w:szCs w:val="28"/>
          <w:lang w:eastAsia="ru-RU"/>
        </w:rPr>
        <w:t>на развитие материально-технической базы Начинающих кооперативов</w:t>
      </w:r>
      <w:r w:rsidR="00577BB5" w:rsidRPr="003068E7">
        <w:rPr>
          <w:rFonts w:eastAsia="Times New Roman" w:cs="Times New Roman"/>
          <w:sz w:val="28"/>
          <w:szCs w:val="28"/>
          <w:lang w:eastAsia="ru-RU"/>
        </w:rPr>
        <w:t xml:space="preserve">   </w:t>
      </w:r>
      <w:r w:rsidR="00637108" w:rsidRPr="003068E7">
        <w:rPr>
          <w:rFonts w:eastAsia="Times New Roman" w:cs="Times New Roman"/>
          <w:sz w:val="28"/>
          <w:szCs w:val="28"/>
          <w:lang w:eastAsia="ru-RU"/>
        </w:rPr>
        <w:t xml:space="preserve"> </w:t>
      </w:r>
      <w:r w:rsidR="00B650F6" w:rsidRPr="003068E7">
        <w:rPr>
          <w:rFonts w:eastAsia="Times New Roman" w:cs="Times New Roman"/>
          <w:sz w:val="28"/>
          <w:szCs w:val="28"/>
          <w:lang w:eastAsia="ru-RU"/>
        </w:rPr>
        <w:br/>
      </w:r>
      <w:r w:rsidR="00637108" w:rsidRPr="003068E7">
        <w:rPr>
          <w:rFonts w:eastAsia="Times New Roman" w:cs="Times New Roman"/>
          <w:sz w:val="28"/>
          <w:szCs w:val="28"/>
          <w:lang w:eastAsia="ru-RU"/>
        </w:rPr>
        <w:t>в</w:t>
      </w:r>
      <w:r w:rsidR="00B650F6" w:rsidRPr="003068E7">
        <w:rPr>
          <w:rFonts w:eastAsia="Times New Roman" w:cs="Times New Roman"/>
          <w:sz w:val="28"/>
          <w:szCs w:val="28"/>
          <w:lang w:eastAsia="ru-RU"/>
        </w:rPr>
        <w:t xml:space="preserve"> </w:t>
      </w:r>
      <w:r w:rsidR="00637108" w:rsidRPr="003068E7">
        <w:rPr>
          <w:rFonts w:eastAsia="Times New Roman" w:cs="Times New Roman"/>
          <w:sz w:val="28"/>
          <w:szCs w:val="28"/>
          <w:lang w:eastAsia="ru-RU"/>
        </w:rPr>
        <w:t>рамках реализации регионального проекта «Развитие отраслей агропромышленного комплекса» Программы.</w:t>
      </w:r>
    </w:p>
    <w:p w14:paraId="40D211DB" w14:textId="75362DF5" w:rsidR="00156B28" w:rsidRPr="003068E7" w:rsidRDefault="00156B28"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1.4. К категории Заявителей, имеющих право на получение </w:t>
      </w:r>
      <w:r w:rsidR="00CC7E50" w:rsidRPr="003068E7">
        <w:rPr>
          <w:rFonts w:eastAsia="Times New Roman" w:cs="Times New Roman"/>
          <w:sz w:val="28"/>
          <w:szCs w:val="28"/>
          <w:lang w:eastAsia="ru-RU"/>
        </w:rPr>
        <w:t>Г</w:t>
      </w:r>
      <w:r w:rsidRPr="003068E7">
        <w:rPr>
          <w:rFonts w:eastAsia="Times New Roman" w:cs="Times New Roman"/>
          <w:sz w:val="28"/>
          <w:szCs w:val="28"/>
          <w:lang w:eastAsia="ru-RU"/>
        </w:rPr>
        <w:t xml:space="preserve">ранта, относятся </w:t>
      </w:r>
      <w:r w:rsidR="00CC7E50" w:rsidRPr="003068E7">
        <w:rPr>
          <w:rFonts w:eastAsia="Times New Roman" w:cs="Times New Roman"/>
          <w:sz w:val="28"/>
          <w:szCs w:val="28"/>
          <w:lang w:eastAsia="ru-RU"/>
        </w:rPr>
        <w:t>Начинающие кооперативы</w:t>
      </w:r>
      <w:r w:rsidRPr="003068E7">
        <w:rPr>
          <w:rFonts w:eastAsia="Times New Roman" w:cs="Times New Roman"/>
          <w:sz w:val="28"/>
          <w:szCs w:val="28"/>
          <w:lang w:eastAsia="ru-RU"/>
        </w:rPr>
        <w:t xml:space="preserve">, </w:t>
      </w:r>
      <w:r w:rsidR="00CC7E50" w:rsidRPr="003068E7">
        <w:rPr>
          <w:rFonts w:eastAsia="Times New Roman" w:cs="Times New Roman"/>
          <w:sz w:val="28"/>
          <w:szCs w:val="28"/>
          <w:lang w:eastAsia="ru-RU"/>
        </w:rPr>
        <w:t>созданны</w:t>
      </w:r>
      <w:r w:rsidR="00FE335C" w:rsidRPr="003068E7">
        <w:rPr>
          <w:rFonts w:eastAsia="Times New Roman" w:cs="Times New Roman"/>
          <w:sz w:val="28"/>
          <w:szCs w:val="28"/>
          <w:lang w:eastAsia="ru-RU"/>
        </w:rPr>
        <w:t>е</w:t>
      </w:r>
      <w:r w:rsidR="00CC7E50" w:rsidRPr="003068E7">
        <w:rPr>
          <w:rFonts w:eastAsia="Times New Roman" w:cs="Times New Roman"/>
          <w:sz w:val="28"/>
          <w:szCs w:val="28"/>
          <w:lang w:eastAsia="ru-RU"/>
        </w:rPr>
        <w:t xml:space="preserve"> и осуществляющи</w:t>
      </w:r>
      <w:r w:rsidR="00FE335C" w:rsidRPr="003068E7">
        <w:rPr>
          <w:rFonts w:eastAsia="Times New Roman" w:cs="Times New Roman"/>
          <w:sz w:val="28"/>
          <w:szCs w:val="28"/>
          <w:lang w:eastAsia="ru-RU"/>
        </w:rPr>
        <w:t>е</w:t>
      </w:r>
      <w:r w:rsidR="00CC7E50" w:rsidRPr="003068E7">
        <w:rPr>
          <w:rFonts w:eastAsia="Times New Roman" w:cs="Times New Roman"/>
          <w:sz w:val="28"/>
          <w:szCs w:val="28"/>
          <w:lang w:eastAsia="ru-RU"/>
        </w:rPr>
        <w:t xml:space="preserve"> деятельность в соответствии с Федеральным законом от 8 декабря 1995 года                № 193-ФЗ «О сельскохозяйственной кооперации», или потребительское общество (кооператив), созданное в соответствии с Законом Российской Федерации от 19 июня 1992 года № 3085-1 «О потребительской кооперации (потребительских обществах, их союзах) в Российской Федерации»</w:t>
      </w:r>
      <w:r w:rsidRPr="003068E7">
        <w:rPr>
          <w:rFonts w:eastAsia="Times New Roman" w:cs="Times New Roman"/>
          <w:sz w:val="28"/>
          <w:szCs w:val="28"/>
          <w:lang w:eastAsia="ru-RU"/>
        </w:rPr>
        <w:t xml:space="preserve">, определённые пунктом 1.2 раздела 1 Порядка и признаваемые сельскохозяйственными товаропроизводителями в соответствии с Федеральным законом от 29 декабря </w:t>
      </w:r>
      <w:r w:rsidR="00C9187F" w:rsidRPr="003068E7">
        <w:rPr>
          <w:rFonts w:eastAsia="Times New Roman" w:cs="Times New Roman"/>
          <w:sz w:val="28"/>
          <w:szCs w:val="28"/>
          <w:lang w:eastAsia="ru-RU"/>
        </w:rPr>
        <w:t xml:space="preserve"> </w:t>
      </w:r>
      <w:r w:rsidRPr="003068E7">
        <w:rPr>
          <w:rFonts w:eastAsia="Times New Roman" w:cs="Times New Roman"/>
          <w:sz w:val="28"/>
          <w:szCs w:val="28"/>
          <w:lang w:eastAsia="ru-RU"/>
        </w:rPr>
        <w:t>2006 года № 264-ФЗ «О развитии сельского хозяйства».</w:t>
      </w:r>
    </w:p>
    <w:p w14:paraId="675BD09A" w14:textId="6B81AF4F" w:rsidR="00E63645" w:rsidRPr="003068E7" w:rsidRDefault="00E63645"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1.</w:t>
      </w:r>
      <w:r w:rsidR="00156B28" w:rsidRPr="003068E7">
        <w:rPr>
          <w:rFonts w:eastAsia="Times New Roman" w:cs="Times New Roman"/>
          <w:sz w:val="28"/>
          <w:szCs w:val="28"/>
          <w:lang w:eastAsia="ru-RU"/>
        </w:rPr>
        <w:t>5</w:t>
      </w:r>
      <w:r w:rsidRPr="003068E7">
        <w:rPr>
          <w:rFonts w:eastAsia="Times New Roman" w:cs="Times New Roman"/>
          <w:sz w:val="28"/>
          <w:szCs w:val="28"/>
          <w:lang w:eastAsia="ru-RU"/>
        </w:rPr>
        <w:t xml:space="preserve">. </w:t>
      </w:r>
      <w:r w:rsidR="00D310F9" w:rsidRPr="003068E7">
        <w:rPr>
          <w:rFonts w:eastAsia="Times New Roman" w:cs="Times New Roman"/>
          <w:sz w:val="28"/>
          <w:szCs w:val="28"/>
          <w:lang w:eastAsia="ru-RU"/>
        </w:rPr>
        <w:t>Направления расходов, источником финансового обеспечения которых является Грант</w:t>
      </w:r>
      <w:r w:rsidRPr="003068E7">
        <w:rPr>
          <w:rFonts w:eastAsia="Times New Roman" w:cs="Times New Roman"/>
          <w:sz w:val="28"/>
          <w:szCs w:val="28"/>
          <w:lang w:eastAsia="ru-RU"/>
        </w:rPr>
        <w:t>:</w:t>
      </w:r>
    </w:p>
    <w:p w14:paraId="485E9563" w14:textId="59826E16" w:rsidR="00E63645" w:rsidRPr="003068E7" w:rsidRDefault="00E63645"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1) приобретение, строительство, капитальный ремонт, реконструкция </w:t>
      </w:r>
      <w:r w:rsidR="007F4599"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или модернизация производственных объектов, в том числе приобретение </w:t>
      </w:r>
      <w:r w:rsidR="00D310F9" w:rsidRPr="003068E7">
        <w:rPr>
          <w:rFonts w:eastAsia="Times New Roman" w:cs="Times New Roman"/>
          <w:sz w:val="28"/>
          <w:szCs w:val="28"/>
          <w:lang w:eastAsia="ru-RU"/>
        </w:rPr>
        <w:t xml:space="preserve">                  </w:t>
      </w:r>
      <w:r w:rsidRPr="003068E7">
        <w:rPr>
          <w:rFonts w:eastAsia="Times New Roman" w:cs="Times New Roman"/>
          <w:sz w:val="28"/>
          <w:szCs w:val="28"/>
          <w:lang w:eastAsia="ru-RU"/>
        </w:rPr>
        <w:t>и монтаж модульных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пищевы</w:t>
      </w:r>
      <w:r w:rsidR="00D310F9" w:rsidRPr="003068E7">
        <w:rPr>
          <w:rFonts w:eastAsia="Times New Roman" w:cs="Times New Roman"/>
          <w:sz w:val="28"/>
          <w:szCs w:val="28"/>
          <w:lang w:eastAsia="ru-RU"/>
        </w:rPr>
        <w:t xml:space="preserve">х </w:t>
      </w:r>
      <w:r w:rsidRPr="003068E7">
        <w:rPr>
          <w:rFonts w:eastAsia="Times New Roman" w:cs="Times New Roman"/>
          <w:sz w:val="28"/>
          <w:szCs w:val="28"/>
          <w:lang w:eastAsia="ru-RU"/>
        </w:rPr>
        <w:t>лесных ресурсов и продуктов переработки указанн</w:t>
      </w:r>
      <w:r w:rsidR="00D310F9" w:rsidRPr="003068E7">
        <w:rPr>
          <w:rFonts w:eastAsia="Times New Roman" w:cs="Times New Roman"/>
          <w:sz w:val="28"/>
          <w:szCs w:val="28"/>
          <w:lang w:eastAsia="ru-RU"/>
        </w:rPr>
        <w:t>ой</w:t>
      </w:r>
      <w:r w:rsidRPr="003068E7">
        <w:rPr>
          <w:rFonts w:eastAsia="Times New Roman" w:cs="Times New Roman"/>
          <w:sz w:val="28"/>
          <w:szCs w:val="28"/>
          <w:lang w:eastAsia="ru-RU"/>
        </w:rPr>
        <w:t xml:space="preserve"> продукции</w:t>
      </w:r>
      <w:r w:rsidR="00577BB5" w:rsidRPr="003068E7">
        <w:rPr>
          <w:rFonts w:eastAsia="Times New Roman" w:cs="Times New Roman"/>
          <w:sz w:val="28"/>
          <w:szCs w:val="28"/>
          <w:lang w:eastAsia="ru-RU"/>
        </w:rPr>
        <w:t xml:space="preserve"> </w:t>
      </w:r>
      <w:r w:rsidRPr="003068E7">
        <w:rPr>
          <w:rFonts w:eastAsia="Times New Roman" w:cs="Times New Roman"/>
          <w:sz w:val="28"/>
          <w:szCs w:val="28"/>
          <w:lang w:eastAsia="ru-RU"/>
        </w:rPr>
        <w:t>и пищевых лесных ресурсов;</w:t>
      </w:r>
    </w:p>
    <w:p w14:paraId="6F95D0F3" w14:textId="20FC89C3" w:rsidR="00E63645" w:rsidRPr="003068E7" w:rsidRDefault="00E63645"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lastRenderedPageBreak/>
        <w:t>2) приобретение и монтаж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w:t>
      </w:r>
      <w:r w:rsidR="00577BB5" w:rsidRPr="003068E7">
        <w:rPr>
          <w:rFonts w:eastAsia="Times New Roman" w:cs="Times New Roman"/>
          <w:sz w:val="28"/>
          <w:szCs w:val="28"/>
          <w:lang w:eastAsia="ru-RU"/>
        </w:rPr>
        <w:t xml:space="preserve">                            </w:t>
      </w:r>
      <w:r w:rsidR="00D310F9" w:rsidRPr="003068E7">
        <w:rPr>
          <w:rFonts w:eastAsia="Times New Roman" w:cs="Times New Roman"/>
          <w:sz w:val="28"/>
          <w:szCs w:val="28"/>
          <w:lang w:eastAsia="ru-RU"/>
        </w:rPr>
        <w:t xml:space="preserve"> </w:t>
      </w:r>
      <w:r w:rsidRPr="003068E7">
        <w:rPr>
          <w:rFonts w:eastAsia="Times New Roman" w:cs="Times New Roman"/>
          <w:sz w:val="28"/>
          <w:szCs w:val="28"/>
          <w:lang w:eastAsia="ru-RU"/>
        </w:rPr>
        <w:t>к реализации, погрузки, разгрузки сельскохозяйственной продукции, транспортировки и реализации пищевых лесных ресурсов и продуктов переработки указанн</w:t>
      </w:r>
      <w:r w:rsidR="00D310F9" w:rsidRPr="003068E7">
        <w:rPr>
          <w:rFonts w:eastAsia="Times New Roman" w:cs="Times New Roman"/>
          <w:sz w:val="28"/>
          <w:szCs w:val="28"/>
          <w:lang w:eastAsia="ru-RU"/>
        </w:rPr>
        <w:t>ой</w:t>
      </w:r>
      <w:r w:rsidRPr="003068E7">
        <w:rPr>
          <w:rFonts w:eastAsia="Times New Roman" w:cs="Times New Roman"/>
          <w:sz w:val="28"/>
          <w:szCs w:val="28"/>
          <w:lang w:eastAsia="ru-RU"/>
        </w:rPr>
        <w:t xml:space="preserve"> продукции. Перечень указанного оборудования приведен в приложении № 1 к Порядку;</w:t>
      </w:r>
    </w:p>
    <w:p w14:paraId="617E003F" w14:textId="1118F315" w:rsidR="00E63645" w:rsidRPr="003068E7" w:rsidRDefault="00E63645"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3) приобретение и монтаж оборудования для рыбоводной инфраструктуры и товарной аквакультуры (товарного рыбоводства). Перечень указанного оборудования приведен в приложении № 2 к Порядку;</w:t>
      </w:r>
    </w:p>
    <w:p w14:paraId="39DC6866" w14:textId="31FE0CA3" w:rsidR="00E63645" w:rsidRPr="003068E7" w:rsidRDefault="00E63645"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4) приобретение и монтаж оборудования для производственных объектов, предназначенных для первичной переработки льна и (или) технической конопли. Перечень указанного оборудования приведен в приложении № 1</w:t>
      </w:r>
      <w:r w:rsidR="00577BB5" w:rsidRPr="003068E7">
        <w:rPr>
          <w:rFonts w:eastAsia="Times New Roman" w:cs="Times New Roman"/>
          <w:sz w:val="28"/>
          <w:szCs w:val="28"/>
          <w:lang w:eastAsia="ru-RU"/>
        </w:rPr>
        <w:t xml:space="preserve"> </w:t>
      </w:r>
      <w:r w:rsidRPr="003068E7">
        <w:rPr>
          <w:rFonts w:eastAsia="Times New Roman" w:cs="Times New Roman"/>
          <w:sz w:val="28"/>
          <w:szCs w:val="28"/>
          <w:lang w:eastAsia="ru-RU"/>
        </w:rPr>
        <w:t>к Порядку;</w:t>
      </w:r>
    </w:p>
    <w:p w14:paraId="7A3798EF" w14:textId="6B91C380" w:rsidR="00095059" w:rsidRPr="003068E7" w:rsidRDefault="00095059"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5) приобретение автономных источников электро- и газоснабжения, обустройство автономных источников водоснабжения, включая приобретение      и монтаж </w:t>
      </w:r>
      <w:proofErr w:type="spellStart"/>
      <w:r w:rsidRPr="003068E7">
        <w:rPr>
          <w:rFonts w:eastAsia="Times New Roman" w:cs="Times New Roman"/>
          <w:sz w:val="28"/>
          <w:szCs w:val="28"/>
          <w:lang w:eastAsia="ru-RU"/>
        </w:rPr>
        <w:t>газопоршневых</w:t>
      </w:r>
      <w:proofErr w:type="spellEnd"/>
      <w:r w:rsidRPr="003068E7">
        <w:rPr>
          <w:rFonts w:eastAsia="Times New Roman" w:cs="Times New Roman"/>
          <w:sz w:val="28"/>
          <w:szCs w:val="28"/>
          <w:lang w:eastAsia="ru-RU"/>
        </w:rPr>
        <w:t xml:space="preserve"> установок. Перечень указанного оборудования утверждается Министерством и приведен в приложении № 1 к Порядку. Оборудование, указанное в настоящем пункте, произведено на территории Российской Федерации и (или) не имеет произведенных в Российской Федерации аналогов (при условии наличия заключения о подтверждении производства промышленной продукции на территории Российской Федерации в соответствии с постановлением Правительства Российской Федерации от 17 июля 2015 года № 719 «О подтверждении производства промышленной продукции                              на территории Российской Федерации» (или включения сведений                                  о промышленной продукции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от 31 декабря 2014 года          № 488-ФЗ «О промышленной политике в Российской Федерации») </w:t>
      </w:r>
      <w:r w:rsidR="005F6E64" w:rsidRPr="003068E7">
        <w:rPr>
          <w:rFonts w:eastAsia="Times New Roman" w:cs="Times New Roman"/>
          <w:sz w:val="28"/>
          <w:szCs w:val="28"/>
          <w:lang w:eastAsia="ru-RU"/>
        </w:rPr>
        <w:br/>
      </w:r>
      <w:r w:rsidRPr="003068E7">
        <w:rPr>
          <w:rFonts w:eastAsia="Times New Roman" w:cs="Times New Roman"/>
          <w:sz w:val="28"/>
          <w:szCs w:val="28"/>
          <w:lang w:eastAsia="ru-RU"/>
        </w:rPr>
        <w:t xml:space="preserve">или заключения об отнесении продукции к промышленной продукции, </w:t>
      </w:r>
      <w:r w:rsidR="005F6E64" w:rsidRPr="003068E7">
        <w:rPr>
          <w:rFonts w:eastAsia="Times New Roman" w:cs="Times New Roman"/>
          <w:sz w:val="28"/>
          <w:szCs w:val="28"/>
          <w:lang w:eastAsia="ru-RU"/>
        </w:rPr>
        <w:br/>
      </w:r>
      <w:r w:rsidRPr="003068E7">
        <w:rPr>
          <w:rFonts w:eastAsia="Times New Roman" w:cs="Times New Roman"/>
          <w:sz w:val="28"/>
          <w:szCs w:val="28"/>
          <w:lang w:eastAsia="ru-RU"/>
        </w:rPr>
        <w:t>не имеющей произведенных в Российской Федерации аналогов, в соответствии                                 с постановлением Правительства Российской Федерации от 20 сентября                  2017 года №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14:paraId="579DE007" w14:textId="70B92230" w:rsidR="00E63645" w:rsidRPr="003068E7" w:rsidRDefault="00095059"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6</w:t>
      </w:r>
      <w:r w:rsidR="00E63645" w:rsidRPr="003068E7">
        <w:rPr>
          <w:rFonts w:eastAsia="Times New Roman" w:cs="Times New Roman"/>
          <w:sz w:val="28"/>
          <w:szCs w:val="28"/>
          <w:lang w:eastAsia="ru-RU"/>
        </w:rPr>
        <w:t xml:space="preserve">) погашение не более 20 процентов основного долга по займу, полученному на реализацию проекта </w:t>
      </w:r>
      <w:r w:rsidR="00AE679E" w:rsidRPr="003068E7">
        <w:rPr>
          <w:rFonts w:eastAsia="Times New Roman" w:cs="Times New Roman"/>
          <w:sz w:val="28"/>
          <w:szCs w:val="28"/>
          <w:lang w:eastAsia="ru-RU"/>
        </w:rPr>
        <w:t>Г</w:t>
      </w:r>
      <w:r w:rsidR="00E63645" w:rsidRPr="003068E7">
        <w:rPr>
          <w:rFonts w:eastAsia="Times New Roman" w:cs="Times New Roman"/>
          <w:sz w:val="28"/>
          <w:szCs w:val="28"/>
          <w:lang w:eastAsia="ru-RU"/>
        </w:rPr>
        <w:t>рантополучателя</w:t>
      </w:r>
      <w:r w:rsidR="00AE679E" w:rsidRPr="003068E7">
        <w:rPr>
          <w:rFonts w:eastAsia="Times New Roman" w:cs="Times New Roman"/>
          <w:sz w:val="28"/>
          <w:szCs w:val="28"/>
          <w:lang w:eastAsia="ru-RU"/>
        </w:rPr>
        <w:t xml:space="preserve"> </w:t>
      </w:r>
      <w:r w:rsidR="00E63645" w:rsidRPr="003068E7">
        <w:rPr>
          <w:rFonts w:eastAsia="Times New Roman" w:cs="Times New Roman"/>
          <w:sz w:val="28"/>
          <w:szCs w:val="28"/>
          <w:lang w:eastAsia="ru-RU"/>
        </w:rPr>
        <w:t>в сельскохозяйственном потребительском кредитном кооперативе</w:t>
      </w:r>
      <w:r w:rsidR="00AE679E" w:rsidRPr="003068E7">
        <w:rPr>
          <w:rFonts w:eastAsia="Times New Roman" w:cs="Times New Roman"/>
          <w:sz w:val="28"/>
          <w:szCs w:val="28"/>
          <w:lang w:eastAsia="ru-RU"/>
        </w:rPr>
        <w:t>.</w:t>
      </w:r>
    </w:p>
    <w:p w14:paraId="5EA8579D" w14:textId="74ED9338" w:rsidR="00E63645" w:rsidRPr="003068E7" w:rsidRDefault="00E63645"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Средства Гранта не предоставляются на финансовое обеспечение</w:t>
      </w:r>
      <w:r w:rsidR="00C9187F" w:rsidRPr="003068E7">
        <w:rPr>
          <w:rFonts w:eastAsia="Times New Roman" w:cs="Times New Roman"/>
          <w:sz w:val="28"/>
          <w:szCs w:val="28"/>
          <w:lang w:eastAsia="ru-RU"/>
        </w:rPr>
        <w:t xml:space="preserve"> затрат</w:t>
      </w:r>
      <w:r w:rsidRPr="003068E7">
        <w:rPr>
          <w:rFonts w:eastAsia="Times New Roman" w:cs="Times New Roman"/>
          <w:sz w:val="28"/>
          <w:szCs w:val="28"/>
          <w:lang w:eastAsia="ru-RU"/>
        </w:rPr>
        <w:t xml:space="preserve"> </w:t>
      </w:r>
      <w:r w:rsidR="00B650F6" w:rsidRPr="003068E7">
        <w:rPr>
          <w:rFonts w:eastAsia="Times New Roman" w:cs="Times New Roman"/>
          <w:sz w:val="28"/>
          <w:szCs w:val="28"/>
          <w:lang w:eastAsia="ru-RU"/>
        </w:rPr>
        <w:br/>
      </w:r>
      <w:r w:rsidRPr="003068E7">
        <w:rPr>
          <w:rFonts w:eastAsia="Times New Roman" w:cs="Times New Roman"/>
          <w:sz w:val="28"/>
          <w:szCs w:val="28"/>
          <w:lang w:eastAsia="ru-RU"/>
        </w:rPr>
        <w:t>на закладку и (или) уход за виноградниками.</w:t>
      </w:r>
    </w:p>
    <w:p w14:paraId="1C3E01D7" w14:textId="06AC815F" w:rsidR="00156B28" w:rsidRPr="003068E7" w:rsidRDefault="00156B28"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1.6. Способом предоставления Гранта является на финансовое обеспечение </w:t>
      </w:r>
      <w:r w:rsidR="00C9187F" w:rsidRPr="003068E7">
        <w:rPr>
          <w:rFonts w:eastAsia="Times New Roman" w:cs="Times New Roman"/>
          <w:sz w:val="28"/>
          <w:szCs w:val="28"/>
          <w:lang w:eastAsia="ru-RU"/>
        </w:rPr>
        <w:t>затрат</w:t>
      </w:r>
      <w:r w:rsidRPr="003068E7">
        <w:rPr>
          <w:rFonts w:eastAsia="Times New Roman" w:cs="Times New Roman"/>
          <w:sz w:val="28"/>
          <w:szCs w:val="28"/>
          <w:lang w:eastAsia="ru-RU"/>
        </w:rPr>
        <w:t xml:space="preserve">. Финансовое обеспечение </w:t>
      </w:r>
      <w:r w:rsidR="00C9187F" w:rsidRPr="003068E7">
        <w:rPr>
          <w:rFonts w:eastAsia="Times New Roman" w:cs="Times New Roman"/>
          <w:sz w:val="28"/>
          <w:szCs w:val="28"/>
          <w:lang w:eastAsia="ru-RU"/>
        </w:rPr>
        <w:t xml:space="preserve">затрат </w:t>
      </w:r>
      <w:r w:rsidRPr="003068E7">
        <w:rPr>
          <w:rFonts w:eastAsia="Times New Roman" w:cs="Times New Roman"/>
          <w:sz w:val="28"/>
          <w:szCs w:val="28"/>
          <w:lang w:eastAsia="ru-RU"/>
        </w:rPr>
        <w:t xml:space="preserve">осуществляется без учета налога на добавленную стоимость. </w:t>
      </w:r>
    </w:p>
    <w:p w14:paraId="697B71FC" w14:textId="5F96863F" w:rsidR="00156B28" w:rsidRPr="003068E7" w:rsidRDefault="00156B28"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1.7. Для получателей средств, использующих право на освобождение                            от исполнения обязанностей налогоплательщика, связанных с исчислением </w:t>
      </w:r>
      <w:r w:rsidR="006F0E57"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и уплатой налога на добавленную стоимость, финансовое обеспечение </w:t>
      </w:r>
      <w:proofErr w:type="gramStart"/>
      <w:r w:rsidR="00C9187F" w:rsidRPr="003068E7">
        <w:rPr>
          <w:rFonts w:eastAsia="Times New Roman" w:cs="Times New Roman"/>
          <w:sz w:val="28"/>
          <w:szCs w:val="28"/>
          <w:lang w:eastAsia="ru-RU"/>
        </w:rPr>
        <w:t xml:space="preserve">затрат </w:t>
      </w:r>
      <w:r w:rsidRPr="003068E7">
        <w:rPr>
          <w:rFonts w:eastAsia="Times New Roman" w:cs="Times New Roman"/>
          <w:sz w:val="28"/>
          <w:szCs w:val="28"/>
          <w:lang w:eastAsia="ru-RU"/>
        </w:rPr>
        <w:t xml:space="preserve"> осуществляется</w:t>
      </w:r>
      <w:proofErr w:type="gramEnd"/>
      <w:r w:rsidRPr="003068E7">
        <w:rPr>
          <w:rFonts w:eastAsia="Times New Roman" w:cs="Times New Roman"/>
          <w:sz w:val="28"/>
          <w:szCs w:val="28"/>
          <w:lang w:eastAsia="ru-RU"/>
        </w:rPr>
        <w:t xml:space="preserve"> исходя из суммы расходов на приобретение товаров (работ, </w:t>
      </w:r>
      <w:r w:rsidRPr="003068E7">
        <w:rPr>
          <w:rFonts w:eastAsia="Times New Roman" w:cs="Times New Roman"/>
          <w:sz w:val="28"/>
          <w:szCs w:val="28"/>
          <w:lang w:eastAsia="ru-RU"/>
        </w:rPr>
        <w:lastRenderedPageBreak/>
        <w:t>услуг), включая сумму налога на добавленную стоимость.</w:t>
      </w:r>
    </w:p>
    <w:p w14:paraId="32113D55" w14:textId="77777777" w:rsidR="00DA6BA0" w:rsidRPr="003068E7" w:rsidRDefault="00DA6BA0" w:rsidP="00DA6BA0">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1.8. Главным распорядителем бюджетных средств является Министерство, </w:t>
      </w:r>
    </w:p>
    <w:p w14:paraId="5A6AAD49" w14:textId="77777777" w:rsidR="00DA6BA0" w:rsidRPr="003068E7" w:rsidRDefault="00DA6BA0" w:rsidP="00DA6BA0">
      <w:pPr>
        <w:widowControl w:val="0"/>
        <w:autoSpaceDE w:val="0"/>
        <w:autoSpaceDN w:val="0"/>
        <w:spacing w:after="0" w:line="240" w:lineRule="auto"/>
        <w:jc w:val="both"/>
        <w:rPr>
          <w:rFonts w:eastAsia="Times New Roman" w:cs="Times New Roman"/>
          <w:sz w:val="28"/>
          <w:szCs w:val="28"/>
          <w:lang w:eastAsia="ru-RU"/>
        </w:rPr>
      </w:pPr>
      <w:r w:rsidRPr="003068E7">
        <w:rPr>
          <w:rFonts w:eastAsia="Times New Roman" w:cs="Times New Roman"/>
          <w:sz w:val="28"/>
          <w:szCs w:val="28"/>
          <w:lang w:eastAsia="ru-RU"/>
        </w:rPr>
        <w:t xml:space="preserve">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w:t>
      </w:r>
      <w:r w:rsidRPr="003068E7">
        <w:rPr>
          <w:rFonts w:eastAsia="Times New Roman" w:cs="Times New Roman"/>
          <w:sz w:val="28"/>
          <w:szCs w:val="28"/>
          <w:lang w:eastAsia="ru-RU"/>
        </w:rPr>
        <w:br/>
        <w:t>на соответствующий финансовый год и плановый период.</w:t>
      </w:r>
    </w:p>
    <w:p w14:paraId="4986A754" w14:textId="77777777" w:rsidR="00DA6BA0" w:rsidRPr="003068E7" w:rsidRDefault="00DA6BA0" w:rsidP="00DA6BA0">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1.9. Грант предоставляется за счет средств областного бюджета, </w:t>
      </w:r>
      <w:r w:rsidRPr="003068E7">
        <w:rPr>
          <w:rFonts w:eastAsia="Times New Roman" w:cs="Times New Roman"/>
          <w:sz w:val="28"/>
          <w:szCs w:val="28"/>
          <w:lang w:eastAsia="ru-RU"/>
        </w:rPr>
        <w:br/>
        <w:t>на сельской территории или территории сельской агломерации которого зарегистрирован и осуществляет деятельность Заявитель, в пределах бюджетных ассигнований, предусмотренных законом Белгородской области об областном бюджете на соответствующий финансовый год и на плановый период, на цель, указанную в пункте 1.3 раздела 1 Порядка.</w:t>
      </w:r>
    </w:p>
    <w:p w14:paraId="4DCE2B3D" w14:textId="77777777" w:rsidR="00DA6BA0" w:rsidRPr="003068E7" w:rsidRDefault="00DA6BA0" w:rsidP="00DA6BA0">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1.10. Предоставление и использование Грантов подлежит казначейскому сопровождению в соответствии с действующим законодательством.</w:t>
      </w:r>
    </w:p>
    <w:p w14:paraId="795DA84F" w14:textId="77777777" w:rsidR="00DA6BA0" w:rsidRPr="003068E7" w:rsidRDefault="00DA6BA0" w:rsidP="00DA6BA0">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1.11. Сведения о Гранте размещаются на едином портале бюджетной системы Российской Федерации в сети Интернет (далее – единый портал) (в разделе единого портала) в порядке, установленном Министерством финансов Российской Федерации.</w:t>
      </w:r>
    </w:p>
    <w:p w14:paraId="6615AE4B" w14:textId="77777777" w:rsidR="00DE26A7" w:rsidRPr="003068E7" w:rsidRDefault="00DE26A7" w:rsidP="00DA6BA0">
      <w:pPr>
        <w:widowControl w:val="0"/>
        <w:autoSpaceDE w:val="0"/>
        <w:autoSpaceDN w:val="0"/>
        <w:spacing w:after="0" w:line="240" w:lineRule="auto"/>
        <w:jc w:val="both"/>
        <w:rPr>
          <w:rFonts w:eastAsia="Times New Roman" w:cs="Times New Roman"/>
          <w:sz w:val="28"/>
          <w:szCs w:val="28"/>
          <w:lang w:eastAsia="ru-RU"/>
        </w:rPr>
      </w:pPr>
    </w:p>
    <w:p w14:paraId="01185F59" w14:textId="4D0DC6BE" w:rsidR="00E63645" w:rsidRPr="003068E7" w:rsidRDefault="00E63645" w:rsidP="00DA6BA0">
      <w:pPr>
        <w:widowControl w:val="0"/>
        <w:autoSpaceDE w:val="0"/>
        <w:autoSpaceDN w:val="0"/>
        <w:spacing w:after="0" w:line="240" w:lineRule="auto"/>
        <w:ind w:firstLine="709"/>
        <w:jc w:val="center"/>
        <w:outlineLvl w:val="1"/>
        <w:rPr>
          <w:rFonts w:eastAsia="Times New Roman" w:cs="Times New Roman"/>
          <w:b/>
          <w:sz w:val="28"/>
          <w:szCs w:val="28"/>
          <w:lang w:eastAsia="ru-RU"/>
        </w:rPr>
      </w:pPr>
      <w:r w:rsidRPr="003068E7">
        <w:rPr>
          <w:rFonts w:eastAsia="Times New Roman" w:cs="Times New Roman"/>
          <w:b/>
          <w:sz w:val="28"/>
          <w:szCs w:val="28"/>
          <w:lang w:eastAsia="ru-RU"/>
        </w:rPr>
        <w:t xml:space="preserve">2. </w:t>
      </w:r>
      <w:r w:rsidR="00DE26A7" w:rsidRPr="003068E7">
        <w:rPr>
          <w:rFonts w:eastAsia="Times New Roman" w:cs="Times New Roman"/>
          <w:b/>
          <w:sz w:val="28"/>
          <w:szCs w:val="28"/>
          <w:lang w:eastAsia="ru-RU"/>
        </w:rPr>
        <w:t xml:space="preserve">Порядок проведения </w:t>
      </w:r>
      <w:r w:rsidR="00DA6BA0" w:rsidRPr="003068E7">
        <w:rPr>
          <w:rFonts w:eastAsia="Times New Roman" w:cs="Times New Roman"/>
          <w:b/>
          <w:sz w:val="28"/>
          <w:szCs w:val="28"/>
          <w:lang w:eastAsia="ru-RU"/>
        </w:rPr>
        <w:t>отбора</w:t>
      </w:r>
    </w:p>
    <w:p w14:paraId="6FFBA55A" w14:textId="77777777" w:rsidR="00DE26A7" w:rsidRPr="003068E7" w:rsidRDefault="00DE26A7" w:rsidP="00DE26A7">
      <w:pPr>
        <w:widowControl w:val="0"/>
        <w:autoSpaceDE w:val="0"/>
        <w:autoSpaceDN w:val="0"/>
        <w:spacing w:after="0" w:line="240" w:lineRule="auto"/>
        <w:ind w:firstLine="709"/>
        <w:jc w:val="center"/>
        <w:outlineLvl w:val="1"/>
        <w:rPr>
          <w:rFonts w:eastAsia="Times New Roman" w:cs="Times New Roman"/>
          <w:b/>
          <w:sz w:val="28"/>
          <w:szCs w:val="28"/>
          <w:lang w:eastAsia="ru-RU"/>
        </w:rPr>
      </w:pPr>
    </w:p>
    <w:p w14:paraId="552A4E89" w14:textId="3A494DC0" w:rsidR="00DF3F4F" w:rsidRPr="003068E7" w:rsidRDefault="00DF3F4F"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2.1. </w:t>
      </w:r>
      <w:r w:rsidR="00DA6BA0" w:rsidRPr="003068E7">
        <w:rPr>
          <w:rFonts w:eastAsia="Times New Roman" w:cs="Times New Roman"/>
          <w:sz w:val="28"/>
          <w:szCs w:val="28"/>
          <w:lang w:eastAsia="ru-RU"/>
        </w:rPr>
        <w:t xml:space="preserve">Способом проведения отбора является Конкурс. </w:t>
      </w:r>
      <w:r w:rsidR="008E1293" w:rsidRPr="003068E7">
        <w:rPr>
          <w:rFonts w:eastAsia="Times New Roman" w:cs="Times New Roman"/>
          <w:sz w:val="28"/>
          <w:szCs w:val="28"/>
          <w:lang w:eastAsia="ru-RU"/>
        </w:rPr>
        <w:t>Конкурс получателей Грантов</w:t>
      </w:r>
      <w:r w:rsidR="008E1293" w:rsidRPr="003068E7">
        <w:rPr>
          <w:sz w:val="28"/>
          <w:szCs w:val="28"/>
        </w:rPr>
        <w:t xml:space="preserve"> </w:t>
      </w:r>
      <w:r w:rsidR="008E1293" w:rsidRPr="003068E7">
        <w:rPr>
          <w:rFonts w:eastAsia="Times New Roman" w:cs="Times New Roman"/>
          <w:sz w:val="28"/>
          <w:szCs w:val="28"/>
          <w:lang w:eastAsia="ru-RU"/>
        </w:rPr>
        <w:t>осуществляется на едином портале предоставления мер финансовой государственной поддержки (далее – Единый портал) системы «Электронный бюджет».</w:t>
      </w:r>
    </w:p>
    <w:p w14:paraId="6C2C6DA3" w14:textId="70820AD8" w:rsidR="008E1293" w:rsidRPr="003068E7" w:rsidRDefault="00DF3F4F" w:rsidP="008E1293">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2.2. </w:t>
      </w:r>
      <w:r w:rsidR="008E1293" w:rsidRPr="003068E7">
        <w:rPr>
          <w:rFonts w:eastAsia="Times New Roman" w:cs="Times New Roman"/>
          <w:sz w:val="28"/>
          <w:szCs w:val="28"/>
          <w:lang w:eastAsia="ru-RU"/>
        </w:rPr>
        <w:t xml:space="preserve">Взаимодействие Министерства, а также </w:t>
      </w:r>
      <w:r w:rsidR="00095059" w:rsidRPr="003068E7">
        <w:rPr>
          <w:rFonts w:eastAsia="Times New Roman" w:cs="Times New Roman"/>
          <w:sz w:val="28"/>
          <w:szCs w:val="28"/>
          <w:lang w:eastAsia="ru-RU"/>
        </w:rPr>
        <w:t>Комиссии по отбору проектов</w:t>
      </w:r>
      <w:r w:rsidR="008E1293" w:rsidRPr="003068E7">
        <w:rPr>
          <w:rFonts w:eastAsia="Times New Roman" w:cs="Times New Roman"/>
          <w:sz w:val="28"/>
          <w:szCs w:val="28"/>
          <w:lang w:eastAsia="ru-RU"/>
        </w:rPr>
        <w:t xml:space="preserve">                                            с Заявителями осуществляется с использованием документов в электронной форме в системе «Электронный бюджет».</w:t>
      </w:r>
    </w:p>
    <w:p w14:paraId="7F7709DC" w14:textId="5492DBFF" w:rsidR="008E1293" w:rsidRPr="003068E7" w:rsidRDefault="008E1293" w:rsidP="008E1293">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Доступ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577BB5" w:rsidRPr="003068E7">
        <w:rPr>
          <w:rFonts w:eastAsia="Times New Roman" w:cs="Times New Roman"/>
          <w:sz w:val="28"/>
          <w:szCs w:val="28"/>
          <w:lang w:eastAsia="ru-RU"/>
        </w:rPr>
        <w:t xml:space="preserve">    </w:t>
      </w:r>
      <w:r w:rsidRPr="003068E7">
        <w:rPr>
          <w:rFonts w:eastAsia="Times New Roman" w:cs="Times New Roman"/>
          <w:sz w:val="28"/>
          <w:szCs w:val="28"/>
          <w:lang w:eastAsia="ru-RU"/>
        </w:rPr>
        <w:t>и муниципальных услуг в электронной форме».</w:t>
      </w:r>
    </w:p>
    <w:p w14:paraId="24B4A6C8" w14:textId="4A93AF00" w:rsidR="008E1293" w:rsidRPr="003068E7" w:rsidRDefault="00DF3F4F" w:rsidP="008E1293">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2.3. </w:t>
      </w:r>
      <w:r w:rsidR="008E1293" w:rsidRPr="003068E7">
        <w:rPr>
          <w:rFonts w:eastAsia="Times New Roman" w:cs="Times New Roman"/>
          <w:sz w:val="28"/>
          <w:szCs w:val="28"/>
          <w:lang w:eastAsia="ru-RU"/>
        </w:rPr>
        <w:t>Объявление о проведении Конкурса формируется Министерством</w:t>
      </w:r>
      <w:r w:rsidR="00095059" w:rsidRPr="003068E7">
        <w:rPr>
          <w:rFonts w:eastAsia="Times New Roman" w:cs="Times New Roman"/>
          <w:sz w:val="28"/>
          <w:szCs w:val="28"/>
          <w:lang w:eastAsia="ru-RU"/>
        </w:rPr>
        <w:t xml:space="preserve">          </w:t>
      </w:r>
      <w:r w:rsidR="008E1293" w:rsidRPr="003068E7">
        <w:rPr>
          <w:rFonts w:eastAsia="Times New Roman" w:cs="Times New Roman"/>
          <w:sz w:val="28"/>
          <w:szCs w:val="28"/>
          <w:lang w:eastAsia="ru-RU"/>
        </w:rPr>
        <w:t xml:space="preserve"> в электронной форме посредством заполнения соответствующих форм веб-интерфейса системы «Электронный бюджет», подписывается усиленной квалифицированной электронной подписью министра сельского хозяйства </w:t>
      </w:r>
      <w:r w:rsidR="00095059" w:rsidRPr="003068E7">
        <w:rPr>
          <w:rFonts w:eastAsia="Times New Roman" w:cs="Times New Roman"/>
          <w:sz w:val="28"/>
          <w:szCs w:val="28"/>
          <w:lang w:eastAsia="ru-RU"/>
        </w:rPr>
        <w:t xml:space="preserve">             </w:t>
      </w:r>
      <w:r w:rsidR="008E1293" w:rsidRPr="003068E7">
        <w:rPr>
          <w:rFonts w:eastAsia="Times New Roman" w:cs="Times New Roman"/>
          <w:sz w:val="28"/>
          <w:szCs w:val="28"/>
          <w:lang w:eastAsia="ru-RU"/>
        </w:rPr>
        <w:t>и продовольствия Белгородской области</w:t>
      </w:r>
      <w:r w:rsidR="00095059" w:rsidRPr="003068E7">
        <w:rPr>
          <w:rFonts w:eastAsia="Times New Roman" w:cs="Times New Roman"/>
          <w:sz w:val="28"/>
          <w:szCs w:val="28"/>
          <w:lang w:eastAsia="ru-RU"/>
        </w:rPr>
        <w:t xml:space="preserve"> </w:t>
      </w:r>
      <w:r w:rsidR="008E1293" w:rsidRPr="003068E7">
        <w:rPr>
          <w:rFonts w:eastAsia="Times New Roman" w:cs="Times New Roman"/>
          <w:sz w:val="28"/>
          <w:szCs w:val="28"/>
          <w:lang w:eastAsia="ru-RU"/>
        </w:rPr>
        <w:t xml:space="preserve">или уполномоченного им лица, публикуется на </w:t>
      </w:r>
      <w:r w:rsidR="001C75CF" w:rsidRPr="003068E7">
        <w:rPr>
          <w:rFonts w:eastAsia="Times New Roman" w:cs="Times New Roman"/>
          <w:sz w:val="28"/>
          <w:szCs w:val="28"/>
          <w:lang w:eastAsia="ru-RU"/>
        </w:rPr>
        <w:t>Е</w:t>
      </w:r>
      <w:r w:rsidR="008E1293" w:rsidRPr="003068E7">
        <w:rPr>
          <w:rFonts w:eastAsia="Times New Roman" w:cs="Times New Roman"/>
          <w:sz w:val="28"/>
          <w:szCs w:val="28"/>
          <w:lang w:eastAsia="ru-RU"/>
        </w:rPr>
        <w:t>дином портале в срок</w:t>
      </w:r>
      <w:r w:rsidR="00095059" w:rsidRPr="003068E7">
        <w:rPr>
          <w:rFonts w:eastAsia="Times New Roman" w:cs="Times New Roman"/>
          <w:sz w:val="28"/>
          <w:szCs w:val="28"/>
          <w:lang w:eastAsia="ru-RU"/>
        </w:rPr>
        <w:t xml:space="preserve"> </w:t>
      </w:r>
      <w:r w:rsidR="008E1293" w:rsidRPr="003068E7">
        <w:rPr>
          <w:rFonts w:eastAsia="Times New Roman" w:cs="Times New Roman"/>
          <w:sz w:val="28"/>
          <w:szCs w:val="28"/>
          <w:lang w:eastAsia="ru-RU"/>
        </w:rPr>
        <w:t xml:space="preserve">не позднее 5-го календарного дня </w:t>
      </w:r>
      <w:r w:rsidR="00095059" w:rsidRPr="003068E7">
        <w:rPr>
          <w:rFonts w:eastAsia="Times New Roman" w:cs="Times New Roman"/>
          <w:sz w:val="28"/>
          <w:szCs w:val="28"/>
          <w:lang w:eastAsia="ru-RU"/>
        </w:rPr>
        <w:t xml:space="preserve">                </w:t>
      </w:r>
      <w:r w:rsidR="008E1293" w:rsidRPr="003068E7">
        <w:rPr>
          <w:rFonts w:eastAsia="Times New Roman" w:cs="Times New Roman"/>
          <w:sz w:val="28"/>
          <w:szCs w:val="28"/>
          <w:lang w:eastAsia="ru-RU"/>
        </w:rPr>
        <w:t>до наступления даты начала приема заявок</w:t>
      </w:r>
      <w:r w:rsidR="008E1293" w:rsidRPr="003068E7">
        <w:t xml:space="preserve"> </w:t>
      </w:r>
      <w:r w:rsidR="008E1293" w:rsidRPr="003068E7">
        <w:rPr>
          <w:rFonts w:eastAsia="Times New Roman" w:cs="Times New Roman"/>
          <w:sz w:val="28"/>
          <w:szCs w:val="28"/>
          <w:lang w:eastAsia="ru-RU"/>
        </w:rPr>
        <w:t>участников Конкурса (далее – Заявка) и включает в себя следующую информацию:</w:t>
      </w:r>
    </w:p>
    <w:p w14:paraId="640743E4" w14:textId="2F70531D" w:rsidR="008E1293" w:rsidRPr="003068E7" w:rsidRDefault="008E1293" w:rsidP="008E1293">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способ проведения </w:t>
      </w:r>
      <w:r w:rsidR="00AA218D" w:rsidRPr="003068E7">
        <w:rPr>
          <w:rFonts w:eastAsia="Times New Roman" w:cs="Times New Roman"/>
          <w:sz w:val="28"/>
          <w:szCs w:val="28"/>
          <w:lang w:eastAsia="ru-RU"/>
        </w:rPr>
        <w:t>отбора</w:t>
      </w:r>
      <w:r w:rsidRPr="003068E7">
        <w:rPr>
          <w:rFonts w:eastAsia="Times New Roman" w:cs="Times New Roman"/>
          <w:sz w:val="28"/>
          <w:szCs w:val="28"/>
          <w:lang w:eastAsia="ru-RU"/>
        </w:rPr>
        <w:t>;</w:t>
      </w:r>
    </w:p>
    <w:p w14:paraId="05C46377" w14:textId="0F7BAB95" w:rsidR="008E1293" w:rsidRPr="003068E7" w:rsidRDefault="008E1293" w:rsidP="008E1293">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дата и время начала </w:t>
      </w:r>
      <w:r w:rsidR="00095059" w:rsidRPr="003068E7">
        <w:rPr>
          <w:rFonts w:eastAsia="Times New Roman" w:cs="Times New Roman"/>
          <w:sz w:val="28"/>
          <w:szCs w:val="28"/>
          <w:lang w:eastAsia="ru-RU"/>
        </w:rPr>
        <w:t xml:space="preserve">приема заявок, а также дата и время </w:t>
      </w:r>
      <w:r w:rsidRPr="003068E7">
        <w:rPr>
          <w:rFonts w:eastAsia="Times New Roman" w:cs="Times New Roman"/>
          <w:sz w:val="28"/>
          <w:szCs w:val="28"/>
          <w:lang w:eastAsia="ru-RU"/>
        </w:rPr>
        <w:t xml:space="preserve">окончания приема Заявок. При этом дата окончания приема Заявок не может быть ранее </w:t>
      </w:r>
      <w:r w:rsidR="00F06275" w:rsidRPr="003068E7">
        <w:rPr>
          <w:rFonts w:eastAsia="Times New Roman" w:cs="Times New Roman"/>
          <w:sz w:val="28"/>
          <w:szCs w:val="28"/>
          <w:lang w:eastAsia="ru-RU"/>
        </w:rPr>
        <w:br/>
      </w:r>
      <w:r w:rsidRPr="003068E7">
        <w:rPr>
          <w:rFonts w:eastAsia="Times New Roman" w:cs="Times New Roman"/>
          <w:sz w:val="28"/>
          <w:szCs w:val="28"/>
          <w:lang w:eastAsia="ru-RU"/>
        </w:rPr>
        <w:t>30</w:t>
      </w:r>
      <w:r w:rsidR="00FE335C" w:rsidRPr="003068E7">
        <w:rPr>
          <w:rFonts w:eastAsia="Times New Roman" w:cs="Times New Roman"/>
          <w:sz w:val="28"/>
          <w:szCs w:val="28"/>
          <w:lang w:eastAsia="ru-RU"/>
        </w:rPr>
        <w:t>-го</w:t>
      </w:r>
      <w:r w:rsidRPr="003068E7">
        <w:rPr>
          <w:rFonts w:eastAsia="Times New Roman" w:cs="Times New Roman"/>
          <w:sz w:val="28"/>
          <w:szCs w:val="28"/>
          <w:lang w:eastAsia="ru-RU"/>
        </w:rPr>
        <w:t xml:space="preserve"> календарного дня, следующего за днем размещения объявления </w:t>
      </w:r>
      <w:r w:rsidR="00F06275" w:rsidRPr="003068E7">
        <w:rPr>
          <w:rFonts w:eastAsia="Times New Roman" w:cs="Times New Roman"/>
          <w:sz w:val="28"/>
          <w:szCs w:val="28"/>
          <w:lang w:eastAsia="ru-RU"/>
        </w:rPr>
        <w:br/>
      </w:r>
      <w:r w:rsidRPr="003068E7">
        <w:rPr>
          <w:rFonts w:eastAsia="Times New Roman" w:cs="Times New Roman"/>
          <w:sz w:val="28"/>
          <w:szCs w:val="28"/>
          <w:lang w:eastAsia="ru-RU"/>
        </w:rPr>
        <w:lastRenderedPageBreak/>
        <w:t>о проведении Конкурса;</w:t>
      </w:r>
    </w:p>
    <w:p w14:paraId="5A287357" w14:textId="16722C01" w:rsidR="008E1293" w:rsidRPr="003068E7" w:rsidRDefault="008E1293" w:rsidP="008E1293">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сроки проведения Конкурса, а также информация</w:t>
      </w:r>
      <w:r w:rsidR="00095059"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о возможности проведения нескольких этапов Конкурса с указанием сроков и порядка </w:t>
      </w:r>
      <w:r w:rsidR="00F06275" w:rsidRPr="003068E7">
        <w:rPr>
          <w:rFonts w:eastAsia="Times New Roman" w:cs="Times New Roman"/>
          <w:sz w:val="28"/>
          <w:szCs w:val="28"/>
          <w:lang w:eastAsia="ru-RU"/>
        </w:rPr>
        <w:br/>
      </w:r>
      <w:r w:rsidRPr="003068E7">
        <w:rPr>
          <w:rFonts w:eastAsia="Times New Roman" w:cs="Times New Roman"/>
          <w:sz w:val="28"/>
          <w:szCs w:val="28"/>
          <w:lang w:eastAsia="ru-RU"/>
        </w:rPr>
        <w:t>их проведения;</w:t>
      </w:r>
    </w:p>
    <w:p w14:paraId="5CDDC9C3" w14:textId="77777777" w:rsidR="008E1293" w:rsidRPr="003068E7" w:rsidRDefault="008E1293" w:rsidP="008E1293">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наименование, адрес местонахождения, почтовый адрес, адрес электронной почты, контактный телефон главного распорядителя                                как получателя бюджетных средств;</w:t>
      </w:r>
    </w:p>
    <w:p w14:paraId="43923307" w14:textId="62ABD7A0" w:rsidR="008E1293" w:rsidRPr="003068E7" w:rsidRDefault="00095059" w:rsidP="008E1293">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наименование Гранта, результаты предоставления Гранта, определенные            в соответствии с Порядком, а также при необходимости их характеристики                              в соответствии с пунктами 3.11 – 3.12 раздела 3 Порядка;</w:t>
      </w:r>
    </w:p>
    <w:p w14:paraId="70C098C3" w14:textId="74BCB491" w:rsidR="00525100" w:rsidRPr="003068E7" w:rsidRDefault="00525100" w:rsidP="008E1293">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доменное имя и (или) указатели страниц государственной информационной системы в сети «Интернет»;</w:t>
      </w:r>
    </w:p>
    <w:p w14:paraId="5ABC70AD" w14:textId="4287D9F0" w:rsidR="008E1293" w:rsidRPr="003068E7" w:rsidRDefault="008E1293" w:rsidP="008E1293">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требования к Заявителям в соответствии с пунктом 2.4                                  раздела 2 Порядка и к перечню документов, представляемых Заявителями                 для подтверждения их соответствия указанным требованиям в соответствии                    с пунктом 2.7 раздела 2 Порядка;</w:t>
      </w:r>
    </w:p>
    <w:p w14:paraId="0A3B9496" w14:textId="29290B73" w:rsidR="008E1293" w:rsidRPr="003068E7" w:rsidRDefault="008E1293" w:rsidP="008E1293">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категории Грантополучателей в соответствии с пунктом 1.4                   раздела 1 Порядка и критерии оценки, показатели критериев оценки </w:t>
      </w:r>
      <w:r w:rsidR="00577BB5" w:rsidRPr="003068E7">
        <w:rPr>
          <w:rFonts w:eastAsia="Times New Roman" w:cs="Times New Roman"/>
          <w:sz w:val="28"/>
          <w:szCs w:val="28"/>
          <w:lang w:eastAsia="ru-RU"/>
        </w:rPr>
        <w:t xml:space="preserve">                            </w:t>
      </w:r>
      <w:r w:rsidRPr="003068E7">
        <w:rPr>
          <w:rFonts w:eastAsia="Times New Roman" w:cs="Times New Roman"/>
          <w:sz w:val="28"/>
          <w:szCs w:val="28"/>
          <w:lang w:eastAsia="ru-RU"/>
        </w:rPr>
        <w:t>в соответствии с пунктом 2.28 раздела 2 Порядка;</w:t>
      </w:r>
    </w:p>
    <w:p w14:paraId="1778C4B6" w14:textId="77777777" w:rsidR="008E1293" w:rsidRPr="003068E7" w:rsidRDefault="008E1293" w:rsidP="008E1293">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порядок подачи Заявок и требования, предъявляемые к форме                             и содержанию Заявок, подаваемых Заявителями в соответствии с пунктом 2.10 раздела 2 Порядка;</w:t>
      </w:r>
    </w:p>
    <w:p w14:paraId="0F1F3AEF" w14:textId="77777777" w:rsidR="008E1293" w:rsidRPr="003068E7" w:rsidRDefault="008E1293" w:rsidP="008E1293">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порядок отзыва Заявок Заявителями в соответствии с пунктом 2.11 раздела 2 Порядка;</w:t>
      </w:r>
    </w:p>
    <w:p w14:paraId="3C249ADF" w14:textId="5E59C2B1" w:rsidR="008E1293" w:rsidRPr="003068E7" w:rsidRDefault="008E1293" w:rsidP="008E1293">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порядок внесения Заявителями изменений в Заявки в соответствии                                   с пунктом 2.12 раздела 2 Порядка, включающий в себя возможность внесения изменений до дня окончания приема Заявок после формирования Заявителями                 в электронной форме уведомления об отзыве Заявки и последующего формирования новой Заявки и возможность внесения изменений в Заявку                   на этапе рассмотрения Заявок по решению Комиссии</w:t>
      </w:r>
      <w:r w:rsidR="00202C4B" w:rsidRPr="003068E7">
        <w:rPr>
          <w:rFonts w:eastAsia="Times New Roman" w:cs="Times New Roman"/>
          <w:sz w:val="28"/>
          <w:szCs w:val="28"/>
          <w:lang w:eastAsia="ru-RU"/>
        </w:rPr>
        <w:t xml:space="preserve"> по отбору проектов                 </w:t>
      </w:r>
      <w:r w:rsidRPr="003068E7">
        <w:rPr>
          <w:rFonts w:eastAsia="Times New Roman" w:cs="Times New Roman"/>
          <w:sz w:val="28"/>
          <w:szCs w:val="28"/>
          <w:lang w:eastAsia="ru-RU"/>
        </w:rPr>
        <w:t xml:space="preserve"> о возврате заявок на доработку;</w:t>
      </w:r>
    </w:p>
    <w:p w14:paraId="635631C1" w14:textId="74E5E91F" w:rsidR="008E1293" w:rsidRPr="003068E7" w:rsidRDefault="008E1293" w:rsidP="008E1293">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порядок рассмотрения Заявок на предмет их соответствия установленным в объявлении о проведении Конкурса требованиям, сроки рассмотрения Заявок, а также информация об участии Комиссии</w:t>
      </w:r>
      <w:r w:rsidR="00202C4B" w:rsidRPr="003068E7">
        <w:rPr>
          <w:rFonts w:eastAsia="Times New Roman" w:cs="Times New Roman"/>
          <w:sz w:val="28"/>
          <w:szCs w:val="28"/>
          <w:lang w:eastAsia="ru-RU"/>
        </w:rPr>
        <w:t xml:space="preserve"> по отбору заявок </w:t>
      </w:r>
      <w:r w:rsidRPr="003068E7">
        <w:rPr>
          <w:rFonts w:eastAsia="Times New Roman" w:cs="Times New Roman"/>
          <w:sz w:val="28"/>
          <w:szCs w:val="28"/>
          <w:lang w:eastAsia="ru-RU"/>
        </w:rPr>
        <w:t>в рассмотрении заявок в соответствии с пунктами 2.26 – 2.30 раздела 2 Порядка;</w:t>
      </w:r>
    </w:p>
    <w:p w14:paraId="7CBFA3A8" w14:textId="09F9C584" w:rsidR="008E1293" w:rsidRPr="003068E7" w:rsidRDefault="008E1293" w:rsidP="008E1293">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порядок возврата заявок на доработку в соответствии </w:t>
      </w:r>
      <w:r w:rsidR="00FE335C" w:rsidRPr="003068E7">
        <w:rPr>
          <w:rFonts w:eastAsia="Times New Roman" w:cs="Times New Roman"/>
          <w:sz w:val="28"/>
          <w:szCs w:val="28"/>
          <w:lang w:eastAsia="ru-RU"/>
        </w:rPr>
        <w:t xml:space="preserve">                                              </w:t>
      </w:r>
      <w:r w:rsidRPr="003068E7">
        <w:rPr>
          <w:rFonts w:eastAsia="Times New Roman" w:cs="Times New Roman"/>
          <w:sz w:val="28"/>
          <w:szCs w:val="28"/>
          <w:lang w:eastAsia="ru-RU"/>
        </w:rPr>
        <w:t>с пунктами</w:t>
      </w:r>
      <w:r w:rsidR="00FE335C" w:rsidRPr="003068E7">
        <w:rPr>
          <w:rFonts w:eastAsia="Times New Roman" w:cs="Times New Roman"/>
          <w:sz w:val="28"/>
          <w:szCs w:val="28"/>
          <w:lang w:eastAsia="ru-RU"/>
        </w:rPr>
        <w:t xml:space="preserve"> </w:t>
      </w:r>
      <w:r w:rsidRPr="003068E7">
        <w:rPr>
          <w:rFonts w:eastAsia="Times New Roman" w:cs="Times New Roman"/>
          <w:sz w:val="28"/>
          <w:szCs w:val="28"/>
          <w:lang w:eastAsia="ru-RU"/>
        </w:rPr>
        <w:t>2.20 – 2.21 раздела 2 Порядка;</w:t>
      </w:r>
    </w:p>
    <w:p w14:paraId="5B3F59C3" w14:textId="77777777" w:rsidR="008E1293" w:rsidRPr="003068E7" w:rsidRDefault="008E1293" w:rsidP="008E1293">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порядок отклонения заявок, а также информация об основаниях                                     их отклонения в соответствии с пунктом 2.25 раздела 2 Порядка;</w:t>
      </w:r>
    </w:p>
    <w:p w14:paraId="28637FCF" w14:textId="350ED0AC" w:rsidR="008E1293" w:rsidRPr="003068E7" w:rsidRDefault="008E1293" w:rsidP="008E1293">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порядок оценки Заявок, включающий критерии оценки, показатели критериев оценки и их весовое значение в общей оценке, необходимая                     для представления Заявителем информация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Заявителей для признания их победителями Конкурса в соответствии с пунктом 2.28 раздела 2 Порядка, сроки </w:t>
      </w:r>
      <w:r w:rsidRPr="003068E7">
        <w:rPr>
          <w:rFonts w:eastAsia="Times New Roman" w:cs="Times New Roman"/>
          <w:sz w:val="28"/>
          <w:szCs w:val="28"/>
          <w:lang w:eastAsia="ru-RU"/>
        </w:rPr>
        <w:lastRenderedPageBreak/>
        <w:t>оценки заявок, а также информация об участии Комиссии</w:t>
      </w:r>
      <w:r w:rsidR="00095059" w:rsidRPr="003068E7">
        <w:rPr>
          <w:rFonts w:eastAsia="Times New Roman" w:cs="Times New Roman"/>
          <w:sz w:val="28"/>
          <w:szCs w:val="28"/>
          <w:lang w:eastAsia="ru-RU"/>
        </w:rPr>
        <w:t xml:space="preserve"> по отбору проектов</w:t>
      </w:r>
      <w:r w:rsidRPr="003068E7">
        <w:rPr>
          <w:rFonts w:eastAsia="Times New Roman" w:cs="Times New Roman"/>
          <w:sz w:val="28"/>
          <w:szCs w:val="28"/>
          <w:lang w:eastAsia="ru-RU"/>
        </w:rPr>
        <w:t xml:space="preserve"> </w:t>
      </w:r>
      <w:r w:rsidR="00F06275" w:rsidRPr="003068E7">
        <w:rPr>
          <w:rFonts w:eastAsia="Times New Roman" w:cs="Times New Roman"/>
          <w:sz w:val="28"/>
          <w:szCs w:val="28"/>
          <w:lang w:eastAsia="ru-RU"/>
        </w:rPr>
        <w:br/>
      </w:r>
      <w:r w:rsidRPr="003068E7">
        <w:rPr>
          <w:rFonts w:eastAsia="Times New Roman" w:cs="Times New Roman"/>
          <w:sz w:val="28"/>
          <w:szCs w:val="28"/>
          <w:lang w:eastAsia="ru-RU"/>
        </w:rPr>
        <w:t>в оценке Заявок;</w:t>
      </w:r>
    </w:p>
    <w:p w14:paraId="0C2AE63E" w14:textId="514E6CE3" w:rsidR="008E1293" w:rsidRPr="003068E7" w:rsidRDefault="008E1293" w:rsidP="008E1293">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объем распределяемого Гранта в рамках Конкурса, порядок расчета размера Гранта, установленного пунктом 1.9 раздела 1 Порядка, правила распределения Гранта по результатам Конкурса в соответствии</w:t>
      </w:r>
      <w:r w:rsidR="00577BB5" w:rsidRPr="003068E7">
        <w:rPr>
          <w:rFonts w:eastAsia="Times New Roman" w:cs="Times New Roman"/>
          <w:sz w:val="28"/>
          <w:szCs w:val="28"/>
          <w:lang w:eastAsia="ru-RU"/>
        </w:rPr>
        <w:t xml:space="preserve"> </w:t>
      </w:r>
      <w:r w:rsidRPr="003068E7">
        <w:rPr>
          <w:rFonts w:eastAsia="Times New Roman" w:cs="Times New Roman"/>
          <w:sz w:val="28"/>
          <w:szCs w:val="28"/>
          <w:lang w:eastAsia="ru-RU"/>
        </w:rPr>
        <w:t>с пунктом 2.30 раздела 2 Порядка;</w:t>
      </w:r>
    </w:p>
    <w:p w14:paraId="64CF9B48" w14:textId="146813B4" w:rsidR="008E1293" w:rsidRPr="003068E7" w:rsidRDefault="008E1293" w:rsidP="008E1293">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порядок предоставления Заявителям разъяснений положений объявления о проведении Конкурса, даты начала и окончания срока такого предоставления </w:t>
      </w:r>
      <w:r w:rsidR="00F06275" w:rsidRPr="003068E7">
        <w:rPr>
          <w:rFonts w:eastAsia="Times New Roman" w:cs="Times New Roman"/>
          <w:sz w:val="28"/>
          <w:szCs w:val="28"/>
          <w:lang w:eastAsia="ru-RU"/>
        </w:rPr>
        <w:br/>
      </w:r>
      <w:r w:rsidRPr="003068E7">
        <w:rPr>
          <w:rFonts w:eastAsia="Times New Roman" w:cs="Times New Roman"/>
          <w:sz w:val="28"/>
          <w:szCs w:val="28"/>
          <w:lang w:eastAsia="ru-RU"/>
        </w:rPr>
        <w:t>в соответствии с пунктом 2.13 раздела 2 Порядка;</w:t>
      </w:r>
    </w:p>
    <w:p w14:paraId="0B85134B" w14:textId="34011B50" w:rsidR="008E1293" w:rsidRPr="003068E7" w:rsidRDefault="008E1293" w:rsidP="008E1293">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срок, в течение которого победитель (победители) Конкурса </w:t>
      </w:r>
      <w:r w:rsidR="00FE335C" w:rsidRPr="003068E7">
        <w:rPr>
          <w:rFonts w:eastAsia="Times New Roman" w:cs="Times New Roman"/>
          <w:sz w:val="28"/>
          <w:szCs w:val="28"/>
          <w:lang w:eastAsia="ru-RU"/>
        </w:rPr>
        <w:t>должен (</w:t>
      </w:r>
      <w:r w:rsidRPr="003068E7">
        <w:rPr>
          <w:rFonts w:eastAsia="Times New Roman" w:cs="Times New Roman"/>
          <w:sz w:val="28"/>
          <w:szCs w:val="28"/>
          <w:lang w:eastAsia="ru-RU"/>
        </w:rPr>
        <w:t>должны</w:t>
      </w:r>
      <w:r w:rsidR="00FE335C" w:rsidRPr="003068E7">
        <w:rPr>
          <w:rFonts w:eastAsia="Times New Roman" w:cs="Times New Roman"/>
          <w:sz w:val="28"/>
          <w:szCs w:val="28"/>
          <w:lang w:eastAsia="ru-RU"/>
        </w:rPr>
        <w:t>)</w:t>
      </w:r>
      <w:r w:rsidRPr="003068E7">
        <w:rPr>
          <w:rFonts w:eastAsia="Times New Roman" w:cs="Times New Roman"/>
          <w:sz w:val="28"/>
          <w:szCs w:val="28"/>
          <w:lang w:eastAsia="ru-RU"/>
        </w:rPr>
        <w:t xml:space="preserve"> подписать усиленной квалифицированной электронной подписью Соглашение в соответствии с пунктом 3.1 раздела 3 Порядка; </w:t>
      </w:r>
    </w:p>
    <w:p w14:paraId="0B41DA93" w14:textId="628297D8" w:rsidR="008E1293" w:rsidRPr="003068E7" w:rsidRDefault="008E1293" w:rsidP="008E1293">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условия признания победителя (победителей) Конкурса </w:t>
      </w:r>
      <w:r w:rsidR="00814F1B" w:rsidRPr="003068E7">
        <w:rPr>
          <w:rFonts w:eastAsia="Times New Roman" w:cs="Times New Roman"/>
          <w:sz w:val="28"/>
          <w:szCs w:val="28"/>
          <w:lang w:eastAsia="ru-RU"/>
        </w:rPr>
        <w:t>у</w:t>
      </w:r>
      <w:r w:rsidR="00FE335C" w:rsidRPr="003068E7">
        <w:rPr>
          <w:rFonts w:eastAsia="Times New Roman" w:cs="Times New Roman"/>
          <w:sz w:val="28"/>
          <w:szCs w:val="28"/>
          <w:lang w:eastAsia="ru-RU"/>
        </w:rPr>
        <w:t>клонившимся (</w:t>
      </w:r>
      <w:r w:rsidRPr="003068E7">
        <w:rPr>
          <w:rFonts w:eastAsia="Times New Roman" w:cs="Times New Roman"/>
          <w:sz w:val="28"/>
          <w:szCs w:val="28"/>
          <w:lang w:eastAsia="ru-RU"/>
        </w:rPr>
        <w:t>уклонившимися</w:t>
      </w:r>
      <w:r w:rsidR="00FE335C" w:rsidRPr="003068E7">
        <w:rPr>
          <w:rFonts w:eastAsia="Times New Roman" w:cs="Times New Roman"/>
          <w:sz w:val="28"/>
          <w:szCs w:val="28"/>
          <w:lang w:eastAsia="ru-RU"/>
        </w:rPr>
        <w:t>)</w:t>
      </w:r>
      <w:r w:rsidRPr="003068E7">
        <w:rPr>
          <w:rFonts w:eastAsia="Times New Roman" w:cs="Times New Roman"/>
          <w:sz w:val="28"/>
          <w:szCs w:val="28"/>
          <w:lang w:eastAsia="ru-RU"/>
        </w:rPr>
        <w:t xml:space="preserve"> от заключения Соглашения в соответствии</w:t>
      </w:r>
      <w:r w:rsidR="004B6963" w:rsidRPr="003068E7">
        <w:rPr>
          <w:rFonts w:eastAsia="Times New Roman" w:cs="Times New Roman"/>
          <w:sz w:val="28"/>
          <w:szCs w:val="28"/>
          <w:lang w:eastAsia="ru-RU"/>
        </w:rPr>
        <w:t xml:space="preserve"> </w:t>
      </w:r>
      <w:r w:rsidRPr="003068E7">
        <w:rPr>
          <w:rFonts w:eastAsia="Times New Roman" w:cs="Times New Roman"/>
          <w:sz w:val="28"/>
          <w:szCs w:val="28"/>
          <w:lang w:eastAsia="ru-RU"/>
        </w:rPr>
        <w:t>с пунктом 3.3 раздела 3 Порядка;</w:t>
      </w:r>
    </w:p>
    <w:p w14:paraId="786AE0F6" w14:textId="358EF4CF" w:rsidR="008E1293" w:rsidRPr="003068E7" w:rsidRDefault="008E1293" w:rsidP="008E1293">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срок размещения протокола подведения итогов Конкурса</w:t>
      </w:r>
      <w:r w:rsidR="004B6963" w:rsidRPr="003068E7">
        <w:rPr>
          <w:rFonts w:eastAsia="Times New Roman" w:cs="Times New Roman"/>
          <w:sz w:val="28"/>
          <w:szCs w:val="28"/>
          <w:lang w:eastAsia="ru-RU"/>
        </w:rPr>
        <w:t xml:space="preserve"> </w:t>
      </w:r>
      <w:r w:rsidRPr="003068E7">
        <w:rPr>
          <w:rFonts w:eastAsia="Times New Roman" w:cs="Times New Roman"/>
          <w:sz w:val="28"/>
          <w:szCs w:val="28"/>
          <w:lang w:eastAsia="ru-RU"/>
        </w:rPr>
        <w:t>на Едином портале, а также на официальном сайте Министерства в сети Интернет, который не может быть позднее 14-го календарного дня, следующего за днем определения победителя Конкурса (с соблюдением сроков, установленных пунктом 26 Положения о мерах по обеспечению исполнения федерального бюджета, утвержденного постановлением Правительства Российской Федерации от 09 июля 2017 года № 1496 «О мерах по обеспечению исполнения федерального бюджета»).</w:t>
      </w:r>
    </w:p>
    <w:p w14:paraId="66FC35DE" w14:textId="77C8A339" w:rsidR="004B6963" w:rsidRPr="003068E7" w:rsidRDefault="004B6963" w:rsidP="004B6963">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Внесение изменений в объявление о проведении Конкурса осуществляется в порядке, аналогичному порядку формирования объявления о проведении Конкурса, указанному в абзаце первом настоящего пункта, не позднее наступления даты окончания приема заявок Заявителей с продлением срока приема заявок таким образом, чтобы со дня, следующего за днем внесения таких изменений, до даты окончания приема заявок этот срок составлял не менее </w:t>
      </w:r>
      <w:r w:rsidR="00F06275" w:rsidRPr="003068E7">
        <w:rPr>
          <w:rFonts w:eastAsia="Times New Roman" w:cs="Times New Roman"/>
          <w:sz w:val="28"/>
          <w:szCs w:val="28"/>
          <w:lang w:eastAsia="ru-RU"/>
        </w:rPr>
        <w:br/>
      </w:r>
      <w:r w:rsidRPr="003068E7">
        <w:rPr>
          <w:rFonts w:eastAsia="Times New Roman" w:cs="Times New Roman"/>
          <w:sz w:val="28"/>
          <w:szCs w:val="28"/>
          <w:lang w:eastAsia="ru-RU"/>
        </w:rPr>
        <w:t>не менее 10 календарных дней. При этом при внесении изменений в объявление         о проведении Конкурса не допускается изменение способа проведения отбора.»</w:t>
      </w:r>
    </w:p>
    <w:p w14:paraId="48528C8E" w14:textId="26298673" w:rsidR="004B6963" w:rsidRPr="003068E7" w:rsidRDefault="004B6963" w:rsidP="004B6963">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Заявители, подавшие заявку, уведомляются о внесении изменений                   в объявление о проведении Конкурса не позднее дня, следующего за днем внесения изменений в объявление о проведении Конкурса с использованием системы «Электронный бюджет».»;</w:t>
      </w:r>
    </w:p>
    <w:p w14:paraId="30257929" w14:textId="69BAACD5" w:rsidR="008E1293" w:rsidRPr="003068E7" w:rsidRDefault="009C0085" w:rsidP="008E1293">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2.4. </w:t>
      </w:r>
      <w:r w:rsidR="008E1293" w:rsidRPr="003068E7">
        <w:rPr>
          <w:rFonts w:eastAsia="Times New Roman" w:cs="Times New Roman"/>
          <w:sz w:val="28"/>
          <w:szCs w:val="28"/>
          <w:lang w:eastAsia="ru-RU"/>
        </w:rPr>
        <w:t>Требования, предъявляемые к Заявителю для участия в Конкурсе:</w:t>
      </w:r>
    </w:p>
    <w:p w14:paraId="28A5F4DC" w14:textId="77777777" w:rsidR="008E1293" w:rsidRPr="003068E7" w:rsidRDefault="008E1293" w:rsidP="008E1293">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2.4.1. Заявитель на даты рассмотрения заявки (получения результатов              их проверки по межведомственному взаимодействию) и заключения Соглашения должен соответствовать следующим основным требованиям:</w:t>
      </w:r>
    </w:p>
    <w:p w14:paraId="72B1FA16" w14:textId="42A355E3" w:rsidR="00236A6E" w:rsidRPr="003068E7" w:rsidRDefault="00236A6E" w:rsidP="00236A6E">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Заявитель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w:t>
      </w:r>
      <w:r w:rsidRPr="003068E7">
        <w:rPr>
          <w:rFonts w:eastAsia="Times New Roman" w:cs="Times New Roman"/>
          <w:sz w:val="28"/>
          <w:szCs w:val="28"/>
          <w:lang w:eastAsia="ru-RU"/>
        </w:rPr>
        <w:lastRenderedPageBreak/>
        <w:t xml:space="preserve">третьих лиц) участия офшорных компаний в совокупности превышает    </w:t>
      </w:r>
      <w:r w:rsidR="00577BB5" w:rsidRPr="003068E7">
        <w:rPr>
          <w:rFonts w:eastAsia="Times New Roman" w:cs="Times New Roman"/>
          <w:sz w:val="28"/>
          <w:szCs w:val="28"/>
          <w:lang w:eastAsia="ru-RU"/>
        </w:rPr>
        <w:t xml:space="preserve">                 </w:t>
      </w:r>
      <w:r w:rsidRPr="003068E7">
        <w:rPr>
          <w:rFonts w:eastAsia="Times New Roman" w:cs="Times New Roman"/>
          <w:sz w:val="28"/>
          <w:szCs w:val="28"/>
          <w:lang w:eastAsia="ru-RU"/>
        </w:rPr>
        <w:t>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0D402D9" w14:textId="77777777" w:rsidR="00236A6E" w:rsidRPr="003068E7" w:rsidRDefault="00236A6E" w:rsidP="00236A6E">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Заявитель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07E0530" w14:textId="77777777" w:rsidR="00236A6E" w:rsidRPr="003068E7" w:rsidRDefault="00236A6E" w:rsidP="00236A6E">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Заявитель не должен получать средства из бюджета Белгородской области, из которого планируется предоставление Гранта в соответствии                         с Порядком, на основании иных нормативных правовых актов Белгородской области на цели, указанные в пункте 1.3 раздела 1 Порядка;</w:t>
      </w:r>
    </w:p>
    <w:p w14:paraId="0D99F1C9" w14:textId="77777777" w:rsidR="00236A6E" w:rsidRPr="003068E7" w:rsidRDefault="00236A6E" w:rsidP="00236A6E">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Заявитель не должен являться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65DD5C59" w14:textId="77777777" w:rsidR="00236A6E" w:rsidRPr="003068E7" w:rsidRDefault="00236A6E" w:rsidP="00236A6E">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Заявитель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82CA23D" w14:textId="7F540FDA" w:rsidR="00236A6E" w:rsidRPr="003068E7" w:rsidRDefault="00236A6E" w:rsidP="00236A6E">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у Заявителя должна отсутствовать просроченная задолженность                        по возврату в бюджет Белгородской области иных субсидий, бюджетных инвестиций, а также иная просроченная (неурегулированная) задолженность  </w:t>
      </w:r>
      <w:r w:rsidR="00577BB5" w:rsidRPr="003068E7">
        <w:rPr>
          <w:rFonts w:eastAsia="Times New Roman" w:cs="Times New Roman"/>
          <w:sz w:val="28"/>
          <w:szCs w:val="28"/>
          <w:lang w:eastAsia="ru-RU"/>
        </w:rPr>
        <w:t xml:space="preserve">     </w:t>
      </w:r>
      <w:r w:rsidRPr="003068E7">
        <w:rPr>
          <w:rFonts w:eastAsia="Times New Roman" w:cs="Times New Roman"/>
          <w:sz w:val="28"/>
          <w:szCs w:val="28"/>
          <w:lang w:eastAsia="ru-RU"/>
        </w:rPr>
        <w:t>по денежным обязательствам перед Белгородской областью.</w:t>
      </w:r>
    </w:p>
    <w:p w14:paraId="421DA6BA" w14:textId="5513FC17" w:rsidR="009C0085" w:rsidRPr="003068E7" w:rsidRDefault="009C0085"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2.4.2. </w:t>
      </w:r>
      <w:r w:rsidR="00236A6E" w:rsidRPr="003068E7">
        <w:rPr>
          <w:rFonts w:eastAsia="Times New Roman" w:cs="Times New Roman"/>
          <w:sz w:val="28"/>
          <w:szCs w:val="28"/>
          <w:lang w:eastAsia="ru-RU"/>
        </w:rPr>
        <w:t>Заявитель на даты рассмотрения заявки (получения результатов               их проверки по межведомственному взаимодействию) и заключения Соглашения также должен соответствовать следующим дополнительным требованиям:</w:t>
      </w:r>
    </w:p>
    <w:p w14:paraId="0691FD5F" w14:textId="5FFDA8D9" w:rsidR="009C0085" w:rsidRPr="003068E7" w:rsidRDefault="009C0085" w:rsidP="00236A6E">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236A6E" w:rsidRPr="003068E7">
        <w:rPr>
          <w:rFonts w:eastAsia="Times New Roman" w:cs="Times New Roman"/>
          <w:sz w:val="28"/>
          <w:szCs w:val="28"/>
          <w:lang w:eastAsia="ru-RU"/>
        </w:rPr>
        <w:t>Заявителем является Начинающ</w:t>
      </w:r>
      <w:r w:rsidR="00FE335C" w:rsidRPr="003068E7">
        <w:rPr>
          <w:rFonts w:eastAsia="Times New Roman" w:cs="Times New Roman"/>
          <w:sz w:val="28"/>
          <w:szCs w:val="28"/>
          <w:lang w:eastAsia="ru-RU"/>
        </w:rPr>
        <w:t>ий</w:t>
      </w:r>
      <w:r w:rsidR="00236A6E" w:rsidRPr="003068E7">
        <w:rPr>
          <w:rFonts w:eastAsia="Times New Roman" w:cs="Times New Roman"/>
          <w:sz w:val="28"/>
          <w:szCs w:val="28"/>
          <w:lang w:eastAsia="ru-RU"/>
        </w:rPr>
        <w:t xml:space="preserve"> </w:t>
      </w:r>
      <w:r w:rsidR="00814F1B" w:rsidRPr="003068E7">
        <w:rPr>
          <w:rFonts w:eastAsia="Times New Roman" w:cs="Times New Roman"/>
          <w:sz w:val="28"/>
          <w:szCs w:val="28"/>
          <w:lang w:eastAsia="ru-RU"/>
        </w:rPr>
        <w:t>к</w:t>
      </w:r>
      <w:r w:rsidR="00236A6E" w:rsidRPr="003068E7">
        <w:rPr>
          <w:rFonts w:eastAsia="Times New Roman" w:cs="Times New Roman"/>
          <w:sz w:val="28"/>
          <w:szCs w:val="28"/>
          <w:lang w:eastAsia="ru-RU"/>
        </w:rPr>
        <w:t>ооператив;</w:t>
      </w:r>
    </w:p>
    <w:p w14:paraId="69A88B6E" w14:textId="341F49AD" w:rsidR="00236A6E" w:rsidRPr="003068E7" w:rsidRDefault="00236A6E" w:rsidP="00236A6E">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наличие у Заявителя проекта Грантополучателя, содержащего план расходов, с указанием наименований Приобретений, их количества, цены, источников финансирования, а также плановы</w:t>
      </w:r>
      <w:r w:rsidR="00FE335C" w:rsidRPr="003068E7">
        <w:rPr>
          <w:rFonts w:eastAsia="Times New Roman" w:cs="Times New Roman"/>
          <w:sz w:val="28"/>
          <w:szCs w:val="28"/>
          <w:lang w:eastAsia="ru-RU"/>
        </w:rPr>
        <w:t>х</w:t>
      </w:r>
      <w:r w:rsidRPr="003068E7">
        <w:rPr>
          <w:rFonts w:eastAsia="Times New Roman" w:cs="Times New Roman"/>
          <w:sz w:val="28"/>
          <w:szCs w:val="28"/>
          <w:lang w:eastAsia="ru-RU"/>
        </w:rPr>
        <w:t xml:space="preserve"> показател</w:t>
      </w:r>
      <w:r w:rsidR="00FE335C" w:rsidRPr="003068E7">
        <w:rPr>
          <w:rFonts w:eastAsia="Times New Roman" w:cs="Times New Roman"/>
          <w:sz w:val="28"/>
          <w:szCs w:val="28"/>
          <w:lang w:eastAsia="ru-RU"/>
        </w:rPr>
        <w:t>ей</w:t>
      </w:r>
      <w:r w:rsidRPr="003068E7">
        <w:rPr>
          <w:rFonts w:eastAsia="Times New Roman" w:cs="Times New Roman"/>
          <w:sz w:val="28"/>
          <w:szCs w:val="28"/>
          <w:lang w:eastAsia="ru-RU"/>
        </w:rPr>
        <w:t>. Форма проекта (бизнес-плана) утверждается приказом Министерства;</w:t>
      </w:r>
    </w:p>
    <w:p w14:paraId="01F9F938" w14:textId="6796AB17" w:rsidR="00236A6E" w:rsidRPr="003068E7" w:rsidRDefault="00236A6E" w:rsidP="00236A6E">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проект Грантополучателя прошел предварительный отбор                                      в муниципальном районе</w:t>
      </w:r>
      <w:r w:rsidR="00D036E6" w:rsidRPr="003068E7">
        <w:rPr>
          <w:rFonts w:eastAsia="Times New Roman" w:cs="Times New Roman"/>
          <w:sz w:val="28"/>
          <w:szCs w:val="28"/>
          <w:lang w:eastAsia="ru-RU"/>
        </w:rPr>
        <w:t xml:space="preserve">, муниципальном округе или </w:t>
      </w:r>
      <w:r w:rsidRPr="003068E7">
        <w:rPr>
          <w:rFonts w:eastAsia="Times New Roman" w:cs="Times New Roman"/>
          <w:sz w:val="28"/>
          <w:szCs w:val="28"/>
          <w:lang w:eastAsia="ru-RU"/>
        </w:rPr>
        <w:t xml:space="preserve">городском округе, </w:t>
      </w:r>
      <w:r w:rsidR="00D036E6" w:rsidRPr="003068E7">
        <w:rPr>
          <w:rFonts w:eastAsia="Times New Roman" w:cs="Times New Roman"/>
          <w:sz w:val="28"/>
          <w:szCs w:val="28"/>
          <w:lang w:eastAsia="ru-RU"/>
        </w:rPr>
        <w:br/>
      </w:r>
      <w:r w:rsidRPr="003068E7">
        <w:rPr>
          <w:rFonts w:eastAsia="Times New Roman" w:cs="Times New Roman"/>
          <w:sz w:val="28"/>
          <w:szCs w:val="28"/>
          <w:lang w:eastAsia="ru-RU"/>
        </w:rPr>
        <w:t>на территории которого Заявитель планирует реализовывать свой проект Грантополучателя, для участия</w:t>
      </w:r>
      <w:r w:rsidR="00D036E6" w:rsidRPr="003068E7">
        <w:rPr>
          <w:rFonts w:eastAsia="Times New Roman" w:cs="Times New Roman"/>
          <w:sz w:val="28"/>
          <w:szCs w:val="28"/>
          <w:lang w:eastAsia="ru-RU"/>
        </w:rPr>
        <w:t xml:space="preserve"> </w:t>
      </w:r>
      <w:r w:rsidRPr="003068E7">
        <w:rPr>
          <w:rFonts w:eastAsia="Times New Roman" w:cs="Times New Roman"/>
          <w:sz w:val="28"/>
          <w:szCs w:val="28"/>
          <w:lang w:eastAsia="ru-RU"/>
        </w:rPr>
        <w:t>в Конкурсе на получение Гранта в соответствии с порядком (регламентом), утвержденным администрацией муниципального района</w:t>
      </w:r>
      <w:r w:rsidR="00D036E6" w:rsidRPr="003068E7">
        <w:rPr>
          <w:rFonts w:eastAsia="Times New Roman" w:cs="Times New Roman"/>
          <w:sz w:val="28"/>
          <w:szCs w:val="28"/>
          <w:lang w:eastAsia="ru-RU"/>
        </w:rPr>
        <w:t xml:space="preserve">, муниципального округа или </w:t>
      </w:r>
      <w:r w:rsidRPr="003068E7">
        <w:rPr>
          <w:rFonts w:eastAsia="Times New Roman" w:cs="Times New Roman"/>
          <w:sz w:val="28"/>
          <w:szCs w:val="28"/>
          <w:lang w:eastAsia="ru-RU"/>
        </w:rPr>
        <w:t>городского округа;</w:t>
      </w:r>
    </w:p>
    <w:p w14:paraId="5A6A6D7B" w14:textId="2B0A809B" w:rsidR="009C0085" w:rsidRPr="003068E7" w:rsidRDefault="009C0085" w:rsidP="00236A6E">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236A6E" w:rsidRPr="003068E7">
        <w:rPr>
          <w:rFonts w:eastAsia="Times New Roman" w:cs="Times New Roman"/>
          <w:sz w:val="28"/>
          <w:szCs w:val="28"/>
          <w:lang w:eastAsia="ru-RU"/>
        </w:rPr>
        <w:t xml:space="preserve">Заявитель осуществляет вид экономической деятельности (имеет </w:t>
      </w:r>
      <w:r w:rsidR="00236A6E" w:rsidRPr="003068E7">
        <w:rPr>
          <w:rFonts w:eastAsia="Times New Roman" w:cs="Times New Roman"/>
          <w:sz w:val="28"/>
          <w:szCs w:val="28"/>
          <w:lang w:eastAsia="ru-RU"/>
        </w:rPr>
        <w:lastRenderedPageBreak/>
        <w:t>ОКВЭД), соответствующий заявленному направлению деятельности                                       в соответствии с проектом (бизнес-планом) и относящийся к разделу А «Сельское, лесное хозяйство, охота, рыболовство и рыбоводство» или классу 10 раздела С «Обрабатывающие производства» Общероссийского классификатора видов экономической деятельности ОК 029-2014 (КДЕС Ред. 2),</w:t>
      </w:r>
      <w:r w:rsidR="00236A6E" w:rsidRPr="003068E7">
        <w:t xml:space="preserve"> </w:t>
      </w:r>
      <w:r w:rsidR="00236A6E" w:rsidRPr="003068E7">
        <w:rPr>
          <w:rFonts w:eastAsia="Times New Roman" w:cs="Times New Roman"/>
          <w:sz w:val="28"/>
          <w:szCs w:val="28"/>
          <w:lang w:eastAsia="ru-RU"/>
        </w:rPr>
        <w:t xml:space="preserve">утвержденного </w:t>
      </w:r>
      <w:r w:rsidR="00FE335C" w:rsidRPr="003068E7">
        <w:rPr>
          <w:rFonts w:eastAsia="Times New Roman" w:cs="Times New Roman"/>
          <w:sz w:val="28"/>
          <w:szCs w:val="28"/>
          <w:lang w:eastAsia="ru-RU"/>
        </w:rPr>
        <w:t>п</w:t>
      </w:r>
      <w:r w:rsidR="00236A6E" w:rsidRPr="003068E7">
        <w:rPr>
          <w:rFonts w:eastAsia="Times New Roman" w:cs="Times New Roman"/>
          <w:sz w:val="28"/>
          <w:szCs w:val="28"/>
          <w:lang w:eastAsia="ru-RU"/>
        </w:rPr>
        <w:t>риказом Росстандарта от 31 января 2014 года № 14-ст;</w:t>
      </w:r>
    </w:p>
    <w:p w14:paraId="2F7FAC66" w14:textId="13051080" w:rsidR="009C0085" w:rsidRPr="003068E7" w:rsidRDefault="009C0085" w:rsidP="00236A6E">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236A6E" w:rsidRPr="003068E7">
        <w:rPr>
          <w:rFonts w:eastAsia="Times New Roman" w:cs="Times New Roman"/>
          <w:sz w:val="28"/>
          <w:szCs w:val="28"/>
          <w:lang w:eastAsia="ru-RU"/>
        </w:rPr>
        <w:t xml:space="preserve">у Заявителя в году, предшествующем году получения Гранта, должны отсутствовать случаи привлечения его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утверждёнными </w:t>
      </w:r>
      <w:hyperlink r:id="rId17">
        <w:r w:rsidR="00FE335C" w:rsidRPr="003068E7">
          <w:rPr>
            <w:rFonts w:eastAsia="Times New Roman" w:cs="Times New Roman"/>
            <w:sz w:val="28"/>
            <w:szCs w:val="28"/>
            <w:lang w:eastAsia="ru-RU"/>
          </w:rPr>
          <w:t>п</w:t>
        </w:r>
        <w:r w:rsidR="00236A6E" w:rsidRPr="003068E7">
          <w:rPr>
            <w:rFonts w:eastAsia="Times New Roman" w:cs="Times New Roman"/>
            <w:sz w:val="28"/>
            <w:szCs w:val="28"/>
            <w:lang w:eastAsia="ru-RU"/>
          </w:rPr>
          <w:t>остановлением</w:t>
        </w:r>
      </w:hyperlink>
      <w:r w:rsidR="00236A6E" w:rsidRPr="003068E7">
        <w:rPr>
          <w:rFonts w:eastAsia="Times New Roman" w:cs="Times New Roman"/>
          <w:sz w:val="28"/>
          <w:szCs w:val="28"/>
          <w:lang w:eastAsia="ru-RU"/>
        </w:rPr>
        <w:t xml:space="preserve"> Правительства Российской Федерации от 16 сентября 2020 года № 1479 «Об утверждении Правил противопожарного режима в Российской Федерации»;</w:t>
      </w:r>
    </w:p>
    <w:p w14:paraId="50059C6C" w14:textId="7968386E" w:rsidR="009C0085" w:rsidRPr="003068E7" w:rsidRDefault="009C0085"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F90984" w:rsidRPr="003068E7">
        <w:rPr>
          <w:rFonts w:eastAsia="Times New Roman" w:cs="Times New Roman"/>
          <w:sz w:val="28"/>
          <w:szCs w:val="28"/>
          <w:lang w:eastAsia="ru-RU"/>
        </w:rPr>
        <w:t>Заявитель ранее не являлся получателем Гранта</w:t>
      </w:r>
      <w:r w:rsidR="006E6FE1" w:rsidRPr="003068E7">
        <w:rPr>
          <w:rFonts w:eastAsia="Times New Roman" w:cs="Times New Roman"/>
          <w:sz w:val="28"/>
          <w:szCs w:val="28"/>
          <w:lang w:eastAsia="ru-RU"/>
        </w:rPr>
        <w:t xml:space="preserve">, </w:t>
      </w:r>
    </w:p>
    <w:p w14:paraId="5FBC53D5" w14:textId="77777777" w:rsidR="006E6FE1" w:rsidRPr="003068E7" w:rsidRDefault="006E6FE1" w:rsidP="006E6FE1">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у Заявителя должны отсутствовать неисполненные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тысяч рублей;</w:t>
      </w:r>
    </w:p>
    <w:p w14:paraId="56E8E972" w14:textId="77777777" w:rsidR="006E6FE1" w:rsidRPr="003068E7" w:rsidRDefault="006E6FE1" w:rsidP="006E6FE1">
      <w:pPr>
        <w:widowControl w:val="0"/>
        <w:autoSpaceDE w:val="0"/>
        <w:autoSpaceDN w:val="0"/>
        <w:spacing w:after="0" w:line="240" w:lineRule="auto"/>
        <w:ind w:firstLine="709"/>
        <w:jc w:val="both"/>
        <w:rPr>
          <w:rFonts w:eastAsia="Times New Roman" w:cs="Times New Roman"/>
          <w:strike/>
          <w:sz w:val="28"/>
          <w:szCs w:val="28"/>
          <w:lang w:eastAsia="ru-RU"/>
        </w:rPr>
      </w:pPr>
      <w:r w:rsidRPr="003068E7">
        <w:rPr>
          <w:rFonts w:eastAsia="Times New Roman" w:cs="Times New Roman"/>
          <w:sz w:val="28"/>
          <w:szCs w:val="28"/>
          <w:lang w:eastAsia="ru-RU"/>
        </w:rPr>
        <w:t>- Заявитель не должен находиться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его не введена процедура банкротства, деятельность Заявителя                не приостановлена в порядке, предусмотренном законодательством Российской Федерации;</w:t>
      </w:r>
    </w:p>
    <w:p w14:paraId="405096CD" w14:textId="4915538B" w:rsidR="006E6FE1" w:rsidRPr="003068E7" w:rsidRDefault="006E6FE1" w:rsidP="006E6FE1">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w:t>
      </w:r>
      <w:r w:rsidR="00E807B5" w:rsidRPr="003068E7">
        <w:rPr>
          <w:rFonts w:eastAsia="Times New Roman" w:cs="Times New Roman"/>
          <w:sz w:val="28"/>
          <w:szCs w:val="28"/>
          <w:lang w:eastAsia="ru-RU"/>
        </w:rPr>
        <w:t>;</w:t>
      </w:r>
    </w:p>
    <w:p w14:paraId="3C01892A" w14:textId="77777777" w:rsidR="00222513" w:rsidRPr="003068E7" w:rsidRDefault="00222513" w:rsidP="00222513">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у Заявителя должна отсутствовать просроченная задолженность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на территории обслуживания которого Заявителем осуществляется деятельность, за услуги по подаче (отводу) воды в размере более 50 </w:t>
      </w:r>
      <w:proofErr w:type="spellStart"/>
      <w:proofErr w:type="gramStart"/>
      <w:r w:rsidRPr="003068E7">
        <w:rPr>
          <w:rFonts w:eastAsia="Times New Roman" w:cs="Times New Roman"/>
          <w:sz w:val="28"/>
          <w:szCs w:val="28"/>
          <w:lang w:eastAsia="ru-RU"/>
        </w:rPr>
        <w:t>тыс.рублей</w:t>
      </w:r>
      <w:proofErr w:type="spellEnd"/>
      <w:proofErr w:type="gramEnd"/>
      <w:r w:rsidRPr="003068E7">
        <w:rPr>
          <w:rFonts w:eastAsia="Times New Roman" w:cs="Times New Roman"/>
          <w:sz w:val="28"/>
          <w:szCs w:val="28"/>
          <w:lang w:eastAsia="ru-RU"/>
        </w:rPr>
        <w:t>.</w:t>
      </w:r>
    </w:p>
    <w:p w14:paraId="613B2211" w14:textId="0725C10C" w:rsidR="009D13D4" w:rsidRPr="003068E7" w:rsidRDefault="00F90984" w:rsidP="009D13D4">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2.5. </w:t>
      </w:r>
      <w:r w:rsidR="009D13D4" w:rsidRPr="003068E7">
        <w:rPr>
          <w:rFonts w:eastAsia="Times New Roman" w:cs="Times New Roman"/>
          <w:sz w:val="28"/>
          <w:szCs w:val="28"/>
          <w:lang w:eastAsia="ru-RU"/>
        </w:rPr>
        <w:t>При осуществлении взаимодействия между Министерством                          и Заявителями запрещается требовать от Заявителя представления документов</w:t>
      </w:r>
      <w:r w:rsidR="00FE335C" w:rsidRPr="003068E7">
        <w:rPr>
          <w:rFonts w:eastAsia="Times New Roman" w:cs="Times New Roman"/>
          <w:sz w:val="28"/>
          <w:szCs w:val="28"/>
          <w:lang w:eastAsia="ru-RU"/>
        </w:rPr>
        <w:t xml:space="preserve">     </w:t>
      </w:r>
      <w:r w:rsidR="009D13D4" w:rsidRPr="003068E7">
        <w:rPr>
          <w:rFonts w:eastAsia="Times New Roman" w:cs="Times New Roman"/>
          <w:sz w:val="28"/>
          <w:szCs w:val="28"/>
          <w:lang w:eastAsia="ru-RU"/>
        </w:rPr>
        <w:t xml:space="preserve"> и информации в целях подтверждения соответствия Заявителя требованиям, определенным подпунктом 2.4.1 пункта 2.4 раздела 2 Порядка</w:t>
      </w:r>
      <w:r w:rsidR="0024337C" w:rsidRPr="003068E7">
        <w:rPr>
          <w:rFonts w:eastAsia="Times New Roman" w:cs="Times New Roman"/>
          <w:sz w:val="28"/>
          <w:szCs w:val="28"/>
          <w:lang w:eastAsia="ru-RU"/>
        </w:rPr>
        <w:t xml:space="preserve"> и восьмым – </w:t>
      </w:r>
      <w:r w:rsidR="00222513" w:rsidRPr="003068E7">
        <w:rPr>
          <w:rFonts w:eastAsia="Times New Roman" w:cs="Times New Roman"/>
          <w:sz w:val="28"/>
          <w:szCs w:val="28"/>
          <w:lang w:eastAsia="ru-RU"/>
        </w:rPr>
        <w:t>одиннадцатым</w:t>
      </w:r>
      <w:r w:rsidR="0024337C" w:rsidRPr="003068E7">
        <w:rPr>
          <w:rFonts w:eastAsia="Times New Roman" w:cs="Times New Roman"/>
          <w:sz w:val="28"/>
          <w:szCs w:val="28"/>
          <w:lang w:eastAsia="ru-RU"/>
        </w:rPr>
        <w:t xml:space="preserve"> абзацами подпункта 2.4.2 раздела 2 Порядка</w:t>
      </w:r>
      <w:r w:rsidR="009D13D4" w:rsidRPr="003068E7">
        <w:rPr>
          <w:rFonts w:eastAsia="Times New Roman" w:cs="Times New Roman"/>
          <w:sz w:val="28"/>
          <w:szCs w:val="28"/>
          <w:lang w:eastAsia="ru-RU"/>
        </w:rPr>
        <w:t xml:space="preserve">,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когда Заявитель готов представить указанные документы и информацию </w:t>
      </w:r>
      <w:r w:rsidR="00FE335C" w:rsidRPr="003068E7">
        <w:rPr>
          <w:rFonts w:eastAsia="Times New Roman" w:cs="Times New Roman"/>
          <w:sz w:val="28"/>
          <w:szCs w:val="28"/>
          <w:lang w:eastAsia="ru-RU"/>
        </w:rPr>
        <w:t xml:space="preserve">в </w:t>
      </w:r>
      <w:r w:rsidR="009D13D4" w:rsidRPr="003068E7">
        <w:rPr>
          <w:rFonts w:eastAsia="Times New Roman" w:cs="Times New Roman"/>
          <w:sz w:val="28"/>
          <w:szCs w:val="28"/>
          <w:lang w:eastAsia="ru-RU"/>
        </w:rPr>
        <w:t>Министерств</w:t>
      </w:r>
      <w:r w:rsidR="00FE335C" w:rsidRPr="003068E7">
        <w:rPr>
          <w:rFonts w:eastAsia="Times New Roman" w:cs="Times New Roman"/>
          <w:sz w:val="28"/>
          <w:szCs w:val="28"/>
          <w:lang w:eastAsia="ru-RU"/>
        </w:rPr>
        <w:t>о</w:t>
      </w:r>
      <w:r w:rsidR="009D13D4" w:rsidRPr="003068E7">
        <w:rPr>
          <w:rFonts w:eastAsia="Times New Roman" w:cs="Times New Roman"/>
          <w:sz w:val="28"/>
          <w:szCs w:val="28"/>
          <w:lang w:eastAsia="ru-RU"/>
        </w:rPr>
        <w:t xml:space="preserve">                                 по собственной инициативе.</w:t>
      </w:r>
    </w:p>
    <w:p w14:paraId="56A43DC2" w14:textId="0ABF01B7" w:rsidR="009D13D4" w:rsidRPr="003068E7" w:rsidRDefault="00F90984" w:rsidP="009D13D4">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2.6. </w:t>
      </w:r>
      <w:r w:rsidR="009D13D4" w:rsidRPr="003068E7">
        <w:rPr>
          <w:rFonts w:eastAsia="Times New Roman" w:cs="Times New Roman"/>
          <w:sz w:val="28"/>
          <w:szCs w:val="28"/>
          <w:lang w:eastAsia="ru-RU"/>
        </w:rPr>
        <w:t xml:space="preserve">Проверка Заявителя на соответствие требованиям, определенным </w:t>
      </w:r>
      <w:r w:rsidR="009D13D4" w:rsidRPr="003068E7">
        <w:rPr>
          <w:rFonts w:eastAsia="Times New Roman" w:cs="Times New Roman"/>
          <w:sz w:val="28"/>
          <w:szCs w:val="28"/>
          <w:lang w:eastAsia="ru-RU"/>
        </w:rPr>
        <w:lastRenderedPageBreak/>
        <w:t>подпунктом 2.4.1 пункта 2.4 раздела 2 Порядка</w:t>
      </w:r>
      <w:r w:rsidR="0024337C" w:rsidRPr="003068E7">
        <w:rPr>
          <w:rFonts w:eastAsia="Times New Roman" w:cs="Times New Roman"/>
          <w:sz w:val="28"/>
          <w:szCs w:val="28"/>
          <w:lang w:eastAsia="ru-RU"/>
        </w:rPr>
        <w:t xml:space="preserve"> и восьмым – </w:t>
      </w:r>
      <w:r w:rsidR="00222513" w:rsidRPr="003068E7">
        <w:rPr>
          <w:rFonts w:eastAsia="Times New Roman" w:cs="Times New Roman"/>
          <w:sz w:val="28"/>
          <w:szCs w:val="28"/>
          <w:lang w:eastAsia="ru-RU"/>
        </w:rPr>
        <w:t>одиннадцатым</w:t>
      </w:r>
      <w:r w:rsidR="0024337C" w:rsidRPr="003068E7">
        <w:rPr>
          <w:rFonts w:eastAsia="Times New Roman" w:cs="Times New Roman"/>
          <w:sz w:val="28"/>
          <w:szCs w:val="28"/>
          <w:lang w:eastAsia="ru-RU"/>
        </w:rPr>
        <w:t xml:space="preserve"> абзацами подпункта 2.4.2 раздела 2 Порядка</w:t>
      </w:r>
      <w:r w:rsidR="009D13D4" w:rsidRPr="003068E7">
        <w:rPr>
          <w:rFonts w:eastAsia="Times New Roman" w:cs="Times New Roman"/>
          <w:sz w:val="28"/>
          <w:szCs w:val="28"/>
          <w:lang w:eastAsia="ru-RU"/>
        </w:rPr>
        <w:t>, в части, позволяющей с учётом наличия технической возможности провести автоматическую проверку,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w:t>
      </w:r>
    </w:p>
    <w:p w14:paraId="53DBF3B7" w14:textId="672AC2CE" w:rsidR="009D13D4" w:rsidRPr="003068E7" w:rsidRDefault="009D13D4" w:rsidP="009D13D4">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При отсутствии технической возможности осуществления автоматической проверки в системе «Электронный бюджет» подтверждение соответствия Заявителя требованиям, определенным подпунктом 2.4.1</w:t>
      </w:r>
      <w:r w:rsidR="00E266D9" w:rsidRPr="003068E7">
        <w:rPr>
          <w:rFonts w:eastAsia="Times New Roman" w:cs="Times New Roman"/>
          <w:sz w:val="28"/>
          <w:szCs w:val="28"/>
          <w:lang w:eastAsia="ru-RU"/>
        </w:rPr>
        <w:t xml:space="preserve"> </w:t>
      </w:r>
      <w:r w:rsidRPr="003068E7">
        <w:rPr>
          <w:rFonts w:eastAsia="Times New Roman" w:cs="Times New Roman"/>
          <w:sz w:val="28"/>
          <w:szCs w:val="28"/>
          <w:lang w:eastAsia="ru-RU"/>
        </w:rPr>
        <w:t>пункта 2.4 раздела 2 Порядка</w:t>
      </w:r>
      <w:r w:rsidR="0024337C" w:rsidRPr="003068E7">
        <w:rPr>
          <w:rFonts w:eastAsia="Times New Roman" w:cs="Times New Roman"/>
          <w:sz w:val="28"/>
          <w:szCs w:val="28"/>
          <w:lang w:eastAsia="ru-RU"/>
        </w:rPr>
        <w:t xml:space="preserve"> и восьмым – десятым абзацами подпункта 2.4.2 раздела 2 Порядка</w:t>
      </w:r>
      <w:r w:rsidRPr="003068E7">
        <w:rPr>
          <w:rFonts w:eastAsia="Times New Roman" w:cs="Times New Roman"/>
          <w:sz w:val="28"/>
          <w:szCs w:val="28"/>
          <w:lang w:eastAsia="ru-RU"/>
        </w:rPr>
        <w:t>, осуществляется путем проставления</w:t>
      </w:r>
      <w:r w:rsidR="00577BB5"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в электронном виде Заявителем отметок </w:t>
      </w:r>
      <w:r w:rsidR="00F06275" w:rsidRPr="003068E7">
        <w:rPr>
          <w:rFonts w:eastAsia="Times New Roman" w:cs="Times New Roman"/>
          <w:sz w:val="28"/>
          <w:szCs w:val="28"/>
          <w:lang w:eastAsia="ru-RU"/>
        </w:rPr>
        <w:br/>
      </w:r>
      <w:r w:rsidRPr="003068E7">
        <w:rPr>
          <w:rFonts w:eastAsia="Times New Roman" w:cs="Times New Roman"/>
          <w:sz w:val="28"/>
          <w:szCs w:val="28"/>
          <w:lang w:eastAsia="ru-RU"/>
        </w:rPr>
        <w:t xml:space="preserve">о соответствии указанным требованиям посредством заполнения соответствующих форм веб-интерфейса системы «Электронный бюджет». Проверка Министерством достоверности заполнения данных форм </w:t>
      </w:r>
      <w:r w:rsidR="00577BB5" w:rsidRPr="003068E7">
        <w:rPr>
          <w:rFonts w:eastAsia="Times New Roman" w:cs="Times New Roman"/>
          <w:sz w:val="28"/>
          <w:szCs w:val="28"/>
          <w:lang w:eastAsia="ru-RU"/>
        </w:rPr>
        <w:t xml:space="preserve">                       </w:t>
      </w:r>
      <w:r w:rsidRPr="003068E7">
        <w:rPr>
          <w:rFonts w:eastAsia="Times New Roman" w:cs="Times New Roman"/>
          <w:sz w:val="28"/>
          <w:szCs w:val="28"/>
          <w:lang w:eastAsia="ru-RU"/>
        </w:rPr>
        <w:t>веб-интерфейса производится путем направления</w:t>
      </w:r>
      <w:r w:rsidR="00577BB5" w:rsidRPr="003068E7">
        <w:rPr>
          <w:rFonts w:eastAsia="Times New Roman" w:cs="Times New Roman"/>
          <w:sz w:val="28"/>
          <w:szCs w:val="28"/>
          <w:lang w:eastAsia="ru-RU"/>
        </w:rPr>
        <w:t xml:space="preserve"> </w:t>
      </w:r>
      <w:r w:rsidRPr="003068E7">
        <w:rPr>
          <w:rFonts w:eastAsia="Times New Roman" w:cs="Times New Roman"/>
          <w:sz w:val="28"/>
          <w:szCs w:val="28"/>
          <w:lang w:eastAsia="ru-RU"/>
        </w:rPr>
        <w:t>в порядке межведомственного информационного взаимодействия запросов</w:t>
      </w:r>
      <w:r w:rsidR="00577BB5" w:rsidRPr="003068E7">
        <w:rPr>
          <w:rFonts w:eastAsia="Times New Roman" w:cs="Times New Roman"/>
          <w:sz w:val="28"/>
          <w:szCs w:val="28"/>
          <w:lang w:eastAsia="ru-RU"/>
        </w:rPr>
        <w:t xml:space="preserve"> </w:t>
      </w:r>
      <w:r w:rsidRPr="003068E7">
        <w:rPr>
          <w:rFonts w:eastAsia="Times New Roman" w:cs="Times New Roman"/>
          <w:sz w:val="28"/>
          <w:szCs w:val="28"/>
          <w:lang w:eastAsia="ru-RU"/>
        </w:rPr>
        <w:t>в уполномоченные органы, а также путем проверки необходимых сведений</w:t>
      </w:r>
      <w:r w:rsidR="00577BB5" w:rsidRPr="003068E7">
        <w:rPr>
          <w:rFonts w:eastAsia="Times New Roman" w:cs="Times New Roman"/>
          <w:sz w:val="28"/>
          <w:szCs w:val="28"/>
          <w:lang w:eastAsia="ru-RU"/>
        </w:rPr>
        <w:t xml:space="preserve"> </w:t>
      </w:r>
      <w:r w:rsidRPr="003068E7">
        <w:rPr>
          <w:rFonts w:eastAsia="Times New Roman" w:cs="Times New Roman"/>
          <w:sz w:val="28"/>
          <w:szCs w:val="28"/>
          <w:lang w:eastAsia="ru-RU"/>
        </w:rPr>
        <w:t>в государственных информационных системах, находящихся в общем доступе.</w:t>
      </w:r>
    </w:p>
    <w:p w14:paraId="6E7203A4" w14:textId="639BBD08" w:rsidR="009D13D4" w:rsidRPr="003068E7" w:rsidRDefault="009D13D4" w:rsidP="009D13D4">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2.7. Соответствие Заявителя требованиям, указанным в</w:t>
      </w:r>
      <w:r w:rsidR="0024337C" w:rsidRPr="003068E7">
        <w:rPr>
          <w:rFonts w:eastAsia="Times New Roman" w:cs="Times New Roman"/>
          <w:sz w:val="28"/>
          <w:szCs w:val="28"/>
          <w:lang w:eastAsia="ru-RU"/>
        </w:rPr>
        <w:t xml:space="preserve">о втором – седьмом абзацах </w:t>
      </w:r>
      <w:r w:rsidRPr="003068E7">
        <w:rPr>
          <w:rFonts w:eastAsia="Times New Roman" w:cs="Times New Roman"/>
          <w:sz w:val="28"/>
          <w:szCs w:val="28"/>
          <w:lang w:eastAsia="ru-RU"/>
        </w:rPr>
        <w:t>подпункт</w:t>
      </w:r>
      <w:r w:rsidR="0024337C" w:rsidRPr="003068E7">
        <w:rPr>
          <w:rFonts w:eastAsia="Times New Roman" w:cs="Times New Roman"/>
          <w:sz w:val="28"/>
          <w:szCs w:val="28"/>
          <w:lang w:eastAsia="ru-RU"/>
        </w:rPr>
        <w:t>а</w:t>
      </w:r>
      <w:r w:rsidRPr="003068E7">
        <w:rPr>
          <w:rFonts w:eastAsia="Times New Roman" w:cs="Times New Roman"/>
          <w:sz w:val="28"/>
          <w:szCs w:val="28"/>
          <w:lang w:eastAsia="ru-RU"/>
        </w:rPr>
        <w:t xml:space="preserve"> 2.4.2 пункта 2.4 раздела 2 Порядка, подтверждается предоставлением следующего перечня заявочной документации:</w:t>
      </w:r>
    </w:p>
    <w:p w14:paraId="669CC98A" w14:textId="6FDF9C98" w:rsidR="009D13D4" w:rsidRPr="003068E7" w:rsidRDefault="009D13D4" w:rsidP="009D13D4">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заверенная Заявителем копия паспорта гражданина Российской Федерации, являющегося председателем </w:t>
      </w:r>
      <w:r w:rsidR="00E266D9" w:rsidRPr="003068E7">
        <w:rPr>
          <w:rFonts w:eastAsia="Times New Roman" w:cs="Times New Roman"/>
          <w:sz w:val="28"/>
          <w:szCs w:val="28"/>
          <w:lang w:eastAsia="ru-RU"/>
        </w:rPr>
        <w:t>Начинающего к</w:t>
      </w:r>
      <w:r w:rsidRPr="003068E7">
        <w:rPr>
          <w:rFonts w:eastAsia="Times New Roman" w:cs="Times New Roman"/>
          <w:sz w:val="28"/>
          <w:szCs w:val="28"/>
          <w:lang w:eastAsia="ru-RU"/>
        </w:rPr>
        <w:t>ооператива и (или) его представителем (вторая, третья страницы и страницы с отметкой о регистрации по месту жительства на момент подачи Заявки на Конкурс)</w:t>
      </w:r>
      <w:r w:rsidR="00E266D9" w:rsidRPr="003068E7">
        <w:rPr>
          <w:rFonts w:eastAsia="Times New Roman" w:cs="Times New Roman"/>
          <w:sz w:val="28"/>
          <w:szCs w:val="28"/>
          <w:lang w:eastAsia="ru-RU"/>
        </w:rPr>
        <w:t>,</w:t>
      </w:r>
      <w:r w:rsidRPr="003068E7">
        <w:rPr>
          <w:rFonts w:eastAsia="Times New Roman" w:cs="Times New Roman"/>
          <w:sz w:val="28"/>
          <w:szCs w:val="28"/>
          <w:lang w:eastAsia="ru-RU"/>
        </w:rPr>
        <w:t xml:space="preserve"> и копии документов, подтверждающих полномочия руководителя </w:t>
      </w:r>
      <w:r w:rsidR="00E266D9" w:rsidRPr="003068E7">
        <w:rPr>
          <w:rFonts w:eastAsia="Times New Roman" w:cs="Times New Roman"/>
          <w:sz w:val="28"/>
          <w:szCs w:val="28"/>
          <w:lang w:eastAsia="ru-RU"/>
        </w:rPr>
        <w:t>Начинающего к</w:t>
      </w:r>
      <w:r w:rsidRPr="003068E7">
        <w:rPr>
          <w:rFonts w:eastAsia="Times New Roman" w:cs="Times New Roman"/>
          <w:sz w:val="28"/>
          <w:szCs w:val="28"/>
          <w:lang w:eastAsia="ru-RU"/>
        </w:rPr>
        <w:t>ооператива</w:t>
      </w:r>
      <w:r w:rsidR="00E266D9" w:rsidRPr="003068E7">
        <w:rPr>
          <w:rFonts w:eastAsia="Times New Roman" w:cs="Times New Roman"/>
          <w:sz w:val="28"/>
          <w:szCs w:val="28"/>
          <w:lang w:eastAsia="ru-RU"/>
        </w:rPr>
        <w:t xml:space="preserve"> </w:t>
      </w:r>
      <w:r w:rsidRPr="003068E7">
        <w:rPr>
          <w:rFonts w:eastAsia="Times New Roman" w:cs="Times New Roman"/>
          <w:sz w:val="28"/>
          <w:szCs w:val="28"/>
          <w:lang w:eastAsia="ru-RU"/>
        </w:rPr>
        <w:t>и (или) его представителя;</w:t>
      </w:r>
    </w:p>
    <w:p w14:paraId="27EC9FDB" w14:textId="77777777" w:rsidR="009D13D4" w:rsidRPr="003068E7" w:rsidRDefault="009D13D4" w:rsidP="009D13D4">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заверенная Заявителем копия свидетельства о постановке на учет                      в налоговом органе или листа записей о внесении сведений в Единый государственный реестр юридических лиц;</w:t>
      </w:r>
    </w:p>
    <w:p w14:paraId="3BBD5D8A" w14:textId="32DE59DA" w:rsidR="009D13D4" w:rsidRPr="003068E7" w:rsidRDefault="009D13D4" w:rsidP="009D13D4">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заверенный Заявителем проект Грантополучателя, предусматривающий ведение производства с увеличением объема произведенной сельскохозяйственной продукции ежегодно в течение не менее</w:t>
      </w:r>
      <w:r w:rsidR="00E266D9"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5 </w:t>
      </w:r>
      <w:r w:rsidR="00577BB5" w:rsidRPr="003068E7">
        <w:rPr>
          <w:rFonts w:eastAsia="Times New Roman" w:cs="Times New Roman"/>
          <w:sz w:val="28"/>
          <w:szCs w:val="28"/>
          <w:lang w:eastAsia="ru-RU"/>
        </w:rPr>
        <w:t xml:space="preserve">(пяти) </w:t>
      </w:r>
      <w:r w:rsidRPr="003068E7">
        <w:rPr>
          <w:rFonts w:eastAsia="Times New Roman" w:cs="Times New Roman"/>
          <w:sz w:val="28"/>
          <w:szCs w:val="28"/>
          <w:lang w:eastAsia="ru-RU"/>
        </w:rPr>
        <w:t xml:space="preserve">лет, содержащий план расходов, предлагаемых к </w:t>
      </w:r>
      <w:proofErr w:type="spellStart"/>
      <w:r w:rsidRPr="003068E7">
        <w:rPr>
          <w:rFonts w:eastAsia="Times New Roman" w:cs="Times New Roman"/>
          <w:sz w:val="28"/>
          <w:szCs w:val="28"/>
          <w:lang w:eastAsia="ru-RU"/>
        </w:rPr>
        <w:t>софинансированию</w:t>
      </w:r>
      <w:proofErr w:type="spellEnd"/>
      <w:r w:rsidRPr="003068E7">
        <w:rPr>
          <w:rFonts w:eastAsia="Times New Roman" w:cs="Times New Roman"/>
          <w:sz w:val="28"/>
          <w:szCs w:val="28"/>
          <w:lang w:eastAsia="ru-RU"/>
        </w:rPr>
        <w:t xml:space="preserve"> за счет средств Гранта;</w:t>
      </w:r>
    </w:p>
    <w:p w14:paraId="6ABA4DD3" w14:textId="77777777" w:rsidR="009D13D4" w:rsidRPr="003068E7" w:rsidRDefault="009D13D4" w:rsidP="009D13D4">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справка о членстве в ревизионном союзе, заверенная руководителем ревизионного союза;</w:t>
      </w:r>
    </w:p>
    <w:p w14:paraId="08487790" w14:textId="4534BB31" w:rsidR="009D13D4" w:rsidRPr="003068E7" w:rsidRDefault="009D13D4" w:rsidP="009D13D4">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заверенная Заявителем копия учредительного документа </w:t>
      </w:r>
      <w:r w:rsidR="00E266D9" w:rsidRPr="003068E7">
        <w:rPr>
          <w:rFonts w:eastAsia="Times New Roman" w:cs="Times New Roman"/>
          <w:sz w:val="28"/>
          <w:szCs w:val="28"/>
          <w:lang w:eastAsia="ru-RU"/>
        </w:rPr>
        <w:t>Начинающего к</w:t>
      </w:r>
      <w:r w:rsidRPr="003068E7">
        <w:rPr>
          <w:rFonts w:eastAsia="Times New Roman" w:cs="Times New Roman"/>
          <w:sz w:val="28"/>
          <w:szCs w:val="28"/>
          <w:lang w:eastAsia="ru-RU"/>
        </w:rPr>
        <w:t xml:space="preserve">ооператива (устава), утвержденного общим собранием членов </w:t>
      </w:r>
      <w:r w:rsidR="00E266D9" w:rsidRPr="003068E7">
        <w:rPr>
          <w:rFonts w:eastAsia="Times New Roman" w:cs="Times New Roman"/>
          <w:sz w:val="28"/>
          <w:szCs w:val="28"/>
          <w:lang w:eastAsia="ru-RU"/>
        </w:rPr>
        <w:t>Начинающего к</w:t>
      </w:r>
      <w:r w:rsidRPr="003068E7">
        <w:rPr>
          <w:rFonts w:eastAsia="Times New Roman" w:cs="Times New Roman"/>
          <w:sz w:val="28"/>
          <w:szCs w:val="28"/>
          <w:lang w:eastAsia="ru-RU"/>
        </w:rPr>
        <w:t>ооператива;</w:t>
      </w:r>
    </w:p>
    <w:p w14:paraId="5F1F95F8" w14:textId="4F541F1B" w:rsidR="009D13D4" w:rsidRPr="003068E7" w:rsidRDefault="009D13D4" w:rsidP="009D13D4">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ходатайство</w:t>
      </w:r>
      <w:r w:rsidRPr="003068E7">
        <w:rPr>
          <w:sz w:val="28"/>
          <w:szCs w:val="28"/>
        </w:rPr>
        <w:t xml:space="preserve"> </w:t>
      </w:r>
      <w:r w:rsidRPr="003068E7">
        <w:rPr>
          <w:rFonts w:eastAsia="Times New Roman" w:cs="Times New Roman"/>
          <w:sz w:val="28"/>
          <w:szCs w:val="28"/>
          <w:lang w:eastAsia="ru-RU"/>
        </w:rPr>
        <w:t>главы администрации муниципального района</w:t>
      </w:r>
      <w:r w:rsidR="00D036E6" w:rsidRPr="003068E7">
        <w:rPr>
          <w:rFonts w:eastAsia="Times New Roman" w:cs="Times New Roman"/>
          <w:sz w:val="28"/>
          <w:szCs w:val="28"/>
          <w:lang w:eastAsia="ru-RU"/>
        </w:rPr>
        <w:t>,</w:t>
      </w:r>
      <w:r w:rsidR="00577BB5" w:rsidRPr="003068E7">
        <w:rPr>
          <w:rFonts w:eastAsia="Times New Roman" w:cs="Times New Roman"/>
          <w:sz w:val="28"/>
          <w:szCs w:val="28"/>
          <w:lang w:eastAsia="ru-RU"/>
        </w:rPr>
        <w:t xml:space="preserve">                          </w:t>
      </w:r>
      <w:r w:rsidR="00D036E6" w:rsidRPr="003068E7">
        <w:rPr>
          <w:rFonts w:eastAsia="Times New Roman" w:cs="Times New Roman"/>
          <w:sz w:val="28"/>
          <w:szCs w:val="28"/>
          <w:lang w:eastAsia="ru-RU"/>
        </w:rPr>
        <w:t xml:space="preserve">муниципального или городского округа </w:t>
      </w:r>
      <w:r w:rsidRPr="003068E7">
        <w:rPr>
          <w:rFonts w:eastAsia="Times New Roman" w:cs="Times New Roman"/>
          <w:sz w:val="28"/>
          <w:szCs w:val="28"/>
          <w:lang w:eastAsia="ru-RU"/>
        </w:rPr>
        <w:t>Белгородской области, на территории которого Заявитель планирует реализовывать свой проект (бизнес-план) (далее – Ходатайство),</w:t>
      </w:r>
      <w:r w:rsidR="00D036E6" w:rsidRPr="003068E7">
        <w:rPr>
          <w:rFonts w:eastAsia="Times New Roman" w:cs="Times New Roman"/>
          <w:sz w:val="28"/>
          <w:szCs w:val="28"/>
          <w:lang w:eastAsia="ru-RU"/>
        </w:rPr>
        <w:t xml:space="preserve"> </w:t>
      </w:r>
      <w:r w:rsidRPr="003068E7">
        <w:rPr>
          <w:rFonts w:eastAsia="Times New Roman" w:cs="Times New Roman"/>
          <w:sz w:val="28"/>
          <w:szCs w:val="28"/>
          <w:lang w:eastAsia="ru-RU"/>
        </w:rPr>
        <w:t>по форме</w:t>
      </w:r>
      <w:r w:rsidR="00E266D9" w:rsidRPr="003068E7">
        <w:rPr>
          <w:rFonts w:eastAsia="Times New Roman" w:cs="Times New Roman"/>
          <w:sz w:val="28"/>
          <w:szCs w:val="28"/>
          <w:lang w:eastAsia="ru-RU"/>
        </w:rPr>
        <w:t>,</w:t>
      </w:r>
      <w:r w:rsidRPr="003068E7">
        <w:rPr>
          <w:rFonts w:eastAsia="Times New Roman" w:cs="Times New Roman"/>
          <w:sz w:val="28"/>
          <w:szCs w:val="28"/>
          <w:lang w:eastAsia="ru-RU"/>
        </w:rPr>
        <w:t xml:space="preserve"> утвержденной приказом Министерства, выданное </w:t>
      </w:r>
      <w:r w:rsidR="00D036E6" w:rsidRPr="003068E7">
        <w:rPr>
          <w:rFonts w:eastAsia="Times New Roman" w:cs="Times New Roman"/>
          <w:sz w:val="28"/>
          <w:szCs w:val="28"/>
          <w:lang w:eastAsia="ru-RU"/>
        </w:rPr>
        <w:br/>
      </w:r>
      <w:r w:rsidRPr="003068E7">
        <w:rPr>
          <w:rFonts w:eastAsia="Times New Roman" w:cs="Times New Roman"/>
          <w:sz w:val="28"/>
          <w:szCs w:val="28"/>
          <w:lang w:eastAsia="ru-RU"/>
        </w:rPr>
        <w:t>в соответствии</w:t>
      </w:r>
      <w:r w:rsidR="00D036E6"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с порядком о деятельности муниципальной комиссии </w:t>
      </w:r>
      <w:r w:rsidR="00D036E6" w:rsidRPr="003068E7">
        <w:rPr>
          <w:rFonts w:eastAsia="Times New Roman" w:cs="Times New Roman"/>
          <w:sz w:val="28"/>
          <w:szCs w:val="28"/>
          <w:lang w:eastAsia="ru-RU"/>
        </w:rPr>
        <w:br/>
      </w:r>
      <w:r w:rsidRPr="003068E7">
        <w:rPr>
          <w:rFonts w:eastAsia="Times New Roman" w:cs="Times New Roman"/>
          <w:sz w:val="28"/>
          <w:szCs w:val="28"/>
          <w:lang w:eastAsia="ru-RU"/>
        </w:rPr>
        <w:t xml:space="preserve">по предварительному отбору эффективных проектов Грантополучателей, </w:t>
      </w:r>
      <w:r w:rsidRPr="003068E7">
        <w:rPr>
          <w:rFonts w:eastAsia="Times New Roman" w:cs="Times New Roman"/>
          <w:sz w:val="28"/>
          <w:szCs w:val="28"/>
          <w:lang w:eastAsia="ru-RU"/>
        </w:rPr>
        <w:lastRenderedPageBreak/>
        <w:t>утвержденн</w:t>
      </w:r>
      <w:r w:rsidR="00E266D9" w:rsidRPr="003068E7">
        <w:rPr>
          <w:rFonts w:eastAsia="Times New Roman" w:cs="Times New Roman"/>
          <w:sz w:val="28"/>
          <w:szCs w:val="28"/>
          <w:lang w:eastAsia="ru-RU"/>
        </w:rPr>
        <w:t>ым</w:t>
      </w:r>
      <w:r w:rsidRPr="003068E7">
        <w:rPr>
          <w:rFonts w:eastAsia="Times New Roman" w:cs="Times New Roman"/>
          <w:sz w:val="28"/>
          <w:szCs w:val="28"/>
          <w:lang w:eastAsia="ru-RU"/>
        </w:rPr>
        <w:t xml:space="preserve"> соответствующим нормативным правовым актом администрации муниципального района</w:t>
      </w:r>
      <w:r w:rsidR="00D036E6"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 </w:t>
      </w:r>
      <w:r w:rsidR="00D036E6" w:rsidRPr="003068E7">
        <w:rPr>
          <w:rFonts w:eastAsia="Times New Roman" w:cs="Times New Roman"/>
          <w:sz w:val="28"/>
          <w:szCs w:val="28"/>
          <w:lang w:eastAsia="ru-RU"/>
        </w:rPr>
        <w:t xml:space="preserve">муниципального или городского округа </w:t>
      </w:r>
      <w:r w:rsidRPr="003068E7">
        <w:rPr>
          <w:rFonts w:eastAsia="Times New Roman" w:cs="Times New Roman"/>
          <w:sz w:val="28"/>
          <w:szCs w:val="28"/>
          <w:lang w:eastAsia="ru-RU"/>
        </w:rPr>
        <w:t>Белгородской области, подписанное усиленной квалифицированной электронной подписью главы администрации муниципального района</w:t>
      </w:r>
      <w:r w:rsidR="00D036E6"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 </w:t>
      </w:r>
      <w:r w:rsidR="00D036E6" w:rsidRPr="003068E7">
        <w:rPr>
          <w:rFonts w:eastAsia="Times New Roman" w:cs="Times New Roman"/>
          <w:sz w:val="28"/>
          <w:szCs w:val="28"/>
          <w:lang w:eastAsia="ru-RU"/>
        </w:rPr>
        <w:t xml:space="preserve">муниципального или городского округа </w:t>
      </w:r>
      <w:r w:rsidRPr="003068E7">
        <w:rPr>
          <w:rFonts w:eastAsia="Times New Roman" w:cs="Times New Roman"/>
          <w:sz w:val="28"/>
          <w:szCs w:val="28"/>
          <w:lang w:eastAsia="ru-RU"/>
        </w:rPr>
        <w:t xml:space="preserve">Белгородской области, с приложением протокола или выписки </w:t>
      </w:r>
      <w:r w:rsidR="00D036E6" w:rsidRPr="003068E7">
        <w:rPr>
          <w:rFonts w:eastAsia="Times New Roman" w:cs="Times New Roman"/>
          <w:sz w:val="28"/>
          <w:szCs w:val="28"/>
          <w:lang w:eastAsia="ru-RU"/>
        </w:rPr>
        <w:br/>
      </w:r>
      <w:r w:rsidRPr="003068E7">
        <w:rPr>
          <w:rFonts w:eastAsia="Times New Roman" w:cs="Times New Roman"/>
          <w:sz w:val="28"/>
          <w:szCs w:val="28"/>
          <w:lang w:eastAsia="ru-RU"/>
        </w:rPr>
        <w:t>из протокола заседания муниципальной комиссии, рассматривавшей проект Грантополучателя (в случае отсутствия у главы администрации муниципального района</w:t>
      </w:r>
      <w:r w:rsidR="00D036E6" w:rsidRPr="003068E7">
        <w:rPr>
          <w:rFonts w:eastAsia="Times New Roman" w:cs="Times New Roman"/>
          <w:sz w:val="28"/>
          <w:szCs w:val="28"/>
          <w:lang w:eastAsia="ru-RU"/>
        </w:rPr>
        <w:t xml:space="preserve">, муниципального или городского округа </w:t>
      </w:r>
      <w:r w:rsidRPr="003068E7">
        <w:rPr>
          <w:rFonts w:eastAsia="Times New Roman" w:cs="Times New Roman"/>
          <w:sz w:val="28"/>
          <w:szCs w:val="28"/>
          <w:lang w:eastAsia="ru-RU"/>
        </w:rPr>
        <w:t>Белгородской области технической возможности подписать Ходатайство усиленной квалифицированной электронной подписью, представляется копия Ходатайства, подписанного главой администрации муниципального района</w:t>
      </w:r>
      <w:r w:rsidR="00D036E6" w:rsidRPr="003068E7">
        <w:rPr>
          <w:rFonts w:eastAsia="Times New Roman" w:cs="Times New Roman"/>
          <w:sz w:val="28"/>
          <w:szCs w:val="28"/>
          <w:lang w:eastAsia="ru-RU"/>
        </w:rPr>
        <w:t>, муниципального или городского округа</w:t>
      </w:r>
      <w:r w:rsidRPr="003068E7">
        <w:rPr>
          <w:rFonts w:eastAsia="Times New Roman" w:cs="Times New Roman"/>
          <w:sz w:val="28"/>
          <w:szCs w:val="28"/>
          <w:lang w:eastAsia="ru-RU"/>
        </w:rPr>
        <w:t xml:space="preserve"> Белгородской области);</w:t>
      </w:r>
    </w:p>
    <w:p w14:paraId="3D54B5D2" w14:textId="60C6CD74" w:rsidR="001B71FC" w:rsidRPr="003068E7" w:rsidRDefault="001B71FC"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документы, подтверждающие возможность Заявителя </w:t>
      </w:r>
      <w:proofErr w:type="spellStart"/>
      <w:r w:rsidRPr="003068E7">
        <w:rPr>
          <w:rFonts w:eastAsia="Times New Roman" w:cs="Times New Roman"/>
          <w:sz w:val="28"/>
          <w:szCs w:val="28"/>
          <w:lang w:eastAsia="ru-RU"/>
        </w:rPr>
        <w:t>софинансировать</w:t>
      </w:r>
      <w:proofErr w:type="spellEnd"/>
      <w:r w:rsidRPr="003068E7">
        <w:rPr>
          <w:rFonts w:eastAsia="Times New Roman" w:cs="Times New Roman"/>
          <w:sz w:val="28"/>
          <w:szCs w:val="28"/>
          <w:lang w:eastAsia="ru-RU"/>
        </w:rPr>
        <w:t xml:space="preserve"> проект </w:t>
      </w:r>
      <w:r w:rsidR="009D13D4" w:rsidRPr="003068E7">
        <w:rPr>
          <w:rFonts w:eastAsia="Times New Roman" w:cs="Times New Roman"/>
          <w:sz w:val="28"/>
          <w:szCs w:val="28"/>
          <w:lang w:eastAsia="ru-RU"/>
        </w:rPr>
        <w:t>Грантополучателя</w:t>
      </w:r>
      <w:r w:rsidRPr="003068E7">
        <w:rPr>
          <w:rFonts w:eastAsia="Times New Roman" w:cs="Times New Roman"/>
          <w:sz w:val="28"/>
          <w:szCs w:val="28"/>
          <w:lang w:eastAsia="ru-RU"/>
        </w:rPr>
        <w:t>:</w:t>
      </w:r>
    </w:p>
    <w:p w14:paraId="5E084A57" w14:textId="0A12A3CA" w:rsidR="001B71FC" w:rsidRPr="003068E7" w:rsidRDefault="009D13D4"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выписка/выписки из банковского счета/банковских счетов, подтверждающая/(-</w:t>
      </w:r>
      <w:proofErr w:type="spellStart"/>
      <w:r w:rsidRPr="003068E7">
        <w:rPr>
          <w:rFonts w:eastAsia="Times New Roman" w:cs="Times New Roman"/>
          <w:sz w:val="28"/>
          <w:szCs w:val="28"/>
          <w:lang w:eastAsia="ru-RU"/>
        </w:rPr>
        <w:t>ие</w:t>
      </w:r>
      <w:proofErr w:type="spellEnd"/>
      <w:r w:rsidRPr="003068E7">
        <w:rPr>
          <w:rFonts w:eastAsia="Times New Roman" w:cs="Times New Roman"/>
          <w:sz w:val="28"/>
          <w:szCs w:val="28"/>
          <w:lang w:eastAsia="ru-RU"/>
        </w:rPr>
        <w:t xml:space="preserve">) наличие на расчетном счете Заявителя денежных средств в размере не менее </w:t>
      </w:r>
      <w:r w:rsidR="001B71FC" w:rsidRPr="003068E7">
        <w:rPr>
          <w:rFonts w:eastAsia="Times New Roman" w:cs="Times New Roman"/>
          <w:sz w:val="28"/>
          <w:szCs w:val="28"/>
          <w:lang w:eastAsia="ru-RU"/>
        </w:rPr>
        <w:t>20 процентов от стоимости</w:t>
      </w:r>
      <w:r w:rsidR="00A4481F" w:rsidRPr="003068E7">
        <w:rPr>
          <w:rFonts w:eastAsia="Times New Roman" w:cs="Times New Roman"/>
          <w:sz w:val="28"/>
          <w:szCs w:val="28"/>
          <w:lang w:eastAsia="ru-RU"/>
        </w:rPr>
        <w:t xml:space="preserve"> проекта Грантополучателя</w:t>
      </w:r>
      <w:r w:rsidR="00E266D9" w:rsidRPr="003068E7">
        <w:rPr>
          <w:rFonts w:eastAsia="Times New Roman" w:cs="Times New Roman"/>
          <w:sz w:val="28"/>
          <w:szCs w:val="28"/>
          <w:lang w:eastAsia="ru-RU"/>
        </w:rPr>
        <w:t>,</w:t>
      </w:r>
      <w:r w:rsidR="001B71FC" w:rsidRPr="003068E7">
        <w:rPr>
          <w:rFonts w:eastAsia="Times New Roman" w:cs="Times New Roman"/>
          <w:sz w:val="28"/>
          <w:szCs w:val="28"/>
          <w:lang w:eastAsia="ru-RU"/>
        </w:rPr>
        <w:t xml:space="preserve"> если </w:t>
      </w:r>
      <w:r w:rsidR="00E266D9" w:rsidRPr="003068E7">
        <w:rPr>
          <w:rFonts w:eastAsia="Times New Roman" w:cs="Times New Roman"/>
          <w:sz w:val="28"/>
          <w:szCs w:val="28"/>
          <w:lang w:eastAsia="ru-RU"/>
        </w:rPr>
        <w:t>размер Гранта</w:t>
      </w:r>
      <w:r w:rsidR="001B71FC" w:rsidRPr="003068E7">
        <w:rPr>
          <w:rFonts w:eastAsia="Times New Roman" w:cs="Times New Roman"/>
          <w:sz w:val="28"/>
          <w:szCs w:val="28"/>
          <w:lang w:eastAsia="ru-RU"/>
        </w:rPr>
        <w:t xml:space="preserve"> соответствует требованию подпункт</w:t>
      </w:r>
      <w:r w:rsidR="00A4481F" w:rsidRPr="003068E7">
        <w:rPr>
          <w:rFonts w:eastAsia="Times New Roman" w:cs="Times New Roman"/>
          <w:sz w:val="28"/>
          <w:szCs w:val="28"/>
          <w:lang w:eastAsia="ru-RU"/>
        </w:rPr>
        <w:t>а</w:t>
      </w:r>
      <w:r w:rsidR="00E266D9" w:rsidRPr="003068E7">
        <w:rPr>
          <w:rFonts w:eastAsia="Times New Roman" w:cs="Times New Roman"/>
          <w:sz w:val="28"/>
          <w:szCs w:val="28"/>
          <w:lang w:eastAsia="ru-RU"/>
        </w:rPr>
        <w:t xml:space="preserve"> </w:t>
      </w:r>
      <w:r w:rsidR="001B71FC" w:rsidRPr="003068E7">
        <w:rPr>
          <w:rFonts w:eastAsia="Times New Roman" w:cs="Times New Roman"/>
          <w:sz w:val="28"/>
          <w:szCs w:val="28"/>
          <w:lang w:eastAsia="ru-RU"/>
        </w:rPr>
        <w:t>1.9.1 пункта 1.9</w:t>
      </w:r>
      <w:r w:rsidR="009F5DC2" w:rsidRPr="003068E7">
        <w:rPr>
          <w:rFonts w:eastAsia="Times New Roman" w:cs="Times New Roman"/>
          <w:sz w:val="28"/>
          <w:szCs w:val="28"/>
          <w:lang w:eastAsia="ru-RU"/>
        </w:rPr>
        <w:t xml:space="preserve"> </w:t>
      </w:r>
      <w:r w:rsidR="00FB0C16" w:rsidRPr="003068E7">
        <w:rPr>
          <w:rFonts w:eastAsia="Times New Roman" w:cs="Times New Roman"/>
          <w:sz w:val="28"/>
          <w:szCs w:val="28"/>
          <w:lang w:eastAsia="ru-RU"/>
        </w:rPr>
        <w:t xml:space="preserve">раздела 1 </w:t>
      </w:r>
      <w:r w:rsidR="001B71FC" w:rsidRPr="003068E7">
        <w:rPr>
          <w:rFonts w:eastAsia="Times New Roman" w:cs="Times New Roman"/>
          <w:sz w:val="28"/>
          <w:szCs w:val="28"/>
          <w:lang w:eastAsia="ru-RU"/>
        </w:rPr>
        <w:t>Порядка;</w:t>
      </w:r>
    </w:p>
    <w:p w14:paraId="0907196D" w14:textId="5B7819AC" w:rsidR="00A4481F" w:rsidRPr="003068E7" w:rsidRDefault="00A4481F" w:rsidP="00A4481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выписка/выписки из банковского счета/банковских счетов, подтверждающая/(-</w:t>
      </w:r>
      <w:proofErr w:type="spellStart"/>
      <w:r w:rsidRPr="003068E7">
        <w:rPr>
          <w:rFonts w:eastAsia="Times New Roman" w:cs="Times New Roman"/>
          <w:sz w:val="28"/>
          <w:szCs w:val="28"/>
          <w:lang w:eastAsia="ru-RU"/>
        </w:rPr>
        <w:t>ие</w:t>
      </w:r>
      <w:proofErr w:type="spellEnd"/>
      <w:r w:rsidRPr="003068E7">
        <w:rPr>
          <w:rFonts w:eastAsia="Times New Roman" w:cs="Times New Roman"/>
          <w:sz w:val="28"/>
          <w:szCs w:val="28"/>
          <w:lang w:eastAsia="ru-RU"/>
        </w:rPr>
        <w:t xml:space="preserve">) наличие на расчетном счете Заявителя денежных средств в размере не менее 10 процентов от стоимости проекта Грантополучателя, </w:t>
      </w:r>
      <w:r w:rsidR="00577BB5"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и письмо, подтверждающее готовность финансово-кредитной организации рассмотреть возможность предоставления финансовых ресурсов для реализации проекта Грантополучателя в объеме, удовлетворяющем требованиям </w:t>
      </w:r>
      <w:hyperlink w:anchor="P189">
        <w:r w:rsidRPr="003068E7">
          <w:rPr>
            <w:rFonts w:eastAsia="Times New Roman" w:cs="Times New Roman"/>
            <w:sz w:val="28"/>
            <w:szCs w:val="28"/>
            <w:lang w:eastAsia="ru-RU"/>
          </w:rPr>
          <w:t>пункта 1.11 раздела 1</w:t>
        </w:r>
      </w:hyperlink>
      <w:r w:rsidRPr="003068E7">
        <w:rPr>
          <w:rFonts w:eastAsia="Times New Roman" w:cs="Times New Roman"/>
          <w:sz w:val="28"/>
          <w:szCs w:val="28"/>
          <w:lang w:eastAsia="ru-RU"/>
        </w:rPr>
        <w:t xml:space="preserve"> Порядка, или иной договор, содержащий условие предоставления Заявителю кредита или займа</w:t>
      </w:r>
      <w:r w:rsidR="00577BB5" w:rsidRPr="003068E7">
        <w:rPr>
          <w:rFonts w:eastAsia="Times New Roman" w:cs="Times New Roman"/>
          <w:sz w:val="28"/>
          <w:szCs w:val="28"/>
          <w:lang w:eastAsia="ru-RU"/>
        </w:rPr>
        <w:t xml:space="preserve"> </w:t>
      </w:r>
      <w:r w:rsidRPr="003068E7">
        <w:rPr>
          <w:rFonts w:eastAsia="Times New Roman" w:cs="Times New Roman"/>
          <w:sz w:val="28"/>
          <w:szCs w:val="28"/>
          <w:lang w:eastAsia="ru-RU"/>
        </w:rPr>
        <w:t>в соответствии с действующим законодательством (представляется в случае, если в соответствии с проектом Грантополучателя предусматривается привлечение заемных средств);</w:t>
      </w:r>
    </w:p>
    <w:p w14:paraId="3D8C8C80" w14:textId="41B9AE3E" w:rsidR="00A4481F" w:rsidRPr="003068E7" w:rsidRDefault="00A4481F" w:rsidP="00A4481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заверенная Заявителем и кредитной организацией копия кредитного договора в случае, если часть Гранта расходуется на цели, указанные                                   в </w:t>
      </w:r>
      <w:hyperlink w:anchor="P166">
        <w:r w:rsidRPr="003068E7">
          <w:rPr>
            <w:rFonts w:eastAsia="Times New Roman" w:cs="Times New Roman"/>
            <w:sz w:val="28"/>
            <w:szCs w:val="28"/>
            <w:lang w:eastAsia="ru-RU"/>
          </w:rPr>
          <w:t>подпункте 5 пункта 1.5 раздела 1</w:t>
        </w:r>
      </w:hyperlink>
      <w:r w:rsidRPr="003068E7">
        <w:rPr>
          <w:rFonts w:eastAsia="Times New Roman" w:cs="Times New Roman"/>
          <w:sz w:val="28"/>
          <w:szCs w:val="28"/>
          <w:lang w:eastAsia="ru-RU"/>
        </w:rPr>
        <w:t xml:space="preserve"> Порядка;</w:t>
      </w:r>
    </w:p>
    <w:p w14:paraId="162A75AE" w14:textId="796D266E" w:rsidR="00A4481F" w:rsidRPr="003068E7" w:rsidRDefault="001B71FC" w:rsidP="00A4481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A4481F" w:rsidRPr="003068E7">
        <w:rPr>
          <w:rFonts w:eastAsia="Times New Roman" w:cs="Times New Roman"/>
          <w:sz w:val="28"/>
          <w:szCs w:val="28"/>
          <w:lang w:eastAsia="ru-RU"/>
        </w:rPr>
        <w:t>заверенная Заявителем копия выписки из Единого государственного реестра недвижимости, подтверждающая право собственности или иное право Заявителя использовать объекты недвижимости, в том числе земельный участок, участвующий в реализации проекта Грантополучателя, на срок</w:t>
      </w:r>
      <w:r w:rsidR="00577BB5" w:rsidRPr="003068E7">
        <w:rPr>
          <w:rFonts w:eastAsia="Times New Roman" w:cs="Times New Roman"/>
          <w:sz w:val="28"/>
          <w:szCs w:val="28"/>
          <w:lang w:eastAsia="ru-RU"/>
        </w:rPr>
        <w:t xml:space="preserve"> </w:t>
      </w:r>
      <w:r w:rsidR="00A4481F" w:rsidRPr="003068E7">
        <w:rPr>
          <w:rFonts w:eastAsia="Times New Roman" w:cs="Times New Roman"/>
          <w:sz w:val="28"/>
          <w:szCs w:val="28"/>
          <w:lang w:eastAsia="ru-RU"/>
        </w:rPr>
        <w:t>не менее срока достижения результата проекта Грантополучателя, а также соответствие характеристик таких объектов недвижимости целям реализации проекта Грантополучателя;</w:t>
      </w:r>
    </w:p>
    <w:p w14:paraId="60A52900" w14:textId="228FFCBA" w:rsidR="00A4481F" w:rsidRPr="003068E7" w:rsidRDefault="001B71FC" w:rsidP="00A4481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A4481F" w:rsidRPr="003068E7">
        <w:rPr>
          <w:rFonts w:eastAsia="Times New Roman" w:cs="Times New Roman"/>
          <w:sz w:val="28"/>
          <w:szCs w:val="28"/>
          <w:lang w:eastAsia="ru-RU"/>
        </w:rPr>
        <w:t>информация правообладателя земельного участка, указанного в проект</w:t>
      </w:r>
      <w:r w:rsidR="00E266D9" w:rsidRPr="003068E7">
        <w:rPr>
          <w:rFonts w:eastAsia="Times New Roman" w:cs="Times New Roman"/>
          <w:sz w:val="28"/>
          <w:szCs w:val="28"/>
          <w:lang w:eastAsia="ru-RU"/>
        </w:rPr>
        <w:t>е</w:t>
      </w:r>
      <w:r w:rsidR="00A4481F" w:rsidRPr="003068E7">
        <w:rPr>
          <w:rFonts w:eastAsia="Times New Roman" w:cs="Times New Roman"/>
          <w:sz w:val="28"/>
          <w:szCs w:val="28"/>
          <w:lang w:eastAsia="ru-RU"/>
        </w:rPr>
        <w:t xml:space="preserve"> Грантополучателя, о возможности предоставления такого земельного участка Заявителю без проведения торгов на срок не менее срока достижения результата проекта Грантополучателя либо копия правоустанавливающих </w:t>
      </w:r>
      <w:r w:rsidR="00577BB5" w:rsidRPr="003068E7">
        <w:rPr>
          <w:rFonts w:eastAsia="Times New Roman" w:cs="Times New Roman"/>
          <w:sz w:val="28"/>
          <w:szCs w:val="28"/>
          <w:lang w:eastAsia="ru-RU"/>
        </w:rPr>
        <w:t xml:space="preserve">                                 </w:t>
      </w:r>
      <w:r w:rsidR="00A4481F" w:rsidRPr="003068E7">
        <w:rPr>
          <w:rFonts w:eastAsia="Times New Roman" w:cs="Times New Roman"/>
          <w:sz w:val="28"/>
          <w:szCs w:val="28"/>
          <w:lang w:eastAsia="ru-RU"/>
        </w:rPr>
        <w:t xml:space="preserve">или </w:t>
      </w:r>
      <w:proofErr w:type="spellStart"/>
      <w:r w:rsidR="00A4481F" w:rsidRPr="003068E7">
        <w:rPr>
          <w:rFonts w:eastAsia="Times New Roman" w:cs="Times New Roman"/>
          <w:sz w:val="28"/>
          <w:szCs w:val="28"/>
          <w:lang w:eastAsia="ru-RU"/>
        </w:rPr>
        <w:t>правоудостоверяющих</w:t>
      </w:r>
      <w:proofErr w:type="spellEnd"/>
      <w:r w:rsidR="00A4481F" w:rsidRPr="003068E7">
        <w:rPr>
          <w:rFonts w:eastAsia="Times New Roman" w:cs="Times New Roman"/>
          <w:sz w:val="28"/>
          <w:szCs w:val="28"/>
          <w:lang w:eastAsia="ru-RU"/>
        </w:rPr>
        <w:t xml:space="preserve"> документов, подтверждающих право Заявителя использовать земельный участок на срок не менее срока достижения результата проекта Грантополучателя, в том числе с учетом условий договорных отношений </w:t>
      </w:r>
      <w:r w:rsidR="00A4481F" w:rsidRPr="003068E7">
        <w:rPr>
          <w:rFonts w:eastAsia="Times New Roman" w:cs="Times New Roman"/>
          <w:sz w:val="28"/>
          <w:szCs w:val="28"/>
          <w:lang w:eastAsia="ru-RU"/>
        </w:rPr>
        <w:lastRenderedPageBreak/>
        <w:t>о возможности Заявителя пролонгировать или заключить на новый срок договор о пользовании земельного участка (об аренде земельного участка) (представляются в случае отсутствия регистрационных записей о правах Заявителя на земельный участок в Едином государственном реестре недвижимости);</w:t>
      </w:r>
    </w:p>
    <w:p w14:paraId="426148DA" w14:textId="77777777" w:rsidR="00A4481F" w:rsidRPr="003068E7" w:rsidRDefault="00A4481F" w:rsidP="00A4481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акт оценки недвижимого имущества, заверенный независимым оценщиком, при приобретении такого имущества в рамках проекта Грантополучателя;</w:t>
      </w:r>
    </w:p>
    <w:p w14:paraId="0EBE38BA" w14:textId="617AEE51" w:rsidR="001B71FC" w:rsidRPr="003068E7" w:rsidRDefault="001B71FC" w:rsidP="004B708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4B7082" w:rsidRPr="003068E7">
        <w:rPr>
          <w:rFonts w:eastAsia="Times New Roman" w:cs="Times New Roman"/>
          <w:sz w:val="28"/>
          <w:szCs w:val="28"/>
          <w:lang w:eastAsia="ru-RU"/>
        </w:rPr>
        <w:t>заверенные Заявителем копии документов, подтверждающих стоимость имущества, приобретаемого за счет средства Гранта (коммерческие предложения, предварительные договоры и иное);</w:t>
      </w:r>
    </w:p>
    <w:p w14:paraId="65750FD1" w14:textId="77777777" w:rsidR="004B7082" w:rsidRPr="003068E7" w:rsidRDefault="004B7082" w:rsidP="004B708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презентация проекта Грантополучателя, отражающая основные экономические показатели проекта Грантополучателя и этапы его реализации, по форме, утвержденной приказом Министерства;</w:t>
      </w:r>
    </w:p>
    <w:p w14:paraId="56ECAD86" w14:textId="085E0DF1" w:rsidR="004B7082" w:rsidRPr="003068E7" w:rsidRDefault="004B7082" w:rsidP="004B708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заверенные Заявителем копии пояснительной записки, сметной документации (локальных сметных расчетов и сводного сметного расчета</w:t>
      </w:r>
      <w:r w:rsidR="00E266D9" w:rsidRPr="003068E7">
        <w:rPr>
          <w:rFonts w:eastAsia="Times New Roman" w:cs="Times New Roman"/>
          <w:sz w:val="28"/>
          <w:szCs w:val="28"/>
          <w:lang w:eastAsia="ru-RU"/>
        </w:rPr>
        <w:t>,</w:t>
      </w:r>
      <w:r w:rsidRPr="003068E7">
        <w:rPr>
          <w:rFonts w:eastAsia="Times New Roman" w:cs="Times New Roman"/>
          <w:sz w:val="28"/>
          <w:szCs w:val="28"/>
          <w:lang w:eastAsia="ru-RU"/>
        </w:rPr>
        <w:t xml:space="preserve">                   составленны</w:t>
      </w:r>
      <w:r w:rsidR="00E266D9" w:rsidRPr="003068E7">
        <w:rPr>
          <w:rFonts w:eastAsia="Times New Roman" w:cs="Times New Roman"/>
          <w:sz w:val="28"/>
          <w:szCs w:val="28"/>
          <w:lang w:eastAsia="ru-RU"/>
        </w:rPr>
        <w:t>х</w:t>
      </w:r>
      <w:r w:rsidRPr="003068E7">
        <w:rPr>
          <w:rFonts w:eastAsia="Times New Roman" w:cs="Times New Roman"/>
          <w:sz w:val="28"/>
          <w:szCs w:val="28"/>
          <w:lang w:eastAsia="ru-RU"/>
        </w:rPr>
        <w:t xml:space="preserve"> в текущем уровне цен) в случае строительства, капитального ремонта, реконструкции или модернизации производственных объектов за счет средств Гранта;</w:t>
      </w:r>
    </w:p>
    <w:p w14:paraId="50C9DD66" w14:textId="77777777" w:rsidR="004B7082" w:rsidRPr="003068E7" w:rsidRDefault="004B7082" w:rsidP="004B708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заключение государственной экспертизы о достоверности сметной стоимости в случаях, установленных Градостроительным кодексом Российской Федерации;</w:t>
      </w:r>
    </w:p>
    <w:p w14:paraId="3B02F1A7" w14:textId="77777777" w:rsidR="004B7082" w:rsidRPr="003068E7" w:rsidRDefault="004B7082" w:rsidP="004B708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информационное письмо налогового органа о действующей системе налогообложения;</w:t>
      </w:r>
    </w:p>
    <w:p w14:paraId="7AFD5B5F" w14:textId="77777777" w:rsidR="004B7082" w:rsidRPr="003068E7" w:rsidRDefault="004B7082" w:rsidP="004B708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заверенная Заявителем копия информации о срочных обязательствах финансового характера с указанием содержания обязательства, кредитора (должника), основания возникновения, суммы и условий обязательств;</w:t>
      </w:r>
    </w:p>
    <w:p w14:paraId="64A74531" w14:textId="0CF9566E" w:rsidR="004B7082" w:rsidRPr="003068E7" w:rsidRDefault="004B7082" w:rsidP="004B7082">
      <w:pPr>
        <w:widowControl w:val="0"/>
        <w:autoSpaceDE w:val="0"/>
        <w:autoSpaceDN w:val="0"/>
        <w:spacing w:after="0" w:line="240" w:lineRule="auto"/>
        <w:ind w:firstLine="709"/>
        <w:jc w:val="both"/>
        <w:rPr>
          <w:rFonts w:cs="Times New Roman"/>
          <w:sz w:val="28"/>
          <w:szCs w:val="28"/>
        </w:rPr>
      </w:pPr>
      <w:r w:rsidRPr="003068E7">
        <w:rPr>
          <w:rFonts w:cs="Times New Roman"/>
          <w:sz w:val="28"/>
          <w:szCs w:val="28"/>
        </w:rPr>
        <w:t xml:space="preserve">- заверенная Заявителем </w:t>
      </w:r>
      <w:r w:rsidRPr="003068E7">
        <w:rPr>
          <w:sz w:val="28"/>
          <w:szCs w:val="28"/>
        </w:rPr>
        <w:t xml:space="preserve">и председателем наблюдательного совета </w:t>
      </w:r>
      <w:r w:rsidR="00E266D9" w:rsidRPr="003068E7">
        <w:rPr>
          <w:sz w:val="28"/>
          <w:szCs w:val="28"/>
        </w:rPr>
        <w:t>Начинающего к</w:t>
      </w:r>
      <w:r w:rsidRPr="003068E7">
        <w:rPr>
          <w:sz w:val="28"/>
          <w:szCs w:val="28"/>
        </w:rPr>
        <w:t xml:space="preserve">ооператива </w:t>
      </w:r>
      <w:r w:rsidRPr="003068E7">
        <w:rPr>
          <w:rFonts w:cs="Times New Roman"/>
          <w:sz w:val="28"/>
          <w:szCs w:val="28"/>
        </w:rPr>
        <w:t xml:space="preserve">копия реестра членов </w:t>
      </w:r>
      <w:r w:rsidR="00E266D9" w:rsidRPr="003068E7">
        <w:rPr>
          <w:rFonts w:cs="Times New Roman"/>
          <w:sz w:val="28"/>
          <w:szCs w:val="28"/>
        </w:rPr>
        <w:t>Начинающего к</w:t>
      </w:r>
      <w:r w:rsidRPr="003068E7">
        <w:rPr>
          <w:rFonts w:cs="Times New Roman"/>
          <w:sz w:val="28"/>
          <w:szCs w:val="28"/>
        </w:rPr>
        <w:t xml:space="preserve">ооператива </w:t>
      </w:r>
      <w:r w:rsidR="00E266D9" w:rsidRPr="003068E7">
        <w:rPr>
          <w:rFonts w:cs="Times New Roman"/>
          <w:sz w:val="28"/>
          <w:szCs w:val="28"/>
        </w:rPr>
        <w:t xml:space="preserve">           </w:t>
      </w:r>
      <w:r w:rsidRPr="003068E7">
        <w:rPr>
          <w:rFonts w:cs="Times New Roman"/>
          <w:sz w:val="28"/>
          <w:szCs w:val="28"/>
        </w:rPr>
        <w:t xml:space="preserve">и ассоциированных членов </w:t>
      </w:r>
      <w:r w:rsidR="00E266D9" w:rsidRPr="003068E7">
        <w:rPr>
          <w:rFonts w:cs="Times New Roman"/>
          <w:sz w:val="28"/>
          <w:szCs w:val="28"/>
        </w:rPr>
        <w:t>Начинающего к</w:t>
      </w:r>
      <w:r w:rsidRPr="003068E7">
        <w:rPr>
          <w:rFonts w:cs="Times New Roman"/>
          <w:sz w:val="28"/>
          <w:szCs w:val="28"/>
        </w:rPr>
        <w:t>ооператива;</w:t>
      </w:r>
    </w:p>
    <w:p w14:paraId="00166868" w14:textId="1FD1196C" w:rsidR="004B7082" w:rsidRPr="003068E7" w:rsidRDefault="004B7082" w:rsidP="004B7082">
      <w:pPr>
        <w:widowControl w:val="0"/>
        <w:autoSpaceDE w:val="0"/>
        <w:autoSpaceDN w:val="0"/>
        <w:spacing w:after="0" w:line="240" w:lineRule="auto"/>
        <w:ind w:firstLine="709"/>
        <w:jc w:val="both"/>
        <w:rPr>
          <w:rFonts w:cs="Times New Roman"/>
          <w:sz w:val="28"/>
          <w:szCs w:val="28"/>
        </w:rPr>
      </w:pPr>
      <w:r w:rsidRPr="003068E7">
        <w:rPr>
          <w:rFonts w:cs="Times New Roman"/>
          <w:sz w:val="28"/>
          <w:szCs w:val="28"/>
        </w:rPr>
        <w:t>-</w:t>
      </w:r>
      <w:r w:rsidRPr="003068E7">
        <w:rPr>
          <w:sz w:val="28"/>
          <w:szCs w:val="28"/>
        </w:rPr>
        <w:t xml:space="preserve"> </w:t>
      </w:r>
      <w:r w:rsidRPr="003068E7">
        <w:rPr>
          <w:rFonts w:cs="Times New Roman"/>
          <w:sz w:val="28"/>
          <w:szCs w:val="28"/>
        </w:rPr>
        <w:t xml:space="preserve">заверенная Заявителем копия решения общего собрания членов </w:t>
      </w:r>
      <w:r w:rsidR="00814F1B" w:rsidRPr="003068E7">
        <w:rPr>
          <w:rFonts w:cs="Times New Roman"/>
          <w:sz w:val="28"/>
          <w:szCs w:val="28"/>
        </w:rPr>
        <w:t>Начинающего к</w:t>
      </w:r>
      <w:r w:rsidRPr="003068E7">
        <w:rPr>
          <w:rFonts w:cs="Times New Roman"/>
          <w:sz w:val="28"/>
          <w:szCs w:val="28"/>
        </w:rPr>
        <w:t xml:space="preserve">ооператива об утверждении проекта Грантополучателя </w:t>
      </w:r>
      <w:r w:rsidR="00814F1B" w:rsidRPr="003068E7">
        <w:rPr>
          <w:rFonts w:cs="Times New Roman"/>
          <w:sz w:val="28"/>
          <w:szCs w:val="28"/>
        </w:rPr>
        <w:t xml:space="preserve">                      </w:t>
      </w:r>
      <w:r w:rsidRPr="003068E7">
        <w:rPr>
          <w:rFonts w:cs="Times New Roman"/>
          <w:sz w:val="28"/>
          <w:szCs w:val="28"/>
        </w:rPr>
        <w:t>и о согласии выполнения условий получения и расходования средств Гранта;</w:t>
      </w:r>
    </w:p>
    <w:p w14:paraId="0D31CD58" w14:textId="7DCCDEF6" w:rsidR="004B7082" w:rsidRPr="003068E7" w:rsidRDefault="004B7082" w:rsidP="004B708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заверенное Заявителем обязательство</w:t>
      </w:r>
      <w:r w:rsidRPr="003068E7">
        <w:rPr>
          <w:sz w:val="28"/>
          <w:szCs w:val="28"/>
        </w:rPr>
        <w:t xml:space="preserve"> </w:t>
      </w:r>
      <w:r w:rsidRPr="003068E7">
        <w:rPr>
          <w:rFonts w:eastAsia="Times New Roman" w:cs="Times New Roman"/>
          <w:sz w:val="28"/>
          <w:szCs w:val="28"/>
          <w:lang w:eastAsia="ru-RU"/>
        </w:rPr>
        <w:t xml:space="preserve">по форме, утвержденной приказом Министерства, </w:t>
      </w:r>
      <w:r w:rsidR="00E266D9" w:rsidRPr="003068E7">
        <w:rPr>
          <w:rFonts w:eastAsia="Times New Roman" w:cs="Times New Roman"/>
          <w:sz w:val="28"/>
          <w:szCs w:val="28"/>
          <w:lang w:eastAsia="ru-RU"/>
        </w:rPr>
        <w:t>о</w:t>
      </w:r>
      <w:r w:rsidRPr="003068E7">
        <w:rPr>
          <w:rFonts w:eastAsia="Times New Roman" w:cs="Times New Roman"/>
          <w:sz w:val="28"/>
          <w:szCs w:val="28"/>
          <w:lang w:eastAsia="ru-RU"/>
        </w:rPr>
        <w:t xml:space="preserve"> том</w:t>
      </w:r>
      <w:r w:rsidR="00E266D9" w:rsidRPr="003068E7">
        <w:rPr>
          <w:rFonts w:eastAsia="Times New Roman" w:cs="Times New Roman"/>
          <w:sz w:val="28"/>
          <w:szCs w:val="28"/>
          <w:lang w:eastAsia="ru-RU"/>
        </w:rPr>
        <w:t>,</w:t>
      </w:r>
      <w:r w:rsidRPr="003068E7">
        <w:rPr>
          <w:rFonts w:eastAsia="Times New Roman" w:cs="Times New Roman"/>
          <w:sz w:val="28"/>
          <w:szCs w:val="28"/>
          <w:lang w:eastAsia="ru-RU"/>
        </w:rPr>
        <w:t xml:space="preserve"> что в случае победы в Конкурсе Заявителю необходимо сохранить на расчетном счете денежные средства в размере, достаточном для подтверждения возможности собственного </w:t>
      </w:r>
      <w:proofErr w:type="spellStart"/>
      <w:r w:rsidRPr="003068E7">
        <w:rPr>
          <w:rFonts w:eastAsia="Times New Roman" w:cs="Times New Roman"/>
          <w:sz w:val="28"/>
          <w:szCs w:val="28"/>
          <w:lang w:eastAsia="ru-RU"/>
        </w:rPr>
        <w:t>софинансирования</w:t>
      </w:r>
      <w:proofErr w:type="spellEnd"/>
      <w:r w:rsidRPr="003068E7">
        <w:rPr>
          <w:rFonts w:eastAsia="Times New Roman" w:cs="Times New Roman"/>
          <w:sz w:val="28"/>
          <w:szCs w:val="28"/>
          <w:lang w:eastAsia="ru-RU"/>
        </w:rPr>
        <w:t xml:space="preserve"> реализации мероприятий проекта Грантополучателя</w:t>
      </w:r>
      <w:r w:rsidR="00577BB5" w:rsidRPr="003068E7">
        <w:rPr>
          <w:rFonts w:eastAsia="Times New Roman" w:cs="Times New Roman"/>
          <w:sz w:val="28"/>
          <w:szCs w:val="28"/>
          <w:lang w:eastAsia="ru-RU"/>
        </w:rPr>
        <w:t xml:space="preserve"> </w:t>
      </w:r>
      <w:r w:rsidRPr="003068E7">
        <w:rPr>
          <w:rFonts w:eastAsia="Times New Roman" w:cs="Times New Roman"/>
          <w:sz w:val="28"/>
          <w:szCs w:val="28"/>
          <w:lang w:eastAsia="ru-RU"/>
        </w:rPr>
        <w:t>до момента заключения</w:t>
      </w:r>
      <w:r w:rsidR="00202C4B" w:rsidRPr="003068E7">
        <w:rPr>
          <w:rFonts w:eastAsia="Times New Roman" w:cs="Times New Roman"/>
          <w:sz w:val="28"/>
          <w:szCs w:val="28"/>
          <w:lang w:eastAsia="ru-RU"/>
        </w:rPr>
        <w:t xml:space="preserve"> </w:t>
      </w:r>
      <w:r w:rsidRPr="003068E7">
        <w:rPr>
          <w:rFonts w:eastAsia="Times New Roman" w:cs="Times New Roman"/>
          <w:sz w:val="28"/>
          <w:szCs w:val="28"/>
          <w:lang w:eastAsia="ru-RU"/>
        </w:rPr>
        <w:t>с ним Соглашения</w:t>
      </w:r>
      <w:r w:rsidR="00222513" w:rsidRPr="003068E7">
        <w:rPr>
          <w:rFonts w:eastAsia="Times New Roman" w:cs="Times New Roman"/>
          <w:sz w:val="28"/>
          <w:szCs w:val="28"/>
          <w:lang w:eastAsia="ru-RU"/>
        </w:rPr>
        <w:t>;</w:t>
      </w:r>
    </w:p>
    <w:p w14:paraId="37929135" w14:textId="2C3CAE1F" w:rsidR="00222513" w:rsidRPr="003068E7" w:rsidRDefault="00222513" w:rsidP="004B708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заверенные Заявителем сведения из государственного реестра земель сельскохозяйственного назначения о земельном(</w:t>
      </w:r>
      <w:proofErr w:type="spellStart"/>
      <w:r w:rsidRPr="003068E7">
        <w:rPr>
          <w:rFonts w:eastAsia="Times New Roman" w:cs="Times New Roman"/>
          <w:sz w:val="28"/>
          <w:szCs w:val="28"/>
          <w:lang w:eastAsia="ru-RU"/>
        </w:rPr>
        <w:t>ых</w:t>
      </w:r>
      <w:proofErr w:type="spellEnd"/>
      <w:r w:rsidRPr="003068E7">
        <w:rPr>
          <w:rFonts w:eastAsia="Times New Roman" w:cs="Times New Roman"/>
          <w:sz w:val="28"/>
          <w:szCs w:val="28"/>
          <w:lang w:eastAsia="ru-RU"/>
        </w:rPr>
        <w:t>) участке (ах) участника отбора, землепользователем, землевладельцем или арендатором которого (</w:t>
      </w:r>
      <w:proofErr w:type="spellStart"/>
      <w:r w:rsidRPr="003068E7">
        <w:rPr>
          <w:rFonts w:eastAsia="Times New Roman" w:cs="Times New Roman"/>
          <w:sz w:val="28"/>
          <w:szCs w:val="28"/>
          <w:lang w:eastAsia="ru-RU"/>
        </w:rPr>
        <w:t>ых</w:t>
      </w:r>
      <w:proofErr w:type="spellEnd"/>
      <w:r w:rsidRPr="003068E7">
        <w:rPr>
          <w:rFonts w:eastAsia="Times New Roman" w:cs="Times New Roman"/>
          <w:sz w:val="28"/>
          <w:szCs w:val="28"/>
          <w:lang w:eastAsia="ru-RU"/>
        </w:rPr>
        <w:t>) является и на которых планируется осуществлять сельскохозяйственное производство.</w:t>
      </w:r>
    </w:p>
    <w:p w14:paraId="4A9F5A45" w14:textId="03E02D4F" w:rsidR="004B7082" w:rsidRPr="003068E7" w:rsidRDefault="004B7082" w:rsidP="004B708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Заявитель вправе по собственной инициативе представить для участия                        в Конкурсе следующие документы:</w:t>
      </w:r>
    </w:p>
    <w:p w14:paraId="5E56F6D6" w14:textId="2A5678BE" w:rsidR="004B7082" w:rsidRPr="003068E7" w:rsidRDefault="004B7082" w:rsidP="004B708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lastRenderedPageBreak/>
        <w:t>- заверенную Заявителем выписку из Единого государственного реестра юридических лиц по состоянию на дату, не превышающую 30 (тридцати) календарных дней до даты подачи Заявки на участие в Конкурсе;</w:t>
      </w:r>
    </w:p>
    <w:p w14:paraId="49484D8D" w14:textId="30DF17C7" w:rsidR="004B7082" w:rsidRPr="003068E7" w:rsidRDefault="004B7082" w:rsidP="004B708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справку об отсутствии неисполненных обязанностей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 заверенную налоговым органом</w:t>
      </w:r>
      <w:r w:rsidR="004B6963" w:rsidRPr="003068E7">
        <w:rPr>
          <w:rFonts w:eastAsia="Times New Roman" w:cs="Times New Roman"/>
          <w:sz w:val="28"/>
          <w:szCs w:val="28"/>
          <w:lang w:eastAsia="ru-RU"/>
        </w:rPr>
        <w:t xml:space="preserve"> или подписанную усиленной квалифицированной электронной подписью</w:t>
      </w:r>
      <w:r w:rsidRPr="003068E7">
        <w:rPr>
          <w:rFonts w:eastAsia="Times New Roman" w:cs="Times New Roman"/>
          <w:sz w:val="28"/>
          <w:szCs w:val="28"/>
          <w:lang w:eastAsia="ru-RU"/>
        </w:rPr>
        <w:t>;</w:t>
      </w:r>
    </w:p>
    <w:p w14:paraId="75D403F2" w14:textId="15EDF918" w:rsidR="004B7082" w:rsidRPr="003068E7" w:rsidRDefault="004B7082" w:rsidP="004B708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заверенную Заявителем информацию об отсутствии в году, предшествующем году получения Гранта, случаев привлечения Заявителя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утверждёнными </w:t>
      </w:r>
      <w:r w:rsidR="00E266D9" w:rsidRPr="003068E7">
        <w:rPr>
          <w:rFonts w:eastAsia="Times New Roman" w:cs="Times New Roman"/>
          <w:sz w:val="28"/>
          <w:szCs w:val="28"/>
          <w:lang w:eastAsia="ru-RU"/>
        </w:rPr>
        <w:t>п</w:t>
      </w:r>
      <w:r w:rsidRPr="003068E7">
        <w:rPr>
          <w:rFonts w:eastAsia="Times New Roman" w:cs="Times New Roman"/>
          <w:sz w:val="28"/>
          <w:szCs w:val="28"/>
          <w:lang w:eastAsia="ru-RU"/>
        </w:rPr>
        <w:t>остановлением Правительства Российской Федерации</w:t>
      </w:r>
      <w:r w:rsidR="00577BB5" w:rsidRPr="003068E7">
        <w:rPr>
          <w:rFonts w:eastAsia="Times New Roman" w:cs="Times New Roman"/>
          <w:sz w:val="28"/>
          <w:szCs w:val="28"/>
          <w:lang w:eastAsia="ru-RU"/>
        </w:rPr>
        <w:t xml:space="preserve"> </w:t>
      </w:r>
      <w:r w:rsidRPr="003068E7">
        <w:rPr>
          <w:rFonts w:eastAsia="Times New Roman" w:cs="Times New Roman"/>
          <w:sz w:val="28"/>
          <w:szCs w:val="28"/>
          <w:lang w:eastAsia="ru-RU"/>
        </w:rPr>
        <w:t>от 16 сентября 2020 года № 1479 «Об утверждении Правил противопожарного режима в Российской Федерации»;</w:t>
      </w:r>
    </w:p>
    <w:p w14:paraId="61A84011" w14:textId="523E0493" w:rsidR="004B7082" w:rsidRPr="003068E7" w:rsidRDefault="004B7082" w:rsidP="004B708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заверенную Заявителем копию сертификата, подтверждающего соответствие производства органической продукции, выданного аккредитованным в области производства органической продукции органом сертификации (</w:t>
      </w:r>
      <w:r w:rsidR="004B6963" w:rsidRPr="003068E7">
        <w:rPr>
          <w:rFonts w:eastAsia="Times New Roman" w:cs="Times New Roman"/>
          <w:sz w:val="28"/>
          <w:szCs w:val="28"/>
          <w:lang w:eastAsia="ru-RU"/>
        </w:rPr>
        <w:t>в случае, если Заявитель претендует на получение баллов, предусмотренных        в таблице № 2 пункта 2.28 раздела 2 Порядка</w:t>
      </w:r>
      <w:r w:rsidRPr="003068E7">
        <w:rPr>
          <w:rFonts w:eastAsia="Times New Roman" w:cs="Times New Roman"/>
          <w:sz w:val="28"/>
          <w:szCs w:val="28"/>
          <w:lang w:eastAsia="ru-RU"/>
        </w:rPr>
        <w:t>);</w:t>
      </w:r>
    </w:p>
    <w:p w14:paraId="7F2B5665" w14:textId="77777777" w:rsidR="004B6963" w:rsidRPr="003068E7" w:rsidRDefault="004B6963" w:rsidP="004B6963">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заключение ревизионного союза сельскохозяйственных кооперативов    </w:t>
      </w:r>
      <w:proofErr w:type="gramStart"/>
      <w:r w:rsidRPr="003068E7">
        <w:rPr>
          <w:rFonts w:eastAsia="Times New Roman" w:cs="Times New Roman"/>
          <w:sz w:val="28"/>
          <w:szCs w:val="28"/>
          <w:lang w:eastAsia="ru-RU"/>
        </w:rPr>
        <w:t xml:space="preserve">   (</w:t>
      </w:r>
      <w:proofErr w:type="gramEnd"/>
      <w:r w:rsidRPr="003068E7">
        <w:rPr>
          <w:rFonts w:eastAsia="Times New Roman" w:cs="Times New Roman"/>
          <w:sz w:val="28"/>
          <w:szCs w:val="28"/>
          <w:lang w:eastAsia="ru-RU"/>
        </w:rPr>
        <w:t>в случае, если Заявитель претендует на получение баллов, предусмотренных        в таблице № 2 пункта 2.28 раздела 2 Порядка);</w:t>
      </w:r>
    </w:p>
    <w:p w14:paraId="3C9E57C1" w14:textId="77777777" w:rsidR="004B6963" w:rsidRPr="003068E7" w:rsidRDefault="004B6963" w:rsidP="004B6963">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предварительные договоры на реализацию выпускаемой продукции        </w:t>
      </w:r>
      <w:proofErr w:type="gramStart"/>
      <w:r w:rsidRPr="003068E7">
        <w:rPr>
          <w:rFonts w:eastAsia="Times New Roman" w:cs="Times New Roman"/>
          <w:sz w:val="28"/>
          <w:szCs w:val="28"/>
          <w:lang w:eastAsia="ru-RU"/>
        </w:rPr>
        <w:t xml:space="preserve">   (</w:t>
      </w:r>
      <w:proofErr w:type="gramEnd"/>
      <w:r w:rsidRPr="003068E7">
        <w:rPr>
          <w:rFonts w:eastAsia="Times New Roman" w:cs="Times New Roman"/>
          <w:sz w:val="28"/>
          <w:szCs w:val="28"/>
          <w:lang w:eastAsia="ru-RU"/>
        </w:rPr>
        <w:t>в случае, если Заявитель претендует на получение баллов, предусмотренных        в таблице № 2 пункта 2.28 раздела 2 Порядка);</w:t>
      </w:r>
    </w:p>
    <w:p w14:paraId="0EAEAE69" w14:textId="77777777" w:rsidR="004B7082" w:rsidRPr="003068E7" w:rsidRDefault="004B7082" w:rsidP="004B708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иные документы.</w:t>
      </w:r>
    </w:p>
    <w:p w14:paraId="5E65AAA4" w14:textId="0C375E5B" w:rsidR="004B7082" w:rsidRPr="003068E7" w:rsidRDefault="004B7082" w:rsidP="004B708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Электронные копии документов и электронные копии материалов, включаемые </w:t>
      </w:r>
      <w:r w:rsidR="00E266D9" w:rsidRPr="003068E7">
        <w:rPr>
          <w:rFonts w:eastAsia="Times New Roman" w:cs="Times New Roman"/>
          <w:sz w:val="28"/>
          <w:szCs w:val="28"/>
          <w:lang w:eastAsia="ru-RU"/>
        </w:rPr>
        <w:t xml:space="preserve">в </w:t>
      </w:r>
      <w:r w:rsidRPr="003068E7">
        <w:rPr>
          <w:rFonts w:eastAsia="Times New Roman" w:cs="Times New Roman"/>
          <w:sz w:val="28"/>
          <w:szCs w:val="28"/>
          <w:lang w:eastAsia="ru-RU"/>
        </w:rPr>
        <w:t>перечень заявочной документации,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7D502DC4" w14:textId="77777777" w:rsidR="004B7082" w:rsidRPr="003068E7" w:rsidRDefault="004B7082" w:rsidP="004B708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Фото- и видеоматериалы, включаемые в Заявку, должны содержать четкое и контрастное изображение высокого качества.</w:t>
      </w:r>
    </w:p>
    <w:p w14:paraId="07F8B064" w14:textId="30E38DE9" w:rsidR="004B7082" w:rsidRPr="003068E7" w:rsidRDefault="004B7082" w:rsidP="004B708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Документы, электронные копии, включаемые в Заявку, которые прилагаются к Заявке для участия в Конкурсе, должны быть оформлены</w:t>
      </w:r>
      <w:r w:rsidR="00202C4B"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 в соответствии с требованиями законодательства. Не допускается представление документов, на которых отсутствует подпись уполномоченного лица, оттиск печати (при наличии) или цифровая подпись, имеются неоговоренные опечатки, подчистки, исправления, ошибки в расчетах,</w:t>
      </w:r>
      <w:r w:rsidR="00202C4B"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а также если текст документов не поддается прочтению, или представленные документы содержат </w:t>
      </w:r>
      <w:r w:rsidRPr="003068E7">
        <w:rPr>
          <w:rFonts w:eastAsia="Times New Roman" w:cs="Times New Roman"/>
          <w:sz w:val="28"/>
          <w:szCs w:val="28"/>
          <w:lang w:eastAsia="ru-RU"/>
        </w:rPr>
        <w:lastRenderedPageBreak/>
        <w:t>противоречивые сведения.</w:t>
      </w:r>
    </w:p>
    <w:p w14:paraId="6A93AD4A" w14:textId="432B7AE3" w:rsidR="004B7082" w:rsidRPr="003068E7" w:rsidRDefault="004B7082" w:rsidP="004B708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Ответственность за полноту и достоверность информации и документов, содержащихся в Заявке, а также за своевременность их представления несёт Заявитель.</w:t>
      </w:r>
    </w:p>
    <w:p w14:paraId="1D52305F" w14:textId="3FEDC97D" w:rsidR="004B7082" w:rsidRPr="003068E7" w:rsidRDefault="004B7082" w:rsidP="004B708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2.8.</w:t>
      </w:r>
      <w:r w:rsidRPr="003068E7">
        <w:rPr>
          <w:sz w:val="28"/>
          <w:szCs w:val="28"/>
        </w:rPr>
        <w:t xml:space="preserve"> </w:t>
      </w:r>
      <w:r w:rsidRPr="003068E7">
        <w:rPr>
          <w:rFonts w:eastAsia="Times New Roman" w:cs="Times New Roman"/>
          <w:sz w:val="28"/>
          <w:szCs w:val="28"/>
          <w:lang w:eastAsia="ru-RU"/>
        </w:rPr>
        <w:t>Заявитель подает Заявку в соответствии с требованиями и в сроки, указанные в объявлении о проведении Конкурса.</w:t>
      </w:r>
    </w:p>
    <w:p w14:paraId="75166049" w14:textId="5A669F6F" w:rsidR="004B7082" w:rsidRPr="003068E7" w:rsidRDefault="004B7082" w:rsidP="004B708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Заявки формируются Заявителями в электронной форме посредством заполнения соответствующих форм веб-интерфейса системы «Электронный бюджет» с приложением электронных копий документов (документов                         на носителе, преобразованных в электронную форму посредством сканирования) в соответствии с требованиями, установленными в объявлении о проведении Конкурса.</w:t>
      </w:r>
    </w:p>
    <w:p w14:paraId="7678BE10" w14:textId="2A8F41EB" w:rsidR="004B7082" w:rsidRPr="003068E7" w:rsidRDefault="004B7082" w:rsidP="004B708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Заявка подается с приложением заявочной документации, указанной                 в пункте 2.7 раздела 2 Порядка, подписывается усиленной квалифицированной</w:t>
      </w:r>
      <w:r w:rsidR="00E266D9" w:rsidRPr="003068E7">
        <w:rPr>
          <w:rFonts w:eastAsia="Times New Roman" w:cs="Times New Roman"/>
          <w:sz w:val="28"/>
          <w:szCs w:val="28"/>
          <w:lang w:eastAsia="ru-RU"/>
        </w:rPr>
        <w:t xml:space="preserve"> электронной </w:t>
      </w:r>
      <w:r w:rsidRPr="003068E7">
        <w:rPr>
          <w:rFonts w:eastAsia="Times New Roman" w:cs="Times New Roman"/>
          <w:sz w:val="28"/>
          <w:szCs w:val="28"/>
          <w:lang w:eastAsia="ru-RU"/>
        </w:rPr>
        <w:t xml:space="preserve">подписью Заявителя или уполномоченного им лица. </w:t>
      </w:r>
    </w:p>
    <w:p w14:paraId="11205B3C" w14:textId="4888764F" w:rsidR="004B7082" w:rsidRPr="003068E7" w:rsidRDefault="004B7082" w:rsidP="004B708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Датой и временем представления Заявителем Заявки считаются дата                  и время подписания </w:t>
      </w:r>
      <w:r w:rsidR="00E266D9" w:rsidRPr="003068E7">
        <w:rPr>
          <w:rFonts w:eastAsia="Times New Roman" w:cs="Times New Roman"/>
          <w:sz w:val="28"/>
          <w:szCs w:val="28"/>
          <w:lang w:eastAsia="ru-RU"/>
        </w:rPr>
        <w:t>З</w:t>
      </w:r>
      <w:r w:rsidRPr="003068E7">
        <w:rPr>
          <w:rFonts w:eastAsia="Times New Roman" w:cs="Times New Roman"/>
          <w:sz w:val="28"/>
          <w:szCs w:val="28"/>
          <w:lang w:eastAsia="ru-RU"/>
        </w:rPr>
        <w:t>аявки с присвоением ей регистрационного номера                        в системе «Электронный бюджет».</w:t>
      </w:r>
    </w:p>
    <w:p w14:paraId="2158C42C" w14:textId="6CFAF770" w:rsidR="004B7082" w:rsidRPr="003068E7" w:rsidRDefault="004B7082" w:rsidP="004B708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2.9. Во взаимодействии с Министерством органы местного самоуправления муниципальных районов</w:t>
      </w:r>
      <w:r w:rsidR="00D036E6" w:rsidRPr="003068E7">
        <w:rPr>
          <w:rFonts w:eastAsia="Times New Roman" w:cs="Times New Roman"/>
          <w:sz w:val="28"/>
          <w:szCs w:val="28"/>
          <w:lang w:eastAsia="ru-RU"/>
        </w:rPr>
        <w:t>, муниципальных или городских округов</w:t>
      </w:r>
      <w:r w:rsidRPr="003068E7">
        <w:rPr>
          <w:rFonts w:eastAsia="Times New Roman" w:cs="Times New Roman"/>
          <w:sz w:val="28"/>
          <w:szCs w:val="28"/>
          <w:lang w:eastAsia="ru-RU"/>
        </w:rPr>
        <w:t xml:space="preserve"> Белгородской области оказывают информационно-методическую </w:t>
      </w:r>
      <w:r w:rsidR="00D036E6" w:rsidRPr="003068E7">
        <w:rPr>
          <w:rFonts w:eastAsia="Times New Roman" w:cs="Times New Roman"/>
          <w:sz w:val="28"/>
          <w:szCs w:val="28"/>
          <w:lang w:eastAsia="ru-RU"/>
        </w:rPr>
        <w:br/>
      </w:r>
      <w:r w:rsidRPr="003068E7">
        <w:rPr>
          <w:rFonts w:eastAsia="Times New Roman" w:cs="Times New Roman"/>
          <w:sz w:val="28"/>
          <w:szCs w:val="28"/>
          <w:lang w:eastAsia="ru-RU"/>
        </w:rPr>
        <w:t>и организационную поддержку Заявителям, в том числе путем предоставления консультаций</w:t>
      </w:r>
      <w:r w:rsidR="00D036E6" w:rsidRPr="003068E7">
        <w:rPr>
          <w:rFonts w:eastAsia="Times New Roman" w:cs="Times New Roman"/>
          <w:sz w:val="28"/>
          <w:szCs w:val="28"/>
          <w:lang w:eastAsia="ru-RU"/>
        </w:rPr>
        <w:t xml:space="preserve"> </w:t>
      </w:r>
      <w:r w:rsidRPr="003068E7">
        <w:rPr>
          <w:rFonts w:eastAsia="Times New Roman" w:cs="Times New Roman"/>
          <w:sz w:val="28"/>
          <w:szCs w:val="28"/>
          <w:lang w:eastAsia="ru-RU"/>
        </w:rPr>
        <w:t>и разъяснений относительно содержания перечня документов, испрашиваемого для участия в Конкурсе, а также осуществляют комиссионные обследования имущества, приобретенного с участием средств Гранта.</w:t>
      </w:r>
    </w:p>
    <w:p w14:paraId="06211712" w14:textId="49ED36A0" w:rsidR="00AE34CE" w:rsidRPr="003068E7" w:rsidRDefault="00AE34CE"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2.1</w:t>
      </w:r>
      <w:r w:rsidR="003F6346" w:rsidRPr="003068E7">
        <w:rPr>
          <w:rFonts w:eastAsia="Times New Roman" w:cs="Times New Roman"/>
          <w:sz w:val="28"/>
          <w:szCs w:val="28"/>
          <w:lang w:eastAsia="ru-RU"/>
        </w:rPr>
        <w:t>0</w:t>
      </w:r>
      <w:r w:rsidRPr="003068E7">
        <w:rPr>
          <w:rFonts w:eastAsia="Times New Roman" w:cs="Times New Roman"/>
          <w:sz w:val="28"/>
          <w:szCs w:val="28"/>
          <w:lang w:eastAsia="ru-RU"/>
        </w:rPr>
        <w:t>. Заявка включает в себя:</w:t>
      </w:r>
    </w:p>
    <w:p w14:paraId="12CC761B" w14:textId="77777777" w:rsidR="004E6F32" w:rsidRPr="003068E7" w:rsidRDefault="004E6F32" w:rsidP="004E6F3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а) информацию и документы о Заявителе:</w:t>
      </w:r>
    </w:p>
    <w:p w14:paraId="48DBB410" w14:textId="4ECA115A" w:rsidR="004E6F32" w:rsidRPr="003068E7" w:rsidRDefault="004E6F32" w:rsidP="004E6F3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 полное и сокращенное</w:t>
      </w:r>
      <w:r w:rsidR="004B6963" w:rsidRPr="003068E7">
        <w:rPr>
          <w:rFonts w:eastAsia="Times New Roman" w:cs="Times New Roman"/>
          <w:sz w:val="28"/>
          <w:szCs w:val="28"/>
          <w:lang w:eastAsia="ru-RU"/>
        </w:rPr>
        <w:t xml:space="preserve"> (при наличии)</w:t>
      </w:r>
      <w:r w:rsidRPr="003068E7">
        <w:rPr>
          <w:rFonts w:eastAsia="Times New Roman" w:cs="Times New Roman"/>
          <w:sz w:val="28"/>
          <w:szCs w:val="28"/>
          <w:lang w:eastAsia="ru-RU"/>
        </w:rPr>
        <w:t xml:space="preserve"> наименования Заявителя;</w:t>
      </w:r>
    </w:p>
    <w:p w14:paraId="2F97A3E1" w14:textId="77777777" w:rsidR="004E6F32" w:rsidRPr="003068E7" w:rsidRDefault="004E6F32" w:rsidP="004E6F3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 основной государственный регистрационный номер Заявителя;</w:t>
      </w:r>
    </w:p>
    <w:p w14:paraId="6776AEF3" w14:textId="77777777" w:rsidR="004E6F32" w:rsidRPr="003068E7" w:rsidRDefault="004E6F32" w:rsidP="004E6F3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идентификационный номер налогоплательщика;</w:t>
      </w:r>
    </w:p>
    <w:p w14:paraId="4F2293AB" w14:textId="77777777" w:rsidR="004E6F32" w:rsidRPr="003068E7" w:rsidRDefault="004E6F32" w:rsidP="004E6F3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адрес юридического лица;</w:t>
      </w:r>
    </w:p>
    <w:p w14:paraId="7C87D677" w14:textId="77777777" w:rsidR="004E6F32" w:rsidRPr="003068E7" w:rsidRDefault="004E6F32" w:rsidP="004E6F3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дата и код причины постановки Заявителя на учет в налоговом органе;</w:t>
      </w:r>
    </w:p>
    <w:p w14:paraId="023BA126" w14:textId="77777777" w:rsidR="004E6F32" w:rsidRPr="003068E7" w:rsidRDefault="004E6F32" w:rsidP="004E6F3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номер контактного телефона, почтовый адрес и адрес электронной почты для направления юридически значимых сообщений;</w:t>
      </w:r>
    </w:p>
    <w:p w14:paraId="44A1E37B" w14:textId="77777777" w:rsidR="004E6F32" w:rsidRPr="003068E7" w:rsidRDefault="004E6F32" w:rsidP="004E6F3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фамилия, имя, отчество (при наличии) и идентификационный номер налогоплательщика главного бухгалтера, фамилии, имена, отчества                          </w:t>
      </w:r>
      <w:proofErr w:type="gramStart"/>
      <w:r w:rsidRPr="003068E7">
        <w:rPr>
          <w:rFonts w:eastAsia="Times New Roman" w:cs="Times New Roman"/>
          <w:sz w:val="28"/>
          <w:szCs w:val="28"/>
          <w:lang w:eastAsia="ru-RU"/>
        </w:rPr>
        <w:t xml:space="preserve">   (</w:t>
      </w:r>
      <w:proofErr w:type="gramEnd"/>
      <w:r w:rsidRPr="003068E7">
        <w:rPr>
          <w:rFonts w:eastAsia="Times New Roman" w:cs="Times New Roman"/>
          <w:sz w:val="28"/>
          <w:szCs w:val="28"/>
          <w:lang w:eastAsia="ru-RU"/>
        </w:rPr>
        <w:t>при наличии) членов коллегиального исполнительного органа, лица, исполняющего функции единоличного исполнительного органа;</w:t>
      </w:r>
    </w:p>
    <w:p w14:paraId="11A0B3C4" w14:textId="77777777" w:rsidR="004E6F32" w:rsidRPr="003068E7" w:rsidRDefault="004E6F32" w:rsidP="004E6F3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информация о руководителе юридического лица (фамилия, имя, отчество (при наличии),</w:t>
      </w:r>
      <w:r w:rsidRPr="003068E7">
        <w:rPr>
          <w:sz w:val="28"/>
          <w:szCs w:val="28"/>
        </w:rPr>
        <w:t xml:space="preserve"> </w:t>
      </w:r>
      <w:r w:rsidRPr="003068E7">
        <w:rPr>
          <w:rFonts w:eastAsia="Times New Roman" w:cs="Times New Roman"/>
          <w:sz w:val="28"/>
          <w:szCs w:val="28"/>
          <w:lang w:eastAsia="ru-RU"/>
        </w:rPr>
        <w:t>идентификационный номер налогоплательщика, должность);</w:t>
      </w:r>
    </w:p>
    <w:p w14:paraId="5D1D14A8" w14:textId="77777777" w:rsidR="004E6F32" w:rsidRPr="003068E7" w:rsidRDefault="004E6F32" w:rsidP="004E6F3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перечень основных и дополнительных видов деятельности, которые Заявитель вправе осуществлять в соответствии с учредительными документами организации;</w:t>
      </w:r>
    </w:p>
    <w:p w14:paraId="3FAE628C" w14:textId="43470829" w:rsidR="004E6F32" w:rsidRPr="003068E7" w:rsidRDefault="004E6F32" w:rsidP="004E6F3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информация о счетах в соответствии с законодательством Российской Федерации для перечисления </w:t>
      </w:r>
      <w:r w:rsidR="00E266D9" w:rsidRPr="003068E7">
        <w:rPr>
          <w:rFonts w:eastAsia="Times New Roman" w:cs="Times New Roman"/>
          <w:sz w:val="28"/>
          <w:szCs w:val="28"/>
          <w:lang w:eastAsia="ru-RU"/>
        </w:rPr>
        <w:t xml:space="preserve">средств </w:t>
      </w:r>
      <w:r w:rsidRPr="003068E7">
        <w:rPr>
          <w:rFonts w:eastAsia="Times New Roman" w:cs="Times New Roman"/>
          <w:sz w:val="28"/>
          <w:szCs w:val="28"/>
          <w:lang w:eastAsia="ru-RU"/>
        </w:rPr>
        <w:t>Гранта, а также о лице, уполномоченном                                       на подписание Соглашения;</w:t>
      </w:r>
    </w:p>
    <w:p w14:paraId="4298865C" w14:textId="77777777" w:rsidR="004E6F32" w:rsidRPr="003068E7" w:rsidRDefault="004E6F32" w:rsidP="004E6F3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lastRenderedPageBreak/>
        <w:t xml:space="preserve">б) информацию и документы, подтверждающие соответствие Заявителя требованиям, установленным подпунктом 2.4.2 пункта 2.4 раздела 2 </w:t>
      </w:r>
      <w:proofErr w:type="gramStart"/>
      <w:r w:rsidRPr="003068E7">
        <w:rPr>
          <w:rFonts w:eastAsia="Times New Roman" w:cs="Times New Roman"/>
          <w:sz w:val="28"/>
          <w:szCs w:val="28"/>
          <w:lang w:eastAsia="ru-RU"/>
        </w:rPr>
        <w:t xml:space="preserve">Порядка,   </w:t>
      </w:r>
      <w:proofErr w:type="gramEnd"/>
      <w:r w:rsidRPr="003068E7">
        <w:rPr>
          <w:rFonts w:eastAsia="Times New Roman" w:cs="Times New Roman"/>
          <w:sz w:val="28"/>
          <w:szCs w:val="28"/>
          <w:lang w:eastAsia="ru-RU"/>
        </w:rPr>
        <w:t xml:space="preserve">                   в соответствии с пунктом 2.7 раздела 2 Порядка;</w:t>
      </w:r>
    </w:p>
    <w:p w14:paraId="70675A53" w14:textId="77777777" w:rsidR="004E6F32" w:rsidRPr="003068E7" w:rsidRDefault="004E6F32" w:rsidP="004E6F3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в) информацию и документы, представляемые Заявителем                               при проведении Конкурса в процессе документооборота:</w:t>
      </w:r>
    </w:p>
    <w:p w14:paraId="4801195D" w14:textId="41BA9476" w:rsidR="004E6F32" w:rsidRPr="003068E7" w:rsidRDefault="004E6F32" w:rsidP="004E6F3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согласие на публикацию (размещение) в сети Интернет информации                   о Заявителе, о подаваемой Заявителем Заявке, а также иной информации                      о Заявителе, связанной с соответствующим Конкурс</w:t>
      </w:r>
      <w:r w:rsidR="004B6963" w:rsidRPr="003068E7">
        <w:rPr>
          <w:rFonts w:eastAsia="Times New Roman" w:cs="Times New Roman"/>
          <w:sz w:val="28"/>
          <w:szCs w:val="28"/>
          <w:lang w:eastAsia="ru-RU"/>
        </w:rPr>
        <w:t>ом</w:t>
      </w:r>
      <w:r w:rsidRPr="003068E7">
        <w:rPr>
          <w:rFonts w:eastAsia="Times New Roman" w:cs="Times New Roman"/>
          <w:sz w:val="28"/>
          <w:szCs w:val="28"/>
          <w:lang w:eastAsia="ru-RU"/>
        </w:rPr>
        <w:t xml:space="preserve"> и результатом предоставления Гранта, подаваемое посредством заполнения соответствующих форм веб-интерфейса системы «Электронный бюджет»;</w:t>
      </w:r>
    </w:p>
    <w:p w14:paraId="598392CA" w14:textId="77777777" w:rsidR="004E6F32" w:rsidRPr="003068E7" w:rsidRDefault="004E6F32" w:rsidP="004E6F3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согласие на обработку персональных данных, подаваемое посредством заполнения соответствующих форм веб-интерфейса системы «Электронный бюджет» (для физических лиц);</w:t>
      </w:r>
    </w:p>
    <w:p w14:paraId="01B5A53D" w14:textId="77777777" w:rsidR="004E6F32" w:rsidRPr="003068E7" w:rsidRDefault="004E6F32" w:rsidP="004E6F3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г) предлагаемые Заявителем значения результата предоставления Гранта.</w:t>
      </w:r>
    </w:p>
    <w:p w14:paraId="17B47026" w14:textId="77777777" w:rsidR="004E6F32" w:rsidRPr="003068E7" w:rsidRDefault="00285362" w:rsidP="004E6F3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2.1</w:t>
      </w:r>
      <w:r w:rsidR="00FB0C16" w:rsidRPr="003068E7">
        <w:rPr>
          <w:rFonts w:eastAsia="Times New Roman" w:cs="Times New Roman"/>
          <w:sz w:val="28"/>
          <w:szCs w:val="28"/>
          <w:lang w:eastAsia="ru-RU"/>
        </w:rPr>
        <w:t>1</w:t>
      </w:r>
      <w:r w:rsidRPr="003068E7">
        <w:rPr>
          <w:rFonts w:eastAsia="Times New Roman" w:cs="Times New Roman"/>
          <w:sz w:val="28"/>
          <w:szCs w:val="28"/>
          <w:lang w:eastAsia="ru-RU"/>
        </w:rPr>
        <w:t xml:space="preserve">. </w:t>
      </w:r>
      <w:r w:rsidR="004E6F32" w:rsidRPr="003068E7">
        <w:rPr>
          <w:rFonts w:eastAsia="Times New Roman" w:cs="Times New Roman"/>
          <w:sz w:val="28"/>
          <w:szCs w:val="28"/>
          <w:lang w:eastAsia="ru-RU"/>
        </w:rPr>
        <w:t>Заявитель вправе на основании направленного в Министерство письменного обращения руководителя или уполномоченного в установленном порядке лица отозвать Заявку в любое время до даты окончания приема Заявок.</w:t>
      </w:r>
    </w:p>
    <w:p w14:paraId="003F31D5" w14:textId="117161DB" w:rsidR="004E6F32" w:rsidRPr="003068E7" w:rsidRDefault="004E6F32" w:rsidP="004E6F3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Отзыв Заявки не препятствует повторной подаче Заявки, но не позднее даты окончания приема Заявок, указанной в объявлении о проведении Конкурса, при этом регистрация </w:t>
      </w:r>
      <w:r w:rsidR="00E266D9" w:rsidRPr="003068E7">
        <w:rPr>
          <w:rFonts w:eastAsia="Times New Roman" w:cs="Times New Roman"/>
          <w:sz w:val="28"/>
          <w:szCs w:val="28"/>
          <w:lang w:eastAsia="ru-RU"/>
        </w:rPr>
        <w:t>З</w:t>
      </w:r>
      <w:r w:rsidRPr="003068E7">
        <w:rPr>
          <w:rFonts w:eastAsia="Times New Roman" w:cs="Times New Roman"/>
          <w:sz w:val="28"/>
          <w:szCs w:val="28"/>
          <w:lang w:eastAsia="ru-RU"/>
        </w:rPr>
        <w:t>аявки осуществляется в порядке очередности в день повторного представления Заявки.</w:t>
      </w:r>
    </w:p>
    <w:p w14:paraId="21EC5D46" w14:textId="320AEF5E" w:rsidR="004E6F32" w:rsidRPr="003068E7" w:rsidRDefault="00285362" w:rsidP="004E6F3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2.1</w:t>
      </w:r>
      <w:r w:rsidR="00FB0C16" w:rsidRPr="003068E7">
        <w:rPr>
          <w:rFonts w:eastAsia="Times New Roman" w:cs="Times New Roman"/>
          <w:sz w:val="28"/>
          <w:szCs w:val="28"/>
          <w:lang w:eastAsia="ru-RU"/>
        </w:rPr>
        <w:t>2</w:t>
      </w:r>
      <w:r w:rsidRPr="003068E7">
        <w:rPr>
          <w:rFonts w:eastAsia="Times New Roman" w:cs="Times New Roman"/>
          <w:sz w:val="28"/>
          <w:szCs w:val="28"/>
          <w:lang w:eastAsia="ru-RU"/>
        </w:rPr>
        <w:t xml:space="preserve">. </w:t>
      </w:r>
      <w:r w:rsidR="004E6F32" w:rsidRPr="003068E7">
        <w:rPr>
          <w:rFonts w:eastAsia="Times New Roman" w:cs="Times New Roman"/>
          <w:sz w:val="28"/>
          <w:szCs w:val="28"/>
          <w:lang w:eastAsia="ru-RU"/>
        </w:rPr>
        <w:t xml:space="preserve">Заявитель вправе внести изменения в Заявку. Внесение изменений               в Заявку до дня окончания приема Заявок осуществляется путем формирования Заявителем в электронной форме уведомления об отзыве Заявки                                      и последующей подачи новой Заявки, при этом ранее поданная Заявка считается отозванной. Представление и рассмотрение повторной Заявки осуществляются </w:t>
      </w:r>
      <w:r w:rsidR="0047006B" w:rsidRPr="003068E7">
        <w:rPr>
          <w:rFonts w:eastAsia="Times New Roman" w:cs="Times New Roman"/>
          <w:sz w:val="28"/>
          <w:szCs w:val="28"/>
          <w:lang w:eastAsia="ru-RU"/>
        </w:rPr>
        <w:t xml:space="preserve">  </w:t>
      </w:r>
      <w:r w:rsidR="004E6F32" w:rsidRPr="003068E7">
        <w:rPr>
          <w:rFonts w:eastAsia="Times New Roman" w:cs="Times New Roman"/>
          <w:sz w:val="28"/>
          <w:szCs w:val="28"/>
          <w:lang w:eastAsia="ru-RU"/>
        </w:rPr>
        <w:t>в порядке, предусмотренном для представления</w:t>
      </w:r>
      <w:r w:rsidR="0047006B" w:rsidRPr="003068E7">
        <w:rPr>
          <w:rFonts w:eastAsia="Times New Roman" w:cs="Times New Roman"/>
          <w:sz w:val="28"/>
          <w:szCs w:val="28"/>
          <w:lang w:eastAsia="ru-RU"/>
        </w:rPr>
        <w:t xml:space="preserve"> </w:t>
      </w:r>
      <w:r w:rsidR="004E6F32" w:rsidRPr="003068E7">
        <w:rPr>
          <w:rFonts w:eastAsia="Times New Roman" w:cs="Times New Roman"/>
          <w:sz w:val="28"/>
          <w:szCs w:val="28"/>
          <w:lang w:eastAsia="ru-RU"/>
        </w:rPr>
        <w:t>и рассмотрения Заявки, поданной впервые.</w:t>
      </w:r>
    </w:p>
    <w:p w14:paraId="37F77887" w14:textId="530F85BC" w:rsidR="004B6963" w:rsidRPr="003068E7" w:rsidRDefault="004B6963" w:rsidP="004E6F3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Внесение изменений в заявку на стадии рассмотрения заявки допускается по решению Комиссии по отбору проектов. При внесении изменений в заявку </w:t>
      </w:r>
      <w:r w:rsidR="00C72F32"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на стадии рассмотрения заявок не допускается изменение информации </w:t>
      </w:r>
      <w:r w:rsidR="00C72F32" w:rsidRPr="003068E7">
        <w:rPr>
          <w:rFonts w:eastAsia="Times New Roman" w:cs="Times New Roman"/>
          <w:sz w:val="28"/>
          <w:szCs w:val="28"/>
          <w:lang w:eastAsia="ru-RU"/>
        </w:rPr>
        <w:t xml:space="preserve">                       </w:t>
      </w:r>
      <w:r w:rsidRPr="003068E7">
        <w:rPr>
          <w:rFonts w:eastAsia="Times New Roman" w:cs="Times New Roman"/>
          <w:sz w:val="28"/>
          <w:szCs w:val="28"/>
          <w:lang w:eastAsia="ru-RU"/>
        </w:rPr>
        <w:t>и документов, в соответствии с которыми Заявителю присваивается итоговое количество баллов по указанным в объявлении о проведении Конкурса критериям оценки или показателям критериев оценки.</w:t>
      </w:r>
    </w:p>
    <w:p w14:paraId="114BA529" w14:textId="6E8057D6" w:rsidR="004E6F32" w:rsidRPr="003068E7" w:rsidRDefault="00FB0C16" w:rsidP="004E6F3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2.13. </w:t>
      </w:r>
      <w:r w:rsidR="004E6F32" w:rsidRPr="003068E7">
        <w:rPr>
          <w:rFonts w:eastAsia="Times New Roman" w:cs="Times New Roman"/>
          <w:sz w:val="28"/>
          <w:szCs w:val="28"/>
          <w:lang w:eastAsia="ru-RU"/>
        </w:rPr>
        <w:t xml:space="preserve">Любой Заявитель со дня размещения объявления о проведении Конкурса на </w:t>
      </w:r>
      <w:r w:rsidR="001C75CF" w:rsidRPr="003068E7">
        <w:rPr>
          <w:rFonts w:eastAsia="Times New Roman" w:cs="Times New Roman"/>
          <w:sz w:val="28"/>
          <w:szCs w:val="28"/>
          <w:lang w:eastAsia="ru-RU"/>
        </w:rPr>
        <w:t>Е</w:t>
      </w:r>
      <w:r w:rsidR="004E6F32" w:rsidRPr="003068E7">
        <w:rPr>
          <w:rFonts w:eastAsia="Times New Roman" w:cs="Times New Roman"/>
          <w:sz w:val="28"/>
          <w:szCs w:val="28"/>
          <w:lang w:eastAsia="ru-RU"/>
        </w:rPr>
        <w:t xml:space="preserve">дином портале не позднее 3-го рабочего дня до дня завершения подачи Заявок вправе направить </w:t>
      </w:r>
      <w:r w:rsidR="00E266D9" w:rsidRPr="003068E7">
        <w:rPr>
          <w:rFonts w:eastAsia="Times New Roman" w:cs="Times New Roman"/>
          <w:sz w:val="28"/>
          <w:szCs w:val="28"/>
          <w:lang w:eastAsia="ru-RU"/>
        </w:rPr>
        <w:t xml:space="preserve">в </w:t>
      </w:r>
      <w:r w:rsidR="004E6F32" w:rsidRPr="003068E7">
        <w:rPr>
          <w:rFonts w:eastAsia="Times New Roman" w:cs="Times New Roman"/>
          <w:sz w:val="28"/>
          <w:szCs w:val="28"/>
          <w:lang w:eastAsia="ru-RU"/>
        </w:rPr>
        <w:t>Министерств</w:t>
      </w:r>
      <w:r w:rsidR="00E266D9" w:rsidRPr="003068E7">
        <w:rPr>
          <w:rFonts w:eastAsia="Times New Roman" w:cs="Times New Roman"/>
          <w:sz w:val="28"/>
          <w:szCs w:val="28"/>
          <w:lang w:eastAsia="ru-RU"/>
        </w:rPr>
        <w:t>о</w:t>
      </w:r>
      <w:r w:rsidR="004E6F32" w:rsidRPr="003068E7">
        <w:rPr>
          <w:rFonts w:eastAsia="Times New Roman" w:cs="Times New Roman"/>
          <w:sz w:val="28"/>
          <w:szCs w:val="28"/>
          <w:lang w:eastAsia="ru-RU"/>
        </w:rPr>
        <w:t xml:space="preserve"> не более 5 запросов </w:t>
      </w:r>
      <w:r w:rsidR="00F06275" w:rsidRPr="003068E7">
        <w:rPr>
          <w:rFonts w:eastAsia="Times New Roman" w:cs="Times New Roman"/>
          <w:sz w:val="28"/>
          <w:szCs w:val="28"/>
          <w:lang w:eastAsia="ru-RU"/>
        </w:rPr>
        <w:br/>
      </w:r>
      <w:r w:rsidR="004E6F32" w:rsidRPr="003068E7">
        <w:rPr>
          <w:rFonts w:eastAsia="Times New Roman" w:cs="Times New Roman"/>
          <w:sz w:val="28"/>
          <w:szCs w:val="28"/>
          <w:lang w:eastAsia="ru-RU"/>
        </w:rPr>
        <w:t>о разъяснении положений объявления о проведении Конкурса путем формирования в системе «Электронный бюджет» соответствующего запроса.</w:t>
      </w:r>
    </w:p>
    <w:p w14:paraId="1E0BE373" w14:textId="4CB6A860" w:rsidR="004E6F32" w:rsidRPr="003068E7" w:rsidRDefault="004E6F32" w:rsidP="004E6F3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Министерство в ответ на запрос, указанный в первом абзаце настоящего пункта, направляет разъяснение положений объявления о проведении Конкурса в срок, установленный указанным объявлением,</w:t>
      </w:r>
      <w:r w:rsidR="00C72F32"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но не позднее 1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Конкурса </w:t>
      </w:r>
      <w:r w:rsidR="00F06275" w:rsidRPr="003068E7">
        <w:rPr>
          <w:rFonts w:eastAsia="Times New Roman" w:cs="Times New Roman"/>
          <w:sz w:val="28"/>
          <w:szCs w:val="28"/>
          <w:lang w:eastAsia="ru-RU"/>
        </w:rPr>
        <w:br/>
      </w:r>
      <w:r w:rsidRPr="003068E7">
        <w:rPr>
          <w:rFonts w:eastAsia="Times New Roman" w:cs="Times New Roman"/>
          <w:sz w:val="28"/>
          <w:szCs w:val="28"/>
          <w:lang w:eastAsia="ru-RU"/>
        </w:rPr>
        <w:t>не должно изменять суть информации, содержащейся в указанном объявлении.</w:t>
      </w:r>
    </w:p>
    <w:p w14:paraId="6C86E0D1" w14:textId="56BD969E" w:rsidR="004E6F32" w:rsidRPr="003068E7" w:rsidRDefault="00285362" w:rsidP="004E6F3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lastRenderedPageBreak/>
        <w:t xml:space="preserve">2.14. </w:t>
      </w:r>
      <w:r w:rsidR="004E6F32" w:rsidRPr="003068E7">
        <w:rPr>
          <w:rFonts w:eastAsia="Times New Roman" w:cs="Times New Roman"/>
          <w:sz w:val="28"/>
          <w:szCs w:val="28"/>
          <w:lang w:eastAsia="ru-RU"/>
        </w:rPr>
        <w:t>В целях проведения Конкурса Министерству,</w:t>
      </w:r>
      <w:r w:rsidR="00C72F32" w:rsidRPr="003068E7">
        <w:rPr>
          <w:rFonts w:eastAsia="Times New Roman" w:cs="Times New Roman"/>
          <w:sz w:val="28"/>
          <w:szCs w:val="28"/>
          <w:lang w:eastAsia="ru-RU"/>
        </w:rPr>
        <w:t xml:space="preserve"> </w:t>
      </w:r>
      <w:r w:rsidR="004E6F32" w:rsidRPr="003068E7">
        <w:rPr>
          <w:rFonts w:eastAsia="Times New Roman" w:cs="Times New Roman"/>
          <w:sz w:val="28"/>
          <w:szCs w:val="28"/>
          <w:lang w:eastAsia="ru-RU"/>
        </w:rPr>
        <w:t xml:space="preserve">а также </w:t>
      </w:r>
      <w:r w:rsidR="00C72F32" w:rsidRPr="003068E7">
        <w:rPr>
          <w:rFonts w:eastAsia="Times New Roman" w:cs="Times New Roman"/>
          <w:sz w:val="28"/>
          <w:szCs w:val="28"/>
          <w:lang w:eastAsia="ru-RU"/>
        </w:rPr>
        <w:t>К</w:t>
      </w:r>
      <w:r w:rsidR="004E6F32" w:rsidRPr="003068E7">
        <w:rPr>
          <w:rFonts w:eastAsia="Times New Roman" w:cs="Times New Roman"/>
          <w:sz w:val="28"/>
          <w:szCs w:val="28"/>
          <w:lang w:eastAsia="ru-RU"/>
        </w:rPr>
        <w:t>омиссии</w:t>
      </w:r>
      <w:r w:rsidR="00C72F32" w:rsidRPr="003068E7">
        <w:rPr>
          <w:rFonts w:eastAsia="Times New Roman" w:cs="Times New Roman"/>
          <w:sz w:val="28"/>
          <w:szCs w:val="28"/>
          <w:lang w:eastAsia="ru-RU"/>
        </w:rPr>
        <w:t xml:space="preserve">           по отбору проектов</w:t>
      </w:r>
      <w:r w:rsidR="004E6F32" w:rsidRPr="003068E7">
        <w:rPr>
          <w:rFonts w:eastAsia="Times New Roman" w:cs="Times New Roman"/>
          <w:sz w:val="28"/>
          <w:szCs w:val="28"/>
          <w:lang w:eastAsia="ru-RU"/>
        </w:rPr>
        <w:t xml:space="preserve"> не позднее 1 (одного) рабочего дня, следующего за днем окончания срока подачи Заявок, установленного в объявлении</w:t>
      </w:r>
      <w:r w:rsidR="00C72F32" w:rsidRPr="003068E7">
        <w:rPr>
          <w:rFonts w:eastAsia="Times New Roman" w:cs="Times New Roman"/>
          <w:sz w:val="28"/>
          <w:szCs w:val="28"/>
          <w:lang w:eastAsia="ru-RU"/>
        </w:rPr>
        <w:t xml:space="preserve"> </w:t>
      </w:r>
      <w:r w:rsidR="004E6F32" w:rsidRPr="003068E7">
        <w:rPr>
          <w:rFonts w:eastAsia="Times New Roman" w:cs="Times New Roman"/>
          <w:sz w:val="28"/>
          <w:szCs w:val="28"/>
          <w:lang w:eastAsia="ru-RU"/>
        </w:rPr>
        <w:t xml:space="preserve">о проведении Конкурса, в системе «Электронный бюджет» открывается доступ к поданным Заявителями Заявкам для их рассмотрения и </w:t>
      </w:r>
      <w:r w:rsidR="00C72F32" w:rsidRPr="003068E7">
        <w:rPr>
          <w:rFonts w:eastAsia="Times New Roman" w:cs="Times New Roman"/>
          <w:sz w:val="28"/>
          <w:szCs w:val="28"/>
          <w:lang w:eastAsia="ru-RU"/>
        </w:rPr>
        <w:t xml:space="preserve">последующей </w:t>
      </w:r>
      <w:r w:rsidR="004E6F32" w:rsidRPr="003068E7">
        <w:rPr>
          <w:rFonts w:eastAsia="Times New Roman" w:cs="Times New Roman"/>
          <w:sz w:val="28"/>
          <w:szCs w:val="28"/>
          <w:lang w:eastAsia="ru-RU"/>
        </w:rPr>
        <w:t>оценки.</w:t>
      </w:r>
    </w:p>
    <w:p w14:paraId="2C0C8808" w14:textId="6ABD854A" w:rsidR="004E6F32" w:rsidRPr="003068E7" w:rsidRDefault="00285362" w:rsidP="004E6F3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2.15. </w:t>
      </w:r>
      <w:r w:rsidR="004E6F32" w:rsidRPr="003068E7">
        <w:rPr>
          <w:rFonts w:eastAsia="Times New Roman" w:cs="Times New Roman"/>
          <w:sz w:val="28"/>
          <w:szCs w:val="28"/>
          <w:lang w:eastAsia="ru-RU"/>
        </w:rPr>
        <w:t>Протокол вскрытия заявок формируется автоматически на Едином портале</w:t>
      </w:r>
      <w:r w:rsidR="00C72F32" w:rsidRPr="003068E7">
        <w:rPr>
          <w:rFonts w:eastAsia="Times New Roman" w:cs="Times New Roman"/>
          <w:sz w:val="28"/>
          <w:szCs w:val="28"/>
          <w:lang w:eastAsia="ru-RU"/>
        </w:rPr>
        <w:t xml:space="preserve"> не позднее одного рабочего дня, следующего за днем окончания приема заявок, установленного в объявлении о проведении Конкурса</w:t>
      </w:r>
      <w:r w:rsidR="004E6F32" w:rsidRPr="003068E7">
        <w:rPr>
          <w:rFonts w:eastAsia="Times New Roman" w:cs="Times New Roman"/>
          <w:sz w:val="28"/>
          <w:szCs w:val="28"/>
          <w:lang w:eastAsia="ru-RU"/>
        </w:rPr>
        <w:t>, подписывается усиленн</w:t>
      </w:r>
      <w:r w:rsidR="00E266D9" w:rsidRPr="003068E7">
        <w:rPr>
          <w:rFonts w:eastAsia="Times New Roman" w:cs="Times New Roman"/>
          <w:sz w:val="28"/>
          <w:szCs w:val="28"/>
          <w:lang w:eastAsia="ru-RU"/>
        </w:rPr>
        <w:t>ыми</w:t>
      </w:r>
      <w:r w:rsidR="004E6F32" w:rsidRPr="003068E7">
        <w:rPr>
          <w:rFonts w:eastAsia="Times New Roman" w:cs="Times New Roman"/>
          <w:sz w:val="28"/>
          <w:szCs w:val="28"/>
          <w:lang w:eastAsia="ru-RU"/>
        </w:rPr>
        <w:t xml:space="preserve"> квалифицированн</w:t>
      </w:r>
      <w:r w:rsidR="00E266D9" w:rsidRPr="003068E7">
        <w:rPr>
          <w:rFonts w:eastAsia="Times New Roman" w:cs="Times New Roman"/>
          <w:sz w:val="28"/>
          <w:szCs w:val="28"/>
          <w:lang w:eastAsia="ru-RU"/>
        </w:rPr>
        <w:t>ыми</w:t>
      </w:r>
      <w:r w:rsidR="004E6F32" w:rsidRPr="003068E7">
        <w:rPr>
          <w:rFonts w:eastAsia="Times New Roman" w:cs="Times New Roman"/>
          <w:sz w:val="28"/>
          <w:szCs w:val="28"/>
          <w:lang w:eastAsia="ru-RU"/>
        </w:rPr>
        <w:t xml:space="preserve"> электронн</w:t>
      </w:r>
      <w:r w:rsidR="00E266D9" w:rsidRPr="003068E7">
        <w:rPr>
          <w:rFonts w:eastAsia="Times New Roman" w:cs="Times New Roman"/>
          <w:sz w:val="28"/>
          <w:szCs w:val="28"/>
          <w:lang w:eastAsia="ru-RU"/>
        </w:rPr>
        <w:t>ыми</w:t>
      </w:r>
      <w:r w:rsidR="004E6F32" w:rsidRPr="003068E7">
        <w:rPr>
          <w:rFonts w:eastAsia="Times New Roman" w:cs="Times New Roman"/>
          <w:sz w:val="28"/>
          <w:szCs w:val="28"/>
          <w:lang w:eastAsia="ru-RU"/>
        </w:rPr>
        <w:t xml:space="preserve"> подпис</w:t>
      </w:r>
      <w:r w:rsidR="00E266D9" w:rsidRPr="003068E7">
        <w:rPr>
          <w:rFonts w:eastAsia="Times New Roman" w:cs="Times New Roman"/>
          <w:sz w:val="28"/>
          <w:szCs w:val="28"/>
          <w:lang w:eastAsia="ru-RU"/>
        </w:rPr>
        <w:t>ями</w:t>
      </w:r>
      <w:r w:rsidR="004E6F32" w:rsidRPr="003068E7">
        <w:rPr>
          <w:rFonts w:eastAsia="Times New Roman" w:cs="Times New Roman"/>
          <w:sz w:val="28"/>
          <w:szCs w:val="28"/>
          <w:lang w:eastAsia="ru-RU"/>
        </w:rPr>
        <w:t xml:space="preserve">  </w:t>
      </w:r>
      <w:r w:rsidR="00C72F32" w:rsidRPr="003068E7">
        <w:rPr>
          <w:rFonts w:eastAsia="Times New Roman" w:cs="Times New Roman"/>
          <w:sz w:val="28"/>
          <w:szCs w:val="28"/>
          <w:lang w:eastAsia="ru-RU"/>
        </w:rPr>
        <w:t xml:space="preserve">председателя Комиссии по отбору проектов (председателя Комиссии по отбору проектов </w:t>
      </w:r>
      <w:r w:rsidR="00F06275" w:rsidRPr="003068E7">
        <w:rPr>
          <w:rFonts w:eastAsia="Times New Roman" w:cs="Times New Roman"/>
          <w:sz w:val="28"/>
          <w:szCs w:val="28"/>
          <w:lang w:eastAsia="ru-RU"/>
        </w:rPr>
        <w:br/>
      </w:r>
      <w:r w:rsidR="00C72F32" w:rsidRPr="003068E7">
        <w:rPr>
          <w:rFonts w:eastAsia="Times New Roman" w:cs="Times New Roman"/>
          <w:sz w:val="28"/>
          <w:szCs w:val="28"/>
          <w:lang w:eastAsia="ru-RU"/>
        </w:rPr>
        <w:t xml:space="preserve">и членов Комиссии по отбору проектов) </w:t>
      </w:r>
      <w:r w:rsidR="004E6F32" w:rsidRPr="003068E7">
        <w:rPr>
          <w:rFonts w:eastAsia="Times New Roman" w:cs="Times New Roman"/>
          <w:sz w:val="28"/>
          <w:szCs w:val="28"/>
          <w:lang w:eastAsia="ru-RU"/>
        </w:rPr>
        <w:t xml:space="preserve">в системе «Электронный бюджет», </w:t>
      </w:r>
      <w:r w:rsidR="00F06275" w:rsidRPr="003068E7">
        <w:rPr>
          <w:rFonts w:eastAsia="Times New Roman" w:cs="Times New Roman"/>
          <w:sz w:val="28"/>
          <w:szCs w:val="28"/>
          <w:lang w:eastAsia="ru-RU"/>
        </w:rPr>
        <w:br/>
      </w:r>
      <w:r w:rsidR="004E6F32" w:rsidRPr="003068E7">
        <w:rPr>
          <w:rFonts w:eastAsia="Times New Roman" w:cs="Times New Roman"/>
          <w:sz w:val="28"/>
          <w:szCs w:val="28"/>
          <w:lang w:eastAsia="ru-RU"/>
        </w:rPr>
        <w:t xml:space="preserve">а также размещается на </w:t>
      </w:r>
      <w:r w:rsidR="00E266D9" w:rsidRPr="003068E7">
        <w:rPr>
          <w:rFonts w:eastAsia="Times New Roman" w:cs="Times New Roman"/>
          <w:sz w:val="28"/>
          <w:szCs w:val="28"/>
          <w:lang w:eastAsia="ru-RU"/>
        </w:rPr>
        <w:t>Е</w:t>
      </w:r>
      <w:r w:rsidR="004E6F32" w:rsidRPr="003068E7">
        <w:rPr>
          <w:rFonts w:eastAsia="Times New Roman" w:cs="Times New Roman"/>
          <w:sz w:val="28"/>
          <w:szCs w:val="28"/>
          <w:lang w:eastAsia="ru-RU"/>
        </w:rPr>
        <w:t>дином портале</w:t>
      </w:r>
      <w:r w:rsidR="00C72F32" w:rsidRPr="003068E7">
        <w:rPr>
          <w:rFonts w:eastAsia="Times New Roman" w:cs="Times New Roman"/>
          <w:sz w:val="28"/>
          <w:szCs w:val="28"/>
          <w:lang w:eastAsia="ru-RU"/>
        </w:rPr>
        <w:t xml:space="preserve"> </w:t>
      </w:r>
      <w:r w:rsidR="004E6F32" w:rsidRPr="003068E7">
        <w:rPr>
          <w:rFonts w:eastAsia="Times New Roman" w:cs="Times New Roman"/>
          <w:sz w:val="28"/>
          <w:szCs w:val="28"/>
          <w:lang w:eastAsia="ru-RU"/>
        </w:rPr>
        <w:t>не позднее 1 (одного) рабочего дня, следующего за днем его подписания.</w:t>
      </w:r>
    </w:p>
    <w:p w14:paraId="77CB623C" w14:textId="77777777" w:rsidR="004E6F32" w:rsidRPr="003068E7" w:rsidRDefault="004E6F32" w:rsidP="004E6F3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Протокол вскрытия Заявок включает в себя следующую информацию:</w:t>
      </w:r>
    </w:p>
    <w:p w14:paraId="50849500" w14:textId="77777777" w:rsidR="004E6F32" w:rsidRPr="003068E7" w:rsidRDefault="004E6F32" w:rsidP="004E6F3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регистрационный номер Заявки;</w:t>
      </w:r>
    </w:p>
    <w:p w14:paraId="09550EEC" w14:textId="77777777" w:rsidR="004E6F32" w:rsidRPr="003068E7" w:rsidRDefault="004E6F32" w:rsidP="004E6F3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дата и время поступления Заявки;</w:t>
      </w:r>
    </w:p>
    <w:p w14:paraId="1F2A391F" w14:textId="77777777" w:rsidR="004E6F32" w:rsidRPr="003068E7" w:rsidRDefault="004E6F32" w:rsidP="004E6F3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полное наименование Заявителя; </w:t>
      </w:r>
    </w:p>
    <w:p w14:paraId="31DE1562" w14:textId="77777777" w:rsidR="004E6F32" w:rsidRPr="003068E7" w:rsidRDefault="004E6F32" w:rsidP="004E6F3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адрес регистрации Заявителя; </w:t>
      </w:r>
    </w:p>
    <w:p w14:paraId="2FE71024" w14:textId="77777777" w:rsidR="004E6F32" w:rsidRPr="003068E7" w:rsidRDefault="004E6F32" w:rsidP="004E6F3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запрашиваемый Заявителем размер Гранта.</w:t>
      </w:r>
    </w:p>
    <w:p w14:paraId="3AB512F8" w14:textId="0788E1E1" w:rsidR="00D90E90" w:rsidRPr="003068E7" w:rsidRDefault="00285362"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2.1</w:t>
      </w:r>
      <w:r w:rsidR="00FB0C16" w:rsidRPr="003068E7">
        <w:rPr>
          <w:rFonts w:eastAsia="Times New Roman" w:cs="Times New Roman"/>
          <w:sz w:val="28"/>
          <w:szCs w:val="28"/>
          <w:lang w:eastAsia="ru-RU"/>
        </w:rPr>
        <w:t>6</w:t>
      </w:r>
      <w:r w:rsidRPr="003068E7">
        <w:rPr>
          <w:rFonts w:eastAsia="Times New Roman" w:cs="Times New Roman"/>
          <w:sz w:val="28"/>
          <w:szCs w:val="28"/>
          <w:lang w:eastAsia="ru-RU"/>
        </w:rPr>
        <w:t xml:space="preserve">. </w:t>
      </w:r>
      <w:r w:rsidR="00D90E90" w:rsidRPr="003068E7">
        <w:rPr>
          <w:rFonts w:eastAsia="Times New Roman" w:cs="Times New Roman"/>
          <w:sz w:val="28"/>
          <w:szCs w:val="28"/>
          <w:lang w:eastAsia="ru-RU"/>
        </w:rPr>
        <w:t>Представленная Заявителем Заявка с приложенными к ней документами рассматривается Ко</w:t>
      </w:r>
      <w:r w:rsidR="00C72F32" w:rsidRPr="003068E7">
        <w:rPr>
          <w:rFonts w:eastAsia="Times New Roman" w:cs="Times New Roman"/>
          <w:sz w:val="28"/>
          <w:szCs w:val="28"/>
          <w:lang w:eastAsia="ru-RU"/>
        </w:rPr>
        <w:t>миссией по отбору проектов</w:t>
      </w:r>
      <w:r w:rsidR="00D90E90" w:rsidRPr="003068E7">
        <w:rPr>
          <w:rFonts w:eastAsia="Times New Roman" w:cs="Times New Roman"/>
          <w:sz w:val="28"/>
          <w:szCs w:val="28"/>
          <w:lang w:eastAsia="ru-RU"/>
        </w:rPr>
        <w:t xml:space="preserve"> на предмет соответствия требованиям, установленным пунктом 2.4 раздела 2 </w:t>
      </w:r>
      <w:proofErr w:type="gramStart"/>
      <w:r w:rsidR="00D90E90" w:rsidRPr="003068E7">
        <w:rPr>
          <w:rFonts w:eastAsia="Times New Roman" w:cs="Times New Roman"/>
          <w:sz w:val="28"/>
          <w:szCs w:val="28"/>
          <w:lang w:eastAsia="ru-RU"/>
        </w:rPr>
        <w:t>Порядка,</w:t>
      </w:r>
      <w:r w:rsidR="00C72F32" w:rsidRPr="003068E7">
        <w:rPr>
          <w:rFonts w:eastAsia="Times New Roman" w:cs="Times New Roman"/>
          <w:sz w:val="28"/>
          <w:szCs w:val="28"/>
          <w:lang w:eastAsia="ru-RU"/>
        </w:rPr>
        <w:t xml:space="preserve">   </w:t>
      </w:r>
      <w:proofErr w:type="gramEnd"/>
      <w:r w:rsidR="00C72F32" w:rsidRPr="003068E7">
        <w:rPr>
          <w:rFonts w:eastAsia="Times New Roman" w:cs="Times New Roman"/>
          <w:sz w:val="28"/>
          <w:szCs w:val="28"/>
          <w:lang w:eastAsia="ru-RU"/>
        </w:rPr>
        <w:t xml:space="preserve">         </w:t>
      </w:r>
      <w:r w:rsidR="00D90E90" w:rsidRPr="003068E7">
        <w:rPr>
          <w:rFonts w:eastAsia="Times New Roman" w:cs="Times New Roman"/>
          <w:sz w:val="28"/>
          <w:szCs w:val="28"/>
          <w:lang w:eastAsia="ru-RU"/>
        </w:rPr>
        <w:t xml:space="preserve"> в течение</w:t>
      </w:r>
      <w:r w:rsidR="00C72F32" w:rsidRPr="003068E7">
        <w:rPr>
          <w:rFonts w:eastAsia="Times New Roman" w:cs="Times New Roman"/>
          <w:sz w:val="28"/>
          <w:szCs w:val="28"/>
          <w:lang w:eastAsia="ru-RU"/>
        </w:rPr>
        <w:t xml:space="preserve"> </w:t>
      </w:r>
      <w:r w:rsidR="00D90E90" w:rsidRPr="003068E7">
        <w:rPr>
          <w:rFonts w:eastAsia="Times New Roman" w:cs="Times New Roman"/>
          <w:sz w:val="28"/>
          <w:szCs w:val="28"/>
          <w:lang w:eastAsia="ru-RU"/>
        </w:rPr>
        <w:t>15 (пятнадцати) рабочих дней со дня окончания срока подачи (приема) Заявок, указанного в объявлении о проведении Конкурс</w:t>
      </w:r>
      <w:r w:rsidR="00C72F32" w:rsidRPr="003068E7">
        <w:rPr>
          <w:rFonts w:eastAsia="Times New Roman" w:cs="Times New Roman"/>
          <w:sz w:val="28"/>
          <w:szCs w:val="28"/>
          <w:lang w:eastAsia="ru-RU"/>
        </w:rPr>
        <w:t>а</w:t>
      </w:r>
      <w:r w:rsidR="00D90E90" w:rsidRPr="003068E7">
        <w:rPr>
          <w:rFonts w:eastAsia="Times New Roman" w:cs="Times New Roman"/>
          <w:sz w:val="28"/>
          <w:szCs w:val="28"/>
          <w:lang w:eastAsia="ru-RU"/>
        </w:rPr>
        <w:t>.</w:t>
      </w:r>
    </w:p>
    <w:p w14:paraId="2E150C9F" w14:textId="521A0380" w:rsidR="00D90E90" w:rsidRPr="003068E7" w:rsidRDefault="00285362"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2.1</w:t>
      </w:r>
      <w:r w:rsidR="00FB0C16" w:rsidRPr="003068E7">
        <w:rPr>
          <w:rFonts w:eastAsia="Times New Roman" w:cs="Times New Roman"/>
          <w:sz w:val="28"/>
          <w:szCs w:val="28"/>
          <w:lang w:eastAsia="ru-RU"/>
        </w:rPr>
        <w:t>7</w:t>
      </w:r>
      <w:r w:rsidRPr="003068E7">
        <w:rPr>
          <w:rFonts w:eastAsia="Times New Roman" w:cs="Times New Roman"/>
          <w:sz w:val="28"/>
          <w:szCs w:val="28"/>
          <w:lang w:eastAsia="ru-RU"/>
        </w:rPr>
        <w:t xml:space="preserve">. </w:t>
      </w:r>
      <w:r w:rsidR="00D90E90" w:rsidRPr="003068E7">
        <w:rPr>
          <w:rFonts w:eastAsia="Times New Roman" w:cs="Times New Roman"/>
          <w:sz w:val="28"/>
          <w:szCs w:val="28"/>
          <w:lang w:eastAsia="ru-RU"/>
        </w:rPr>
        <w:t>В случае</w:t>
      </w:r>
      <w:r w:rsidR="00E266D9" w:rsidRPr="003068E7">
        <w:rPr>
          <w:rFonts w:eastAsia="Times New Roman" w:cs="Times New Roman"/>
          <w:sz w:val="28"/>
          <w:szCs w:val="28"/>
          <w:lang w:eastAsia="ru-RU"/>
        </w:rPr>
        <w:t>,</w:t>
      </w:r>
      <w:r w:rsidR="00D90E90" w:rsidRPr="003068E7">
        <w:rPr>
          <w:rFonts w:eastAsia="Times New Roman" w:cs="Times New Roman"/>
          <w:sz w:val="28"/>
          <w:szCs w:val="28"/>
          <w:lang w:eastAsia="ru-RU"/>
        </w:rPr>
        <w:t xml:space="preserve"> если Заявитель не представил по собственной инициативе документы, подтверждающие соответствие его требованиям, предусмотренным подпунктом 2.4.1 пункта 2.4 раздела 2 Порядка</w:t>
      </w:r>
      <w:r w:rsidR="0024337C" w:rsidRPr="003068E7">
        <w:rPr>
          <w:rFonts w:eastAsia="Times New Roman" w:cs="Times New Roman"/>
          <w:sz w:val="28"/>
          <w:szCs w:val="28"/>
          <w:lang w:eastAsia="ru-RU"/>
        </w:rPr>
        <w:t xml:space="preserve"> и восьмым – десятым абзацами подпункта 2.4.2 раздела 2 Порядка</w:t>
      </w:r>
      <w:r w:rsidR="00D90E90" w:rsidRPr="003068E7">
        <w:rPr>
          <w:rFonts w:eastAsia="Times New Roman" w:cs="Times New Roman"/>
          <w:sz w:val="28"/>
          <w:szCs w:val="28"/>
          <w:lang w:eastAsia="ru-RU"/>
        </w:rPr>
        <w:t>, подтверждение соответствия его указанным требованиям определяется в соответствии с пунктом 2.6 раздела 2 Порядка.</w:t>
      </w:r>
    </w:p>
    <w:p w14:paraId="29228F55" w14:textId="7810A582" w:rsidR="00D90E90" w:rsidRPr="003068E7" w:rsidRDefault="00285362" w:rsidP="00D90E90">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2.1</w:t>
      </w:r>
      <w:r w:rsidR="00FB0C16" w:rsidRPr="003068E7">
        <w:rPr>
          <w:rFonts w:eastAsia="Times New Roman" w:cs="Times New Roman"/>
          <w:sz w:val="28"/>
          <w:szCs w:val="28"/>
          <w:lang w:eastAsia="ru-RU"/>
        </w:rPr>
        <w:t>8</w:t>
      </w:r>
      <w:r w:rsidRPr="003068E7">
        <w:rPr>
          <w:rFonts w:eastAsia="Times New Roman" w:cs="Times New Roman"/>
          <w:sz w:val="28"/>
          <w:szCs w:val="28"/>
          <w:lang w:eastAsia="ru-RU"/>
        </w:rPr>
        <w:t xml:space="preserve">. </w:t>
      </w:r>
      <w:r w:rsidR="00D90E90" w:rsidRPr="003068E7">
        <w:rPr>
          <w:rFonts w:eastAsia="Times New Roman" w:cs="Times New Roman"/>
          <w:sz w:val="28"/>
          <w:szCs w:val="28"/>
          <w:lang w:eastAsia="ru-RU"/>
        </w:rPr>
        <w:t>Заявка признается надлежащей, если она соответствует требованиям, указанным в объявлении о проведении Конкурса, и при отсутствии оснований для отклонения заявки, указанных в пункте</w:t>
      </w:r>
      <w:r w:rsidR="0047006B" w:rsidRPr="003068E7">
        <w:rPr>
          <w:rFonts w:eastAsia="Times New Roman" w:cs="Times New Roman"/>
          <w:sz w:val="28"/>
          <w:szCs w:val="28"/>
          <w:lang w:eastAsia="ru-RU"/>
        </w:rPr>
        <w:t xml:space="preserve"> </w:t>
      </w:r>
      <w:r w:rsidR="00D90E90" w:rsidRPr="003068E7">
        <w:rPr>
          <w:rFonts w:eastAsia="Times New Roman" w:cs="Times New Roman"/>
          <w:sz w:val="28"/>
          <w:szCs w:val="28"/>
          <w:lang w:eastAsia="ru-RU"/>
        </w:rPr>
        <w:t xml:space="preserve">2.25 </w:t>
      </w:r>
      <w:r w:rsidR="00E266D9" w:rsidRPr="003068E7">
        <w:rPr>
          <w:rFonts w:eastAsia="Times New Roman" w:cs="Times New Roman"/>
          <w:sz w:val="28"/>
          <w:szCs w:val="28"/>
          <w:lang w:eastAsia="ru-RU"/>
        </w:rPr>
        <w:t xml:space="preserve">раздела 2 </w:t>
      </w:r>
      <w:r w:rsidR="00D90E90" w:rsidRPr="003068E7">
        <w:rPr>
          <w:rFonts w:eastAsia="Times New Roman" w:cs="Times New Roman"/>
          <w:sz w:val="28"/>
          <w:szCs w:val="28"/>
          <w:lang w:eastAsia="ru-RU"/>
        </w:rPr>
        <w:t>Порядка.</w:t>
      </w:r>
    </w:p>
    <w:p w14:paraId="52CB6F0A" w14:textId="03AF63BE" w:rsidR="00C72F32" w:rsidRPr="003068E7" w:rsidRDefault="00285362" w:rsidP="00C72F3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w:t>
      </w:r>
      <w:r w:rsidR="00FB0C16" w:rsidRPr="003068E7">
        <w:rPr>
          <w:rFonts w:eastAsia="Times New Roman" w:cs="Times New Roman"/>
          <w:sz w:val="28"/>
          <w:szCs w:val="28"/>
          <w:lang w:eastAsia="ru-RU"/>
        </w:rPr>
        <w:t>19</w:t>
      </w:r>
      <w:r w:rsidRPr="003068E7">
        <w:rPr>
          <w:rFonts w:eastAsia="Times New Roman" w:cs="Times New Roman"/>
          <w:sz w:val="28"/>
          <w:szCs w:val="28"/>
          <w:lang w:eastAsia="ru-RU"/>
        </w:rPr>
        <w:t xml:space="preserve">. </w:t>
      </w:r>
      <w:r w:rsidR="00C72F32" w:rsidRPr="003068E7">
        <w:rPr>
          <w:rFonts w:eastAsia="Times New Roman" w:cs="Times New Roman"/>
          <w:sz w:val="28"/>
          <w:szCs w:val="28"/>
          <w:lang w:eastAsia="ru-RU"/>
        </w:rPr>
        <w:t xml:space="preserve">Решения о соответствии заявки и Заявителя требованиям, указанным в объявлении о проведении Конкурса, принимаются Комиссией по отбору проектов единожды на даты </w:t>
      </w:r>
      <w:proofErr w:type="gramStart"/>
      <w:r w:rsidR="00C72F32" w:rsidRPr="003068E7">
        <w:rPr>
          <w:rFonts w:eastAsia="Times New Roman" w:cs="Times New Roman"/>
          <w:sz w:val="28"/>
          <w:szCs w:val="28"/>
          <w:lang w:eastAsia="ru-RU"/>
        </w:rPr>
        <w:t>получения результатов проверки</w:t>
      </w:r>
      <w:proofErr w:type="gramEnd"/>
      <w:r w:rsidR="00C72F32" w:rsidRPr="003068E7">
        <w:rPr>
          <w:rFonts w:eastAsia="Times New Roman" w:cs="Times New Roman"/>
          <w:sz w:val="28"/>
          <w:szCs w:val="28"/>
          <w:lang w:eastAsia="ru-RU"/>
        </w:rPr>
        <w:t xml:space="preserve"> представленных Заявителем информации и документов, поданных в составе заявки, </w:t>
      </w:r>
      <w:r w:rsidR="00F06275" w:rsidRPr="003068E7">
        <w:rPr>
          <w:rFonts w:eastAsia="Times New Roman" w:cs="Times New Roman"/>
          <w:sz w:val="28"/>
          <w:szCs w:val="28"/>
          <w:lang w:eastAsia="ru-RU"/>
        </w:rPr>
        <w:br/>
      </w:r>
      <w:r w:rsidR="00C72F32" w:rsidRPr="003068E7">
        <w:rPr>
          <w:rFonts w:eastAsia="Times New Roman" w:cs="Times New Roman"/>
          <w:sz w:val="28"/>
          <w:szCs w:val="28"/>
          <w:lang w:eastAsia="ru-RU"/>
        </w:rPr>
        <w:t>по результатам:</w:t>
      </w:r>
    </w:p>
    <w:p w14:paraId="616FA1E8" w14:textId="77777777" w:rsidR="00C72F32" w:rsidRPr="003068E7" w:rsidRDefault="00C72F32" w:rsidP="00C72F3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а) автоматической проверки, осуществляемой в соответствии с пунктом 2.6 раздела 2 Порядка 2;</w:t>
      </w:r>
    </w:p>
    <w:p w14:paraId="12A321DE" w14:textId="2869BC9F" w:rsidR="00C72F32" w:rsidRPr="003068E7" w:rsidRDefault="00C72F32" w:rsidP="00C72F3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б) проверки факта проставления Заявителем в электронном виде отметок </w:t>
      </w:r>
      <w:r w:rsidR="00F06275" w:rsidRPr="003068E7">
        <w:rPr>
          <w:rFonts w:eastAsia="Times New Roman" w:cs="Times New Roman"/>
          <w:sz w:val="28"/>
          <w:szCs w:val="28"/>
          <w:lang w:eastAsia="ru-RU"/>
        </w:rPr>
        <w:br/>
      </w:r>
      <w:r w:rsidRPr="003068E7">
        <w:rPr>
          <w:rFonts w:eastAsia="Times New Roman" w:cs="Times New Roman"/>
          <w:sz w:val="28"/>
          <w:szCs w:val="28"/>
          <w:lang w:eastAsia="ru-RU"/>
        </w:rPr>
        <w:t>о соответствии требованиям, указанным в подпункте 2.4.1 пункта 2.4 раздела 2 Порядка 2 и в восьмом</w:t>
      </w:r>
      <w:r w:rsidR="006A762C" w:rsidRPr="003068E7">
        <w:rPr>
          <w:rFonts w:eastAsia="Times New Roman" w:cs="Times New Roman"/>
          <w:sz w:val="28"/>
          <w:szCs w:val="28"/>
          <w:lang w:eastAsia="ru-RU"/>
        </w:rPr>
        <w:t xml:space="preserve"> – десятом </w:t>
      </w:r>
      <w:r w:rsidRPr="003068E7">
        <w:rPr>
          <w:rFonts w:eastAsia="Times New Roman" w:cs="Times New Roman"/>
          <w:sz w:val="28"/>
          <w:szCs w:val="28"/>
          <w:lang w:eastAsia="ru-RU"/>
        </w:rPr>
        <w:t>абзацах подпункта 2.4.2 пункта 2.4 раздела 2 Порядка  2,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w:t>
      </w:r>
    </w:p>
    <w:p w14:paraId="17EE2D75" w14:textId="5730CA3D" w:rsidR="00C72F32" w:rsidRPr="003068E7" w:rsidRDefault="00C72F32" w:rsidP="00C72F3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lastRenderedPageBreak/>
        <w:t>в) проверки представленных Заявителем информации и документов, подтверждающих его соответствие требованиям, указанным во втором – седьмом абзацах  подпункта 2.4.2 пункта 2.4 раздела 2 Порядка 2, на предмет соответствия указанных информации и документов установленным                              в объявлении о проведении Конкурса требованиям и достоверности таких информации и документов.</w:t>
      </w:r>
    </w:p>
    <w:p w14:paraId="40DDDD25" w14:textId="7ECCF55F" w:rsidR="0091433F" w:rsidRPr="003068E7" w:rsidRDefault="00285362" w:rsidP="00C72F32">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2.2</w:t>
      </w:r>
      <w:r w:rsidR="00FB0C16" w:rsidRPr="003068E7">
        <w:rPr>
          <w:rFonts w:eastAsia="Times New Roman" w:cs="Times New Roman"/>
          <w:sz w:val="28"/>
          <w:szCs w:val="28"/>
          <w:lang w:eastAsia="ru-RU"/>
        </w:rPr>
        <w:t>0</w:t>
      </w:r>
      <w:r w:rsidRPr="003068E7">
        <w:rPr>
          <w:rFonts w:eastAsia="Times New Roman" w:cs="Times New Roman"/>
          <w:sz w:val="28"/>
          <w:szCs w:val="28"/>
          <w:lang w:eastAsia="ru-RU"/>
        </w:rPr>
        <w:t xml:space="preserve">. </w:t>
      </w:r>
      <w:r w:rsidR="0091433F" w:rsidRPr="003068E7">
        <w:rPr>
          <w:rFonts w:eastAsia="Times New Roman" w:cs="Times New Roman"/>
          <w:sz w:val="28"/>
          <w:szCs w:val="28"/>
          <w:lang w:eastAsia="ru-RU"/>
        </w:rPr>
        <w:t xml:space="preserve">Возврат Заявки Заявителю на доработку осуществляется в случае, если Министерством выявлены основания для их возврата на доработку. Основанием для возврата Заявок Заявителю на доработку является уточнение отдельных сведений, представленных согласно пункту 2.11 раздела 2 Порядка. </w:t>
      </w:r>
    </w:p>
    <w:p w14:paraId="1A79AD16" w14:textId="1BD1DAA5" w:rsidR="0091433F" w:rsidRPr="003068E7" w:rsidRDefault="0091433F" w:rsidP="0091433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2.21. В случае выявления на стадии рассмотрения Заявок оснований                  для возврата Заявки на доработку Заявителю направляется уведомление                        о возврате Заявки на доработку, подписанное усиленной квалифицированной электронной подписью председателя Комиссии</w:t>
      </w:r>
      <w:r w:rsidR="00C72F32" w:rsidRPr="003068E7">
        <w:rPr>
          <w:rFonts w:eastAsia="Times New Roman" w:cs="Times New Roman"/>
          <w:sz w:val="28"/>
          <w:szCs w:val="28"/>
          <w:lang w:eastAsia="ru-RU"/>
        </w:rPr>
        <w:t xml:space="preserve"> по отбору проектов</w:t>
      </w:r>
      <w:r w:rsidRPr="003068E7">
        <w:rPr>
          <w:rFonts w:eastAsia="Times New Roman" w:cs="Times New Roman"/>
          <w:sz w:val="28"/>
          <w:szCs w:val="28"/>
          <w:lang w:eastAsia="ru-RU"/>
        </w:rPr>
        <w:t xml:space="preserve">                                         или уполномоченного им лица с использованием системы «Электронный бюджет», в течение 1 (одного) рабочего дня со дня подписания уведомления                         с указанием оснований для возврата заявки, а также положений Заявки, нуждающихся в доработке.</w:t>
      </w:r>
    </w:p>
    <w:p w14:paraId="48F1D3E6" w14:textId="479BDE1D" w:rsidR="0091433F" w:rsidRPr="003068E7" w:rsidRDefault="0091433F" w:rsidP="0091433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Скорректированная Заявка после доработки направляется                                        с использованием системы «Электронный бюджет» для участия в Конку</w:t>
      </w:r>
      <w:r w:rsidR="00B861E3" w:rsidRPr="003068E7">
        <w:rPr>
          <w:rFonts w:eastAsia="Times New Roman" w:cs="Times New Roman"/>
          <w:sz w:val="28"/>
          <w:szCs w:val="28"/>
          <w:lang w:eastAsia="ru-RU"/>
        </w:rPr>
        <w:t>рс</w:t>
      </w:r>
      <w:r w:rsidRPr="003068E7">
        <w:rPr>
          <w:rFonts w:eastAsia="Times New Roman" w:cs="Times New Roman"/>
          <w:sz w:val="28"/>
          <w:szCs w:val="28"/>
          <w:lang w:eastAsia="ru-RU"/>
        </w:rPr>
        <w:t xml:space="preserve">е </w:t>
      </w:r>
      <w:r w:rsidR="00B861E3" w:rsidRPr="003068E7">
        <w:rPr>
          <w:rFonts w:eastAsia="Times New Roman" w:cs="Times New Roman"/>
          <w:sz w:val="28"/>
          <w:szCs w:val="28"/>
          <w:lang w:eastAsia="ru-RU"/>
        </w:rPr>
        <w:t xml:space="preserve">           </w:t>
      </w:r>
      <w:r w:rsidRPr="003068E7">
        <w:rPr>
          <w:rFonts w:eastAsia="Times New Roman" w:cs="Times New Roman"/>
          <w:sz w:val="28"/>
          <w:szCs w:val="28"/>
          <w:lang w:eastAsia="ru-RU"/>
        </w:rPr>
        <w:t>в срок до окончания рассмотрения Заявок, при этом повторная регистрация Заявки не требуется.</w:t>
      </w:r>
    </w:p>
    <w:p w14:paraId="4AB38FAB" w14:textId="1920C94F" w:rsidR="0091433F" w:rsidRPr="003068E7" w:rsidRDefault="0091433F" w:rsidP="0091433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2.22. При отсутствии оснований для отклонения Заявки, указанных                       в пункте 2.25 раздела 2 Порядка, подавший ее Заявитель считается допущенным к участию в Конкурсе.</w:t>
      </w:r>
    </w:p>
    <w:p w14:paraId="659B5D60" w14:textId="77777777" w:rsidR="0091433F" w:rsidRPr="003068E7" w:rsidRDefault="0091433F" w:rsidP="0091433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2.23. По результатам рассмотрения заявок не позднее 1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Заявителю                          о признании его Заявки надлежащей или об отклонении его Заявки с указанием оснований для отклонения.</w:t>
      </w:r>
    </w:p>
    <w:p w14:paraId="145A05F1" w14:textId="08A39FB5" w:rsidR="0091433F" w:rsidRPr="003068E7" w:rsidRDefault="0091433F" w:rsidP="0091433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2.24. Протокол рассмотрения Заявок формируется автоматически                         на </w:t>
      </w:r>
      <w:r w:rsidR="001C75CF" w:rsidRPr="003068E7">
        <w:rPr>
          <w:rFonts w:eastAsia="Times New Roman" w:cs="Times New Roman"/>
          <w:sz w:val="28"/>
          <w:szCs w:val="28"/>
          <w:lang w:eastAsia="ru-RU"/>
        </w:rPr>
        <w:t>Е</w:t>
      </w:r>
      <w:r w:rsidRPr="003068E7">
        <w:rPr>
          <w:rFonts w:eastAsia="Times New Roman" w:cs="Times New Roman"/>
          <w:sz w:val="28"/>
          <w:szCs w:val="28"/>
          <w:lang w:eastAsia="ru-RU"/>
        </w:rPr>
        <w:t xml:space="preserve">дином портале на основании результатов рассмотрения Заявок                                    и </w:t>
      </w:r>
      <w:r w:rsidR="00CE5D31" w:rsidRPr="003068E7">
        <w:rPr>
          <w:rFonts w:eastAsia="Times New Roman" w:cs="Times New Roman"/>
          <w:sz w:val="28"/>
          <w:szCs w:val="28"/>
          <w:lang w:eastAsia="ru-RU"/>
        </w:rPr>
        <w:t xml:space="preserve">подписывается усиленными квалифицированными электронными подписями  </w:t>
      </w:r>
      <w:r w:rsidR="00C72F32" w:rsidRPr="003068E7">
        <w:rPr>
          <w:rFonts w:eastAsia="Times New Roman" w:cs="Times New Roman"/>
          <w:sz w:val="28"/>
          <w:szCs w:val="28"/>
          <w:lang w:eastAsia="ru-RU"/>
        </w:rPr>
        <w:t xml:space="preserve">председателя Комиссии по отбору проектов (председателя Комиссии по отбору проектов и членов Комиссии по отбору проектов) </w:t>
      </w:r>
      <w:r w:rsidRPr="003068E7">
        <w:rPr>
          <w:rFonts w:eastAsia="Times New Roman" w:cs="Times New Roman"/>
          <w:sz w:val="28"/>
          <w:szCs w:val="28"/>
          <w:lang w:eastAsia="ru-RU"/>
        </w:rPr>
        <w:t>в системе «Электронный бюджет», а также размещается на Едином портале не позднее</w:t>
      </w:r>
      <w:r w:rsidR="00E266D9" w:rsidRPr="003068E7">
        <w:rPr>
          <w:rFonts w:eastAsia="Times New Roman" w:cs="Times New Roman"/>
          <w:sz w:val="28"/>
          <w:szCs w:val="28"/>
          <w:lang w:eastAsia="ru-RU"/>
        </w:rPr>
        <w:t xml:space="preserve"> </w:t>
      </w:r>
      <w:r w:rsidRPr="003068E7">
        <w:rPr>
          <w:rFonts w:eastAsia="Times New Roman" w:cs="Times New Roman"/>
          <w:sz w:val="28"/>
          <w:szCs w:val="28"/>
          <w:lang w:eastAsia="ru-RU"/>
        </w:rPr>
        <w:t>1</w:t>
      </w:r>
      <w:r w:rsidR="00CE5D31" w:rsidRPr="003068E7">
        <w:rPr>
          <w:rFonts w:eastAsia="Times New Roman" w:cs="Times New Roman"/>
          <w:sz w:val="28"/>
          <w:szCs w:val="28"/>
          <w:lang w:eastAsia="ru-RU"/>
        </w:rPr>
        <w:t xml:space="preserve">-го </w:t>
      </w:r>
      <w:r w:rsidRPr="003068E7">
        <w:rPr>
          <w:rFonts w:eastAsia="Times New Roman" w:cs="Times New Roman"/>
          <w:sz w:val="28"/>
          <w:szCs w:val="28"/>
          <w:lang w:eastAsia="ru-RU"/>
        </w:rPr>
        <w:t>рабочего дня, следующего за днем его подписания. Одновременно протокол размещается Министерством на его официальном сайте</w:t>
      </w:r>
      <w:r w:rsidR="0047006B" w:rsidRPr="003068E7">
        <w:rPr>
          <w:rFonts w:eastAsia="Times New Roman" w:cs="Times New Roman"/>
          <w:sz w:val="28"/>
          <w:szCs w:val="28"/>
          <w:lang w:eastAsia="ru-RU"/>
        </w:rPr>
        <w:t xml:space="preserve"> </w:t>
      </w:r>
      <w:r w:rsidRPr="003068E7">
        <w:rPr>
          <w:rFonts w:eastAsia="Times New Roman" w:cs="Times New Roman"/>
          <w:sz w:val="28"/>
          <w:szCs w:val="28"/>
          <w:lang w:eastAsia="ru-RU"/>
        </w:rPr>
        <w:t>в сети Интернет.</w:t>
      </w:r>
    </w:p>
    <w:p w14:paraId="08329C61" w14:textId="6F840AE6" w:rsidR="00C72F32" w:rsidRPr="003068E7" w:rsidRDefault="00C72F32" w:rsidP="0091433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Внесение изменений в протокол рассмотрения заявок осуществляется          не позднее 10 (десяти)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14:paraId="5CA2AEC3" w14:textId="77777777" w:rsidR="0091433F" w:rsidRPr="003068E7" w:rsidRDefault="0091433F" w:rsidP="0091433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2.25. Основания для отклонения заявок:</w:t>
      </w:r>
    </w:p>
    <w:p w14:paraId="6817623A" w14:textId="77777777" w:rsidR="0091433F" w:rsidRPr="003068E7" w:rsidRDefault="0091433F" w:rsidP="0091433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2.25.1. Основаниями для отклонения Заявок на стадии рассмотрения являются:</w:t>
      </w:r>
    </w:p>
    <w:p w14:paraId="642040C8" w14:textId="5CC6E838" w:rsidR="0091433F" w:rsidRPr="003068E7" w:rsidRDefault="00924AEB" w:rsidP="0091433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lastRenderedPageBreak/>
        <w:t xml:space="preserve">- </w:t>
      </w:r>
      <w:r w:rsidR="0091433F" w:rsidRPr="003068E7">
        <w:rPr>
          <w:rFonts w:eastAsia="Times New Roman" w:cs="Times New Roman"/>
          <w:sz w:val="28"/>
          <w:szCs w:val="28"/>
          <w:lang w:eastAsia="ru-RU"/>
        </w:rPr>
        <w:t>несоответствие Заявителя требованиям, указанным в объявлении                         о проведении Конкурса;</w:t>
      </w:r>
    </w:p>
    <w:p w14:paraId="44622035" w14:textId="42DE1C79" w:rsidR="0091433F" w:rsidRPr="003068E7" w:rsidRDefault="00924AEB" w:rsidP="0091433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w:t>
      </w:r>
      <w:r w:rsidR="00814F1B" w:rsidRPr="003068E7">
        <w:rPr>
          <w:rFonts w:eastAsia="Times New Roman" w:cs="Times New Roman"/>
          <w:sz w:val="28"/>
          <w:szCs w:val="28"/>
          <w:lang w:eastAsia="ru-RU"/>
        </w:rPr>
        <w:t xml:space="preserve"> </w:t>
      </w:r>
      <w:r w:rsidR="0091433F" w:rsidRPr="003068E7">
        <w:rPr>
          <w:rFonts w:eastAsia="Times New Roman" w:cs="Times New Roman"/>
          <w:sz w:val="28"/>
          <w:szCs w:val="28"/>
          <w:lang w:eastAsia="ru-RU"/>
        </w:rPr>
        <w:t>непредставление (представление не в полном объеме) документов, указанных в объявлении о проведении Конкурса;</w:t>
      </w:r>
    </w:p>
    <w:p w14:paraId="037A6C25" w14:textId="6920E991" w:rsidR="0091433F" w:rsidRPr="003068E7" w:rsidRDefault="00924AEB" w:rsidP="0091433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91433F" w:rsidRPr="003068E7">
        <w:rPr>
          <w:rFonts w:eastAsia="Times New Roman" w:cs="Times New Roman"/>
          <w:sz w:val="28"/>
          <w:szCs w:val="28"/>
          <w:lang w:eastAsia="ru-RU"/>
        </w:rPr>
        <w:t>несоответствие представленных документов и (или) Заявки требованиям, установленным в объявлении о проведении Конкур</w:t>
      </w:r>
      <w:r w:rsidR="00C72F32" w:rsidRPr="003068E7">
        <w:rPr>
          <w:rFonts w:eastAsia="Times New Roman" w:cs="Times New Roman"/>
          <w:sz w:val="28"/>
          <w:szCs w:val="28"/>
          <w:lang w:eastAsia="ru-RU"/>
        </w:rPr>
        <w:t>с</w:t>
      </w:r>
      <w:r w:rsidR="0091433F" w:rsidRPr="003068E7">
        <w:rPr>
          <w:rFonts w:eastAsia="Times New Roman" w:cs="Times New Roman"/>
          <w:sz w:val="28"/>
          <w:szCs w:val="28"/>
          <w:lang w:eastAsia="ru-RU"/>
        </w:rPr>
        <w:t>а;</w:t>
      </w:r>
    </w:p>
    <w:p w14:paraId="0A938795" w14:textId="0C9D2A9B" w:rsidR="0091433F" w:rsidRPr="003068E7" w:rsidRDefault="00924AEB" w:rsidP="0091433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91433F" w:rsidRPr="003068E7">
        <w:rPr>
          <w:rFonts w:eastAsia="Times New Roman" w:cs="Times New Roman"/>
          <w:sz w:val="28"/>
          <w:szCs w:val="28"/>
          <w:lang w:eastAsia="ru-RU"/>
        </w:rPr>
        <w:t>недостоверность информации, содержащейся в документах, представленных Заявителем в составе Заявки.</w:t>
      </w:r>
    </w:p>
    <w:p w14:paraId="58C52530" w14:textId="2DEC1277" w:rsidR="0091433F" w:rsidRPr="003068E7" w:rsidRDefault="0091433F" w:rsidP="0091433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2.25.2. Основаниями для отклонения </w:t>
      </w:r>
      <w:r w:rsidR="00924AEB" w:rsidRPr="003068E7">
        <w:rPr>
          <w:rFonts w:eastAsia="Times New Roman" w:cs="Times New Roman"/>
          <w:sz w:val="28"/>
          <w:szCs w:val="28"/>
          <w:lang w:eastAsia="ru-RU"/>
        </w:rPr>
        <w:t>З</w:t>
      </w:r>
      <w:r w:rsidRPr="003068E7">
        <w:rPr>
          <w:rFonts w:eastAsia="Times New Roman" w:cs="Times New Roman"/>
          <w:sz w:val="28"/>
          <w:szCs w:val="28"/>
          <w:lang w:eastAsia="ru-RU"/>
        </w:rPr>
        <w:t>аявок на стадии оценки являются:</w:t>
      </w:r>
    </w:p>
    <w:p w14:paraId="1E3075E9" w14:textId="3240A7CD" w:rsidR="0091433F" w:rsidRPr="003068E7" w:rsidRDefault="00924AEB" w:rsidP="0091433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91433F" w:rsidRPr="003068E7">
        <w:rPr>
          <w:rFonts w:eastAsia="Times New Roman" w:cs="Times New Roman"/>
          <w:sz w:val="28"/>
          <w:szCs w:val="28"/>
          <w:lang w:eastAsia="ru-RU"/>
        </w:rPr>
        <w:t>несоответствие Заявителя требованиям, указанным в объявлении                          о проведении Конкурса;</w:t>
      </w:r>
    </w:p>
    <w:p w14:paraId="44282C75" w14:textId="023728CC" w:rsidR="0091433F" w:rsidRPr="003068E7" w:rsidRDefault="00924AEB" w:rsidP="0091433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91433F" w:rsidRPr="003068E7">
        <w:rPr>
          <w:rFonts w:eastAsia="Times New Roman" w:cs="Times New Roman"/>
          <w:sz w:val="28"/>
          <w:szCs w:val="28"/>
          <w:lang w:eastAsia="ru-RU"/>
        </w:rPr>
        <w:t>недостоверность информации, содержащейся в документах, представленных Заявителем в составе Заявки.</w:t>
      </w:r>
    </w:p>
    <w:p w14:paraId="543E62EA" w14:textId="02A9ED60" w:rsidR="0091433F" w:rsidRPr="003068E7" w:rsidRDefault="0091433F" w:rsidP="0091433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2.26. Оценка Заявок осуществляется Комиссией</w:t>
      </w:r>
      <w:r w:rsidR="00C72F32" w:rsidRPr="003068E7">
        <w:rPr>
          <w:rFonts w:eastAsia="Times New Roman" w:cs="Times New Roman"/>
          <w:sz w:val="28"/>
          <w:szCs w:val="28"/>
          <w:lang w:eastAsia="ru-RU"/>
        </w:rPr>
        <w:t xml:space="preserve"> по отбору проектов             </w:t>
      </w:r>
      <w:r w:rsidRPr="003068E7">
        <w:rPr>
          <w:rFonts w:eastAsia="Times New Roman" w:cs="Times New Roman"/>
          <w:sz w:val="28"/>
          <w:szCs w:val="28"/>
          <w:lang w:eastAsia="ru-RU"/>
        </w:rPr>
        <w:t xml:space="preserve"> не позднее</w:t>
      </w:r>
      <w:r w:rsidR="00C72F32" w:rsidRPr="003068E7">
        <w:rPr>
          <w:rFonts w:eastAsia="Times New Roman" w:cs="Times New Roman"/>
          <w:sz w:val="28"/>
          <w:szCs w:val="28"/>
          <w:lang w:eastAsia="ru-RU"/>
        </w:rPr>
        <w:t xml:space="preserve"> </w:t>
      </w:r>
      <w:r w:rsidRPr="003068E7">
        <w:rPr>
          <w:rFonts w:eastAsia="Times New Roman" w:cs="Times New Roman"/>
          <w:sz w:val="28"/>
          <w:szCs w:val="28"/>
          <w:lang w:eastAsia="ru-RU"/>
        </w:rPr>
        <w:t>30 (тридцати) календарных дней со дня окончания приема Заявок путем ранжирования поступивших Заявок по мере уменьшения полученных баллов</w:t>
      </w:r>
      <w:r w:rsidR="00C72F32" w:rsidRPr="003068E7">
        <w:rPr>
          <w:rFonts w:eastAsia="Times New Roman" w:cs="Times New Roman"/>
          <w:sz w:val="28"/>
          <w:szCs w:val="28"/>
          <w:lang w:eastAsia="ru-RU"/>
        </w:rPr>
        <w:t xml:space="preserve"> </w:t>
      </w:r>
      <w:r w:rsidRPr="003068E7">
        <w:rPr>
          <w:rFonts w:eastAsia="Times New Roman" w:cs="Times New Roman"/>
          <w:sz w:val="28"/>
          <w:szCs w:val="28"/>
          <w:lang w:eastAsia="ru-RU"/>
        </w:rPr>
        <w:t>по итогам оценки Заявок и очередности поступления Заявок в случае равенства количества полученных баллов. В случае</w:t>
      </w:r>
      <w:r w:rsidR="00924AEB" w:rsidRPr="003068E7">
        <w:rPr>
          <w:rFonts w:eastAsia="Times New Roman" w:cs="Times New Roman"/>
          <w:sz w:val="28"/>
          <w:szCs w:val="28"/>
          <w:lang w:eastAsia="ru-RU"/>
        </w:rPr>
        <w:t>,</w:t>
      </w:r>
      <w:r w:rsidRPr="003068E7">
        <w:rPr>
          <w:rFonts w:eastAsia="Times New Roman" w:cs="Times New Roman"/>
          <w:sz w:val="28"/>
          <w:szCs w:val="28"/>
          <w:lang w:eastAsia="ru-RU"/>
        </w:rPr>
        <w:t xml:space="preserve"> если заседания </w:t>
      </w:r>
      <w:r w:rsidR="007630E8" w:rsidRPr="003068E7">
        <w:rPr>
          <w:rFonts w:eastAsia="Times New Roman" w:cs="Times New Roman"/>
          <w:sz w:val="28"/>
          <w:szCs w:val="28"/>
          <w:lang w:eastAsia="ru-RU"/>
        </w:rPr>
        <w:t>Комиссии по отбору проектов</w:t>
      </w:r>
      <w:r w:rsidRPr="003068E7">
        <w:rPr>
          <w:rFonts w:eastAsia="Times New Roman" w:cs="Times New Roman"/>
          <w:sz w:val="28"/>
          <w:szCs w:val="28"/>
          <w:lang w:eastAsia="ru-RU"/>
        </w:rPr>
        <w:t xml:space="preserve"> проводятся в течение нескольких дней, датой окончания проведения Конкурса считается дата последнего заседания </w:t>
      </w:r>
      <w:r w:rsidR="00C72F32" w:rsidRPr="003068E7">
        <w:rPr>
          <w:rFonts w:eastAsia="Times New Roman" w:cs="Times New Roman"/>
          <w:sz w:val="28"/>
          <w:szCs w:val="28"/>
          <w:lang w:eastAsia="ru-RU"/>
        </w:rPr>
        <w:t>Комиссии по отбору проектов</w:t>
      </w:r>
      <w:r w:rsidRPr="003068E7">
        <w:rPr>
          <w:rFonts w:eastAsia="Times New Roman" w:cs="Times New Roman"/>
          <w:sz w:val="28"/>
          <w:szCs w:val="28"/>
          <w:lang w:eastAsia="ru-RU"/>
        </w:rPr>
        <w:t>.</w:t>
      </w:r>
    </w:p>
    <w:p w14:paraId="78657FC0" w14:textId="0C2A504D" w:rsidR="0091433F" w:rsidRPr="003068E7" w:rsidRDefault="0091433F" w:rsidP="0091433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Оценка каждой Заявки осуществляется членами </w:t>
      </w:r>
      <w:r w:rsidR="007630E8" w:rsidRPr="003068E7">
        <w:rPr>
          <w:rFonts w:eastAsia="Times New Roman" w:cs="Times New Roman"/>
          <w:sz w:val="28"/>
          <w:szCs w:val="28"/>
          <w:lang w:eastAsia="ru-RU"/>
        </w:rPr>
        <w:t xml:space="preserve">Комиссии по отбору проектов </w:t>
      </w:r>
      <w:r w:rsidRPr="003068E7">
        <w:rPr>
          <w:rFonts w:eastAsia="Times New Roman" w:cs="Times New Roman"/>
          <w:sz w:val="28"/>
          <w:szCs w:val="28"/>
          <w:lang w:eastAsia="ru-RU"/>
        </w:rPr>
        <w:t>коллегиально по критериям и показателям, их весовым значениям, указанным</w:t>
      </w:r>
      <w:r w:rsidR="007630E8"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в пункте 2.28 раздела 2 Порядка. В случае разногласий оценка выставляется по результатам голосования (простым большинством голосов). </w:t>
      </w:r>
      <w:r w:rsidR="007630E8"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В случае равенства голосов решающим является голос председательствующего                         на заседании </w:t>
      </w:r>
      <w:r w:rsidR="007630E8" w:rsidRPr="003068E7">
        <w:rPr>
          <w:rFonts w:eastAsia="Times New Roman" w:cs="Times New Roman"/>
          <w:sz w:val="28"/>
          <w:szCs w:val="28"/>
          <w:lang w:eastAsia="ru-RU"/>
        </w:rPr>
        <w:t>Комиссии по отбору проектов</w:t>
      </w:r>
      <w:r w:rsidRPr="003068E7">
        <w:rPr>
          <w:rFonts w:eastAsia="Times New Roman" w:cs="Times New Roman"/>
          <w:sz w:val="28"/>
          <w:szCs w:val="28"/>
          <w:lang w:eastAsia="ru-RU"/>
        </w:rPr>
        <w:t>.</w:t>
      </w:r>
    </w:p>
    <w:p w14:paraId="68E2D34C" w14:textId="2DC6D939" w:rsidR="0091433F" w:rsidRPr="003068E7" w:rsidRDefault="0091433F" w:rsidP="0091433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2.27. Для обеспечения всестороннего и объективного рассмотрения поступивших Заявок в течение периода, указанного в пункте 2.26                    раздела 2 Порядка, </w:t>
      </w:r>
      <w:r w:rsidR="007630E8" w:rsidRPr="003068E7">
        <w:rPr>
          <w:rFonts w:eastAsia="Times New Roman" w:cs="Times New Roman"/>
          <w:sz w:val="28"/>
          <w:szCs w:val="28"/>
          <w:lang w:eastAsia="ru-RU"/>
        </w:rPr>
        <w:t xml:space="preserve">Комиссия по отбору проектов </w:t>
      </w:r>
      <w:r w:rsidRPr="003068E7">
        <w:rPr>
          <w:rFonts w:eastAsia="Times New Roman" w:cs="Times New Roman"/>
          <w:sz w:val="28"/>
          <w:szCs w:val="28"/>
          <w:lang w:eastAsia="ru-RU"/>
        </w:rPr>
        <w:t>приглашает Заявителя совместно</w:t>
      </w:r>
      <w:r w:rsidR="007630E8" w:rsidRPr="003068E7">
        <w:rPr>
          <w:rFonts w:eastAsia="Times New Roman" w:cs="Times New Roman"/>
          <w:sz w:val="28"/>
          <w:szCs w:val="28"/>
          <w:lang w:eastAsia="ru-RU"/>
        </w:rPr>
        <w:t xml:space="preserve"> </w:t>
      </w:r>
      <w:r w:rsidRPr="003068E7">
        <w:rPr>
          <w:rFonts w:eastAsia="Times New Roman" w:cs="Times New Roman"/>
          <w:sz w:val="28"/>
          <w:szCs w:val="28"/>
          <w:lang w:eastAsia="ru-RU"/>
        </w:rPr>
        <w:t>с представителем администрации муниципального района</w:t>
      </w:r>
      <w:r w:rsidR="00D036E6" w:rsidRPr="003068E7">
        <w:rPr>
          <w:rFonts w:eastAsia="Times New Roman" w:cs="Times New Roman"/>
          <w:sz w:val="28"/>
          <w:szCs w:val="28"/>
          <w:lang w:eastAsia="ru-RU"/>
        </w:rPr>
        <w:t>, муниципального или городского округа</w:t>
      </w:r>
      <w:r w:rsidRPr="003068E7">
        <w:rPr>
          <w:rFonts w:eastAsia="Times New Roman" w:cs="Times New Roman"/>
          <w:sz w:val="28"/>
          <w:szCs w:val="28"/>
          <w:lang w:eastAsia="ru-RU"/>
        </w:rPr>
        <w:t xml:space="preserve"> Белгородской области, на территории которого планируется реализация проекта Грантополучателя, для собеседования (личного представления) проекта Грантополучателя в очном формате или формате видео-конференц-связи.</w:t>
      </w:r>
    </w:p>
    <w:p w14:paraId="60D0EFD6" w14:textId="2D878C7F" w:rsidR="0091433F" w:rsidRPr="003068E7" w:rsidRDefault="0091433F" w:rsidP="0091433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2.28. Для определения победителей Конкурса устанавливаются следующие количественные и качественные критерии</w:t>
      </w:r>
      <w:r w:rsidR="00924AEB" w:rsidRPr="003068E7">
        <w:rPr>
          <w:rFonts w:eastAsia="Times New Roman" w:cs="Times New Roman"/>
          <w:sz w:val="28"/>
          <w:szCs w:val="28"/>
          <w:lang w:eastAsia="ru-RU"/>
        </w:rPr>
        <w:t xml:space="preserve"> </w:t>
      </w:r>
      <w:r w:rsidRPr="003068E7">
        <w:rPr>
          <w:rFonts w:eastAsia="Times New Roman" w:cs="Times New Roman"/>
          <w:sz w:val="28"/>
          <w:szCs w:val="28"/>
          <w:lang w:eastAsia="ru-RU"/>
        </w:rPr>
        <w:t>оценки заявок, документов и в целом всего проекта:</w:t>
      </w:r>
    </w:p>
    <w:p w14:paraId="08C662EE" w14:textId="77777777" w:rsidR="00E63645" w:rsidRPr="003068E7" w:rsidRDefault="00E63645" w:rsidP="00612FCF">
      <w:pPr>
        <w:widowControl w:val="0"/>
        <w:autoSpaceDE w:val="0"/>
        <w:autoSpaceDN w:val="0"/>
        <w:spacing w:after="0" w:line="240" w:lineRule="auto"/>
        <w:ind w:firstLine="709"/>
        <w:jc w:val="both"/>
        <w:rPr>
          <w:rFonts w:eastAsia="Times New Roman" w:cs="Times New Roman"/>
          <w:sz w:val="12"/>
          <w:szCs w:val="12"/>
          <w:lang w:eastAsia="ru-RU"/>
        </w:rPr>
      </w:pPr>
    </w:p>
    <w:p w14:paraId="3DCE0101" w14:textId="116DE66F" w:rsidR="00E63645" w:rsidRPr="003068E7" w:rsidRDefault="00D87B6E" w:rsidP="00612FCF">
      <w:pPr>
        <w:widowControl w:val="0"/>
        <w:autoSpaceDE w:val="0"/>
        <w:autoSpaceDN w:val="0"/>
        <w:spacing w:after="0" w:line="240" w:lineRule="auto"/>
        <w:ind w:firstLine="709"/>
        <w:jc w:val="right"/>
        <w:rPr>
          <w:rFonts w:eastAsia="Times New Roman" w:cs="Times New Roman"/>
          <w:sz w:val="28"/>
          <w:szCs w:val="28"/>
          <w:lang w:eastAsia="ru-RU"/>
        </w:rPr>
      </w:pPr>
      <w:r w:rsidRPr="003068E7">
        <w:rPr>
          <w:rFonts w:eastAsia="Times New Roman" w:cs="Times New Roman"/>
          <w:sz w:val="28"/>
          <w:szCs w:val="28"/>
          <w:lang w:eastAsia="ru-RU"/>
        </w:rPr>
        <w:t>Таблица</w:t>
      </w:r>
      <w:r w:rsidR="00E63645" w:rsidRPr="003068E7">
        <w:rPr>
          <w:rFonts w:eastAsia="Times New Roman" w:cs="Times New Roman"/>
          <w:sz w:val="28"/>
          <w:szCs w:val="28"/>
          <w:lang w:eastAsia="ru-RU"/>
        </w:rPr>
        <w:t xml:space="preserve"> </w:t>
      </w:r>
      <w:r w:rsidR="007630E8" w:rsidRPr="003068E7">
        <w:rPr>
          <w:rFonts w:eastAsia="Times New Roman" w:cs="Times New Roman"/>
          <w:sz w:val="28"/>
          <w:szCs w:val="28"/>
          <w:lang w:eastAsia="ru-RU"/>
        </w:rPr>
        <w:t xml:space="preserve">№ </w:t>
      </w:r>
      <w:r w:rsidR="00E63645" w:rsidRPr="003068E7">
        <w:rPr>
          <w:rFonts w:eastAsia="Times New Roman" w:cs="Times New Roman"/>
          <w:sz w:val="28"/>
          <w:szCs w:val="28"/>
          <w:lang w:eastAsia="ru-RU"/>
        </w:rPr>
        <w:t>1</w:t>
      </w:r>
    </w:p>
    <w:p w14:paraId="20280FA3" w14:textId="77777777" w:rsidR="0047006B" w:rsidRPr="003068E7" w:rsidRDefault="0047006B" w:rsidP="00612FCF">
      <w:pPr>
        <w:widowControl w:val="0"/>
        <w:autoSpaceDE w:val="0"/>
        <w:autoSpaceDN w:val="0"/>
        <w:spacing w:after="0" w:line="240" w:lineRule="auto"/>
        <w:ind w:firstLine="709"/>
        <w:jc w:val="right"/>
        <w:rPr>
          <w:rFonts w:eastAsia="Times New Roman" w:cs="Times New Roman"/>
          <w:sz w:val="28"/>
          <w:szCs w:val="28"/>
          <w:lang w:eastAsia="ru-RU"/>
        </w:rPr>
      </w:pPr>
    </w:p>
    <w:tbl>
      <w:tblPr>
        <w:tblW w:w="0" w:type="auto"/>
        <w:tblInd w:w="-5" w:type="dxa"/>
        <w:tblLook w:val="04A0" w:firstRow="1" w:lastRow="0" w:firstColumn="1" w:lastColumn="0" w:noHBand="0" w:noVBand="1"/>
      </w:tblPr>
      <w:tblGrid>
        <w:gridCol w:w="629"/>
        <w:gridCol w:w="4547"/>
        <w:gridCol w:w="1345"/>
        <w:gridCol w:w="1632"/>
        <w:gridCol w:w="1480"/>
      </w:tblGrid>
      <w:tr w:rsidR="003068E7" w:rsidRPr="003068E7" w14:paraId="44EEA456" w14:textId="77777777" w:rsidTr="00CE2CA3">
        <w:trPr>
          <w:trHeight w:val="858"/>
          <w:tblHeader/>
        </w:trPr>
        <w:tc>
          <w:tcPr>
            <w:tcW w:w="629" w:type="dxa"/>
            <w:tcBorders>
              <w:top w:val="single" w:sz="4" w:space="0" w:color="auto"/>
              <w:left w:val="single" w:sz="4" w:space="0" w:color="auto"/>
              <w:bottom w:val="single" w:sz="4" w:space="0" w:color="auto"/>
              <w:right w:val="single" w:sz="4" w:space="0" w:color="auto"/>
            </w:tcBorders>
            <w:shd w:val="clear" w:color="auto" w:fill="auto"/>
            <w:hideMark/>
          </w:tcPr>
          <w:p w14:paraId="019AA1AC" w14:textId="1E01549B" w:rsidR="005D3BBD" w:rsidRPr="003068E7" w:rsidRDefault="00D87B6E" w:rsidP="00D87B6E">
            <w:pPr>
              <w:spacing w:after="0" w:line="240" w:lineRule="auto"/>
              <w:rPr>
                <w:b/>
                <w:sz w:val="22"/>
              </w:rPr>
            </w:pPr>
            <w:r w:rsidRPr="003068E7">
              <w:rPr>
                <w:b/>
                <w:sz w:val="22"/>
              </w:rPr>
              <w:t>№</w:t>
            </w:r>
            <w:r w:rsidR="00BC28FD" w:rsidRPr="003068E7">
              <w:rPr>
                <w:b/>
                <w:sz w:val="22"/>
              </w:rPr>
              <w:t xml:space="preserve"> </w:t>
            </w:r>
            <w:r w:rsidR="005D3BBD" w:rsidRPr="003068E7">
              <w:rPr>
                <w:b/>
                <w:sz w:val="22"/>
              </w:rPr>
              <w:t>п/п</w:t>
            </w:r>
          </w:p>
        </w:tc>
        <w:tc>
          <w:tcPr>
            <w:tcW w:w="4547" w:type="dxa"/>
            <w:tcBorders>
              <w:top w:val="single" w:sz="4" w:space="0" w:color="auto"/>
              <w:left w:val="nil"/>
              <w:bottom w:val="single" w:sz="4" w:space="0" w:color="auto"/>
              <w:right w:val="single" w:sz="4" w:space="0" w:color="auto"/>
            </w:tcBorders>
            <w:shd w:val="clear" w:color="auto" w:fill="auto"/>
            <w:hideMark/>
          </w:tcPr>
          <w:p w14:paraId="2B30B17E" w14:textId="77777777" w:rsidR="00D87B6E" w:rsidRPr="003068E7" w:rsidRDefault="005D3BBD" w:rsidP="00D87B6E">
            <w:pPr>
              <w:spacing w:after="0" w:line="240" w:lineRule="auto"/>
              <w:jc w:val="center"/>
              <w:rPr>
                <w:b/>
                <w:sz w:val="22"/>
              </w:rPr>
            </w:pPr>
            <w:r w:rsidRPr="003068E7">
              <w:rPr>
                <w:b/>
                <w:sz w:val="22"/>
              </w:rPr>
              <w:t xml:space="preserve">Наименование </w:t>
            </w:r>
          </w:p>
          <w:p w14:paraId="2438EBB9" w14:textId="0615F0A4" w:rsidR="005D3BBD" w:rsidRPr="003068E7" w:rsidRDefault="005D3BBD" w:rsidP="00D87B6E">
            <w:pPr>
              <w:spacing w:after="0" w:line="240" w:lineRule="auto"/>
              <w:jc w:val="center"/>
              <w:rPr>
                <w:b/>
                <w:sz w:val="22"/>
              </w:rPr>
            </w:pPr>
            <w:r w:rsidRPr="003068E7">
              <w:rPr>
                <w:b/>
                <w:sz w:val="22"/>
              </w:rPr>
              <w:t>количественного критерия</w:t>
            </w:r>
          </w:p>
        </w:tc>
        <w:tc>
          <w:tcPr>
            <w:tcW w:w="1345" w:type="dxa"/>
            <w:tcBorders>
              <w:top w:val="single" w:sz="4" w:space="0" w:color="auto"/>
              <w:left w:val="nil"/>
              <w:bottom w:val="single" w:sz="4" w:space="0" w:color="auto"/>
              <w:right w:val="single" w:sz="4" w:space="0" w:color="auto"/>
            </w:tcBorders>
            <w:shd w:val="clear" w:color="auto" w:fill="auto"/>
            <w:hideMark/>
          </w:tcPr>
          <w:p w14:paraId="36B7E071" w14:textId="544ABD41" w:rsidR="005D3BBD" w:rsidRPr="003068E7" w:rsidRDefault="005D3BBD" w:rsidP="00D87B6E">
            <w:pPr>
              <w:spacing w:after="0" w:line="240" w:lineRule="auto"/>
              <w:jc w:val="center"/>
              <w:rPr>
                <w:b/>
                <w:sz w:val="22"/>
              </w:rPr>
            </w:pPr>
            <w:r w:rsidRPr="003068E7">
              <w:rPr>
                <w:b/>
                <w:sz w:val="22"/>
              </w:rPr>
              <w:t>Удельный вес критерия оценки</w:t>
            </w:r>
          </w:p>
        </w:tc>
        <w:tc>
          <w:tcPr>
            <w:tcW w:w="1632" w:type="dxa"/>
            <w:tcBorders>
              <w:top w:val="single" w:sz="4" w:space="0" w:color="auto"/>
              <w:left w:val="nil"/>
              <w:bottom w:val="single" w:sz="4" w:space="0" w:color="auto"/>
              <w:right w:val="single" w:sz="4" w:space="0" w:color="auto"/>
            </w:tcBorders>
            <w:shd w:val="clear" w:color="auto" w:fill="auto"/>
            <w:hideMark/>
          </w:tcPr>
          <w:p w14:paraId="472A11ED" w14:textId="524B3909" w:rsidR="005D3BBD" w:rsidRPr="003068E7" w:rsidRDefault="005D3BBD" w:rsidP="00D87B6E">
            <w:pPr>
              <w:spacing w:after="0" w:line="240" w:lineRule="auto"/>
              <w:jc w:val="center"/>
              <w:rPr>
                <w:b/>
                <w:sz w:val="22"/>
              </w:rPr>
            </w:pPr>
            <w:r w:rsidRPr="003068E7">
              <w:rPr>
                <w:b/>
                <w:sz w:val="22"/>
              </w:rPr>
              <w:t>Удельный вес показателя критерия оценки</w:t>
            </w:r>
          </w:p>
        </w:tc>
        <w:tc>
          <w:tcPr>
            <w:tcW w:w="0" w:type="auto"/>
            <w:tcBorders>
              <w:top w:val="single" w:sz="4" w:space="0" w:color="auto"/>
              <w:left w:val="nil"/>
              <w:bottom w:val="single" w:sz="4" w:space="0" w:color="auto"/>
              <w:right w:val="single" w:sz="4" w:space="0" w:color="auto"/>
            </w:tcBorders>
            <w:shd w:val="clear" w:color="auto" w:fill="auto"/>
            <w:hideMark/>
          </w:tcPr>
          <w:p w14:paraId="33FE7C2D" w14:textId="77777777" w:rsidR="005D3BBD" w:rsidRPr="003068E7" w:rsidRDefault="005D3BBD" w:rsidP="00D87B6E">
            <w:pPr>
              <w:spacing w:after="0" w:line="240" w:lineRule="auto"/>
              <w:jc w:val="center"/>
              <w:rPr>
                <w:b/>
                <w:sz w:val="22"/>
              </w:rPr>
            </w:pPr>
            <w:r w:rsidRPr="003068E7">
              <w:rPr>
                <w:b/>
                <w:sz w:val="22"/>
              </w:rPr>
              <w:t>Значение показателя критерия</w:t>
            </w:r>
          </w:p>
        </w:tc>
      </w:tr>
      <w:tr w:rsidR="003068E7" w:rsidRPr="003068E7" w14:paraId="2C2E6506" w14:textId="77777777" w:rsidTr="00CE2CA3">
        <w:trPr>
          <w:trHeight w:val="769"/>
        </w:trPr>
        <w:tc>
          <w:tcPr>
            <w:tcW w:w="629" w:type="dxa"/>
            <w:vMerge w:val="restart"/>
            <w:tcBorders>
              <w:top w:val="nil"/>
              <w:left w:val="single" w:sz="4" w:space="0" w:color="auto"/>
              <w:bottom w:val="single" w:sz="4" w:space="0" w:color="auto"/>
              <w:right w:val="single" w:sz="4" w:space="0" w:color="auto"/>
            </w:tcBorders>
            <w:shd w:val="clear" w:color="auto" w:fill="auto"/>
            <w:noWrap/>
            <w:hideMark/>
          </w:tcPr>
          <w:p w14:paraId="122356DB" w14:textId="3417851E" w:rsidR="005D3BBD" w:rsidRPr="003068E7" w:rsidRDefault="005D3BBD" w:rsidP="00BC28FD">
            <w:pPr>
              <w:spacing w:after="0" w:line="240" w:lineRule="auto"/>
              <w:jc w:val="center"/>
              <w:rPr>
                <w:sz w:val="22"/>
              </w:rPr>
            </w:pPr>
            <w:r w:rsidRPr="003068E7">
              <w:rPr>
                <w:sz w:val="22"/>
              </w:rPr>
              <w:t>1</w:t>
            </w:r>
            <w:r w:rsidR="00BC28FD" w:rsidRPr="003068E7">
              <w:rPr>
                <w:sz w:val="22"/>
              </w:rPr>
              <w:t>.</w:t>
            </w:r>
          </w:p>
        </w:tc>
        <w:tc>
          <w:tcPr>
            <w:tcW w:w="4547" w:type="dxa"/>
            <w:tcBorders>
              <w:top w:val="nil"/>
              <w:left w:val="nil"/>
              <w:bottom w:val="single" w:sz="4" w:space="0" w:color="auto"/>
              <w:right w:val="single" w:sz="4" w:space="0" w:color="auto"/>
            </w:tcBorders>
            <w:shd w:val="clear" w:color="auto" w:fill="auto"/>
            <w:hideMark/>
          </w:tcPr>
          <w:p w14:paraId="70C7BA57" w14:textId="77777777" w:rsidR="005D3BBD" w:rsidRPr="003068E7" w:rsidRDefault="005D3BBD" w:rsidP="00D87B6E">
            <w:pPr>
              <w:spacing w:after="0" w:line="240" w:lineRule="auto"/>
              <w:rPr>
                <w:sz w:val="22"/>
              </w:rPr>
            </w:pPr>
            <w:r w:rsidRPr="003068E7">
              <w:rPr>
                <w:sz w:val="22"/>
              </w:rPr>
              <w:t>Доля собственного участия (собственные средства, кредитные или заемные средства) по отношению к сумме проекта</w:t>
            </w:r>
          </w:p>
        </w:tc>
        <w:tc>
          <w:tcPr>
            <w:tcW w:w="1345" w:type="dxa"/>
            <w:tcBorders>
              <w:top w:val="nil"/>
              <w:left w:val="nil"/>
              <w:bottom w:val="single" w:sz="4" w:space="0" w:color="auto"/>
              <w:right w:val="single" w:sz="4" w:space="0" w:color="auto"/>
            </w:tcBorders>
            <w:shd w:val="clear" w:color="auto" w:fill="auto"/>
            <w:noWrap/>
            <w:hideMark/>
          </w:tcPr>
          <w:p w14:paraId="394490F2" w14:textId="77777777" w:rsidR="005D3BBD" w:rsidRPr="003068E7" w:rsidRDefault="005D3BBD" w:rsidP="00D87B6E">
            <w:pPr>
              <w:spacing w:after="0" w:line="240" w:lineRule="auto"/>
              <w:jc w:val="center"/>
              <w:rPr>
                <w:sz w:val="22"/>
              </w:rPr>
            </w:pPr>
            <w:r w:rsidRPr="003068E7">
              <w:rPr>
                <w:sz w:val="22"/>
              </w:rPr>
              <w:t>0,1</w:t>
            </w:r>
          </w:p>
        </w:tc>
        <w:tc>
          <w:tcPr>
            <w:tcW w:w="1632" w:type="dxa"/>
            <w:tcBorders>
              <w:top w:val="nil"/>
              <w:left w:val="nil"/>
              <w:bottom w:val="single" w:sz="4" w:space="0" w:color="auto"/>
              <w:right w:val="single" w:sz="4" w:space="0" w:color="auto"/>
            </w:tcBorders>
            <w:shd w:val="clear" w:color="auto" w:fill="auto"/>
            <w:noWrap/>
            <w:hideMark/>
          </w:tcPr>
          <w:p w14:paraId="167958C7" w14:textId="7B07CA65" w:rsidR="005D3BBD" w:rsidRPr="003068E7" w:rsidRDefault="005D3BBD" w:rsidP="00D87B6E">
            <w:pPr>
              <w:spacing w:after="0" w:line="240" w:lineRule="auto"/>
              <w:jc w:val="center"/>
              <w:rPr>
                <w:sz w:val="22"/>
              </w:rPr>
            </w:pPr>
            <w:r w:rsidRPr="003068E7">
              <w:rPr>
                <w:sz w:val="22"/>
              </w:rPr>
              <w:t>-</w:t>
            </w:r>
          </w:p>
        </w:tc>
        <w:tc>
          <w:tcPr>
            <w:tcW w:w="0" w:type="auto"/>
            <w:tcBorders>
              <w:top w:val="nil"/>
              <w:left w:val="nil"/>
              <w:bottom w:val="single" w:sz="4" w:space="0" w:color="auto"/>
              <w:right w:val="single" w:sz="4" w:space="0" w:color="auto"/>
            </w:tcBorders>
            <w:shd w:val="clear" w:color="auto" w:fill="auto"/>
            <w:noWrap/>
            <w:hideMark/>
          </w:tcPr>
          <w:p w14:paraId="484F7AFF" w14:textId="74EC85B7" w:rsidR="005D3BBD" w:rsidRPr="003068E7" w:rsidRDefault="005D3BBD" w:rsidP="00D87B6E">
            <w:pPr>
              <w:spacing w:after="0" w:line="240" w:lineRule="auto"/>
              <w:jc w:val="center"/>
              <w:rPr>
                <w:sz w:val="22"/>
              </w:rPr>
            </w:pPr>
            <w:r w:rsidRPr="003068E7">
              <w:rPr>
                <w:sz w:val="22"/>
              </w:rPr>
              <w:t>-</w:t>
            </w:r>
          </w:p>
        </w:tc>
      </w:tr>
      <w:tr w:rsidR="003068E7" w:rsidRPr="003068E7" w14:paraId="66814B69" w14:textId="77777777" w:rsidTr="00CE2CA3">
        <w:trPr>
          <w:trHeight w:val="189"/>
        </w:trPr>
        <w:tc>
          <w:tcPr>
            <w:tcW w:w="629" w:type="dxa"/>
            <w:vMerge/>
            <w:tcBorders>
              <w:top w:val="nil"/>
              <w:left w:val="single" w:sz="4" w:space="0" w:color="auto"/>
              <w:bottom w:val="single" w:sz="4" w:space="0" w:color="auto"/>
              <w:right w:val="single" w:sz="4" w:space="0" w:color="auto"/>
            </w:tcBorders>
            <w:shd w:val="clear" w:color="auto" w:fill="auto"/>
            <w:hideMark/>
          </w:tcPr>
          <w:p w14:paraId="0AE66F99" w14:textId="77777777" w:rsidR="005D3BBD" w:rsidRPr="003068E7" w:rsidRDefault="005D3BBD" w:rsidP="00BC28FD">
            <w:pPr>
              <w:spacing w:after="0" w:line="240" w:lineRule="auto"/>
              <w:jc w:val="center"/>
              <w:rPr>
                <w:sz w:val="22"/>
              </w:rPr>
            </w:pPr>
          </w:p>
        </w:tc>
        <w:tc>
          <w:tcPr>
            <w:tcW w:w="4547" w:type="dxa"/>
            <w:tcBorders>
              <w:top w:val="nil"/>
              <w:left w:val="nil"/>
              <w:bottom w:val="single" w:sz="4" w:space="0" w:color="auto"/>
              <w:right w:val="single" w:sz="4" w:space="0" w:color="auto"/>
            </w:tcBorders>
            <w:shd w:val="clear" w:color="auto" w:fill="auto"/>
            <w:hideMark/>
          </w:tcPr>
          <w:p w14:paraId="455400F2" w14:textId="7E3B8F99" w:rsidR="005D3BBD" w:rsidRPr="003068E7" w:rsidRDefault="005D3BBD" w:rsidP="00D87B6E">
            <w:pPr>
              <w:spacing w:after="0" w:line="240" w:lineRule="auto"/>
              <w:rPr>
                <w:sz w:val="22"/>
              </w:rPr>
            </w:pPr>
            <w:r w:rsidRPr="003068E7">
              <w:rPr>
                <w:sz w:val="22"/>
              </w:rPr>
              <w:t xml:space="preserve">менее 20 </w:t>
            </w:r>
            <w:r w:rsidR="00D87B6E" w:rsidRPr="003068E7">
              <w:rPr>
                <w:sz w:val="22"/>
              </w:rPr>
              <w:t>процентов</w:t>
            </w:r>
          </w:p>
        </w:tc>
        <w:tc>
          <w:tcPr>
            <w:tcW w:w="1345" w:type="dxa"/>
            <w:tcBorders>
              <w:top w:val="nil"/>
              <w:left w:val="nil"/>
              <w:bottom w:val="single" w:sz="4" w:space="0" w:color="auto"/>
              <w:right w:val="single" w:sz="4" w:space="0" w:color="auto"/>
            </w:tcBorders>
            <w:shd w:val="clear" w:color="auto" w:fill="auto"/>
            <w:noWrap/>
            <w:hideMark/>
          </w:tcPr>
          <w:p w14:paraId="42B51EE1" w14:textId="30D2B597" w:rsidR="005D3BBD" w:rsidRPr="003068E7" w:rsidRDefault="005D3BBD" w:rsidP="00D87B6E">
            <w:pPr>
              <w:spacing w:after="0" w:line="240" w:lineRule="auto"/>
              <w:jc w:val="center"/>
              <w:rPr>
                <w:sz w:val="22"/>
              </w:rPr>
            </w:pPr>
            <w:r w:rsidRPr="003068E7">
              <w:rPr>
                <w:sz w:val="22"/>
              </w:rPr>
              <w:t>-</w:t>
            </w:r>
          </w:p>
        </w:tc>
        <w:tc>
          <w:tcPr>
            <w:tcW w:w="1632" w:type="dxa"/>
            <w:tcBorders>
              <w:top w:val="nil"/>
              <w:left w:val="nil"/>
              <w:bottom w:val="single" w:sz="4" w:space="0" w:color="auto"/>
              <w:right w:val="single" w:sz="4" w:space="0" w:color="auto"/>
            </w:tcBorders>
            <w:shd w:val="clear" w:color="auto" w:fill="auto"/>
            <w:noWrap/>
            <w:hideMark/>
          </w:tcPr>
          <w:p w14:paraId="396E64D9" w14:textId="77777777" w:rsidR="005D3BBD" w:rsidRPr="003068E7" w:rsidRDefault="005D3BBD" w:rsidP="00D87B6E">
            <w:pPr>
              <w:spacing w:after="0" w:line="240" w:lineRule="auto"/>
              <w:jc w:val="center"/>
              <w:rPr>
                <w:sz w:val="22"/>
              </w:rPr>
            </w:pPr>
            <w:r w:rsidRPr="003068E7">
              <w:rPr>
                <w:sz w:val="22"/>
              </w:rPr>
              <w:t>0,1</w:t>
            </w:r>
          </w:p>
        </w:tc>
        <w:tc>
          <w:tcPr>
            <w:tcW w:w="0" w:type="auto"/>
            <w:tcBorders>
              <w:top w:val="nil"/>
              <w:left w:val="nil"/>
              <w:bottom w:val="single" w:sz="4" w:space="0" w:color="auto"/>
              <w:right w:val="single" w:sz="4" w:space="0" w:color="auto"/>
            </w:tcBorders>
            <w:shd w:val="clear" w:color="auto" w:fill="auto"/>
            <w:noWrap/>
            <w:hideMark/>
          </w:tcPr>
          <w:p w14:paraId="5B1F9AC5" w14:textId="77777777" w:rsidR="005D3BBD" w:rsidRPr="003068E7" w:rsidRDefault="005D3BBD" w:rsidP="00D87B6E">
            <w:pPr>
              <w:spacing w:after="0" w:line="240" w:lineRule="auto"/>
              <w:jc w:val="center"/>
              <w:rPr>
                <w:sz w:val="22"/>
              </w:rPr>
            </w:pPr>
            <w:r w:rsidRPr="003068E7">
              <w:rPr>
                <w:sz w:val="22"/>
              </w:rPr>
              <w:t>0</w:t>
            </w:r>
          </w:p>
        </w:tc>
      </w:tr>
      <w:tr w:rsidR="003068E7" w:rsidRPr="003068E7" w14:paraId="75246F0B" w14:textId="77777777" w:rsidTr="00CE2CA3">
        <w:trPr>
          <w:trHeight w:val="207"/>
        </w:trPr>
        <w:tc>
          <w:tcPr>
            <w:tcW w:w="629" w:type="dxa"/>
            <w:vMerge/>
            <w:tcBorders>
              <w:top w:val="nil"/>
              <w:left w:val="single" w:sz="4" w:space="0" w:color="auto"/>
              <w:bottom w:val="single" w:sz="4" w:space="0" w:color="auto"/>
              <w:right w:val="single" w:sz="4" w:space="0" w:color="auto"/>
            </w:tcBorders>
            <w:shd w:val="clear" w:color="auto" w:fill="auto"/>
            <w:hideMark/>
          </w:tcPr>
          <w:p w14:paraId="0936DECE" w14:textId="77777777" w:rsidR="005D3BBD" w:rsidRPr="003068E7" w:rsidRDefault="005D3BBD" w:rsidP="00BC28FD">
            <w:pPr>
              <w:spacing w:after="0" w:line="240" w:lineRule="auto"/>
              <w:jc w:val="center"/>
              <w:rPr>
                <w:sz w:val="22"/>
              </w:rPr>
            </w:pPr>
          </w:p>
        </w:tc>
        <w:tc>
          <w:tcPr>
            <w:tcW w:w="4547" w:type="dxa"/>
            <w:tcBorders>
              <w:top w:val="nil"/>
              <w:left w:val="nil"/>
              <w:bottom w:val="single" w:sz="4" w:space="0" w:color="auto"/>
              <w:right w:val="single" w:sz="4" w:space="0" w:color="auto"/>
            </w:tcBorders>
            <w:shd w:val="clear" w:color="auto" w:fill="auto"/>
            <w:noWrap/>
            <w:hideMark/>
          </w:tcPr>
          <w:p w14:paraId="190E2848" w14:textId="2D5E98E1" w:rsidR="005D3BBD" w:rsidRPr="003068E7" w:rsidRDefault="005D3BBD" w:rsidP="00D87B6E">
            <w:pPr>
              <w:spacing w:after="0" w:line="240" w:lineRule="auto"/>
              <w:rPr>
                <w:sz w:val="22"/>
              </w:rPr>
            </w:pPr>
            <w:r w:rsidRPr="003068E7">
              <w:rPr>
                <w:sz w:val="22"/>
              </w:rPr>
              <w:t xml:space="preserve">от 20 </w:t>
            </w:r>
            <w:r w:rsidR="00D87B6E" w:rsidRPr="003068E7">
              <w:rPr>
                <w:sz w:val="22"/>
              </w:rPr>
              <w:t>процентов</w:t>
            </w:r>
            <w:r w:rsidRPr="003068E7">
              <w:rPr>
                <w:sz w:val="22"/>
              </w:rPr>
              <w:t xml:space="preserve"> до 29 </w:t>
            </w:r>
            <w:r w:rsidR="00D87B6E" w:rsidRPr="003068E7">
              <w:rPr>
                <w:sz w:val="22"/>
              </w:rPr>
              <w:t>процентов</w:t>
            </w:r>
          </w:p>
        </w:tc>
        <w:tc>
          <w:tcPr>
            <w:tcW w:w="1345" w:type="dxa"/>
            <w:tcBorders>
              <w:top w:val="nil"/>
              <w:left w:val="nil"/>
              <w:bottom w:val="single" w:sz="4" w:space="0" w:color="auto"/>
              <w:right w:val="single" w:sz="4" w:space="0" w:color="auto"/>
            </w:tcBorders>
            <w:shd w:val="clear" w:color="auto" w:fill="auto"/>
            <w:noWrap/>
            <w:hideMark/>
          </w:tcPr>
          <w:p w14:paraId="4F2C0269" w14:textId="1E8D424A" w:rsidR="005D3BBD" w:rsidRPr="003068E7" w:rsidRDefault="005D3BBD" w:rsidP="00D87B6E">
            <w:pPr>
              <w:spacing w:after="0" w:line="240" w:lineRule="auto"/>
              <w:jc w:val="center"/>
              <w:rPr>
                <w:sz w:val="22"/>
              </w:rPr>
            </w:pPr>
            <w:r w:rsidRPr="003068E7">
              <w:rPr>
                <w:sz w:val="22"/>
              </w:rPr>
              <w:t>-</w:t>
            </w:r>
          </w:p>
        </w:tc>
        <w:tc>
          <w:tcPr>
            <w:tcW w:w="1632" w:type="dxa"/>
            <w:tcBorders>
              <w:top w:val="nil"/>
              <w:left w:val="nil"/>
              <w:bottom w:val="single" w:sz="4" w:space="0" w:color="auto"/>
              <w:right w:val="single" w:sz="4" w:space="0" w:color="auto"/>
            </w:tcBorders>
            <w:shd w:val="clear" w:color="auto" w:fill="auto"/>
            <w:noWrap/>
            <w:hideMark/>
          </w:tcPr>
          <w:p w14:paraId="66654F15" w14:textId="77777777" w:rsidR="005D3BBD" w:rsidRPr="003068E7" w:rsidRDefault="005D3BBD" w:rsidP="00D87B6E">
            <w:pPr>
              <w:spacing w:after="0" w:line="240" w:lineRule="auto"/>
              <w:jc w:val="center"/>
              <w:rPr>
                <w:sz w:val="22"/>
              </w:rPr>
            </w:pPr>
            <w:r w:rsidRPr="003068E7">
              <w:rPr>
                <w:sz w:val="22"/>
              </w:rPr>
              <w:t>0,2</w:t>
            </w:r>
          </w:p>
        </w:tc>
        <w:tc>
          <w:tcPr>
            <w:tcW w:w="0" w:type="auto"/>
            <w:tcBorders>
              <w:top w:val="nil"/>
              <w:left w:val="nil"/>
              <w:bottom w:val="single" w:sz="4" w:space="0" w:color="auto"/>
              <w:right w:val="single" w:sz="4" w:space="0" w:color="auto"/>
            </w:tcBorders>
            <w:shd w:val="clear" w:color="auto" w:fill="auto"/>
            <w:noWrap/>
            <w:hideMark/>
          </w:tcPr>
          <w:p w14:paraId="5797C9C5" w14:textId="77777777" w:rsidR="005D3BBD" w:rsidRPr="003068E7" w:rsidRDefault="005D3BBD" w:rsidP="00D87B6E">
            <w:pPr>
              <w:spacing w:after="0" w:line="240" w:lineRule="auto"/>
              <w:jc w:val="center"/>
              <w:rPr>
                <w:sz w:val="22"/>
              </w:rPr>
            </w:pPr>
            <w:r w:rsidRPr="003068E7">
              <w:rPr>
                <w:sz w:val="22"/>
              </w:rPr>
              <w:t>20</w:t>
            </w:r>
          </w:p>
        </w:tc>
      </w:tr>
      <w:tr w:rsidR="003068E7" w:rsidRPr="003068E7" w14:paraId="7D7FEC55" w14:textId="77777777" w:rsidTr="00CE2CA3">
        <w:trPr>
          <w:trHeight w:val="183"/>
        </w:trPr>
        <w:tc>
          <w:tcPr>
            <w:tcW w:w="629" w:type="dxa"/>
            <w:vMerge/>
            <w:tcBorders>
              <w:top w:val="nil"/>
              <w:left w:val="single" w:sz="4" w:space="0" w:color="auto"/>
              <w:bottom w:val="single" w:sz="4" w:space="0" w:color="auto"/>
              <w:right w:val="single" w:sz="4" w:space="0" w:color="auto"/>
            </w:tcBorders>
            <w:shd w:val="clear" w:color="auto" w:fill="auto"/>
            <w:hideMark/>
          </w:tcPr>
          <w:p w14:paraId="11C4E918" w14:textId="77777777" w:rsidR="005D3BBD" w:rsidRPr="003068E7" w:rsidRDefault="005D3BBD" w:rsidP="00BC28FD">
            <w:pPr>
              <w:spacing w:after="0" w:line="240" w:lineRule="auto"/>
              <w:jc w:val="center"/>
              <w:rPr>
                <w:sz w:val="22"/>
              </w:rPr>
            </w:pPr>
          </w:p>
        </w:tc>
        <w:tc>
          <w:tcPr>
            <w:tcW w:w="4547" w:type="dxa"/>
            <w:tcBorders>
              <w:top w:val="nil"/>
              <w:left w:val="nil"/>
              <w:bottom w:val="single" w:sz="4" w:space="0" w:color="auto"/>
              <w:right w:val="single" w:sz="4" w:space="0" w:color="auto"/>
            </w:tcBorders>
            <w:shd w:val="clear" w:color="auto" w:fill="auto"/>
            <w:noWrap/>
            <w:hideMark/>
          </w:tcPr>
          <w:p w14:paraId="4A2EE701" w14:textId="63CDE4F9" w:rsidR="005D3BBD" w:rsidRPr="003068E7" w:rsidRDefault="005D3BBD" w:rsidP="00D87B6E">
            <w:pPr>
              <w:spacing w:after="0" w:line="240" w:lineRule="auto"/>
              <w:rPr>
                <w:sz w:val="22"/>
              </w:rPr>
            </w:pPr>
            <w:r w:rsidRPr="003068E7">
              <w:rPr>
                <w:sz w:val="22"/>
              </w:rPr>
              <w:t xml:space="preserve">от 30 </w:t>
            </w:r>
            <w:r w:rsidR="00D87B6E" w:rsidRPr="003068E7">
              <w:rPr>
                <w:sz w:val="22"/>
              </w:rPr>
              <w:t>процентов</w:t>
            </w:r>
            <w:r w:rsidRPr="003068E7">
              <w:rPr>
                <w:sz w:val="22"/>
              </w:rPr>
              <w:t xml:space="preserve"> до 39 </w:t>
            </w:r>
            <w:r w:rsidR="00D87B6E" w:rsidRPr="003068E7">
              <w:rPr>
                <w:sz w:val="22"/>
              </w:rPr>
              <w:t>процентов</w:t>
            </w:r>
          </w:p>
        </w:tc>
        <w:tc>
          <w:tcPr>
            <w:tcW w:w="1345" w:type="dxa"/>
            <w:tcBorders>
              <w:top w:val="nil"/>
              <w:left w:val="nil"/>
              <w:bottom w:val="single" w:sz="4" w:space="0" w:color="auto"/>
              <w:right w:val="single" w:sz="4" w:space="0" w:color="auto"/>
            </w:tcBorders>
            <w:shd w:val="clear" w:color="auto" w:fill="auto"/>
            <w:noWrap/>
            <w:hideMark/>
          </w:tcPr>
          <w:p w14:paraId="0460EE6E" w14:textId="2C34E1F5" w:rsidR="005D3BBD" w:rsidRPr="003068E7" w:rsidRDefault="005D3BBD" w:rsidP="00D87B6E">
            <w:pPr>
              <w:spacing w:after="0" w:line="240" w:lineRule="auto"/>
              <w:jc w:val="center"/>
              <w:rPr>
                <w:sz w:val="22"/>
              </w:rPr>
            </w:pPr>
            <w:r w:rsidRPr="003068E7">
              <w:rPr>
                <w:sz w:val="22"/>
              </w:rPr>
              <w:t>-</w:t>
            </w:r>
          </w:p>
        </w:tc>
        <w:tc>
          <w:tcPr>
            <w:tcW w:w="1632" w:type="dxa"/>
            <w:tcBorders>
              <w:top w:val="nil"/>
              <w:left w:val="nil"/>
              <w:bottom w:val="single" w:sz="4" w:space="0" w:color="auto"/>
              <w:right w:val="single" w:sz="4" w:space="0" w:color="auto"/>
            </w:tcBorders>
            <w:shd w:val="clear" w:color="auto" w:fill="auto"/>
            <w:noWrap/>
            <w:hideMark/>
          </w:tcPr>
          <w:p w14:paraId="15A79601" w14:textId="77777777" w:rsidR="005D3BBD" w:rsidRPr="003068E7" w:rsidRDefault="005D3BBD" w:rsidP="00D87B6E">
            <w:pPr>
              <w:spacing w:after="0" w:line="240" w:lineRule="auto"/>
              <w:jc w:val="center"/>
              <w:rPr>
                <w:sz w:val="22"/>
              </w:rPr>
            </w:pPr>
            <w:r w:rsidRPr="003068E7">
              <w:rPr>
                <w:sz w:val="22"/>
              </w:rPr>
              <w:t>0,3</w:t>
            </w:r>
          </w:p>
        </w:tc>
        <w:tc>
          <w:tcPr>
            <w:tcW w:w="0" w:type="auto"/>
            <w:tcBorders>
              <w:top w:val="nil"/>
              <w:left w:val="nil"/>
              <w:bottom w:val="single" w:sz="4" w:space="0" w:color="auto"/>
              <w:right w:val="single" w:sz="4" w:space="0" w:color="auto"/>
            </w:tcBorders>
            <w:shd w:val="clear" w:color="auto" w:fill="auto"/>
            <w:noWrap/>
            <w:hideMark/>
          </w:tcPr>
          <w:p w14:paraId="59326600" w14:textId="77777777" w:rsidR="005D3BBD" w:rsidRPr="003068E7" w:rsidRDefault="005D3BBD" w:rsidP="00D87B6E">
            <w:pPr>
              <w:spacing w:after="0" w:line="240" w:lineRule="auto"/>
              <w:jc w:val="center"/>
              <w:rPr>
                <w:sz w:val="22"/>
              </w:rPr>
            </w:pPr>
            <w:r w:rsidRPr="003068E7">
              <w:rPr>
                <w:sz w:val="22"/>
              </w:rPr>
              <w:t>30</w:t>
            </w:r>
          </w:p>
        </w:tc>
      </w:tr>
      <w:tr w:rsidR="003068E7" w:rsidRPr="003068E7" w14:paraId="06811440" w14:textId="77777777" w:rsidTr="00CE2CA3">
        <w:trPr>
          <w:trHeight w:val="159"/>
        </w:trPr>
        <w:tc>
          <w:tcPr>
            <w:tcW w:w="629" w:type="dxa"/>
            <w:vMerge/>
            <w:tcBorders>
              <w:top w:val="nil"/>
              <w:left w:val="single" w:sz="4" w:space="0" w:color="auto"/>
              <w:bottom w:val="single" w:sz="4" w:space="0" w:color="auto"/>
              <w:right w:val="single" w:sz="4" w:space="0" w:color="auto"/>
            </w:tcBorders>
            <w:shd w:val="clear" w:color="auto" w:fill="auto"/>
            <w:hideMark/>
          </w:tcPr>
          <w:p w14:paraId="2F9A6D05" w14:textId="77777777" w:rsidR="005D3BBD" w:rsidRPr="003068E7" w:rsidRDefault="005D3BBD" w:rsidP="00BC28FD">
            <w:pPr>
              <w:spacing w:after="0" w:line="240" w:lineRule="auto"/>
              <w:jc w:val="center"/>
              <w:rPr>
                <w:sz w:val="22"/>
              </w:rPr>
            </w:pPr>
          </w:p>
        </w:tc>
        <w:tc>
          <w:tcPr>
            <w:tcW w:w="4547" w:type="dxa"/>
            <w:tcBorders>
              <w:top w:val="nil"/>
              <w:left w:val="nil"/>
              <w:bottom w:val="single" w:sz="4" w:space="0" w:color="auto"/>
              <w:right w:val="single" w:sz="4" w:space="0" w:color="auto"/>
            </w:tcBorders>
            <w:shd w:val="clear" w:color="auto" w:fill="auto"/>
            <w:noWrap/>
            <w:hideMark/>
          </w:tcPr>
          <w:p w14:paraId="52552145" w14:textId="356E65BD" w:rsidR="005D3BBD" w:rsidRPr="003068E7" w:rsidRDefault="005D3BBD" w:rsidP="00D87B6E">
            <w:pPr>
              <w:spacing w:after="0" w:line="240" w:lineRule="auto"/>
              <w:rPr>
                <w:sz w:val="22"/>
              </w:rPr>
            </w:pPr>
            <w:r w:rsidRPr="003068E7">
              <w:rPr>
                <w:sz w:val="22"/>
              </w:rPr>
              <w:t xml:space="preserve">от 40 </w:t>
            </w:r>
            <w:r w:rsidR="00D87B6E" w:rsidRPr="003068E7">
              <w:rPr>
                <w:sz w:val="22"/>
              </w:rPr>
              <w:t>процентов</w:t>
            </w:r>
            <w:r w:rsidRPr="003068E7">
              <w:rPr>
                <w:sz w:val="22"/>
              </w:rPr>
              <w:t xml:space="preserve"> и более </w:t>
            </w:r>
          </w:p>
        </w:tc>
        <w:tc>
          <w:tcPr>
            <w:tcW w:w="1345" w:type="dxa"/>
            <w:tcBorders>
              <w:top w:val="nil"/>
              <w:left w:val="nil"/>
              <w:bottom w:val="single" w:sz="4" w:space="0" w:color="auto"/>
              <w:right w:val="single" w:sz="4" w:space="0" w:color="auto"/>
            </w:tcBorders>
            <w:shd w:val="clear" w:color="auto" w:fill="auto"/>
            <w:noWrap/>
            <w:hideMark/>
          </w:tcPr>
          <w:p w14:paraId="26EA46B5" w14:textId="03CD3C04" w:rsidR="005D3BBD" w:rsidRPr="003068E7" w:rsidRDefault="005D3BBD" w:rsidP="00D87B6E">
            <w:pPr>
              <w:spacing w:after="0" w:line="240" w:lineRule="auto"/>
              <w:jc w:val="center"/>
              <w:rPr>
                <w:sz w:val="22"/>
              </w:rPr>
            </w:pPr>
            <w:r w:rsidRPr="003068E7">
              <w:rPr>
                <w:sz w:val="22"/>
              </w:rPr>
              <w:t>-</w:t>
            </w:r>
          </w:p>
        </w:tc>
        <w:tc>
          <w:tcPr>
            <w:tcW w:w="1632" w:type="dxa"/>
            <w:tcBorders>
              <w:top w:val="nil"/>
              <w:left w:val="nil"/>
              <w:bottom w:val="single" w:sz="4" w:space="0" w:color="auto"/>
              <w:right w:val="single" w:sz="4" w:space="0" w:color="auto"/>
            </w:tcBorders>
            <w:shd w:val="clear" w:color="auto" w:fill="auto"/>
            <w:noWrap/>
            <w:hideMark/>
          </w:tcPr>
          <w:p w14:paraId="04A76426" w14:textId="77777777" w:rsidR="005D3BBD" w:rsidRPr="003068E7" w:rsidRDefault="005D3BBD" w:rsidP="00D87B6E">
            <w:pPr>
              <w:spacing w:after="0" w:line="240" w:lineRule="auto"/>
              <w:jc w:val="center"/>
              <w:rPr>
                <w:sz w:val="22"/>
              </w:rPr>
            </w:pPr>
            <w:r w:rsidRPr="003068E7">
              <w:rPr>
                <w:sz w:val="22"/>
              </w:rPr>
              <w:t>0,4</w:t>
            </w:r>
          </w:p>
        </w:tc>
        <w:tc>
          <w:tcPr>
            <w:tcW w:w="0" w:type="auto"/>
            <w:tcBorders>
              <w:top w:val="nil"/>
              <w:left w:val="nil"/>
              <w:bottom w:val="single" w:sz="4" w:space="0" w:color="auto"/>
              <w:right w:val="single" w:sz="4" w:space="0" w:color="auto"/>
            </w:tcBorders>
            <w:shd w:val="clear" w:color="auto" w:fill="auto"/>
            <w:noWrap/>
            <w:hideMark/>
          </w:tcPr>
          <w:p w14:paraId="24B9C9D7" w14:textId="77777777" w:rsidR="005D3BBD" w:rsidRPr="003068E7" w:rsidRDefault="005D3BBD" w:rsidP="00D87B6E">
            <w:pPr>
              <w:spacing w:after="0" w:line="240" w:lineRule="auto"/>
              <w:jc w:val="center"/>
              <w:rPr>
                <w:sz w:val="22"/>
              </w:rPr>
            </w:pPr>
            <w:r w:rsidRPr="003068E7">
              <w:rPr>
                <w:sz w:val="22"/>
              </w:rPr>
              <w:t>50</w:t>
            </w:r>
          </w:p>
        </w:tc>
      </w:tr>
      <w:tr w:rsidR="003068E7" w:rsidRPr="003068E7" w14:paraId="25E1E078" w14:textId="77777777" w:rsidTr="00CE2CA3">
        <w:trPr>
          <w:trHeight w:val="287"/>
        </w:trPr>
        <w:tc>
          <w:tcPr>
            <w:tcW w:w="629" w:type="dxa"/>
            <w:vMerge w:val="restart"/>
            <w:tcBorders>
              <w:top w:val="nil"/>
              <w:left w:val="single" w:sz="4" w:space="0" w:color="auto"/>
              <w:bottom w:val="single" w:sz="4" w:space="0" w:color="auto"/>
              <w:right w:val="single" w:sz="4" w:space="0" w:color="auto"/>
            </w:tcBorders>
            <w:shd w:val="clear" w:color="auto" w:fill="auto"/>
            <w:noWrap/>
            <w:hideMark/>
          </w:tcPr>
          <w:p w14:paraId="20F2983E" w14:textId="055A9C54" w:rsidR="005D3BBD" w:rsidRPr="003068E7" w:rsidRDefault="005D3BBD" w:rsidP="00BC28FD">
            <w:pPr>
              <w:spacing w:after="0" w:line="240" w:lineRule="auto"/>
              <w:jc w:val="center"/>
              <w:rPr>
                <w:sz w:val="22"/>
              </w:rPr>
            </w:pPr>
            <w:r w:rsidRPr="003068E7">
              <w:rPr>
                <w:sz w:val="22"/>
              </w:rPr>
              <w:t>2</w:t>
            </w:r>
            <w:r w:rsidR="00BC28FD" w:rsidRPr="003068E7">
              <w:rPr>
                <w:sz w:val="22"/>
              </w:rPr>
              <w:t>.</w:t>
            </w:r>
          </w:p>
        </w:tc>
        <w:tc>
          <w:tcPr>
            <w:tcW w:w="4547" w:type="dxa"/>
            <w:tcBorders>
              <w:top w:val="nil"/>
              <w:left w:val="nil"/>
              <w:bottom w:val="single" w:sz="4" w:space="0" w:color="auto"/>
              <w:right w:val="single" w:sz="4" w:space="0" w:color="auto"/>
            </w:tcBorders>
            <w:shd w:val="clear" w:color="auto" w:fill="auto"/>
            <w:hideMark/>
          </w:tcPr>
          <w:p w14:paraId="15C756D2" w14:textId="77777777" w:rsidR="005D3BBD" w:rsidRPr="003068E7" w:rsidRDefault="005D3BBD" w:rsidP="00D87B6E">
            <w:pPr>
              <w:spacing w:after="0" w:line="240" w:lineRule="auto"/>
              <w:rPr>
                <w:sz w:val="22"/>
              </w:rPr>
            </w:pPr>
            <w:r w:rsidRPr="003068E7">
              <w:rPr>
                <w:sz w:val="22"/>
              </w:rPr>
              <w:t xml:space="preserve">Количество создаваемых рабочих мест </w:t>
            </w:r>
          </w:p>
        </w:tc>
        <w:tc>
          <w:tcPr>
            <w:tcW w:w="1345" w:type="dxa"/>
            <w:tcBorders>
              <w:top w:val="nil"/>
              <w:left w:val="nil"/>
              <w:bottom w:val="single" w:sz="4" w:space="0" w:color="auto"/>
              <w:right w:val="single" w:sz="4" w:space="0" w:color="auto"/>
            </w:tcBorders>
            <w:shd w:val="clear" w:color="auto" w:fill="auto"/>
            <w:noWrap/>
            <w:hideMark/>
          </w:tcPr>
          <w:p w14:paraId="1B5A7708" w14:textId="77777777" w:rsidR="005D3BBD" w:rsidRPr="003068E7" w:rsidRDefault="005D3BBD" w:rsidP="00D87B6E">
            <w:pPr>
              <w:spacing w:after="0" w:line="240" w:lineRule="auto"/>
              <w:jc w:val="center"/>
              <w:rPr>
                <w:sz w:val="22"/>
              </w:rPr>
            </w:pPr>
            <w:r w:rsidRPr="003068E7">
              <w:rPr>
                <w:sz w:val="22"/>
              </w:rPr>
              <w:t>0,1</w:t>
            </w:r>
          </w:p>
        </w:tc>
        <w:tc>
          <w:tcPr>
            <w:tcW w:w="1632" w:type="dxa"/>
            <w:tcBorders>
              <w:top w:val="nil"/>
              <w:left w:val="nil"/>
              <w:bottom w:val="single" w:sz="4" w:space="0" w:color="auto"/>
              <w:right w:val="single" w:sz="4" w:space="0" w:color="auto"/>
            </w:tcBorders>
            <w:shd w:val="clear" w:color="auto" w:fill="auto"/>
            <w:noWrap/>
            <w:hideMark/>
          </w:tcPr>
          <w:p w14:paraId="78951EFB" w14:textId="0C8824D4" w:rsidR="005D3BBD" w:rsidRPr="003068E7" w:rsidRDefault="005D3BBD" w:rsidP="00D87B6E">
            <w:pPr>
              <w:spacing w:after="0" w:line="240" w:lineRule="auto"/>
              <w:jc w:val="center"/>
              <w:rPr>
                <w:sz w:val="22"/>
              </w:rPr>
            </w:pPr>
            <w:r w:rsidRPr="003068E7">
              <w:rPr>
                <w:sz w:val="22"/>
              </w:rPr>
              <w:t>-</w:t>
            </w:r>
          </w:p>
        </w:tc>
        <w:tc>
          <w:tcPr>
            <w:tcW w:w="0" w:type="auto"/>
            <w:tcBorders>
              <w:top w:val="nil"/>
              <w:left w:val="nil"/>
              <w:bottom w:val="single" w:sz="4" w:space="0" w:color="auto"/>
              <w:right w:val="single" w:sz="4" w:space="0" w:color="auto"/>
            </w:tcBorders>
            <w:shd w:val="clear" w:color="auto" w:fill="auto"/>
            <w:noWrap/>
            <w:hideMark/>
          </w:tcPr>
          <w:p w14:paraId="0BD2826A" w14:textId="5DF98A04" w:rsidR="005D3BBD" w:rsidRPr="003068E7" w:rsidRDefault="005D3BBD" w:rsidP="00D87B6E">
            <w:pPr>
              <w:spacing w:after="0" w:line="240" w:lineRule="auto"/>
              <w:jc w:val="center"/>
              <w:rPr>
                <w:sz w:val="22"/>
              </w:rPr>
            </w:pPr>
            <w:r w:rsidRPr="003068E7">
              <w:rPr>
                <w:sz w:val="22"/>
              </w:rPr>
              <w:t>-</w:t>
            </w:r>
          </w:p>
        </w:tc>
      </w:tr>
      <w:tr w:rsidR="003068E7" w:rsidRPr="003068E7" w14:paraId="7B9E39D5" w14:textId="77777777" w:rsidTr="00CE2CA3">
        <w:trPr>
          <w:trHeight w:val="109"/>
        </w:trPr>
        <w:tc>
          <w:tcPr>
            <w:tcW w:w="629" w:type="dxa"/>
            <w:vMerge/>
            <w:tcBorders>
              <w:top w:val="nil"/>
              <w:left w:val="single" w:sz="4" w:space="0" w:color="auto"/>
              <w:bottom w:val="single" w:sz="4" w:space="0" w:color="auto"/>
              <w:right w:val="single" w:sz="4" w:space="0" w:color="auto"/>
            </w:tcBorders>
            <w:shd w:val="clear" w:color="auto" w:fill="auto"/>
            <w:hideMark/>
          </w:tcPr>
          <w:p w14:paraId="656D2BC4" w14:textId="77777777" w:rsidR="005D3BBD" w:rsidRPr="003068E7" w:rsidRDefault="005D3BBD" w:rsidP="00BC28FD">
            <w:pPr>
              <w:spacing w:after="0" w:line="240" w:lineRule="auto"/>
              <w:jc w:val="center"/>
              <w:rPr>
                <w:sz w:val="22"/>
              </w:rPr>
            </w:pPr>
          </w:p>
        </w:tc>
        <w:tc>
          <w:tcPr>
            <w:tcW w:w="4547" w:type="dxa"/>
            <w:tcBorders>
              <w:top w:val="nil"/>
              <w:left w:val="nil"/>
              <w:bottom w:val="single" w:sz="4" w:space="0" w:color="auto"/>
              <w:right w:val="single" w:sz="4" w:space="0" w:color="auto"/>
            </w:tcBorders>
            <w:shd w:val="clear" w:color="auto" w:fill="auto"/>
            <w:hideMark/>
          </w:tcPr>
          <w:p w14:paraId="2834E5AE" w14:textId="77777777" w:rsidR="005D3BBD" w:rsidRPr="003068E7" w:rsidRDefault="005D3BBD" w:rsidP="00D87B6E">
            <w:pPr>
              <w:spacing w:after="0" w:line="240" w:lineRule="auto"/>
              <w:rPr>
                <w:sz w:val="22"/>
              </w:rPr>
            </w:pPr>
            <w:r w:rsidRPr="003068E7">
              <w:rPr>
                <w:sz w:val="22"/>
              </w:rPr>
              <w:t>менее 1 ед.</w:t>
            </w:r>
          </w:p>
        </w:tc>
        <w:tc>
          <w:tcPr>
            <w:tcW w:w="1345" w:type="dxa"/>
            <w:tcBorders>
              <w:top w:val="nil"/>
              <w:left w:val="nil"/>
              <w:bottom w:val="single" w:sz="4" w:space="0" w:color="auto"/>
              <w:right w:val="single" w:sz="4" w:space="0" w:color="auto"/>
            </w:tcBorders>
            <w:shd w:val="clear" w:color="auto" w:fill="auto"/>
            <w:noWrap/>
            <w:hideMark/>
          </w:tcPr>
          <w:p w14:paraId="105C1822" w14:textId="4930B3B6" w:rsidR="005D3BBD" w:rsidRPr="003068E7" w:rsidRDefault="005D3BBD" w:rsidP="00D87B6E">
            <w:pPr>
              <w:spacing w:after="0" w:line="240" w:lineRule="auto"/>
              <w:jc w:val="center"/>
              <w:rPr>
                <w:sz w:val="22"/>
              </w:rPr>
            </w:pPr>
            <w:r w:rsidRPr="003068E7">
              <w:rPr>
                <w:sz w:val="22"/>
              </w:rPr>
              <w:t>-</w:t>
            </w:r>
          </w:p>
        </w:tc>
        <w:tc>
          <w:tcPr>
            <w:tcW w:w="1632" w:type="dxa"/>
            <w:tcBorders>
              <w:top w:val="nil"/>
              <w:left w:val="nil"/>
              <w:bottom w:val="single" w:sz="4" w:space="0" w:color="auto"/>
              <w:right w:val="single" w:sz="4" w:space="0" w:color="auto"/>
            </w:tcBorders>
            <w:shd w:val="clear" w:color="auto" w:fill="auto"/>
            <w:noWrap/>
            <w:hideMark/>
          </w:tcPr>
          <w:p w14:paraId="3816949D" w14:textId="77777777" w:rsidR="005D3BBD" w:rsidRPr="003068E7" w:rsidRDefault="005D3BBD" w:rsidP="00D87B6E">
            <w:pPr>
              <w:spacing w:after="0" w:line="240" w:lineRule="auto"/>
              <w:jc w:val="center"/>
              <w:rPr>
                <w:sz w:val="22"/>
              </w:rPr>
            </w:pPr>
            <w:r w:rsidRPr="003068E7">
              <w:rPr>
                <w:sz w:val="22"/>
              </w:rPr>
              <w:t>0,1</w:t>
            </w:r>
          </w:p>
        </w:tc>
        <w:tc>
          <w:tcPr>
            <w:tcW w:w="0" w:type="auto"/>
            <w:tcBorders>
              <w:top w:val="nil"/>
              <w:left w:val="nil"/>
              <w:bottom w:val="single" w:sz="4" w:space="0" w:color="auto"/>
              <w:right w:val="single" w:sz="4" w:space="0" w:color="auto"/>
            </w:tcBorders>
            <w:shd w:val="clear" w:color="auto" w:fill="auto"/>
            <w:noWrap/>
            <w:hideMark/>
          </w:tcPr>
          <w:p w14:paraId="555010B8" w14:textId="77777777" w:rsidR="005D3BBD" w:rsidRPr="003068E7" w:rsidRDefault="005D3BBD" w:rsidP="00D87B6E">
            <w:pPr>
              <w:spacing w:after="0" w:line="240" w:lineRule="auto"/>
              <w:jc w:val="center"/>
              <w:rPr>
                <w:sz w:val="22"/>
              </w:rPr>
            </w:pPr>
            <w:r w:rsidRPr="003068E7">
              <w:rPr>
                <w:sz w:val="22"/>
              </w:rPr>
              <w:t>0</w:t>
            </w:r>
          </w:p>
        </w:tc>
      </w:tr>
      <w:tr w:rsidR="003068E7" w:rsidRPr="003068E7" w14:paraId="2C729939" w14:textId="77777777" w:rsidTr="00CE2CA3">
        <w:trPr>
          <w:trHeight w:val="300"/>
        </w:trPr>
        <w:tc>
          <w:tcPr>
            <w:tcW w:w="629" w:type="dxa"/>
            <w:vMerge/>
            <w:tcBorders>
              <w:top w:val="nil"/>
              <w:left w:val="single" w:sz="4" w:space="0" w:color="auto"/>
              <w:bottom w:val="single" w:sz="4" w:space="0" w:color="auto"/>
              <w:right w:val="single" w:sz="4" w:space="0" w:color="auto"/>
            </w:tcBorders>
            <w:shd w:val="clear" w:color="auto" w:fill="auto"/>
            <w:hideMark/>
          </w:tcPr>
          <w:p w14:paraId="001D9C2A" w14:textId="77777777" w:rsidR="005D3BBD" w:rsidRPr="003068E7" w:rsidRDefault="005D3BBD" w:rsidP="00BC28FD">
            <w:pPr>
              <w:spacing w:after="0" w:line="240" w:lineRule="auto"/>
              <w:jc w:val="center"/>
              <w:rPr>
                <w:sz w:val="22"/>
              </w:rPr>
            </w:pPr>
          </w:p>
        </w:tc>
        <w:tc>
          <w:tcPr>
            <w:tcW w:w="4547" w:type="dxa"/>
            <w:tcBorders>
              <w:top w:val="nil"/>
              <w:left w:val="nil"/>
              <w:bottom w:val="single" w:sz="4" w:space="0" w:color="auto"/>
              <w:right w:val="single" w:sz="4" w:space="0" w:color="auto"/>
            </w:tcBorders>
            <w:shd w:val="clear" w:color="auto" w:fill="auto"/>
            <w:noWrap/>
            <w:hideMark/>
          </w:tcPr>
          <w:p w14:paraId="0AFCAD6F" w14:textId="15A9ED8B" w:rsidR="005D3BBD" w:rsidRPr="003068E7" w:rsidRDefault="005D3BBD" w:rsidP="00D87B6E">
            <w:pPr>
              <w:spacing w:after="0" w:line="240" w:lineRule="auto"/>
              <w:rPr>
                <w:sz w:val="22"/>
              </w:rPr>
            </w:pPr>
            <w:r w:rsidRPr="003068E7">
              <w:rPr>
                <w:sz w:val="22"/>
              </w:rPr>
              <w:t>от 1 ед. до 2 ед.</w:t>
            </w:r>
          </w:p>
        </w:tc>
        <w:tc>
          <w:tcPr>
            <w:tcW w:w="1345" w:type="dxa"/>
            <w:tcBorders>
              <w:top w:val="nil"/>
              <w:left w:val="nil"/>
              <w:bottom w:val="single" w:sz="4" w:space="0" w:color="auto"/>
              <w:right w:val="single" w:sz="4" w:space="0" w:color="auto"/>
            </w:tcBorders>
            <w:shd w:val="clear" w:color="auto" w:fill="auto"/>
            <w:noWrap/>
            <w:hideMark/>
          </w:tcPr>
          <w:p w14:paraId="1A963B51" w14:textId="6C6B3B69" w:rsidR="005D3BBD" w:rsidRPr="003068E7" w:rsidRDefault="005D3BBD" w:rsidP="00D87B6E">
            <w:pPr>
              <w:spacing w:after="0" w:line="240" w:lineRule="auto"/>
              <w:jc w:val="center"/>
              <w:rPr>
                <w:sz w:val="22"/>
              </w:rPr>
            </w:pPr>
            <w:r w:rsidRPr="003068E7">
              <w:rPr>
                <w:sz w:val="22"/>
              </w:rPr>
              <w:t>-</w:t>
            </w:r>
          </w:p>
        </w:tc>
        <w:tc>
          <w:tcPr>
            <w:tcW w:w="1632" w:type="dxa"/>
            <w:tcBorders>
              <w:top w:val="nil"/>
              <w:left w:val="nil"/>
              <w:bottom w:val="single" w:sz="4" w:space="0" w:color="auto"/>
              <w:right w:val="single" w:sz="4" w:space="0" w:color="auto"/>
            </w:tcBorders>
            <w:shd w:val="clear" w:color="auto" w:fill="auto"/>
            <w:noWrap/>
            <w:hideMark/>
          </w:tcPr>
          <w:p w14:paraId="106E58ED" w14:textId="77777777" w:rsidR="005D3BBD" w:rsidRPr="003068E7" w:rsidRDefault="005D3BBD" w:rsidP="00D87B6E">
            <w:pPr>
              <w:spacing w:after="0" w:line="240" w:lineRule="auto"/>
              <w:jc w:val="center"/>
              <w:rPr>
                <w:sz w:val="22"/>
              </w:rPr>
            </w:pPr>
            <w:r w:rsidRPr="003068E7">
              <w:rPr>
                <w:sz w:val="22"/>
              </w:rPr>
              <w:t>0,2</w:t>
            </w:r>
          </w:p>
        </w:tc>
        <w:tc>
          <w:tcPr>
            <w:tcW w:w="0" w:type="auto"/>
            <w:tcBorders>
              <w:top w:val="nil"/>
              <w:left w:val="nil"/>
              <w:bottom w:val="single" w:sz="4" w:space="0" w:color="auto"/>
              <w:right w:val="single" w:sz="4" w:space="0" w:color="auto"/>
            </w:tcBorders>
            <w:shd w:val="clear" w:color="auto" w:fill="auto"/>
            <w:noWrap/>
            <w:hideMark/>
          </w:tcPr>
          <w:p w14:paraId="745643C4" w14:textId="77777777" w:rsidR="005D3BBD" w:rsidRPr="003068E7" w:rsidRDefault="005D3BBD" w:rsidP="00D87B6E">
            <w:pPr>
              <w:spacing w:after="0" w:line="240" w:lineRule="auto"/>
              <w:jc w:val="center"/>
              <w:rPr>
                <w:sz w:val="22"/>
              </w:rPr>
            </w:pPr>
            <w:r w:rsidRPr="003068E7">
              <w:rPr>
                <w:sz w:val="22"/>
              </w:rPr>
              <w:t>20</w:t>
            </w:r>
          </w:p>
        </w:tc>
      </w:tr>
      <w:tr w:rsidR="003068E7" w:rsidRPr="003068E7" w14:paraId="3B641DC5" w14:textId="77777777" w:rsidTr="00CE2CA3">
        <w:trPr>
          <w:trHeight w:val="300"/>
        </w:trPr>
        <w:tc>
          <w:tcPr>
            <w:tcW w:w="629" w:type="dxa"/>
            <w:vMerge/>
            <w:tcBorders>
              <w:top w:val="nil"/>
              <w:left w:val="single" w:sz="4" w:space="0" w:color="auto"/>
              <w:bottom w:val="single" w:sz="4" w:space="0" w:color="auto"/>
              <w:right w:val="single" w:sz="4" w:space="0" w:color="auto"/>
            </w:tcBorders>
            <w:shd w:val="clear" w:color="auto" w:fill="auto"/>
            <w:hideMark/>
          </w:tcPr>
          <w:p w14:paraId="436CE7DD" w14:textId="77777777" w:rsidR="005D3BBD" w:rsidRPr="003068E7" w:rsidRDefault="005D3BBD" w:rsidP="00BC28FD">
            <w:pPr>
              <w:spacing w:after="0" w:line="240" w:lineRule="auto"/>
              <w:jc w:val="center"/>
              <w:rPr>
                <w:sz w:val="22"/>
              </w:rPr>
            </w:pPr>
          </w:p>
        </w:tc>
        <w:tc>
          <w:tcPr>
            <w:tcW w:w="4547" w:type="dxa"/>
            <w:tcBorders>
              <w:top w:val="nil"/>
              <w:left w:val="nil"/>
              <w:bottom w:val="single" w:sz="4" w:space="0" w:color="auto"/>
              <w:right w:val="single" w:sz="4" w:space="0" w:color="auto"/>
            </w:tcBorders>
            <w:shd w:val="clear" w:color="auto" w:fill="auto"/>
            <w:noWrap/>
            <w:hideMark/>
          </w:tcPr>
          <w:p w14:paraId="4407E00D" w14:textId="77777777" w:rsidR="005D3BBD" w:rsidRPr="003068E7" w:rsidRDefault="005D3BBD" w:rsidP="00D87B6E">
            <w:pPr>
              <w:spacing w:after="0" w:line="240" w:lineRule="auto"/>
              <w:rPr>
                <w:sz w:val="22"/>
              </w:rPr>
            </w:pPr>
            <w:r w:rsidRPr="003068E7">
              <w:rPr>
                <w:sz w:val="22"/>
              </w:rPr>
              <w:t>от 3 ед. до 4 ед.</w:t>
            </w:r>
          </w:p>
        </w:tc>
        <w:tc>
          <w:tcPr>
            <w:tcW w:w="1345" w:type="dxa"/>
            <w:tcBorders>
              <w:top w:val="nil"/>
              <w:left w:val="nil"/>
              <w:bottom w:val="single" w:sz="4" w:space="0" w:color="auto"/>
              <w:right w:val="single" w:sz="4" w:space="0" w:color="auto"/>
            </w:tcBorders>
            <w:shd w:val="clear" w:color="auto" w:fill="auto"/>
            <w:noWrap/>
            <w:hideMark/>
          </w:tcPr>
          <w:p w14:paraId="7D2B3999" w14:textId="68D3135E" w:rsidR="005D3BBD" w:rsidRPr="003068E7" w:rsidRDefault="005D3BBD" w:rsidP="00D87B6E">
            <w:pPr>
              <w:spacing w:after="0" w:line="240" w:lineRule="auto"/>
              <w:jc w:val="center"/>
              <w:rPr>
                <w:sz w:val="22"/>
              </w:rPr>
            </w:pPr>
            <w:r w:rsidRPr="003068E7">
              <w:rPr>
                <w:sz w:val="22"/>
              </w:rPr>
              <w:t>-</w:t>
            </w:r>
          </w:p>
        </w:tc>
        <w:tc>
          <w:tcPr>
            <w:tcW w:w="1632" w:type="dxa"/>
            <w:tcBorders>
              <w:top w:val="nil"/>
              <w:left w:val="nil"/>
              <w:bottom w:val="single" w:sz="4" w:space="0" w:color="auto"/>
              <w:right w:val="single" w:sz="4" w:space="0" w:color="auto"/>
            </w:tcBorders>
            <w:shd w:val="clear" w:color="auto" w:fill="auto"/>
            <w:noWrap/>
            <w:hideMark/>
          </w:tcPr>
          <w:p w14:paraId="7E4D8B7A" w14:textId="77777777" w:rsidR="005D3BBD" w:rsidRPr="003068E7" w:rsidRDefault="005D3BBD" w:rsidP="00D87B6E">
            <w:pPr>
              <w:spacing w:after="0" w:line="240" w:lineRule="auto"/>
              <w:jc w:val="center"/>
              <w:rPr>
                <w:sz w:val="22"/>
              </w:rPr>
            </w:pPr>
            <w:r w:rsidRPr="003068E7">
              <w:rPr>
                <w:sz w:val="22"/>
              </w:rPr>
              <w:t>0,3</w:t>
            </w:r>
          </w:p>
        </w:tc>
        <w:tc>
          <w:tcPr>
            <w:tcW w:w="0" w:type="auto"/>
            <w:tcBorders>
              <w:top w:val="nil"/>
              <w:left w:val="nil"/>
              <w:bottom w:val="single" w:sz="4" w:space="0" w:color="auto"/>
              <w:right w:val="single" w:sz="4" w:space="0" w:color="auto"/>
            </w:tcBorders>
            <w:shd w:val="clear" w:color="auto" w:fill="auto"/>
            <w:noWrap/>
            <w:hideMark/>
          </w:tcPr>
          <w:p w14:paraId="7FECD2E8" w14:textId="77777777" w:rsidR="005D3BBD" w:rsidRPr="003068E7" w:rsidRDefault="005D3BBD" w:rsidP="00D87B6E">
            <w:pPr>
              <w:spacing w:after="0" w:line="240" w:lineRule="auto"/>
              <w:jc w:val="center"/>
              <w:rPr>
                <w:sz w:val="22"/>
              </w:rPr>
            </w:pPr>
            <w:r w:rsidRPr="003068E7">
              <w:rPr>
                <w:sz w:val="22"/>
              </w:rPr>
              <w:t>30</w:t>
            </w:r>
          </w:p>
        </w:tc>
      </w:tr>
      <w:tr w:rsidR="003068E7" w:rsidRPr="003068E7" w14:paraId="6601DE88" w14:textId="77777777" w:rsidTr="00CE2CA3">
        <w:trPr>
          <w:trHeight w:val="300"/>
        </w:trPr>
        <w:tc>
          <w:tcPr>
            <w:tcW w:w="629" w:type="dxa"/>
            <w:vMerge/>
            <w:tcBorders>
              <w:top w:val="nil"/>
              <w:left w:val="single" w:sz="4" w:space="0" w:color="auto"/>
              <w:bottom w:val="single" w:sz="4" w:space="0" w:color="auto"/>
              <w:right w:val="single" w:sz="4" w:space="0" w:color="auto"/>
            </w:tcBorders>
            <w:shd w:val="clear" w:color="auto" w:fill="auto"/>
            <w:hideMark/>
          </w:tcPr>
          <w:p w14:paraId="0AD6E26A" w14:textId="77777777" w:rsidR="005D3BBD" w:rsidRPr="003068E7" w:rsidRDefault="005D3BBD" w:rsidP="00BC28FD">
            <w:pPr>
              <w:spacing w:after="0" w:line="240" w:lineRule="auto"/>
              <w:jc w:val="center"/>
              <w:rPr>
                <w:sz w:val="22"/>
              </w:rPr>
            </w:pPr>
          </w:p>
        </w:tc>
        <w:tc>
          <w:tcPr>
            <w:tcW w:w="4547" w:type="dxa"/>
            <w:tcBorders>
              <w:top w:val="nil"/>
              <w:left w:val="nil"/>
              <w:bottom w:val="single" w:sz="4" w:space="0" w:color="auto"/>
              <w:right w:val="single" w:sz="4" w:space="0" w:color="auto"/>
            </w:tcBorders>
            <w:shd w:val="clear" w:color="auto" w:fill="auto"/>
            <w:noWrap/>
            <w:hideMark/>
          </w:tcPr>
          <w:p w14:paraId="70B8B9CC" w14:textId="330A991B" w:rsidR="005D3BBD" w:rsidRPr="003068E7" w:rsidRDefault="005D3BBD" w:rsidP="00D87B6E">
            <w:pPr>
              <w:spacing w:after="0" w:line="240" w:lineRule="auto"/>
              <w:rPr>
                <w:sz w:val="22"/>
              </w:rPr>
            </w:pPr>
            <w:r w:rsidRPr="003068E7">
              <w:rPr>
                <w:sz w:val="22"/>
              </w:rPr>
              <w:t xml:space="preserve">от 5 </w:t>
            </w:r>
            <w:r w:rsidR="00D87B6E" w:rsidRPr="003068E7">
              <w:rPr>
                <w:sz w:val="22"/>
              </w:rPr>
              <w:t xml:space="preserve">ед. </w:t>
            </w:r>
            <w:r w:rsidRPr="003068E7">
              <w:rPr>
                <w:sz w:val="22"/>
              </w:rPr>
              <w:t xml:space="preserve">и более </w:t>
            </w:r>
          </w:p>
        </w:tc>
        <w:tc>
          <w:tcPr>
            <w:tcW w:w="1345" w:type="dxa"/>
            <w:tcBorders>
              <w:top w:val="nil"/>
              <w:left w:val="nil"/>
              <w:bottom w:val="single" w:sz="4" w:space="0" w:color="auto"/>
              <w:right w:val="single" w:sz="4" w:space="0" w:color="auto"/>
            </w:tcBorders>
            <w:shd w:val="clear" w:color="auto" w:fill="auto"/>
            <w:noWrap/>
            <w:hideMark/>
          </w:tcPr>
          <w:p w14:paraId="79BCB746" w14:textId="049AF078" w:rsidR="005D3BBD" w:rsidRPr="003068E7" w:rsidRDefault="005D3BBD" w:rsidP="00D87B6E">
            <w:pPr>
              <w:spacing w:after="0" w:line="240" w:lineRule="auto"/>
              <w:jc w:val="center"/>
              <w:rPr>
                <w:sz w:val="22"/>
              </w:rPr>
            </w:pPr>
            <w:r w:rsidRPr="003068E7">
              <w:rPr>
                <w:sz w:val="22"/>
              </w:rPr>
              <w:t>-</w:t>
            </w:r>
          </w:p>
        </w:tc>
        <w:tc>
          <w:tcPr>
            <w:tcW w:w="1632" w:type="dxa"/>
            <w:tcBorders>
              <w:top w:val="nil"/>
              <w:left w:val="nil"/>
              <w:bottom w:val="single" w:sz="4" w:space="0" w:color="auto"/>
              <w:right w:val="single" w:sz="4" w:space="0" w:color="auto"/>
            </w:tcBorders>
            <w:shd w:val="clear" w:color="auto" w:fill="auto"/>
            <w:noWrap/>
            <w:hideMark/>
          </w:tcPr>
          <w:p w14:paraId="57CFF57C" w14:textId="77777777" w:rsidR="005D3BBD" w:rsidRPr="003068E7" w:rsidRDefault="005D3BBD" w:rsidP="00D87B6E">
            <w:pPr>
              <w:spacing w:after="0" w:line="240" w:lineRule="auto"/>
              <w:jc w:val="center"/>
              <w:rPr>
                <w:sz w:val="22"/>
              </w:rPr>
            </w:pPr>
            <w:r w:rsidRPr="003068E7">
              <w:rPr>
                <w:sz w:val="22"/>
              </w:rPr>
              <w:t>0,4</w:t>
            </w:r>
          </w:p>
        </w:tc>
        <w:tc>
          <w:tcPr>
            <w:tcW w:w="0" w:type="auto"/>
            <w:tcBorders>
              <w:top w:val="nil"/>
              <w:left w:val="nil"/>
              <w:bottom w:val="single" w:sz="4" w:space="0" w:color="auto"/>
              <w:right w:val="single" w:sz="4" w:space="0" w:color="auto"/>
            </w:tcBorders>
            <w:shd w:val="clear" w:color="auto" w:fill="auto"/>
            <w:noWrap/>
            <w:hideMark/>
          </w:tcPr>
          <w:p w14:paraId="60097607" w14:textId="77777777" w:rsidR="005D3BBD" w:rsidRPr="003068E7" w:rsidRDefault="005D3BBD" w:rsidP="00D87B6E">
            <w:pPr>
              <w:spacing w:after="0" w:line="240" w:lineRule="auto"/>
              <w:jc w:val="center"/>
              <w:rPr>
                <w:sz w:val="22"/>
              </w:rPr>
            </w:pPr>
            <w:r w:rsidRPr="003068E7">
              <w:rPr>
                <w:sz w:val="22"/>
              </w:rPr>
              <w:t>50</w:t>
            </w:r>
          </w:p>
        </w:tc>
      </w:tr>
      <w:tr w:rsidR="003068E7" w:rsidRPr="003068E7" w14:paraId="0483534D" w14:textId="77777777" w:rsidTr="00CE2CA3">
        <w:trPr>
          <w:trHeight w:val="905"/>
        </w:trPr>
        <w:tc>
          <w:tcPr>
            <w:tcW w:w="629" w:type="dxa"/>
            <w:vMerge w:val="restart"/>
            <w:tcBorders>
              <w:top w:val="nil"/>
              <w:left w:val="single" w:sz="4" w:space="0" w:color="auto"/>
              <w:bottom w:val="single" w:sz="4" w:space="0" w:color="auto"/>
              <w:right w:val="single" w:sz="4" w:space="0" w:color="auto"/>
            </w:tcBorders>
            <w:shd w:val="clear" w:color="auto" w:fill="auto"/>
            <w:noWrap/>
            <w:hideMark/>
          </w:tcPr>
          <w:p w14:paraId="70C2E823" w14:textId="002C007C" w:rsidR="005D3BBD" w:rsidRPr="003068E7" w:rsidRDefault="005D3BBD" w:rsidP="00BC28FD">
            <w:pPr>
              <w:spacing w:after="0" w:line="240" w:lineRule="auto"/>
              <w:jc w:val="center"/>
              <w:rPr>
                <w:sz w:val="22"/>
              </w:rPr>
            </w:pPr>
            <w:r w:rsidRPr="003068E7">
              <w:rPr>
                <w:sz w:val="22"/>
              </w:rPr>
              <w:t>3</w:t>
            </w:r>
            <w:r w:rsidR="00BC28FD" w:rsidRPr="003068E7">
              <w:rPr>
                <w:sz w:val="22"/>
              </w:rPr>
              <w:t>.</w:t>
            </w:r>
          </w:p>
        </w:tc>
        <w:tc>
          <w:tcPr>
            <w:tcW w:w="4547" w:type="dxa"/>
            <w:tcBorders>
              <w:top w:val="nil"/>
              <w:left w:val="nil"/>
              <w:bottom w:val="single" w:sz="4" w:space="0" w:color="auto"/>
              <w:right w:val="single" w:sz="4" w:space="0" w:color="auto"/>
            </w:tcBorders>
            <w:shd w:val="clear" w:color="auto" w:fill="auto"/>
            <w:hideMark/>
          </w:tcPr>
          <w:p w14:paraId="005073AA" w14:textId="1167C559" w:rsidR="005D3BBD" w:rsidRPr="003068E7" w:rsidRDefault="00D87B6E" w:rsidP="00D87B6E">
            <w:pPr>
              <w:spacing w:after="0" w:line="240" w:lineRule="auto"/>
              <w:rPr>
                <w:sz w:val="22"/>
              </w:rPr>
            </w:pPr>
            <w:r w:rsidRPr="003068E7">
              <w:rPr>
                <w:sz w:val="22"/>
              </w:rPr>
              <w:t xml:space="preserve">Прирост объема </w:t>
            </w:r>
            <w:r w:rsidR="005D3BBD" w:rsidRPr="003068E7">
              <w:rPr>
                <w:sz w:val="22"/>
              </w:rPr>
              <w:t>выручки произведенной продукции в году, следующем за годом получения Гранта, к предшествующему году (год получения Гранта)</w:t>
            </w:r>
          </w:p>
        </w:tc>
        <w:tc>
          <w:tcPr>
            <w:tcW w:w="1345" w:type="dxa"/>
            <w:tcBorders>
              <w:top w:val="nil"/>
              <w:left w:val="nil"/>
              <w:bottom w:val="single" w:sz="4" w:space="0" w:color="auto"/>
              <w:right w:val="single" w:sz="4" w:space="0" w:color="auto"/>
            </w:tcBorders>
            <w:shd w:val="clear" w:color="auto" w:fill="auto"/>
            <w:noWrap/>
            <w:hideMark/>
          </w:tcPr>
          <w:p w14:paraId="2971F86E" w14:textId="77777777" w:rsidR="005D3BBD" w:rsidRPr="003068E7" w:rsidRDefault="005D3BBD" w:rsidP="00D87B6E">
            <w:pPr>
              <w:spacing w:after="0" w:line="240" w:lineRule="auto"/>
              <w:jc w:val="center"/>
              <w:rPr>
                <w:sz w:val="22"/>
              </w:rPr>
            </w:pPr>
            <w:r w:rsidRPr="003068E7">
              <w:rPr>
                <w:sz w:val="22"/>
              </w:rPr>
              <w:t>0,1</w:t>
            </w:r>
          </w:p>
        </w:tc>
        <w:tc>
          <w:tcPr>
            <w:tcW w:w="1632" w:type="dxa"/>
            <w:tcBorders>
              <w:top w:val="nil"/>
              <w:left w:val="nil"/>
              <w:bottom w:val="single" w:sz="4" w:space="0" w:color="auto"/>
              <w:right w:val="single" w:sz="4" w:space="0" w:color="auto"/>
            </w:tcBorders>
            <w:shd w:val="clear" w:color="auto" w:fill="auto"/>
            <w:noWrap/>
            <w:hideMark/>
          </w:tcPr>
          <w:p w14:paraId="14546C3B" w14:textId="7E1DE830" w:rsidR="005D3BBD" w:rsidRPr="003068E7" w:rsidRDefault="005D3BBD" w:rsidP="00D87B6E">
            <w:pPr>
              <w:spacing w:after="0" w:line="240" w:lineRule="auto"/>
              <w:jc w:val="center"/>
              <w:rPr>
                <w:sz w:val="22"/>
              </w:rPr>
            </w:pPr>
            <w:r w:rsidRPr="003068E7">
              <w:rPr>
                <w:sz w:val="22"/>
              </w:rPr>
              <w:t>-</w:t>
            </w:r>
          </w:p>
        </w:tc>
        <w:tc>
          <w:tcPr>
            <w:tcW w:w="0" w:type="auto"/>
            <w:tcBorders>
              <w:top w:val="nil"/>
              <w:left w:val="nil"/>
              <w:bottom w:val="single" w:sz="4" w:space="0" w:color="auto"/>
              <w:right w:val="single" w:sz="4" w:space="0" w:color="auto"/>
            </w:tcBorders>
            <w:shd w:val="clear" w:color="auto" w:fill="auto"/>
            <w:noWrap/>
            <w:hideMark/>
          </w:tcPr>
          <w:p w14:paraId="05C8D440" w14:textId="5C61799A" w:rsidR="005D3BBD" w:rsidRPr="003068E7" w:rsidRDefault="005D3BBD" w:rsidP="00D87B6E">
            <w:pPr>
              <w:spacing w:after="0" w:line="240" w:lineRule="auto"/>
              <w:jc w:val="center"/>
              <w:rPr>
                <w:sz w:val="22"/>
              </w:rPr>
            </w:pPr>
            <w:r w:rsidRPr="003068E7">
              <w:rPr>
                <w:sz w:val="22"/>
              </w:rPr>
              <w:t>-</w:t>
            </w:r>
          </w:p>
        </w:tc>
      </w:tr>
      <w:tr w:rsidR="003068E7" w:rsidRPr="003068E7" w14:paraId="2D770BB9" w14:textId="77777777" w:rsidTr="00CE2CA3">
        <w:trPr>
          <w:trHeight w:val="241"/>
        </w:trPr>
        <w:tc>
          <w:tcPr>
            <w:tcW w:w="629" w:type="dxa"/>
            <w:vMerge/>
            <w:tcBorders>
              <w:top w:val="nil"/>
              <w:left w:val="single" w:sz="4" w:space="0" w:color="auto"/>
              <w:bottom w:val="single" w:sz="4" w:space="0" w:color="auto"/>
              <w:right w:val="single" w:sz="4" w:space="0" w:color="auto"/>
            </w:tcBorders>
            <w:shd w:val="clear" w:color="auto" w:fill="auto"/>
            <w:hideMark/>
          </w:tcPr>
          <w:p w14:paraId="3D1F5F5B" w14:textId="77777777" w:rsidR="005D3BBD" w:rsidRPr="003068E7" w:rsidRDefault="005D3BBD" w:rsidP="00BC28FD">
            <w:pPr>
              <w:spacing w:after="0" w:line="240" w:lineRule="auto"/>
              <w:jc w:val="center"/>
              <w:rPr>
                <w:sz w:val="22"/>
              </w:rPr>
            </w:pPr>
          </w:p>
        </w:tc>
        <w:tc>
          <w:tcPr>
            <w:tcW w:w="4547" w:type="dxa"/>
            <w:tcBorders>
              <w:top w:val="nil"/>
              <w:left w:val="nil"/>
              <w:bottom w:val="single" w:sz="4" w:space="0" w:color="auto"/>
              <w:right w:val="single" w:sz="4" w:space="0" w:color="auto"/>
            </w:tcBorders>
            <w:shd w:val="clear" w:color="auto" w:fill="auto"/>
            <w:hideMark/>
          </w:tcPr>
          <w:p w14:paraId="7799EA3E" w14:textId="13A567CC" w:rsidR="005D3BBD" w:rsidRPr="003068E7" w:rsidRDefault="005D3BBD" w:rsidP="00D87B6E">
            <w:pPr>
              <w:spacing w:after="0" w:line="240" w:lineRule="auto"/>
              <w:rPr>
                <w:sz w:val="22"/>
              </w:rPr>
            </w:pPr>
            <w:r w:rsidRPr="003068E7">
              <w:rPr>
                <w:sz w:val="22"/>
              </w:rPr>
              <w:t xml:space="preserve">менее 8 </w:t>
            </w:r>
            <w:r w:rsidR="00D87B6E" w:rsidRPr="003068E7">
              <w:rPr>
                <w:sz w:val="22"/>
              </w:rPr>
              <w:t>процентов</w:t>
            </w:r>
          </w:p>
        </w:tc>
        <w:tc>
          <w:tcPr>
            <w:tcW w:w="1345" w:type="dxa"/>
            <w:tcBorders>
              <w:top w:val="nil"/>
              <w:left w:val="nil"/>
              <w:bottom w:val="single" w:sz="4" w:space="0" w:color="auto"/>
              <w:right w:val="single" w:sz="4" w:space="0" w:color="auto"/>
            </w:tcBorders>
            <w:shd w:val="clear" w:color="auto" w:fill="auto"/>
            <w:noWrap/>
            <w:hideMark/>
          </w:tcPr>
          <w:p w14:paraId="66BC319A" w14:textId="2282EA6E" w:rsidR="005D3BBD" w:rsidRPr="003068E7" w:rsidRDefault="005D3BBD" w:rsidP="00D87B6E">
            <w:pPr>
              <w:spacing w:after="0" w:line="240" w:lineRule="auto"/>
              <w:jc w:val="center"/>
              <w:rPr>
                <w:sz w:val="22"/>
              </w:rPr>
            </w:pPr>
            <w:r w:rsidRPr="003068E7">
              <w:rPr>
                <w:sz w:val="22"/>
              </w:rPr>
              <w:t>-</w:t>
            </w:r>
          </w:p>
        </w:tc>
        <w:tc>
          <w:tcPr>
            <w:tcW w:w="1632" w:type="dxa"/>
            <w:tcBorders>
              <w:top w:val="nil"/>
              <w:left w:val="nil"/>
              <w:bottom w:val="single" w:sz="4" w:space="0" w:color="auto"/>
              <w:right w:val="single" w:sz="4" w:space="0" w:color="auto"/>
            </w:tcBorders>
            <w:shd w:val="clear" w:color="auto" w:fill="auto"/>
            <w:noWrap/>
            <w:hideMark/>
          </w:tcPr>
          <w:p w14:paraId="5CC7BC22" w14:textId="77777777" w:rsidR="005D3BBD" w:rsidRPr="003068E7" w:rsidRDefault="005D3BBD" w:rsidP="00D87B6E">
            <w:pPr>
              <w:spacing w:after="0" w:line="240" w:lineRule="auto"/>
              <w:jc w:val="center"/>
              <w:rPr>
                <w:sz w:val="22"/>
              </w:rPr>
            </w:pPr>
            <w:r w:rsidRPr="003068E7">
              <w:rPr>
                <w:sz w:val="22"/>
              </w:rPr>
              <w:t>0,1</w:t>
            </w:r>
          </w:p>
        </w:tc>
        <w:tc>
          <w:tcPr>
            <w:tcW w:w="0" w:type="auto"/>
            <w:tcBorders>
              <w:top w:val="nil"/>
              <w:left w:val="nil"/>
              <w:bottom w:val="single" w:sz="4" w:space="0" w:color="auto"/>
              <w:right w:val="single" w:sz="4" w:space="0" w:color="auto"/>
            </w:tcBorders>
            <w:shd w:val="clear" w:color="auto" w:fill="auto"/>
            <w:noWrap/>
            <w:hideMark/>
          </w:tcPr>
          <w:p w14:paraId="7589405C" w14:textId="77777777" w:rsidR="005D3BBD" w:rsidRPr="003068E7" w:rsidRDefault="005D3BBD" w:rsidP="00D87B6E">
            <w:pPr>
              <w:spacing w:after="0" w:line="240" w:lineRule="auto"/>
              <w:jc w:val="center"/>
              <w:rPr>
                <w:sz w:val="22"/>
              </w:rPr>
            </w:pPr>
            <w:r w:rsidRPr="003068E7">
              <w:rPr>
                <w:sz w:val="22"/>
              </w:rPr>
              <w:t>0</w:t>
            </w:r>
          </w:p>
        </w:tc>
      </w:tr>
      <w:tr w:rsidR="003068E7" w:rsidRPr="003068E7" w14:paraId="1310401B" w14:textId="77777777" w:rsidTr="00CE2CA3">
        <w:trPr>
          <w:trHeight w:val="245"/>
        </w:trPr>
        <w:tc>
          <w:tcPr>
            <w:tcW w:w="629" w:type="dxa"/>
            <w:vMerge/>
            <w:tcBorders>
              <w:top w:val="nil"/>
              <w:left w:val="single" w:sz="4" w:space="0" w:color="auto"/>
              <w:bottom w:val="single" w:sz="4" w:space="0" w:color="auto"/>
              <w:right w:val="single" w:sz="4" w:space="0" w:color="auto"/>
            </w:tcBorders>
            <w:shd w:val="clear" w:color="auto" w:fill="auto"/>
            <w:hideMark/>
          </w:tcPr>
          <w:p w14:paraId="4B098D40" w14:textId="77777777" w:rsidR="005D3BBD" w:rsidRPr="003068E7" w:rsidRDefault="005D3BBD" w:rsidP="00BC28FD">
            <w:pPr>
              <w:spacing w:after="0" w:line="240" w:lineRule="auto"/>
              <w:jc w:val="center"/>
              <w:rPr>
                <w:sz w:val="22"/>
              </w:rPr>
            </w:pPr>
          </w:p>
        </w:tc>
        <w:tc>
          <w:tcPr>
            <w:tcW w:w="4547" w:type="dxa"/>
            <w:tcBorders>
              <w:top w:val="nil"/>
              <w:left w:val="nil"/>
              <w:bottom w:val="single" w:sz="4" w:space="0" w:color="auto"/>
              <w:right w:val="single" w:sz="4" w:space="0" w:color="auto"/>
            </w:tcBorders>
            <w:shd w:val="clear" w:color="auto" w:fill="auto"/>
            <w:noWrap/>
            <w:hideMark/>
          </w:tcPr>
          <w:p w14:paraId="487CB04F" w14:textId="38A06FB5" w:rsidR="005D3BBD" w:rsidRPr="003068E7" w:rsidRDefault="005D3BBD" w:rsidP="00D87B6E">
            <w:pPr>
              <w:spacing w:after="0" w:line="240" w:lineRule="auto"/>
              <w:rPr>
                <w:sz w:val="22"/>
              </w:rPr>
            </w:pPr>
            <w:r w:rsidRPr="003068E7">
              <w:rPr>
                <w:sz w:val="22"/>
              </w:rPr>
              <w:t xml:space="preserve">от 8 </w:t>
            </w:r>
            <w:r w:rsidR="00D87B6E" w:rsidRPr="003068E7">
              <w:rPr>
                <w:sz w:val="22"/>
              </w:rPr>
              <w:t>процентов</w:t>
            </w:r>
            <w:r w:rsidRPr="003068E7">
              <w:rPr>
                <w:sz w:val="22"/>
              </w:rPr>
              <w:t xml:space="preserve"> до 15 </w:t>
            </w:r>
            <w:r w:rsidR="00D87B6E" w:rsidRPr="003068E7">
              <w:rPr>
                <w:sz w:val="22"/>
              </w:rPr>
              <w:t>процентов</w:t>
            </w:r>
          </w:p>
        </w:tc>
        <w:tc>
          <w:tcPr>
            <w:tcW w:w="1345" w:type="dxa"/>
            <w:tcBorders>
              <w:top w:val="nil"/>
              <w:left w:val="nil"/>
              <w:bottom w:val="single" w:sz="4" w:space="0" w:color="auto"/>
              <w:right w:val="single" w:sz="4" w:space="0" w:color="auto"/>
            </w:tcBorders>
            <w:shd w:val="clear" w:color="auto" w:fill="auto"/>
            <w:noWrap/>
            <w:hideMark/>
          </w:tcPr>
          <w:p w14:paraId="72849B4A" w14:textId="13683D81" w:rsidR="005D3BBD" w:rsidRPr="003068E7" w:rsidRDefault="005D3BBD" w:rsidP="00D87B6E">
            <w:pPr>
              <w:spacing w:after="0" w:line="240" w:lineRule="auto"/>
              <w:jc w:val="center"/>
              <w:rPr>
                <w:sz w:val="22"/>
              </w:rPr>
            </w:pPr>
            <w:r w:rsidRPr="003068E7">
              <w:rPr>
                <w:sz w:val="22"/>
              </w:rPr>
              <w:t>-</w:t>
            </w:r>
          </w:p>
        </w:tc>
        <w:tc>
          <w:tcPr>
            <w:tcW w:w="1632" w:type="dxa"/>
            <w:tcBorders>
              <w:top w:val="nil"/>
              <w:left w:val="nil"/>
              <w:bottom w:val="single" w:sz="4" w:space="0" w:color="auto"/>
              <w:right w:val="single" w:sz="4" w:space="0" w:color="auto"/>
            </w:tcBorders>
            <w:shd w:val="clear" w:color="auto" w:fill="auto"/>
            <w:noWrap/>
            <w:hideMark/>
          </w:tcPr>
          <w:p w14:paraId="644668DB" w14:textId="77777777" w:rsidR="005D3BBD" w:rsidRPr="003068E7" w:rsidRDefault="005D3BBD" w:rsidP="00D87B6E">
            <w:pPr>
              <w:spacing w:after="0" w:line="240" w:lineRule="auto"/>
              <w:jc w:val="center"/>
              <w:rPr>
                <w:sz w:val="22"/>
              </w:rPr>
            </w:pPr>
            <w:r w:rsidRPr="003068E7">
              <w:rPr>
                <w:sz w:val="22"/>
              </w:rPr>
              <w:t>0,2</w:t>
            </w:r>
          </w:p>
        </w:tc>
        <w:tc>
          <w:tcPr>
            <w:tcW w:w="0" w:type="auto"/>
            <w:tcBorders>
              <w:top w:val="nil"/>
              <w:left w:val="nil"/>
              <w:bottom w:val="single" w:sz="4" w:space="0" w:color="auto"/>
              <w:right w:val="single" w:sz="4" w:space="0" w:color="auto"/>
            </w:tcBorders>
            <w:shd w:val="clear" w:color="auto" w:fill="auto"/>
            <w:noWrap/>
            <w:hideMark/>
          </w:tcPr>
          <w:p w14:paraId="7C3186E0" w14:textId="77777777" w:rsidR="005D3BBD" w:rsidRPr="003068E7" w:rsidRDefault="005D3BBD" w:rsidP="00D87B6E">
            <w:pPr>
              <w:spacing w:after="0" w:line="240" w:lineRule="auto"/>
              <w:jc w:val="center"/>
              <w:rPr>
                <w:sz w:val="22"/>
              </w:rPr>
            </w:pPr>
            <w:r w:rsidRPr="003068E7">
              <w:rPr>
                <w:sz w:val="22"/>
              </w:rPr>
              <w:t>20</w:t>
            </w:r>
          </w:p>
        </w:tc>
      </w:tr>
      <w:tr w:rsidR="003068E7" w:rsidRPr="003068E7" w14:paraId="28EBE500" w14:textId="77777777" w:rsidTr="00CE2CA3">
        <w:trPr>
          <w:trHeight w:val="135"/>
        </w:trPr>
        <w:tc>
          <w:tcPr>
            <w:tcW w:w="629" w:type="dxa"/>
            <w:vMerge/>
            <w:tcBorders>
              <w:top w:val="nil"/>
              <w:left w:val="single" w:sz="4" w:space="0" w:color="auto"/>
              <w:bottom w:val="single" w:sz="4" w:space="0" w:color="auto"/>
              <w:right w:val="single" w:sz="4" w:space="0" w:color="auto"/>
            </w:tcBorders>
            <w:shd w:val="clear" w:color="auto" w:fill="auto"/>
            <w:hideMark/>
          </w:tcPr>
          <w:p w14:paraId="717801AE" w14:textId="77777777" w:rsidR="005D3BBD" w:rsidRPr="003068E7" w:rsidRDefault="005D3BBD" w:rsidP="00BC28FD">
            <w:pPr>
              <w:spacing w:after="0" w:line="240" w:lineRule="auto"/>
              <w:jc w:val="center"/>
              <w:rPr>
                <w:sz w:val="22"/>
              </w:rPr>
            </w:pPr>
          </w:p>
        </w:tc>
        <w:tc>
          <w:tcPr>
            <w:tcW w:w="4547" w:type="dxa"/>
            <w:tcBorders>
              <w:top w:val="nil"/>
              <w:left w:val="nil"/>
              <w:bottom w:val="single" w:sz="4" w:space="0" w:color="auto"/>
              <w:right w:val="single" w:sz="4" w:space="0" w:color="auto"/>
            </w:tcBorders>
            <w:shd w:val="clear" w:color="auto" w:fill="auto"/>
            <w:noWrap/>
            <w:hideMark/>
          </w:tcPr>
          <w:p w14:paraId="23E5610E" w14:textId="7DEA56DB" w:rsidR="005D3BBD" w:rsidRPr="003068E7" w:rsidRDefault="005D3BBD" w:rsidP="00D87B6E">
            <w:pPr>
              <w:spacing w:after="0" w:line="240" w:lineRule="auto"/>
              <w:rPr>
                <w:sz w:val="22"/>
              </w:rPr>
            </w:pPr>
            <w:r w:rsidRPr="003068E7">
              <w:rPr>
                <w:sz w:val="22"/>
              </w:rPr>
              <w:t xml:space="preserve">от 16 </w:t>
            </w:r>
            <w:r w:rsidR="00D87B6E" w:rsidRPr="003068E7">
              <w:rPr>
                <w:sz w:val="22"/>
              </w:rPr>
              <w:t xml:space="preserve">процентов </w:t>
            </w:r>
            <w:r w:rsidRPr="003068E7">
              <w:rPr>
                <w:sz w:val="22"/>
              </w:rPr>
              <w:t xml:space="preserve">до 23 </w:t>
            </w:r>
            <w:r w:rsidR="00D87B6E" w:rsidRPr="003068E7">
              <w:rPr>
                <w:sz w:val="22"/>
              </w:rPr>
              <w:t>процентов</w:t>
            </w:r>
          </w:p>
        </w:tc>
        <w:tc>
          <w:tcPr>
            <w:tcW w:w="1345" w:type="dxa"/>
            <w:tcBorders>
              <w:top w:val="nil"/>
              <w:left w:val="nil"/>
              <w:bottom w:val="single" w:sz="4" w:space="0" w:color="auto"/>
              <w:right w:val="single" w:sz="4" w:space="0" w:color="auto"/>
            </w:tcBorders>
            <w:shd w:val="clear" w:color="auto" w:fill="auto"/>
            <w:noWrap/>
            <w:hideMark/>
          </w:tcPr>
          <w:p w14:paraId="31C91ED8" w14:textId="210C328A" w:rsidR="005D3BBD" w:rsidRPr="003068E7" w:rsidRDefault="005D3BBD" w:rsidP="00D87B6E">
            <w:pPr>
              <w:spacing w:after="0" w:line="240" w:lineRule="auto"/>
              <w:jc w:val="center"/>
              <w:rPr>
                <w:sz w:val="22"/>
              </w:rPr>
            </w:pPr>
            <w:r w:rsidRPr="003068E7">
              <w:rPr>
                <w:sz w:val="22"/>
              </w:rPr>
              <w:t>-</w:t>
            </w:r>
          </w:p>
        </w:tc>
        <w:tc>
          <w:tcPr>
            <w:tcW w:w="1632" w:type="dxa"/>
            <w:tcBorders>
              <w:top w:val="nil"/>
              <w:left w:val="nil"/>
              <w:bottom w:val="single" w:sz="4" w:space="0" w:color="auto"/>
              <w:right w:val="single" w:sz="4" w:space="0" w:color="auto"/>
            </w:tcBorders>
            <w:shd w:val="clear" w:color="auto" w:fill="auto"/>
            <w:noWrap/>
            <w:hideMark/>
          </w:tcPr>
          <w:p w14:paraId="0BB10642" w14:textId="77777777" w:rsidR="005D3BBD" w:rsidRPr="003068E7" w:rsidRDefault="005D3BBD" w:rsidP="00D87B6E">
            <w:pPr>
              <w:spacing w:after="0" w:line="240" w:lineRule="auto"/>
              <w:jc w:val="center"/>
              <w:rPr>
                <w:sz w:val="22"/>
              </w:rPr>
            </w:pPr>
            <w:r w:rsidRPr="003068E7">
              <w:rPr>
                <w:sz w:val="22"/>
              </w:rPr>
              <w:t>0,3</w:t>
            </w:r>
          </w:p>
        </w:tc>
        <w:tc>
          <w:tcPr>
            <w:tcW w:w="0" w:type="auto"/>
            <w:tcBorders>
              <w:top w:val="nil"/>
              <w:left w:val="nil"/>
              <w:bottom w:val="single" w:sz="4" w:space="0" w:color="auto"/>
              <w:right w:val="single" w:sz="4" w:space="0" w:color="auto"/>
            </w:tcBorders>
            <w:shd w:val="clear" w:color="auto" w:fill="auto"/>
            <w:noWrap/>
            <w:hideMark/>
          </w:tcPr>
          <w:p w14:paraId="2149D7E3" w14:textId="77777777" w:rsidR="005D3BBD" w:rsidRPr="003068E7" w:rsidRDefault="005D3BBD" w:rsidP="00D87B6E">
            <w:pPr>
              <w:spacing w:after="0" w:line="240" w:lineRule="auto"/>
              <w:jc w:val="center"/>
              <w:rPr>
                <w:sz w:val="22"/>
              </w:rPr>
            </w:pPr>
            <w:r w:rsidRPr="003068E7">
              <w:rPr>
                <w:sz w:val="22"/>
              </w:rPr>
              <w:t>30</w:t>
            </w:r>
          </w:p>
        </w:tc>
      </w:tr>
      <w:tr w:rsidR="003068E7" w:rsidRPr="003068E7" w14:paraId="3CDB614D" w14:textId="77777777" w:rsidTr="00CE2CA3">
        <w:trPr>
          <w:trHeight w:val="153"/>
        </w:trPr>
        <w:tc>
          <w:tcPr>
            <w:tcW w:w="629" w:type="dxa"/>
            <w:vMerge/>
            <w:tcBorders>
              <w:top w:val="nil"/>
              <w:left w:val="single" w:sz="4" w:space="0" w:color="auto"/>
              <w:bottom w:val="single" w:sz="4" w:space="0" w:color="auto"/>
              <w:right w:val="single" w:sz="4" w:space="0" w:color="auto"/>
            </w:tcBorders>
            <w:shd w:val="clear" w:color="auto" w:fill="auto"/>
            <w:hideMark/>
          </w:tcPr>
          <w:p w14:paraId="7CBCFA0D" w14:textId="77777777" w:rsidR="005D3BBD" w:rsidRPr="003068E7" w:rsidRDefault="005D3BBD" w:rsidP="00BC28FD">
            <w:pPr>
              <w:spacing w:after="0" w:line="240" w:lineRule="auto"/>
              <w:jc w:val="center"/>
              <w:rPr>
                <w:sz w:val="22"/>
              </w:rPr>
            </w:pPr>
          </w:p>
        </w:tc>
        <w:tc>
          <w:tcPr>
            <w:tcW w:w="4547" w:type="dxa"/>
            <w:tcBorders>
              <w:top w:val="nil"/>
              <w:left w:val="nil"/>
              <w:bottom w:val="single" w:sz="4" w:space="0" w:color="auto"/>
              <w:right w:val="single" w:sz="4" w:space="0" w:color="auto"/>
            </w:tcBorders>
            <w:shd w:val="clear" w:color="auto" w:fill="auto"/>
            <w:noWrap/>
            <w:hideMark/>
          </w:tcPr>
          <w:p w14:paraId="78D1C8BE" w14:textId="2213032D" w:rsidR="005D3BBD" w:rsidRPr="003068E7" w:rsidRDefault="005D3BBD" w:rsidP="00D87B6E">
            <w:pPr>
              <w:spacing w:after="0" w:line="240" w:lineRule="auto"/>
              <w:rPr>
                <w:sz w:val="22"/>
              </w:rPr>
            </w:pPr>
            <w:r w:rsidRPr="003068E7">
              <w:rPr>
                <w:sz w:val="22"/>
              </w:rPr>
              <w:t xml:space="preserve">от 24 </w:t>
            </w:r>
            <w:r w:rsidR="00D87B6E" w:rsidRPr="003068E7">
              <w:rPr>
                <w:sz w:val="22"/>
              </w:rPr>
              <w:t>процентов</w:t>
            </w:r>
            <w:r w:rsidRPr="003068E7">
              <w:rPr>
                <w:sz w:val="22"/>
              </w:rPr>
              <w:t xml:space="preserve"> и более</w:t>
            </w:r>
          </w:p>
        </w:tc>
        <w:tc>
          <w:tcPr>
            <w:tcW w:w="1345" w:type="dxa"/>
            <w:tcBorders>
              <w:top w:val="nil"/>
              <w:left w:val="nil"/>
              <w:bottom w:val="single" w:sz="4" w:space="0" w:color="auto"/>
              <w:right w:val="single" w:sz="4" w:space="0" w:color="auto"/>
            </w:tcBorders>
            <w:shd w:val="clear" w:color="auto" w:fill="auto"/>
            <w:noWrap/>
            <w:hideMark/>
          </w:tcPr>
          <w:p w14:paraId="230F2353" w14:textId="6BFBA635" w:rsidR="005D3BBD" w:rsidRPr="003068E7" w:rsidRDefault="005D3BBD" w:rsidP="00D87B6E">
            <w:pPr>
              <w:spacing w:after="0" w:line="240" w:lineRule="auto"/>
              <w:jc w:val="center"/>
              <w:rPr>
                <w:sz w:val="22"/>
              </w:rPr>
            </w:pPr>
            <w:r w:rsidRPr="003068E7">
              <w:rPr>
                <w:sz w:val="22"/>
              </w:rPr>
              <w:t>-</w:t>
            </w:r>
          </w:p>
        </w:tc>
        <w:tc>
          <w:tcPr>
            <w:tcW w:w="1632" w:type="dxa"/>
            <w:tcBorders>
              <w:top w:val="nil"/>
              <w:left w:val="nil"/>
              <w:bottom w:val="single" w:sz="4" w:space="0" w:color="auto"/>
              <w:right w:val="single" w:sz="4" w:space="0" w:color="auto"/>
            </w:tcBorders>
            <w:shd w:val="clear" w:color="auto" w:fill="auto"/>
            <w:noWrap/>
            <w:hideMark/>
          </w:tcPr>
          <w:p w14:paraId="16CAFC33" w14:textId="77777777" w:rsidR="005D3BBD" w:rsidRPr="003068E7" w:rsidRDefault="005D3BBD" w:rsidP="00D87B6E">
            <w:pPr>
              <w:spacing w:after="0" w:line="240" w:lineRule="auto"/>
              <w:jc w:val="center"/>
              <w:rPr>
                <w:sz w:val="22"/>
              </w:rPr>
            </w:pPr>
            <w:r w:rsidRPr="003068E7">
              <w:rPr>
                <w:sz w:val="22"/>
              </w:rPr>
              <w:t>0,4</w:t>
            </w:r>
          </w:p>
        </w:tc>
        <w:tc>
          <w:tcPr>
            <w:tcW w:w="0" w:type="auto"/>
            <w:tcBorders>
              <w:top w:val="nil"/>
              <w:left w:val="nil"/>
              <w:bottom w:val="single" w:sz="4" w:space="0" w:color="auto"/>
              <w:right w:val="single" w:sz="4" w:space="0" w:color="auto"/>
            </w:tcBorders>
            <w:shd w:val="clear" w:color="auto" w:fill="auto"/>
            <w:noWrap/>
            <w:hideMark/>
          </w:tcPr>
          <w:p w14:paraId="0439EA3A" w14:textId="77777777" w:rsidR="005D3BBD" w:rsidRPr="003068E7" w:rsidRDefault="005D3BBD" w:rsidP="00D87B6E">
            <w:pPr>
              <w:spacing w:after="0" w:line="240" w:lineRule="auto"/>
              <w:jc w:val="center"/>
              <w:rPr>
                <w:sz w:val="22"/>
              </w:rPr>
            </w:pPr>
            <w:r w:rsidRPr="003068E7">
              <w:rPr>
                <w:sz w:val="22"/>
              </w:rPr>
              <w:t>50</w:t>
            </w:r>
          </w:p>
        </w:tc>
      </w:tr>
      <w:tr w:rsidR="003068E7" w:rsidRPr="003068E7" w14:paraId="011023EC" w14:textId="77777777" w:rsidTr="00CE2CA3">
        <w:trPr>
          <w:trHeight w:val="374"/>
        </w:trPr>
        <w:tc>
          <w:tcPr>
            <w:tcW w:w="629" w:type="dxa"/>
            <w:vMerge w:val="restart"/>
            <w:tcBorders>
              <w:top w:val="nil"/>
              <w:left w:val="single" w:sz="4" w:space="0" w:color="auto"/>
              <w:right w:val="single" w:sz="4" w:space="0" w:color="auto"/>
            </w:tcBorders>
            <w:shd w:val="clear" w:color="auto" w:fill="auto"/>
            <w:noWrap/>
          </w:tcPr>
          <w:p w14:paraId="75AA026D" w14:textId="64AB4FFF" w:rsidR="006B475B" w:rsidRPr="003068E7" w:rsidRDefault="006B475B" w:rsidP="006B475B">
            <w:pPr>
              <w:spacing w:after="0" w:line="240" w:lineRule="auto"/>
              <w:jc w:val="center"/>
              <w:rPr>
                <w:sz w:val="22"/>
              </w:rPr>
            </w:pPr>
            <w:r w:rsidRPr="003068E7">
              <w:rPr>
                <w:sz w:val="22"/>
              </w:rPr>
              <w:t>4.</w:t>
            </w:r>
          </w:p>
        </w:tc>
        <w:tc>
          <w:tcPr>
            <w:tcW w:w="4547" w:type="dxa"/>
            <w:tcBorders>
              <w:top w:val="nil"/>
              <w:left w:val="nil"/>
              <w:bottom w:val="single" w:sz="4" w:space="0" w:color="auto"/>
              <w:right w:val="single" w:sz="4" w:space="0" w:color="auto"/>
            </w:tcBorders>
            <w:shd w:val="clear" w:color="auto" w:fill="auto"/>
          </w:tcPr>
          <w:p w14:paraId="162BFE45" w14:textId="0309280E" w:rsidR="006B475B" w:rsidRPr="003068E7" w:rsidRDefault="006B475B" w:rsidP="006B475B">
            <w:pPr>
              <w:spacing w:after="0" w:line="240" w:lineRule="auto"/>
              <w:rPr>
                <w:sz w:val="22"/>
              </w:rPr>
            </w:pPr>
            <w:r w:rsidRPr="003068E7">
              <w:rPr>
                <w:sz w:val="22"/>
              </w:rPr>
              <w:t xml:space="preserve">Количество членов Начинающего кооператива (кроме </w:t>
            </w:r>
            <w:proofErr w:type="gramStart"/>
            <w:r w:rsidRPr="003068E7">
              <w:rPr>
                <w:sz w:val="22"/>
              </w:rPr>
              <w:t xml:space="preserve">ассоциированных)   </w:t>
            </w:r>
            <w:proofErr w:type="gramEnd"/>
            <w:r w:rsidRPr="003068E7">
              <w:rPr>
                <w:sz w:val="22"/>
              </w:rPr>
              <w:t xml:space="preserve">              по состоянию на дату подачи Заявки </w:t>
            </w:r>
          </w:p>
        </w:tc>
        <w:tc>
          <w:tcPr>
            <w:tcW w:w="1345" w:type="dxa"/>
            <w:tcBorders>
              <w:top w:val="nil"/>
              <w:left w:val="nil"/>
              <w:bottom w:val="single" w:sz="4" w:space="0" w:color="auto"/>
              <w:right w:val="single" w:sz="4" w:space="0" w:color="auto"/>
            </w:tcBorders>
            <w:shd w:val="clear" w:color="auto" w:fill="auto"/>
            <w:noWrap/>
          </w:tcPr>
          <w:p w14:paraId="30C65B7C" w14:textId="5ACF3C83" w:rsidR="006B475B" w:rsidRPr="003068E7" w:rsidRDefault="006B475B" w:rsidP="006B475B">
            <w:pPr>
              <w:spacing w:after="0" w:line="240" w:lineRule="auto"/>
              <w:jc w:val="center"/>
              <w:rPr>
                <w:sz w:val="22"/>
              </w:rPr>
            </w:pPr>
            <w:r w:rsidRPr="003068E7">
              <w:rPr>
                <w:sz w:val="22"/>
              </w:rPr>
              <w:t>0,1</w:t>
            </w:r>
          </w:p>
        </w:tc>
        <w:tc>
          <w:tcPr>
            <w:tcW w:w="1632" w:type="dxa"/>
            <w:tcBorders>
              <w:top w:val="nil"/>
              <w:left w:val="nil"/>
              <w:bottom w:val="single" w:sz="4" w:space="0" w:color="auto"/>
              <w:right w:val="single" w:sz="4" w:space="0" w:color="auto"/>
            </w:tcBorders>
            <w:shd w:val="clear" w:color="auto" w:fill="auto"/>
            <w:noWrap/>
          </w:tcPr>
          <w:p w14:paraId="44B06349" w14:textId="5B515FDB" w:rsidR="006B475B" w:rsidRPr="003068E7" w:rsidRDefault="006B475B" w:rsidP="006B475B">
            <w:pPr>
              <w:spacing w:after="0" w:line="240" w:lineRule="auto"/>
              <w:jc w:val="center"/>
              <w:rPr>
                <w:sz w:val="22"/>
              </w:rPr>
            </w:pPr>
            <w:r w:rsidRPr="003068E7">
              <w:rPr>
                <w:sz w:val="22"/>
              </w:rPr>
              <w:t>-</w:t>
            </w:r>
          </w:p>
        </w:tc>
        <w:tc>
          <w:tcPr>
            <w:tcW w:w="0" w:type="auto"/>
            <w:tcBorders>
              <w:top w:val="nil"/>
              <w:left w:val="nil"/>
              <w:bottom w:val="single" w:sz="4" w:space="0" w:color="auto"/>
              <w:right w:val="single" w:sz="4" w:space="0" w:color="auto"/>
            </w:tcBorders>
            <w:shd w:val="clear" w:color="auto" w:fill="auto"/>
            <w:noWrap/>
          </w:tcPr>
          <w:p w14:paraId="3DDDCD0C" w14:textId="5BD72E79" w:rsidR="006B475B" w:rsidRPr="003068E7" w:rsidRDefault="006B475B" w:rsidP="006B475B">
            <w:pPr>
              <w:spacing w:after="0" w:line="240" w:lineRule="auto"/>
              <w:jc w:val="center"/>
              <w:rPr>
                <w:sz w:val="22"/>
              </w:rPr>
            </w:pPr>
            <w:r w:rsidRPr="003068E7">
              <w:rPr>
                <w:sz w:val="22"/>
              </w:rPr>
              <w:t>-</w:t>
            </w:r>
          </w:p>
        </w:tc>
      </w:tr>
      <w:tr w:rsidR="003068E7" w:rsidRPr="003068E7" w14:paraId="23FD42E8" w14:textId="77777777" w:rsidTr="00CE2CA3">
        <w:trPr>
          <w:trHeight w:val="232"/>
        </w:trPr>
        <w:tc>
          <w:tcPr>
            <w:tcW w:w="629" w:type="dxa"/>
            <w:vMerge/>
            <w:tcBorders>
              <w:left w:val="single" w:sz="4" w:space="0" w:color="auto"/>
              <w:right w:val="single" w:sz="4" w:space="0" w:color="auto"/>
            </w:tcBorders>
            <w:shd w:val="clear" w:color="auto" w:fill="auto"/>
            <w:noWrap/>
          </w:tcPr>
          <w:p w14:paraId="5CD90A58" w14:textId="77777777" w:rsidR="006B475B" w:rsidRPr="003068E7" w:rsidRDefault="006B475B" w:rsidP="006B475B">
            <w:pPr>
              <w:spacing w:after="0" w:line="240" w:lineRule="auto"/>
              <w:jc w:val="center"/>
              <w:rPr>
                <w:sz w:val="22"/>
              </w:rPr>
            </w:pPr>
          </w:p>
        </w:tc>
        <w:tc>
          <w:tcPr>
            <w:tcW w:w="4547" w:type="dxa"/>
            <w:tcBorders>
              <w:top w:val="nil"/>
              <w:left w:val="nil"/>
              <w:bottom w:val="single" w:sz="4" w:space="0" w:color="auto"/>
              <w:right w:val="single" w:sz="4" w:space="0" w:color="auto"/>
            </w:tcBorders>
            <w:shd w:val="clear" w:color="auto" w:fill="auto"/>
          </w:tcPr>
          <w:p w14:paraId="0D6EC3A3" w14:textId="612BD76F" w:rsidR="006B475B" w:rsidRPr="003068E7" w:rsidRDefault="006B475B" w:rsidP="006B475B">
            <w:pPr>
              <w:spacing w:after="0" w:line="240" w:lineRule="auto"/>
              <w:rPr>
                <w:sz w:val="22"/>
              </w:rPr>
            </w:pPr>
            <w:r w:rsidRPr="003068E7">
              <w:rPr>
                <w:sz w:val="22"/>
              </w:rPr>
              <w:t xml:space="preserve">менее 3 ед. </w:t>
            </w:r>
          </w:p>
        </w:tc>
        <w:tc>
          <w:tcPr>
            <w:tcW w:w="1345" w:type="dxa"/>
            <w:tcBorders>
              <w:top w:val="nil"/>
              <w:left w:val="nil"/>
              <w:bottom w:val="single" w:sz="4" w:space="0" w:color="auto"/>
              <w:right w:val="single" w:sz="4" w:space="0" w:color="auto"/>
            </w:tcBorders>
            <w:shd w:val="clear" w:color="auto" w:fill="auto"/>
            <w:noWrap/>
          </w:tcPr>
          <w:p w14:paraId="6D540CBE" w14:textId="5969B2D9" w:rsidR="006B475B" w:rsidRPr="003068E7" w:rsidRDefault="006B475B" w:rsidP="006B475B">
            <w:pPr>
              <w:spacing w:after="0" w:line="240" w:lineRule="auto"/>
              <w:jc w:val="center"/>
              <w:rPr>
                <w:sz w:val="22"/>
              </w:rPr>
            </w:pPr>
            <w:r w:rsidRPr="003068E7">
              <w:rPr>
                <w:sz w:val="22"/>
              </w:rPr>
              <w:t>-</w:t>
            </w:r>
          </w:p>
        </w:tc>
        <w:tc>
          <w:tcPr>
            <w:tcW w:w="1632" w:type="dxa"/>
            <w:tcBorders>
              <w:top w:val="nil"/>
              <w:left w:val="nil"/>
              <w:bottom w:val="single" w:sz="4" w:space="0" w:color="auto"/>
              <w:right w:val="single" w:sz="4" w:space="0" w:color="auto"/>
            </w:tcBorders>
            <w:shd w:val="clear" w:color="auto" w:fill="auto"/>
            <w:noWrap/>
          </w:tcPr>
          <w:p w14:paraId="4C79CEA2" w14:textId="46FF23CC" w:rsidR="006B475B" w:rsidRPr="003068E7" w:rsidRDefault="006B475B" w:rsidP="006B475B">
            <w:pPr>
              <w:spacing w:after="0" w:line="240" w:lineRule="auto"/>
              <w:jc w:val="center"/>
              <w:rPr>
                <w:sz w:val="22"/>
              </w:rPr>
            </w:pPr>
            <w:r w:rsidRPr="003068E7">
              <w:rPr>
                <w:sz w:val="22"/>
              </w:rPr>
              <w:t>0,1</w:t>
            </w:r>
          </w:p>
        </w:tc>
        <w:tc>
          <w:tcPr>
            <w:tcW w:w="0" w:type="auto"/>
            <w:tcBorders>
              <w:top w:val="nil"/>
              <w:left w:val="nil"/>
              <w:bottom w:val="single" w:sz="4" w:space="0" w:color="auto"/>
              <w:right w:val="single" w:sz="4" w:space="0" w:color="auto"/>
            </w:tcBorders>
            <w:shd w:val="clear" w:color="auto" w:fill="auto"/>
            <w:noWrap/>
          </w:tcPr>
          <w:p w14:paraId="77F8EF32" w14:textId="450D1157" w:rsidR="006B475B" w:rsidRPr="003068E7" w:rsidRDefault="006B475B" w:rsidP="006B475B">
            <w:pPr>
              <w:spacing w:after="0" w:line="240" w:lineRule="auto"/>
              <w:jc w:val="center"/>
              <w:rPr>
                <w:sz w:val="22"/>
              </w:rPr>
            </w:pPr>
            <w:r w:rsidRPr="003068E7">
              <w:rPr>
                <w:sz w:val="22"/>
              </w:rPr>
              <w:t>0</w:t>
            </w:r>
          </w:p>
        </w:tc>
      </w:tr>
      <w:tr w:rsidR="003068E7" w:rsidRPr="003068E7" w14:paraId="109964D6" w14:textId="77777777" w:rsidTr="00CE2CA3">
        <w:trPr>
          <w:trHeight w:val="139"/>
        </w:trPr>
        <w:tc>
          <w:tcPr>
            <w:tcW w:w="629" w:type="dxa"/>
            <w:vMerge/>
            <w:tcBorders>
              <w:left w:val="single" w:sz="4" w:space="0" w:color="auto"/>
              <w:right w:val="single" w:sz="4" w:space="0" w:color="auto"/>
            </w:tcBorders>
            <w:shd w:val="clear" w:color="auto" w:fill="auto"/>
            <w:noWrap/>
          </w:tcPr>
          <w:p w14:paraId="0066629C" w14:textId="77777777" w:rsidR="006B475B" w:rsidRPr="003068E7" w:rsidRDefault="006B475B" w:rsidP="006B475B">
            <w:pPr>
              <w:spacing w:after="0" w:line="240" w:lineRule="auto"/>
              <w:jc w:val="center"/>
              <w:rPr>
                <w:sz w:val="22"/>
              </w:rPr>
            </w:pPr>
          </w:p>
        </w:tc>
        <w:tc>
          <w:tcPr>
            <w:tcW w:w="4547" w:type="dxa"/>
            <w:tcBorders>
              <w:top w:val="nil"/>
              <w:left w:val="nil"/>
              <w:bottom w:val="single" w:sz="4" w:space="0" w:color="auto"/>
              <w:right w:val="single" w:sz="4" w:space="0" w:color="auto"/>
            </w:tcBorders>
            <w:shd w:val="clear" w:color="auto" w:fill="auto"/>
          </w:tcPr>
          <w:p w14:paraId="72E1A05C" w14:textId="6B1DCC79" w:rsidR="006B475B" w:rsidRPr="003068E7" w:rsidRDefault="006B475B" w:rsidP="006B475B">
            <w:pPr>
              <w:spacing w:after="0" w:line="240" w:lineRule="auto"/>
              <w:rPr>
                <w:sz w:val="22"/>
              </w:rPr>
            </w:pPr>
            <w:r w:rsidRPr="003068E7">
              <w:rPr>
                <w:sz w:val="22"/>
              </w:rPr>
              <w:t>3 ед.</w:t>
            </w:r>
          </w:p>
        </w:tc>
        <w:tc>
          <w:tcPr>
            <w:tcW w:w="1345" w:type="dxa"/>
            <w:tcBorders>
              <w:top w:val="nil"/>
              <w:left w:val="nil"/>
              <w:bottom w:val="single" w:sz="4" w:space="0" w:color="auto"/>
              <w:right w:val="single" w:sz="4" w:space="0" w:color="auto"/>
            </w:tcBorders>
            <w:shd w:val="clear" w:color="auto" w:fill="auto"/>
            <w:noWrap/>
          </w:tcPr>
          <w:p w14:paraId="54D1D146" w14:textId="579C305C" w:rsidR="006B475B" w:rsidRPr="003068E7" w:rsidRDefault="006B475B" w:rsidP="006B475B">
            <w:pPr>
              <w:spacing w:after="0" w:line="240" w:lineRule="auto"/>
              <w:jc w:val="center"/>
              <w:rPr>
                <w:sz w:val="22"/>
              </w:rPr>
            </w:pPr>
            <w:r w:rsidRPr="003068E7">
              <w:rPr>
                <w:sz w:val="22"/>
              </w:rPr>
              <w:t>-</w:t>
            </w:r>
          </w:p>
        </w:tc>
        <w:tc>
          <w:tcPr>
            <w:tcW w:w="1632" w:type="dxa"/>
            <w:tcBorders>
              <w:top w:val="nil"/>
              <w:left w:val="nil"/>
              <w:bottom w:val="single" w:sz="4" w:space="0" w:color="auto"/>
              <w:right w:val="single" w:sz="4" w:space="0" w:color="auto"/>
            </w:tcBorders>
            <w:shd w:val="clear" w:color="auto" w:fill="auto"/>
            <w:noWrap/>
          </w:tcPr>
          <w:p w14:paraId="10564938" w14:textId="1DF822B3" w:rsidR="006B475B" w:rsidRPr="003068E7" w:rsidRDefault="006B475B" w:rsidP="006B475B">
            <w:pPr>
              <w:spacing w:after="0" w:line="240" w:lineRule="auto"/>
              <w:jc w:val="center"/>
              <w:rPr>
                <w:sz w:val="22"/>
              </w:rPr>
            </w:pPr>
            <w:r w:rsidRPr="003068E7">
              <w:rPr>
                <w:sz w:val="22"/>
              </w:rPr>
              <w:t>0,1</w:t>
            </w:r>
          </w:p>
        </w:tc>
        <w:tc>
          <w:tcPr>
            <w:tcW w:w="0" w:type="auto"/>
            <w:tcBorders>
              <w:top w:val="nil"/>
              <w:left w:val="nil"/>
              <w:bottom w:val="single" w:sz="4" w:space="0" w:color="auto"/>
              <w:right w:val="single" w:sz="4" w:space="0" w:color="auto"/>
            </w:tcBorders>
            <w:shd w:val="clear" w:color="auto" w:fill="auto"/>
            <w:noWrap/>
          </w:tcPr>
          <w:p w14:paraId="59439434" w14:textId="5357E85F" w:rsidR="006B475B" w:rsidRPr="003068E7" w:rsidRDefault="006B475B" w:rsidP="006B475B">
            <w:pPr>
              <w:spacing w:after="0" w:line="240" w:lineRule="auto"/>
              <w:jc w:val="center"/>
              <w:rPr>
                <w:sz w:val="22"/>
              </w:rPr>
            </w:pPr>
            <w:r w:rsidRPr="003068E7">
              <w:rPr>
                <w:sz w:val="22"/>
              </w:rPr>
              <w:t>10</w:t>
            </w:r>
          </w:p>
        </w:tc>
      </w:tr>
      <w:tr w:rsidR="003068E7" w:rsidRPr="003068E7" w14:paraId="0DC28A57" w14:textId="77777777" w:rsidTr="00CE2CA3">
        <w:trPr>
          <w:trHeight w:val="268"/>
        </w:trPr>
        <w:tc>
          <w:tcPr>
            <w:tcW w:w="629" w:type="dxa"/>
            <w:vMerge/>
            <w:tcBorders>
              <w:left w:val="single" w:sz="4" w:space="0" w:color="auto"/>
              <w:right w:val="single" w:sz="4" w:space="0" w:color="auto"/>
            </w:tcBorders>
            <w:shd w:val="clear" w:color="auto" w:fill="auto"/>
            <w:noWrap/>
          </w:tcPr>
          <w:p w14:paraId="02A16CC6" w14:textId="77777777" w:rsidR="006B475B" w:rsidRPr="003068E7" w:rsidRDefault="006B475B" w:rsidP="006B475B">
            <w:pPr>
              <w:spacing w:after="0" w:line="240" w:lineRule="auto"/>
              <w:jc w:val="center"/>
              <w:rPr>
                <w:sz w:val="22"/>
              </w:rPr>
            </w:pPr>
          </w:p>
        </w:tc>
        <w:tc>
          <w:tcPr>
            <w:tcW w:w="4547" w:type="dxa"/>
            <w:tcBorders>
              <w:top w:val="nil"/>
              <w:left w:val="nil"/>
              <w:bottom w:val="single" w:sz="4" w:space="0" w:color="auto"/>
              <w:right w:val="single" w:sz="4" w:space="0" w:color="auto"/>
            </w:tcBorders>
            <w:shd w:val="clear" w:color="auto" w:fill="auto"/>
          </w:tcPr>
          <w:p w14:paraId="05D6A7B3" w14:textId="273329EB" w:rsidR="006B475B" w:rsidRPr="003068E7" w:rsidRDefault="006B475B" w:rsidP="006B475B">
            <w:pPr>
              <w:spacing w:after="0" w:line="240" w:lineRule="auto"/>
              <w:rPr>
                <w:sz w:val="22"/>
              </w:rPr>
            </w:pPr>
            <w:r w:rsidRPr="003068E7">
              <w:rPr>
                <w:sz w:val="22"/>
              </w:rPr>
              <w:t xml:space="preserve">от 3 ед. до 5 ед. </w:t>
            </w:r>
          </w:p>
        </w:tc>
        <w:tc>
          <w:tcPr>
            <w:tcW w:w="1345" w:type="dxa"/>
            <w:tcBorders>
              <w:top w:val="nil"/>
              <w:left w:val="nil"/>
              <w:bottom w:val="single" w:sz="4" w:space="0" w:color="auto"/>
              <w:right w:val="single" w:sz="4" w:space="0" w:color="auto"/>
            </w:tcBorders>
            <w:shd w:val="clear" w:color="auto" w:fill="auto"/>
            <w:noWrap/>
          </w:tcPr>
          <w:p w14:paraId="16EC2140" w14:textId="66B37DAD" w:rsidR="006B475B" w:rsidRPr="003068E7" w:rsidRDefault="006B475B" w:rsidP="006B475B">
            <w:pPr>
              <w:spacing w:after="0" w:line="240" w:lineRule="auto"/>
              <w:jc w:val="center"/>
              <w:rPr>
                <w:sz w:val="22"/>
              </w:rPr>
            </w:pPr>
            <w:r w:rsidRPr="003068E7">
              <w:rPr>
                <w:sz w:val="22"/>
              </w:rPr>
              <w:t>-</w:t>
            </w:r>
          </w:p>
        </w:tc>
        <w:tc>
          <w:tcPr>
            <w:tcW w:w="1632" w:type="dxa"/>
            <w:tcBorders>
              <w:top w:val="nil"/>
              <w:left w:val="nil"/>
              <w:bottom w:val="single" w:sz="4" w:space="0" w:color="auto"/>
              <w:right w:val="single" w:sz="4" w:space="0" w:color="auto"/>
            </w:tcBorders>
            <w:shd w:val="clear" w:color="auto" w:fill="auto"/>
            <w:noWrap/>
          </w:tcPr>
          <w:p w14:paraId="7BC44697" w14:textId="0EE94B90" w:rsidR="006B475B" w:rsidRPr="003068E7" w:rsidRDefault="006B475B" w:rsidP="006B475B">
            <w:pPr>
              <w:spacing w:after="0" w:line="240" w:lineRule="auto"/>
              <w:jc w:val="center"/>
              <w:rPr>
                <w:sz w:val="22"/>
              </w:rPr>
            </w:pPr>
            <w:r w:rsidRPr="003068E7">
              <w:rPr>
                <w:sz w:val="22"/>
              </w:rPr>
              <w:t>0,2</w:t>
            </w:r>
          </w:p>
        </w:tc>
        <w:tc>
          <w:tcPr>
            <w:tcW w:w="0" w:type="auto"/>
            <w:tcBorders>
              <w:top w:val="nil"/>
              <w:left w:val="nil"/>
              <w:bottom w:val="single" w:sz="4" w:space="0" w:color="auto"/>
              <w:right w:val="single" w:sz="4" w:space="0" w:color="auto"/>
            </w:tcBorders>
            <w:shd w:val="clear" w:color="auto" w:fill="auto"/>
            <w:noWrap/>
          </w:tcPr>
          <w:p w14:paraId="33D50235" w14:textId="27049481" w:rsidR="006B475B" w:rsidRPr="003068E7" w:rsidRDefault="006B475B" w:rsidP="006B475B">
            <w:pPr>
              <w:spacing w:after="0" w:line="240" w:lineRule="auto"/>
              <w:jc w:val="center"/>
              <w:rPr>
                <w:sz w:val="22"/>
              </w:rPr>
            </w:pPr>
            <w:r w:rsidRPr="003068E7">
              <w:rPr>
                <w:sz w:val="22"/>
              </w:rPr>
              <w:t>20</w:t>
            </w:r>
          </w:p>
        </w:tc>
      </w:tr>
      <w:tr w:rsidR="003068E7" w:rsidRPr="003068E7" w14:paraId="7FDA8964" w14:textId="77777777" w:rsidTr="00CE2CA3">
        <w:trPr>
          <w:trHeight w:val="145"/>
        </w:trPr>
        <w:tc>
          <w:tcPr>
            <w:tcW w:w="629" w:type="dxa"/>
            <w:vMerge/>
            <w:tcBorders>
              <w:left w:val="single" w:sz="4" w:space="0" w:color="auto"/>
              <w:right w:val="single" w:sz="4" w:space="0" w:color="auto"/>
            </w:tcBorders>
            <w:shd w:val="clear" w:color="auto" w:fill="auto"/>
            <w:noWrap/>
          </w:tcPr>
          <w:p w14:paraId="19A456A4" w14:textId="77777777" w:rsidR="006B475B" w:rsidRPr="003068E7" w:rsidRDefault="006B475B" w:rsidP="006B475B">
            <w:pPr>
              <w:spacing w:after="0" w:line="240" w:lineRule="auto"/>
              <w:jc w:val="center"/>
              <w:rPr>
                <w:sz w:val="22"/>
              </w:rPr>
            </w:pPr>
          </w:p>
        </w:tc>
        <w:tc>
          <w:tcPr>
            <w:tcW w:w="4547" w:type="dxa"/>
            <w:tcBorders>
              <w:top w:val="nil"/>
              <w:left w:val="nil"/>
              <w:bottom w:val="single" w:sz="4" w:space="0" w:color="auto"/>
              <w:right w:val="single" w:sz="4" w:space="0" w:color="auto"/>
            </w:tcBorders>
            <w:shd w:val="clear" w:color="auto" w:fill="auto"/>
          </w:tcPr>
          <w:p w14:paraId="509C8C9F" w14:textId="0137B869" w:rsidR="006B475B" w:rsidRPr="003068E7" w:rsidRDefault="006B475B" w:rsidP="006B475B">
            <w:pPr>
              <w:spacing w:after="0" w:line="240" w:lineRule="auto"/>
              <w:rPr>
                <w:sz w:val="22"/>
              </w:rPr>
            </w:pPr>
            <w:r w:rsidRPr="003068E7">
              <w:rPr>
                <w:sz w:val="22"/>
              </w:rPr>
              <w:t>от 5 ед. до 10 ед.</w:t>
            </w:r>
          </w:p>
        </w:tc>
        <w:tc>
          <w:tcPr>
            <w:tcW w:w="1345" w:type="dxa"/>
            <w:tcBorders>
              <w:top w:val="nil"/>
              <w:left w:val="nil"/>
              <w:bottom w:val="single" w:sz="4" w:space="0" w:color="auto"/>
              <w:right w:val="single" w:sz="4" w:space="0" w:color="auto"/>
            </w:tcBorders>
            <w:shd w:val="clear" w:color="auto" w:fill="auto"/>
            <w:noWrap/>
          </w:tcPr>
          <w:p w14:paraId="20CB8EB3" w14:textId="26F13578" w:rsidR="006B475B" w:rsidRPr="003068E7" w:rsidRDefault="006B475B" w:rsidP="006B475B">
            <w:pPr>
              <w:spacing w:after="0" w:line="240" w:lineRule="auto"/>
              <w:jc w:val="center"/>
              <w:rPr>
                <w:sz w:val="22"/>
              </w:rPr>
            </w:pPr>
            <w:r w:rsidRPr="003068E7">
              <w:rPr>
                <w:sz w:val="22"/>
              </w:rPr>
              <w:t>-</w:t>
            </w:r>
          </w:p>
        </w:tc>
        <w:tc>
          <w:tcPr>
            <w:tcW w:w="1632" w:type="dxa"/>
            <w:tcBorders>
              <w:top w:val="nil"/>
              <w:left w:val="nil"/>
              <w:bottom w:val="single" w:sz="4" w:space="0" w:color="auto"/>
              <w:right w:val="single" w:sz="4" w:space="0" w:color="auto"/>
            </w:tcBorders>
            <w:shd w:val="clear" w:color="auto" w:fill="auto"/>
            <w:noWrap/>
          </w:tcPr>
          <w:p w14:paraId="3C2E21D3" w14:textId="0E9D02A8" w:rsidR="006B475B" w:rsidRPr="003068E7" w:rsidRDefault="006B475B" w:rsidP="006B475B">
            <w:pPr>
              <w:spacing w:after="0" w:line="240" w:lineRule="auto"/>
              <w:jc w:val="center"/>
              <w:rPr>
                <w:sz w:val="22"/>
              </w:rPr>
            </w:pPr>
            <w:r w:rsidRPr="003068E7">
              <w:rPr>
                <w:sz w:val="22"/>
              </w:rPr>
              <w:t>0,3</w:t>
            </w:r>
          </w:p>
        </w:tc>
        <w:tc>
          <w:tcPr>
            <w:tcW w:w="0" w:type="auto"/>
            <w:tcBorders>
              <w:top w:val="nil"/>
              <w:left w:val="nil"/>
              <w:bottom w:val="single" w:sz="4" w:space="0" w:color="auto"/>
              <w:right w:val="single" w:sz="4" w:space="0" w:color="auto"/>
            </w:tcBorders>
            <w:shd w:val="clear" w:color="auto" w:fill="auto"/>
            <w:noWrap/>
          </w:tcPr>
          <w:p w14:paraId="50D4695A" w14:textId="387B9424" w:rsidR="006B475B" w:rsidRPr="003068E7" w:rsidRDefault="006B475B" w:rsidP="006B475B">
            <w:pPr>
              <w:spacing w:after="0" w:line="240" w:lineRule="auto"/>
              <w:jc w:val="center"/>
              <w:rPr>
                <w:sz w:val="22"/>
              </w:rPr>
            </w:pPr>
            <w:r w:rsidRPr="003068E7">
              <w:rPr>
                <w:sz w:val="22"/>
              </w:rPr>
              <w:t>30</w:t>
            </w:r>
          </w:p>
        </w:tc>
      </w:tr>
      <w:tr w:rsidR="003068E7" w:rsidRPr="003068E7" w14:paraId="3CF5DA99" w14:textId="77777777" w:rsidTr="00CE2CA3">
        <w:trPr>
          <w:trHeight w:val="162"/>
        </w:trPr>
        <w:tc>
          <w:tcPr>
            <w:tcW w:w="629" w:type="dxa"/>
            <w:vMerge/>
            <w:tcBorders>
              <w:left w:val="single" w:sz="4" w:space="0" w:color="auto"/>
              <w:bottom w:val="single" w:sz="4" w:space="0" w:color="auto"/>
              <w:right w:val="single" w:sz="4" w:space="0" w:color="auto"/>
            </w:tcBorders>
            <w:shd w:val="clear" w:color="auto" w:fill="auto"/>
            <w:noWrap/>
          </w:tcPr>
          <w:p w14:paraId="704AC9C4" w14:textId="77777777" w:rsidR="006B475B" w:rsidRPr="003068E7" w:rsidRDefault="006B475B" w:rsidP="006B475B">
            <w:pPr>
              <w:spacing w:after="0" w:line="240" w:lineRule="auto"/>
              <w:jc w:val="center"/>
              <w:rPr>
                <w:sz w:val="22"/>
              </w:rPr>
            </w:pPr>
          </w:p>
        </w:tc>
        <w:tc>
          <w:tcPr>
            <w:tcW w:w="4547" w:type="dxa"/>
            <w:tcBorders>
              <w:top w:val="nil"/>
              <w:left w:val="nil"/>
              <w:bottom w:val="single" w:sz="4" w:space="0" w:color="auto"/>
              <w:right w:val="single" w:sz="4" w:space="0" w:color="auto"/>
            </w:tcBorders>
            <w:shd w:val="clear" w:color="auto" w:fill="auto"/>
          </w:tcPr>
          <w:p w14:paraId="002B4A56" w14:textId="3E08FA32" w:rsidR="006B475B" w:rsidRPr="003068E7" w:rsidRDefault="006B475B" w:rsidP="006B475B">
            <w:pPr>
              <w:spacing w:after="0" w:line="240" w:lineRule="auto"/>
              <w:rPr>
                <w:sz w:val="22"/>
              </w:rPr>
            </w:pPr>
            <w:r w:rsidRPr="003068E7">
              <w:rPr>
                <w:sz w:val="22"/>
              </w:rPr>
              <w:t>11 ед. и более</w:t>
            </w:r>
          </w:p>
        </w:tc>
        <w:tc>
          <w:tcPr>
            <w:tcW w:w="1345" w:type="dxa"/>
            <w:tcBorders>
              <w:top w:val="nil"/>
              <w:left w:val="nil"/>
              <w:bottom w:val="single" w:sz="4" w:space="0" w:color="auto"/>
              <w:right w:val="single" w:sz="4" w:space="0" w:color="auto"/>
            </w:tcBorders>
            <w:shd w:val="clear" w:color="auto" w:fill="auto"/>
            <w:noWrap/>
          </w:tcPr>
          <w:p w14:paraId="17CF6889" w14:textId="238FAE3D" w:rsidR="006B475B" w:rsidRPr="003068E7" w:rsidRDefault="006B475B" w:rsidP="006B475B">
            <w:pPr>
              <w:spacing w:after="0" w:line="240" w:lineRule="auto"/>
              <w:jc w:val="center"/>
              <w:rPr>
                <w:sz w:val="22"/>
              </w:rPr>
            </w:pPr>
            <w:r w:rsidRPr="003068E7">
              <w:rPr>
                <w:sz w:val="22"/>
              </w:rPr>
              <w:t>-</w:t>
            </w:r>
          </w:p>
        </w:tc>
        <w:tc>
          <w:tcPr>
            <w:tcW w:w="1632" w:type="dxa"/>
            <w:tcBorders>
              <w:top w:val="nil"/>
              <w:left w:val="nil"/>
              <w:bottom w:val="single" w:sz="4" w:space="0" w:color="auto"/>
              <w:right w:val="single" w:sz="4" w:space="0" w:color="auto"/>
            </w:tcBorders>
            <w:shd w:val="clear" w:color="auto" w:fill="auto"/>
            <w:noWrap/>
          </w:tcPr>
          <w:p w14:paraId="0AEA1874" w14:textId="5A1C2EE7" w:rsidR="006B475B" w:rsidRPr="003068E7" w:rsidRDefault="006B475B" w:rsidP="006B475B">
            <w:pPr>
              <w:spacing w:after="0" w:line="240" w:lineRule="auto"/>
              <w:jc w:val="center"/>
              <w:rPr>
                <w:sz w:val="22"/>
              </w:rPr>
            </w:pPr>
            <w:r w:rsidRPr="003068E7">
              <w:rPr>
                <w:sz w:val="22"/>
              </w:rPr>
              <w:t>0,3</w:t>
            </w:r>
          </w:p>
        </w:tc>
        <w:tc>
          <w:tcPr>
            <w:tcW w:w="0" w:type="auto"/>
            <w:tcBorders>
              <w:top w:val="nil"/>
              <w:left w:val="nil"/>
              <w:bottom w:val="single" w:sz="4" w:space="0" w:color="auto"/>
              <w:right w:val="single" w:sz="4" w:space="0" w:color="auto"/>
            </w:tcBorders>
            <w:shd w:val="clear" w:color="auto" w:fill="auto"/>
            <w:noWrap/>
          </w:tcPr>
          <w:p w14:paraId="51B8E353" w14:textId="06403E78" w:rsidR="006B475B" w:rsidRPr="003068E7" w:rsidRDefault="006B475B" w:rsidP="006B475B">
            <w:pPr>
              <w:spacing w:after="0" w:line="240" w:lineRule="auto"/>
              <w:jc w:val="center"/>
              <w:rPr>
                <w:sz w:val="22"/>
              </w:rPr>
            </w:pPr>
            <w:r w:rsidRPr="003068E7">
              <w:rPr>
                <w:sz w:val="22"/>
              </w:rPr>
              <w:t>40</w:t>
            </w:r>
          </w:p>
        </w:tc>
      </w:tr>
      <w:tr w:rsidR="003068E7" w:rsidRPr="003068E7" w14:paraId="0FA1411C" w14:textId="77777777" w:rsidTr="00CE2CA3">
        <w:trPr>
          <w:trHeight w:val="374"/>
        </w:trPr>
        <w:tc>
          <w:tcPr>
            <w:tcW w:w="629" w:type="dxa"/>
            <w:vMerge w:val="restart"/>
            <w:tcBorders>
              <w:top w:val="nil"/>
              <w:left w:val="single" w:sz="4" w:space="0" w:color="auto"/>
              <w:bottom w:val="single" w:sz="4" w:space="0" w:color="auto"/>
              <w:right w:val="single" w:sz="4" w:space="0" w:color="auto"/>
            </w:tcBorders>
            <w:shd w:val="clear" w:color="auto" w:fill="auto"/>
            <w:noWrap/>
            <w:hideMark/>
          </w:tcPr>
          <w:p w14:paraId="4730A395" w14:textId="094F896C" w:rsidR="005D3BBD" w:rsidRPr="003068E7" w:rsidRDefault="006B475B" w:rsidP="00BC28FD">
            <w:pPr>
              <w:spacing w:after="0" w:line="240" w:lineRule="auto"/>
              <w:jc w:val="center"/>
              <w:rPr>
                <w:sz w:val="22"/>
              </w:rPr>
            </w:pPr>
            <w:r w:rsidRPr="003068E7">
              <w:rPr>
                <w:sz w:val="22"/>
              </w:rPr>
              <w:t>5</w:t>
            </w:r>
            <w:r w:rsidR="00BC28FD" w:rsidRPr="003068E7">
              <w:rPr>
                <w:sz w:val="22"/>
              </w:rPr>
              <w:t>.</w:t>
            </w:r>
          </w:p>
        </w:tc>
        <w:tc>
          <w:tcPr>
            <w:tcW w:w="4547" w:type="dxa"/>
            <w:tcBorders>
              <w:top w:val="nil"/>
              <w:left w:val="nil"/>
              <w:bottom w:val="single" w:sz="4" w:space="0" w:color="auto"/>
              <w:right w:val="single" w:sz="4" w:space="0" w:color="auto"/>
            </w:tcBorders>
            <w:shd w:val="clear" w:color="auto" w:fill="auto"/>
            <w:hideMark/>
          </w:tcPr>
          <w:p w14:paraId="30007873" w14:textId="53E854A8" w:rsidR="005D3BBD" w:rsidRPr="003068E7" w:rsidRDefault="005D3BBD" w:rsidP="00D87B6E">
            <w:pPr>
              <w:spacing w:after="0" w:line="240" w:lineRule="auto"/>
              <w:rPr>
                <w:sz w:val="22"/>
              </w:rPr>
            </w:pPr>
            <w:r w:rsidRPr="003068E7">
              <w:rPr>
                <w:sz w:val="22"/>
              </w:rPr>
              <w:t>Проект предусматривает обязательст</w:t>
            </w:r>
            <w:r w:rsidR="00D87B6E" w:rsidRPr="003068E7">
              <w:rPr>
                <w:sz w:val="22"/>
              </w:rPr>
              <w:t>во</w:t>
            </w:r>
            <w:r w:rsidR="00924AEB" w:rsidRPr="003068E7">
              <w:rPr>
                <w:sz w:val="22"/>
              </w:rPr>
              <w:t xml:space="preserve">        </w:t>
            </w:r>
            <w:r w:rsidR="00D87B6E" w:rsidRPr="003068E7">
              <w:rPr>
                <w:sz w:val="22"/>
              </w:rPr>
              <w:t xml:space="preserve"> по привлечению новых членов Начинающего </w:t>
            </w:r>
            <w:r w:rsidRPr="003068E7">
              <w:rPr>
                <w:sz w:val="22"/>
              </w:rPr>
              <w:t>кооператива</w:t>
            </w:r>
          </w:p>
        </w:tc>
        <w:tc>
          <w:tcPr>
            <w:tcW w:w="1345" w:type="dxa"/>
            <w:tcBorders>
              <w:top w:val="nil"/>
              <w:left w:val="nil"/>
              <w:bottom w:val="single" w:sz="4" w:space="0" w:color="auto"/>
              <w:right w:val="single" w:sz="4" w:space="0" w:color="auto"/>
            </w:tcBorders>
            <w:shd w:val="clear" w:color="auto" w:fill="auto"/>
            <w:noWrap/>
            <w:hideMark/>
          </w:tcPr>
          <w:p w14:paraId="1D19AE25" w14:textId="77777777" w:rsidR="005D3BBD" w:rsidRPr="003068E7" w:rsidRDefault="005D3BBD" w:rsidP="00D87B6E">
            <w:pPr>
              <w:spacing w:after="0" w:line="240" w:lineRule="auto"/>
              <w:jc w:val="center"/>
              <w:rPr>
                <w:sz w:val="22"/>
              </w:rPr>
            </w:pPr>
            <w:r w:rsidRPr="003068E7">
              <w:rPr>
                <w:sz w:val="22"/>
              </w:rPr>
              <w:t>0,1</w:t>
            </w:r>
          </w:p>
        </w:tc>
        <w:tc>
          <w:tcPr>
            <w:tcW w:w="1632" w:type="dxa"/>
            <w:tcBorders>
              <w:top w:val="nil"/>
              <w:left w:val="nil"/>
              <w:bottom w:val="single" w:sz="4" w:space="0" w:color="auto"/>
              <w:right w:val="single" w:sz="4" w:space="0" w:color="auto"/>
            </w:tcBorders>
            <w:shd w:val="clear" w:color="auto" w:fill="auto"/>
            <w:noWrap/>
            <w:hideMark/>
          </w:tcPr>
          <w:p w14:paraId="7D3A7729" w14:textId="78E5DC7D" w:rsidR="005D3BBD" w:rsidRPr="003068E7" w:rsidRDefault="005D3BBD" w:rsidP="00D87B6E">
            <w:pPr>
              <w:spacing w:after="0" w:line="240" w:lineRule="auto"/>
              <w:jc w:val="center"/>
              <w:rPr>
                <w:sz w:val="22"/>
              </w:rPr>
            </w:pPr>
            <w:r w:rsidRPr="003068E7">
              <w:rPr>
                <w:sz w:val="22"/>
              </w:rPr>
              <w:t>-</w:t>
            </w:r>
          </w:p>
        </w:tc>
        <w:tc>
          <w:tcPr>
            <w:tcW w:w="0" w:type="auto"/>
            <w:tcBorders>
              <w:top w:val="nil"/>
              <w:left w:val="nil"/>
              <w:bottom w:val="single" w:sz="4" w:space="0" w:color="auto"/>
              <w:right w:val="single" w:sz="4" w:space="0" w:color="auto"/>
            </w:tcBorders>
            <w:shd w:val="clear" w:color="auto" w:fill="auto"/>
            <w:noWrap/>
            <w:hideMark/>
          </w:tcPr>
          <w:p w14:paraId="46FA692A" w14:textId="254898A1" w:rsidR="005D3BBD" w:rsidRPr="003068E7" w:rsidRDefault="005D3BBD" w:rsidP="00D87B6E">
            <w:pPr>
              <w:spacing w:after="0" w:line="240" w:lineRule="auto"/>
              <w:jc w:val="center"/>
              <w:rPr>
                <w:sz w:val="22"/>
              </w:rPr>
            </w:pPr>
            <w:r w:rsidRPr="003068E7">
              <w:rPr>
                <w:sz w:val="22"/>
              </w:rPr>
              <w:t>-</w:t>
            </w:r>
          </w:p>
        </w:tc>
      </w:tr>
      <w:tr w:rsidR="003068E7" w:rsidRPr="003068E7" w14:paraId="780A8226" w14:textId="77777777" w:rsidTr="00CE2CA3">
        <w:trPr>
          <w:trHeight w:val="141"/>
        </w:trPr>
        <w:tc>
          <w:tcPr>
            <w:tcW w:w="629" w:type="dxa"/>
            <w:vMerge/>
            <w:tcBorders>
              <w:top w:val="nil"/>
              <w:left w:val="single" w:sz="4" w:space="0" w:color="auto"/>
              <w:bottom w:val="single" w:sz="4" w:space="0" w:color="auto"/>
              <w:right w:val="single" w:sz="4" w:space="0" w:color="auto"/>
            </w:tcBorders>
            <w:shd w:val="clear" w:color="auto" w:fill="auto"/>
            <w:hideMark/>
          </w:tcPr>
          <w:p w14:paraId="384B8246" w14:textId="77777777" w:rsidR="005D3BBD" w:rsidRPr="003068E7" w:rsidRDefault="005D3BBD" w:rsidP="00D87B6E">
            <w:pPr>
              <w:spacing w:after="0" w:line="240" w:lineRule="auto"/>
              <w:rPr>
                <w:sz w:val="22"/>
              </w:rPr>
            </w:pPr>
          </w:p>
        </w:tc>
        <w:tc>
          <w:tcPr>
            <w:tcW w:w="4547" w:type="dxa"/>
            <w:tcBorders>
              <w:top w:val="nil"/>
              <w:left w:val="nil"/>
              <w:bottom w:val="single" w:sz="4" w:space="0" w:color="auto"/>
              <w:right w:val="single" w:sz="4" w:space="0" w:color="auto"/>
            </w:tcBorders>
            <w:shd w:val="clear" w:color="auto" w:fill="auto"/>
            <w:hideMark/>
          </w:tcPr>
          <w:p w14:paraId="43D18CA0" w14:textId="77777777" w:rsidR="005D3BBD" w:rsidRPr="003068E7" w:rsidRDefault="005D3BBD" w:rsidP="00D87B6E">
            <w:pPr>
              <w:spacing w:after="0" w:line="240" w:lineRule="auto"/>
              <w:rPr>
                <w:sz w:val="22"/>
              </w:rPr>
            </w:pPr>
            <w:r w:rsidRPr="003068E7">
              <w:rPr>
                <w:sz w:val="22"/>
              </w:rPr>
              <w:t>2 ед.</w:t>
            </w:r>
          </w:p>
        </w:tc>
        <w:tc>
          <w:tcPr>
            <w:tcW w:w="1345" w:type="dxa"/>
            <w:tcBorders>
              <w:top w:val="nil"/>
              <w:left w:val="nil"/>
              <w:bottom w:val="single" w:sz="4" w:space="0" w:color="auto"/>
              <w:right w:val="single" w:sz="4" w:space="0" w:color="auto"/>
            </w:tcBorders>
            <w:shd w:val="clear" w:color="auto" w:fill="auto"/>
            <w:noWrap/>
            <w:hideMark/>
          </w:tcPr>
          <w:p w14:paraId="590C9DC1" w14:textId="6D141DA5" w:rsidR="005D3BBD" w:rsidRPr="003068E7" w:rsidRDefault="005D3BBD" w:rsidP="00D87B6E">
            <w:pPr>
              <w:spacing w:after="0" w:line="240" w:lineRule="auto"/>
              <w:jc w:val="center"/>
              <w:rPr>
                <w:sz w:val="22"/>
              </w:rPr>
            </w:pPr>
            <w:r w:rsidRPr="003068E7">
              <w:rPr>
                <w:sz w:val="22"/>
              </w:rPr>
              <w:t>-</w:t>
            </w:r>
          </w:p>
        </w:tc>
        <w:tc>
          <w:tcPr>
            <w:tcW w:w="1632" w:type="dxa"/>
            <w:tcBorders>
              <w:top w:val="nil"/>
              <w:left w:val="nil"/>
              <w:bottom w:val="single" w:sz="4" w:space="0" w:color="auto"/>
              <w:right w:val="single" w:sz="4" w:space="0" w:color="auto"/>
            </w:tcBorders>
            <w:shd w:val="clear" w:color="auto" w:fill="auto"/>
            <w:noWrap/>
            <w:hideMark/>
          </w:tcPr>
          <w:p w14:paraId="540CE7D4" w14:textId="77777777" w:rsidR="005D3BBD" w:rsidRPr="003068E7" w:rsidRDefault="005D3BBD" w:rsidP="00D87B6E">
            <w:pPr>
              <w:spacing w:after="0" w:line="240" w:lineRule="auto"/>
              <w:jc w:val="center"/>
              <w:rPr>
                <w:sz w:val="22"/>
              </w:rPr>
            </w:pPr>
            <w:r w:rsidRPr="003068E7">
              <w:rPr>
                <w:sz w:val="22"/>
              </w:rPr>
              <w:t>0,1</w:t>
            </w:r>
          </w:p>
        </w:tc>
        <w:tc>
          <w:tcPr>
            <w:tcW w:w="0" w:type="auto"/>
            <w:tcBorders>
              <w:top w:val="nil"/>
              <w:left w:val="nil"/>
              <w:bottom w:val="single" w:sz="4" w:space="0" w:color="auto"/>
              <w:right w:val="single" w:sz="4" w:space="0" w:color="auto"/>
            </w:tcBorders>
            <w:shd w:val="clear" w:color="auto" w:fill="auto"/>
            <w:noWrap/>
            <w:hideMark/>
          </w:tcPr>
          <w:p w14:paraId="0E268D61" w14:textId="77777777" w:rsidR="005D3BBD" w:rsidRPr="003068E7" w:rsidRDefault="005D3BBD" w:rsidP="00D87B6E">
            <w:pPr>
              <w:spacing w:after="0" w:line="240" w:lineRule="auto"/>
              <w:jc w:val="center"/>
              <w:rPr>
                <w:sz w:val="22"/>
              </w:rPr>
            </w:pPr>
            <w:r w:rsidRPr="003068E7">
              <w:rPr>
                <w:sz w:val="22"/>
              </w:rPr>
              <w:t>0</w:t>
            </w:r>
          </w:p>
        </w:tc>
      </w:tr>
      <w:tr w:rsidR="003068E7" w:rsidRPr="003068E7" w14:paraId="3004D0C2" w14:textId="77777777" w:rsidTr="00CE2CA3">
        <w:trPr>
          <w:trHeight w:val="159"/>
        </w:trPr>
        <w:tc>
          <w:tcPr>
            <w:tcW w:w="629" w:type="dxa"/>
            <w:vMerge/>
            <w:tcBorders>
              <w:top w:val="nil"/>
              <w:left w:val="single" w:sz="4" w:space="0" w:color="auto"/>
              <w:bottom w:val="single" w:sz="4" w:space="0" w:color="auto"/>
              <w:right w:val="single" w:sz="4" w:space="0" w:color="auto"/>
            </w:tcBorders>
            <w:shd w:val="clear" w:color="auto" w:fill="auto"/>
            <w:hideMark/>
          </w:tcPr>
          <w:p w14:paraId="462FE9AF" w14:textId="77777777" w:rsidR="005D3BBD" w:rsidRPr="003068E7" w:rsidRDefault="005D3BBD" w:rsidP="00D87B6E">
            <w:pPr>
              <w:spacing w:after="0" w:line="240" w:lineRule="auto"/>
              <w:rPr>
                <w:sz w:val="22"/>
              </w:rPr>
            </w:pPr>
          </w:p>
        </w:tc>
        <w:tc>
          <w:tcPr>
            <w:tcW w:w="4547" w:type="dxa"/>
            <w:tcBorders>
              <w:top w:val="nil"/>
              <w:left w:val="nil"/>
              <w:bottom w:val="single" w:sz="4" w:space="0" w:color="auto"/>
              <w:right w:val="single" w:sz="4" w:space="0" w:color="auto"/>
            </w:tcBorders>
            <w:shd w:val="clear" w:color="auto" w:fill="auto"/>
            <w:noWrap/>
            <w:hideMark/>
          </w:tcPr>
          <w:p w14:paraId="3724BE69" w14:textId="4E6D9350" w:rsidR="005D3BBD" w:rsidRPr="003068E7" w:rsidRDefault="005D3BBD" w:rsidP="00D87B6E">
            <w:pPr>
              <w:spacing w:after="0" w:line="240" w:lineRule="auto"/>
              <w:rPr>
                <w:sz w:val="22"/>
              </w:rPr>
            </w:pPr>
            <w:r w:rsidRPr="003068E7">
              <w:rPr>
                <w:sz w:val="22"/>
              </w:rPr>
              <w:t xml:space="preserve">от 3 ед. до </w:t>
            </w:r>
            <w:proofErr w:type="gramStart"/>
            <w:r w:rsidRPr="003068E7">
              <w:rPr>
                <w:sz w:val="22"/>
              </w:rPr>
              <w:t>5  ед.</w:t>
            </w:r>
            <w:proofErr w:type="gramEnd"/>
          </w:p>
        </w:tc>
        <w:tc>
          <w:tcPr>
            <w:tcW w:w="1345" w:type="dxa"/>
            <w:tcBorders>
              <w:top w:val="nil"/>
              <w:left w:val="nil"/>
              <w:bottom w:val="single" w:sz="4" w:space="0" w:color="auto"/>
              <w:right w:val="single" w:sz="4" w:space="0" w:color="auto"/>
            </w:tcBorders>
            <w:shd w:val="clear" w:color="auto" w:fill="auto"/>
            <w:noWrap/>
            <w:hideMark/>
          </w:tcPr>
          <w:p w14:paraId="17A981D6" w14:textId="37C235E2" w:rsidR="005D3BBD" w:rsidRPr="003068E7" w:rsidRDefault="005D3BBD" w:rsidP="00D87B6E">
            <w:pPr>
              <w:spacing w:after="0" w:line="240" w:lineRule="auto"/>
              <w:jc w:val="center"/>
              <w:rPr>
                <w:sz w:val="22"/>
              </w:rPr>
            </w:pPr>
            <w:r w:rsidRPr="003068E7">
              <w:rPr>
                <w:sz w:val="22"/>
              </w:rPr>
              <w:t>-</w:t>
            </w:r>
          </w:p>
        </w:tc>
        <w:tc>
          <w:tcPr>
            <w:tcW w:w="1632" w:type="dxa"/>
            <w:tcBorders>
              <w:top w:val="nil"/>
              <w:left w:val="nil"/>
              <w:bottom w:val="single" w:sz="4" w:space="0" w:color="auto"/>
              <w:right w:val="single" w:sz="4" w:space="0" w:color="auto"/>
            </w:tcBorders>
            <w:shd w:val="clear" w:color="auto" w:fill="auto"/>
            <w:noWrap/>
            <w:hideMark/>
          </w:tcPr>
          <w:p w14:paraId="5CE6B15A" w14:textId="77777777" w:rsidR="005D3BBD" w:rsidRPr="003068E7" w:rsidRDefault="005D3BBD" w:rsidP="00D87B6E">
            <w:pPr>
              <w:spacing w:after="0" w:line="240" w:lineRule="auto"/>
              <w:jc w:val="center"/>
              <w:rPr>
                <w:sz w:val="22"/>
              </w:rPr>
            </w:pPr>
            <w:r w:rsidRPr="003068E7">
              <w:rPr>
                <w:sz w:val="22"/>
              </w:rPr>
              <w:t>0,2</w:t>
            </w:r>
          </w:p>
        </w:tc>
        <w:tc>
          <w:tcPr>
            <w:tcW w:w="0" w:type="auto"/>
            <w:tcBorders>
              <w:top w:val="nil"/>
              <w:left w:val="nil"/>
              <w:bottom w:val="single" w:sz="4" w:space="0" w:color="auto"/>
              <w:right w:val="single" w:sz="4" w:space="0" w:color="auto"/>
            </w:tcBorders>
            <w:shd w:val="clear" w:color="auto" w:fill="auto"/>
            <w:noWrap/>
            <w:hideMark/>
          </w:tcPr>
          <w:p w14:paraId="192EB5E5" w14:textId="77777777" w:rsidR="005D3BBD" w:rsidRPr="003068E7" w:rsidRDefault="005D3BBD" w:rsidP="00D87B6E">
            <w:pPr>
              <w:spacing w:after="0" w:line="240" w:lineRule="auto"/>
              <w:jc w:val="center"/>
              <w:rPr>
                <w:sz w:val="22"/>
              </w:rPr>
            </w:pPr>
            <w:r w:rsidRPr="003068E7">
              <w:rPr>
                <w:sz w:val="22"/>
              </w:rPr>
              <w:t>20</w:t>
            </w:r>
          </w:p>
        </w:tc>
      </w:tr>
      <w:tr w:rsidR="003068E7" w:rsidRPr="003068E7" w14:paraId="5ABB5CCE" w14:textId="77777777" w:rsidTr="00CE2CA3">
        <w:trPr>
          <w:trHeight w:val="177"/>
        </w:trPr>
        <w:tc>
          <w:tcPr>
            <w:tcW w:w="629" w:type="dxa"/>
            <w:vMerge/>
            <w:tcBorders>
              <w:top w:val="nil"/>
              <w:left w:val="single" w:sz="4" w:space="0" w:color="auto"/>
              <w:bottom w:val="single" w:sz="4" w:space="0" w:color="auto"/>
              <w:right w:val="single" w:sz="4" w:space="0" w:color="auto"/>
            </w:tcBorders>
            <w:shd w:val="clear" w:color="auto" w:fill="auto"/>
            <w:hideMark/>
          </w:tcPr>
          <w:p w14:paraId="43C96FA7" w14:textId="77777777" w:rsidR="005D3BBD" w:rsidRPr="003068E7" w:rsidRDefault="005D3BBD" w:rsidP="00D87B6E">
            <w:pPr>
              <w:spacing w:after="0" w:line="240" w:lineRule="auto"/>
              <w:rPr>
                <w:sz w:val="22"/>
              </w:rPr>
            </w:pPr>
          </w:p>
        </w:tc>
        <w:tc>
          <w:tcPr>
            <w:tcW w:w="4547" w:type="dxa"/>
            <w:tcBorders>
              <w:top w:val="nil"/>
              <w:left w:val="nil"/>
              <w:bottom w:val="single" w:sz="4" w:space="0" w:color="auto"/>
              <w:right w:val="single" w:sz="4" w:space="0" w:color="auto"/>
            </w:tcBorders>
            <w:shd w:val="clear" w:color="auto" w:fill="auto"/>
            <w:noWrap/>
            <w:hideMark/>
          </w:tcPr>
          <w:p w14:paraId="21CD36F5" w14:textId="77777777" w:rsidR="005D3BBD" w:rsidRPr="003068E7" w:rsidRDefault="005D3BBD" w:rsidP="00D87B6E">
            <w:pPr>
              <w:spacing w:after="0" w:line="240" w:lineRule="auto"/>
              <w:rPr>
                <w:sz w:val="22"/>
              </w:rPr>
            </w:pPr>
            <w:r w:rsidRPr="003068E7">
              <w:rPr>
                <w:sz w:val="22"/>
              </w:rPr>
              <w:t>от 6 ед.  до 9 ед.</w:t>
            </w:r>
          </w:p>
        </w:tc>
        <w:tc>
          <w:tcPr>
            <w:tcW w:w="1345" w:type="dxa"/>
            <w:tcBorders>
              <w:top w:val="nil"/>
              <w:left w:val="nil"/>
              <w:bottom w:val="single" w:sz="4" w:space="0" w:color="auto"/>
              <w:right w:val="single" w:sz="4" w:space="0" w:color="auto"/>
            </w:tcBorders>
            <w:shd w:val="clear" w:color="auto" w:fill="auto"/>
            <w:noWrap/>
            <w:hideMark/>
          </w:tcPr>
          <w:p w14:paraId="58C20DF3" w14:textId="3099EB28" w:rsidR="005D3BBD" w:rsidRPr="003068E7" w:rsidRDefault="005D3BBD" w:rsidP="00D87B6E">
            <w:pPr>
              <w:spacing w:after="0" w:line="240" w:lineRule="auto"/>
              <w:jc w:val="center"/>
              <w:rPr>
                <w:sz w:val="22"/>
              </w:rPr>
            </w:pPr>
            <w:r w:rsidRPr="003068E7">
              <w:rPr>
                <w:sz w:val="22"/>
              </w:rPr>
              <w:t>-</w:t>
            </w:r>
          </w:p>
        </w:tc>
        <w:tc>
          <w:tcPr>
            <w:tcW w:w="1632" w:type="dxa"/>
            <w:tcBorders>
              <w:top w:val="nil"/>
              <w:left w:val="nil"/>
              <w:bottom w:val="single" w:sz="4" w:space="0" w:color="auto"/>
              <w:right w:val="single" w:sz="4" w:space="0" w:color="auto"/>
            </w:tcBorders>
            <w:shd w:val="clear" w:color="auto" w:fill="auto"/>
            <w:noWrap/>
            <w:hideMark/>
          </w:tcPr>
          <w:p w14:paraId="279DFEEB" w14:textId="77777777" w:rsidR="005D3BBD" w:rsidRPr="003068E7" w:rsidRDefault="005D3BBD" w:rsidP="00D87B6E">
            <w:pPr>
              <w:spacing w:after="0" w:line="240" w:lineRule="auto"/>
              <w:jc w:val="center"/>
              <w:rPr>
                <w:sz w:val="22"/>
              </w:rPr>
            </w:pPr>
            <w:r w:rsidRPr="003068E7">
              <w:rPr>
                <w:sz w:val="22"/>
              </w:rPr>
              <w:t>0,3</w:t>
            </w:r>
          </w:p>
        </w:tc>
        <w:tc>
          <w:tcPr>
            <w:tcW w:w="0" w:type="auto"/>
            <w:tcBorders>
              <w:top w:val="nil"/>
              <w:left w:val="nil"/>
              <w:bottom w:val="single" w:sz="4" w:space="0" w:color="auto"/>
              <w:right w:val="single" w:sz="4" w:space="0" w:color="auto"/>
            </w:tcBorders>
            <w:shd w:val="clear" w:color="auto" w:fill="auto"/>
            <w:noWrap/>
            <w:hideMark/>
          </w:tcPr>
          <w:p w14:paraId="73493677" w14:textId="77777777" w:rsidR="005D3BBD" w:rsidRPr="003068E7" w:rsidRDefault="005D3BBD" w:rsidP="00D87B6E">
            <w:pPr>
              <w:spacing w:after="0" w:line="240" w:lineRule="auto"/>
              <w:jc w:val="center"/>
              <w:rPr>
                <w:sz w:val="22"/>
              </w:rPr>
            </w:pPr>
            <w:r w:rsidRPr="003068E7">
              <w:rPr>
                <w:sz w:val="22"/>
              </w:rPr>
              <w:t>30</w:t>
            </w:r>
          </w:p>
        </w:tc>
      </w:tr>
      <w:tr w:rsidR="003068E7" w:rsidRPr="003068E7" w14:paraId="5887D216" w14:textId="77777777" w:rsidTr="00CE2CA3">
        <w:trPr>
          <w:trHeight w:val="300"/>
        </w:trPr>
        <w:tc>
          <w:tcPr>
            <w:tcW w:w="629" w:type="dxa"/>
            <w:vMerge/>
            <w:tcBorders>
              <w:top w:val="nil"/>
              <w:left w:val="single" w:sz="4" w:space="0" w:color="auto"/>
              <w:bottom w:val="single" w:sz="4" w:space="0" w:color="auto"/>
              <w:right w:val="single" w:sz="4" w:space="0" w:color="auto"/>
            </w:tcBorders>
            <w:shd w:val="clear" w:color="auto" w:fill="auto"/>
            <w:hideMark/>
          </w:tcPr>
          <w:p w14:paraId="60E42220" w14:textId="77777777" w:rsidR="005D3BBD" w:rsidRPr="003068E7" w:rsidRDefault="005D3BBD" w:rsidP="00D87B6E">
            <w:pPr>
              <w:spacing w:after="0" w:line="240" w:lineRule="auto"/>
              <w:rPr>
                <w:sz w:val="22"/>
              </w:rPr>
            </w:pPr>
          </w:p>
        </w:tc>
        <w:tc>
          <w:tcPr>
            <w:tcW w:w="4547" w:type="dxa"/>
            <w:tcBorders>
              <w:top w:val="nil"/>
              <w:left w:val="nil"/>
              <w:bottom w:val="single" w:sz="4" w:space="0" w:color="auto"/>
              <w:right w:val="single" w:sz="4" w:space="0" w:color="auto"/>
            </w:tcBorders>
            <w:shd w:val="clear" w:color="auto" w:fill="auto"/>
            <w:noWrap/>
            <w:hideMark/>
          </w:tcPr>
          <w:p w14:paraId="2AFE16EB" w14:textId="5CB94638" w:rsidR="005D3BBD" w:rsidRPr="003068E7" w:rsidRDefault="005D3BBD" w:rsidP="00D87B6E">
            <w:pPr>
              <w:spacing w:after="0" w:line="240" w:lineRule="auto"/>
              <w:rPr>
                <w:sz w:val="22"/>
              </w:rPr>
            </w:pPr>
            <w:r w:rsidRPr="003068E7">
              <w:rPr>
                <w:sz w:val="22"/>
              </w:rPr>
              <w:t>от 10 ед. и более</w:t>
            </w:r>
          </w:p>
        </w:tc>
        <w:tc>
          <w:tcPr>
            <w:tcW w:w="1345" w:type="dxa"/>
            <w:tcBorders>
              <w:top w:val="nil"/>
              <w:left w:val="nil"/>
              <w:bottom w:val="single" w:sz="4" w:space="0" w:color="auto"/>
              <w:right w:val="single" w:sz="4" w:space="0" w:color="auto"/>
            </w:tcBorders>
            <w:shd w:val="clear" w:color="auto" w:fill="auto"/>
            <w:noWrap/>
            <w:hideMark/>
          </w:tcPr>
          <w:p w14:paraId="70C2016C" w14:textId="1BDF1F05" w:rsidR="005D3BBD" w:rsidRPr="003068E7" w:rsidRDefault="005D3BBD" w:rsidP="00D87B6E">
            <w:pPr>
              <w:spacing w:after="0" w:line="240" w:lineRule="auto"/>
              <w:jc w:val="center"/>
              <w:rPr>
                <w:sz w:val="22"/>
              </w:rPr>
            </w:pPr>
            <w:r w:rsidRPr="003068E7">
              <w:rPr>
                <w:sz w:val="22"/>
              </w:rPr>
              <w:t>-</w:t>
            </w:r>
          </w:p>
        </w:tc>
        <w:tc>
          <w:tcPr>
            <w:tcW w:w="1632" w:type="dxa"/>
            <w:tcBorders>
              <w:top w:val="nil"/>
              <w:left w:val="nil"/>
              <w:bottom w:val="single" w:sz="4" w:space="0" w:color="auto"/>
              <w:right w:val="single" w:sz="4" w:space="0" w:color="auto"/>
            </w:tcBorders>
            <w:shd w:val="clear" w:color="auto" w:fill="auto"/>
            <w:noWrap/>
            <w:hideMark/>
          </w:tcPr>
          <w:p w14:paraId="5DBD7415" w14:textId="77777777" w:rsidR="005D3BBD" w:rsidRPr="003068E7" w:rsidRDefault="005D3BBD" w:rsidP="00D87B6E">
            <w:pPr>
              <w:spacing w:after="0" w:line="240" w:lineRule="auto"/>
              <w:jc w:val="center"/>
              <w:rPr>
                <w:sz w:val="22"/>
              </w:rPr>
            </w:pPr>
            <w:r w:rsidRPr="003068E7">
              <w:rPr>
                <w:sz w:val="22"/>
              </w:rPr>
              <w:t>0,4</w:t>
            </w:r>
          </w:p>
        </w:tc>
        <w:tc>
          <w:tcPr>
            <w:tcW w:w="0" w:type="auto"/>
            <w:tcBorders>
              <w:top w:val="nil"/>
              <w:left w:val="nil"/>
              <w:bottom w:val="single" w:sz="4" w:space="0" w:color="auto"/>
              <w:right w:val="single" w:sz="4" w:space="0" w:color="auto"/>
            </w:tcBorders>
            <w:shd w:val="clear" w:color="auto" w:fill="auto"/>
            <w:noWrap/>
            <w:hideMark/>
          </w:tcPr>
          <w:p w14:paraId="481B408A" w14:textId="77777777" w:rsidR="005D3BBD" w:rsidRPr="003068E7" w:rsidRDefault="005D3BBD" w:rsidP="00D87B6E">
            <w:pPr>
              <w:spacing w:after="0" w:line="240" w:lineRule="auto"/>
              <w:jc w:val="center"/>
              <w:rPr>
                <w:sz w:val="22"/>
              </w:rPr>
            </w:pPr>
            <w:r w:rsidRPr="003068E7">
              <w:rPr>
                <w:sz w:val="22"/>
              </w:rPr>
              <w:t>50</w:t>
            </w:r>
          </w:p>
        </w:tc>
      </w:tr>
    </w:tbl>
    <w:p w14:paraId="2C8247AB" w14:textId="77777777" w:rsidR="00E63645" w:rsidRPr="003068E7" w:rsidRDefault="00E63645" w:rsidP="00612FCF">
      <w:pPr>
        <w:widowControl w:val="0"/>
        <w:autoSpaceDE w:val="0"/>
        <w:autoSpaceDN w:val="0"/>
        <w:spacing w:after="0" w:line="240" w:lineRule="auto"/>
        <w:ind w:firstLine="709"/>
        <w:rPr>
          <w:rFonts w:eastAsia="Times New Roman" w:cs="Times New Roman"/>
          <w:sz w:val="26"/>
          <w:szCs w:val="26"/>
          <w:lang w:eastAsia="ru-RU"/>
        </w:rPr>
      </w:pPr>
    </w:p>
    <w:p w14:paraId="1D042B0A" w14:textId="3D606BEF" w:rsidR="00E63645" w:rsidRPr="003068E7" w:rsidRDefault="00E63645" w:rsidP="00612FCF">
      <w:pPr>
        <w:widowControl w:val="0"/>
        <w:autoSpaceDE w:val="0"/>
        <w:autoSpaceDN w:val="0"/>
        <w:spacing w:after="0" w:line="240" w:lineRule="auto"/>
        <w:ind w:firstLine="709"/>
        <w:jc w:val="right"/>
        <w:rPr>
          <w:rFonts w:eastAsia="Times New Roman" w:cs="Times New Roman"/>
          <w:sz w:val="26"/>
          <w:szCs w:val="26"/>
          <w:lang w:eastAsia="ru-RU"/>
        </w:rPr>
      </w:pPr>
      <w:proofErr w:type="gramStart"/>
      <w:r w:rsidRPr="003068E7">
        <w:rPr>
          <w:rFonts w:eastAsia="Times New Roman" w:cs="Times New Roman"/>
          <w:sz w:val="26"/>
          <w:szCs w:val="26"/>
          <w:lang w:eastAsia="ru-RU"/>
        </w:rPr>
        <w:t xml:space="preserve">Таблица  </w:t>
      </w:r>
      <w:r w:rsidR="007630E8" w:rsidRPr="003068E7">
        <w:rPr>
          <w:rFonts w:eastAsia="Times New Roman" w:cs="Times New Roman"/>
          <w:sz w:val="26"/>
          <w:szCs w:val="26"/>
          <w:lang w:eastAsia="ru-RU"/>
        </w:rPr>
        <w:t>№</w:t>
      </w:r>
      <w:proofErr w:type="gramEnd"/>
      <w:r w:rsidR="007630E8" w:rsidRPr="003068E7">
        <w:rPr>
          <w:rFonts w:eastAsia="Times New Roman" w:cs="Times New Roman"/>
          <w:sz w:val="26"/>
          <w:szCs w:val="26"/>
          <w:lang w:eastAsia="ru-RU"/>
        </w:rPr>
        <w:t xml:space="preserve"> </w:t>
      </w:r>
      <w:r w:rsidRPr="003068E7">
        <w:rPr>
          <w:rFonts w:eastAsia="Times New Roman" w:cs="Times New Roman"/>
          <w:sz w:val="26"/>
          <w:szCs w:val="26"/>
          <w:lang w:eastAsia="ru-RU"/>
        </w:rPr>
        <w:t>2</w:t>
      </w:r>
    </w:p>
    <w:p w14:paraId="46042BB2" w14:textId="77777777" w:rsidR="00CE2CA3" w:rsidRPr="003068E7" w:rsidRDefault="00CE2CA3" w:rsidP="00612FCF">
      <w:pPr>
        <w:widowControl w:val="0"/>
        <w:autoSpaceDE w:val="0"/>
        <w:autoSpaceDN w:val="0"/>
        <w:spacing w:after="0" w:line="240" w:lineRule="auto"/>
        <w:ind w:firstLine="709"/>
        <w:jc w:val="right"/>
        <w:rPr>
          <w:rFonts w:eastAsia="Times New Roman" w:cs="Times New Roman"/>
          <w:sz w:val="26"/>
          <w:szCs w:val="26"/>
          <w:lang w:eastAsia="ru-RU"/>
        </w:rPr>
      </w:pPr>
    </w:p>
    <w:tbl>
      <w:tblPr>
        <w:tblW w:w="0" w:type="auto"/>
        <w:jc w:val="center"/>
        <w:tblLook w:val="04A0" w:firstRow="1" w:lastRow="0" w:firstColumn="1" w:lastColumn="0" w:noHBand="0" w:noVBand="1"/>
      </w:tblPr>
      <w:tblGrid>
        <w:gridCol w:w="531"/>
        <w:gridCol w:w="4709"/>
        <w:gridCol w:w="1276"/>
        <w:gridCol w:w="1701"/>
        <w:gridCol w:w="1411"/>
      </w:tblGrid>
      <w:tr w:rsidR="003068E7" w:rsidRPr="003068E7" w14:paraId="164AAD32" w14:textId="77777777" w:rsidTr="00CE2CA3">
        <w:trPr>
          <w:trHeight w:val="855"/>
          <w:tblHeader/>
          <w:jc w:val="center"/>
        </w:trPr>
        <w:tc>
          <w:tcPr>
            <w:tcW w:w="531" w:type="dxa"/>
            <w:tcBorders>
              <w:top w:val="single" w:sz="4" w:space="0" w:color="auto"/>
              <w:left w:val="single" w:sz="4" w:space="0" w:color="auto"/>
              <w:bottom w:val="single" w:sz="4" w:space="0" w:color="auto"/>
              <w:right w:val="single" w:sz="4" w:space="0" w:color="auto"/>
            </w:tcBorders>
            <w:shd w:val="clear" w:color="auto" w:fill="auto"/>
            <w:noWrap/>
            <w:hideMark/>
          </w:tcPr>
          <w:p w14:paraId="399B1BE6" w14:textId="77777777" w:rsidR="00F14782" w:rsidRPr="003068E7" w:rsidRDefault="00F14782" w:rsidP="00BC28FD">
            <w:pPr>
              <w:spacing w:after="0" w:line="240" w:lineRule="auto"/>
              <w:jc w:val="center"/>
              <w:rPr>
                <w:b/>
                <w:sz w:val="22"/>
              </w:rPr>
            </w:pPr>
            <w:r w:rsidRPr="003068E7">
              <w:rPr>
                <w:b/>
                <w:sz w:val="22"/>
              </w:rPr>
              <w:t>№ п/п</w:t>
            </w:r>
          </w:p>
        </w:tc>
        <w:tc>
          <w:tcPr>
            <w:tcW w:w="4709" w:type="dxa"/>
            <w:tcBorders>
              <w:top w:val="single" w:sz="4" w:space="0" w:color="auto"/>
              <w:left w:val="nil"/>
              <w:bottom w:val="single" w:sz="4" w:space="0" w:color="auto"/>
              <w:right w:val="single" w:sz="4" w:space="0" w:color="auto"/>
            </w:tcBorders>
            <w:shd w:val="clear" w:color="auto" w:fill="auto"/>
            <w:hideMark/>
          </w:tcPr>
          <w:p w14:paraId="1F3C02F4" w14:textId="77777777" w:rsidR="00D87B6E" w:rsidRPr="003068E7" w:rsidRDefault="00F14782" w:rsidP="00D87B6E">
            <w:pPr>
              <w:spacing w:after="0" w:line="240" w:lineRule="auto"/>
              <w:jc w:val="center"/>
              <w:rPr>
                <w:b/>
                <w:sz w:val="22"/>
              </w:rPr>
            </w:pPr>
            <w:r w:rsidRPr="003068E7">
              <w:rPr>
                <w:b/>
                <w:sz w:val="22"/>
              </w:rPr>
              <w:t>Наименование</w:t>
            </w:r>
          </w:p>
          <w:p w14:paraId="0E8A1E60" w14:textId="75B0180F" w:rsidR="00F14782" w:rsidRPr="003068E7" w:rsidRDefault="00F14782" w:rsidP="00D87B6E">
            <w:pPr>
              <w:spacing w:after="0" w:line="240" w:lineRule="auto"/>
              <w:jc w:val="center"/>
              <w:rPr>
                <w:b/>
                <w:sz w:val="22"/>
              </w:rPr>
            </w:pPr>
            <w:r w:rsidRPr="003068E7">
              <w:rPr>
                <w:b/>
                <w:sz w:val="22"/>
              </w:rPr>
              <w:t>качественного критерия</w:t>
            </w:r>
          </w:p>
        </w:tc>
        <w:tc>
          <w:tcPr>
            <w:tcW w:w="1276" w:type="dxa"/>
            <w:tcBorders>
              <w:top w:val="single" w:sz="4" w:space="0" w:color="auto"/>
              <w:left w:val="nil"/>
              <w:bottom w:val="single" w:sz="4" w:space="0" w:color="auto"/>
              <w:right w:val="single" w:sz="4" w:space="0" w:color="auto"/>
            </w:tcBorders>
            <w:shd w:val="clear" w:color="auto" w:fill="auto"/>
            <w:hideMark/>
          </w:tcPr>
          <w:p w14:paraId="63BBF7DA" w14:textId="2FF70C94" w:rsidR="00F14782" w:rsidRPr="003068E7" w:rsidRDefault="00F14782" w:rsidP="00D87B6E">
            <w:pPr>
              <w:spacing w:after="0" w:line="240" w:lineRule="auto"/>
              <w:jc w:val="center"/>
              <w:rPr>
                <w:b/>
                <w:sz w:val="22"/>
              </w:rPr>
            </w:pPr>
            <w:r w:rsidRPr="003068E7">
              <w:rPr>
                <w:b/>
                <w:sz w:val="22"/>
              </w:rPr>
              <w:t>Удельный вес критерия оценки</w:t>
            </w:r>
          </w:p>
        </w:tc>
        <w:tc>
          <w:tcPr>
            <w:tcW w:w="1701" w:type="dxa"/>
            <w:tcBorders>
              <w:top w:val="single" w:sz="4" w:space="0" w:color="auto"/>
              <w:left w:val="nil"/>
              <w:bottom w:val="single" w:sz="4" w:space="0" w:color="auto"/>
              <w:right w:val="single" w:sz="4" w:space="0" w:color="auto"/>
            </w:tcBorders>
            <w:shd w:val="clear" w:color="auto" w:fill="auto"/>
            <w:hideMark/>
          </w:tcPr>
          <w:p w14:paraId="3D206221" w14:textId="77777777" w:rsidR="00F14782" w:rsidRPr="003068E7" w:rsidRDefault="00F14782" w:rsidP="00D87B6E">
            <w:pPr>
              <w:spacing w:after="0" w:line="240" w:lineRule="auto"/>
              <w:jc w:val="center"/>
              <w:rPr>
                <w:b/>
                <w:sz w:val="22"/>
              </w:rPr>
            </w:pPr>
            <w:r w:rsidRPr="003068E7">
              <w:rPr>
                <w:b/>
                <w:sz w:val="22"/>
              </w:rPr>
              <w:t>Удельный вес показателя критерия оценки</w:t>
            </w:r>
          </w:p>
        </w:tc>
        <w:tc>
          <w:tcPr>
            <w:tcW w:w="1411" w:type="dxa"/>
            <w:tcBorders>
              <w:top w:val="single" w:sz="4" w:space="0" w:color="auto"/>
              <w:left w:val="nil"/>
              <w:bottom w:val="single" w:sz="4" w:space="0" w:color="auto"/>
              <w:right w:val="single" w:sz="4" w:space="0" w:color="auto"/>
            </w:tcBorders>
            <w:shd w:val="clear" w:color="auto" w:fill="auto"/>
            <w:hideMark/>
          </w:tcPr>
          <w:p w14:paraId="1E61501A" w14:textId="77777777" w:rsidR="00F14782" w:rsidRPr="003068E7" w:rsidRDefault="00F14782" w:rsidP="00D87B6E">
            <w:pPr>
              <w:spacing w:after="0" w:line="240" w:lineRule="auto"/>
              <w:jc w:val="center"/>
              <w:rPr>
                <w:b/>
                <w:sz w:val="22"/>
              </w:rPr>
            </w:pPr>
            <w:r w:rsidRPr="003068E7">
              <w:rPr>
                <w:b/>
                <w:sz w:val="22"/>
              </w:rPr>
              <w:t>Значение показателя критерия</w:t>
            </w:r>
          </w:p>
        </w:tc>
      </w:tr>
      <w:tr w:rsidR="003068E7" w:rsidRPr="003068E7" w14:paraId="3C981019" w14:textId="77777777" w:rsidTr="00CE2CA3">
        <w:trPr>
          <w:trHeight w:val="338"/>
          <w:jc w:val="center"/>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F400656" w14:textId="6587AA9A" w:rsidR="00D87B6E" w:rsidRPr="003068E7" w:rsidRDefault="00F14782" w:rsidP="00BC28FD">
            <w:pPr>
              <w:spacing w:after="0" w:line="240" w:lineRule="auto"/>
              <w:jc w:val="center"/>
              <w:rPr>
                <w:sz w:val="22"/>
              </w:rPr>
            </w:pPr>
            <w:r w:rsidRPr="003068E7">
              <w:rPr>
                <w:sz w:val="22"/>
              </w:rPr>
              <w:t>1</w:t>
            </w:r>
            <w:r w:rsidR="00BC28FD" w:rsidRPr="003068E7">
              <w:rPr>
                <w:sz w:val="22"/>
              </w:rPr>
              <w:t>.</w:t>
            </w:r>
          </w:p>
          <w:p w14:paraId="49E31009" w14:textId="7F97E6A4" w:rsidR="00F14782" w:rsidRPr="003068E7" w:rsidRDefault="00F14782" w:rsidP="00BC28FD">
            <w:pPr>
              <w:spacing w:after="0" w:line="240" w:lineRule="auto"/>
              <w:jc w:val="center"/>
              <w:rPr>
                <w:sz w:val="22"/>
              </w:rPr>
            </w:pPr>
          </w:p>
        </w:tc>
        <w:tc>
          <w:tcPr>
            <w:tcW w:w="4709" w:type="dxa"/>
            <w:tcBorders>
              <w:top w:val="single" w:sz="4" w:space="0" w:color="auto"/>
              <w:left w:val="nil"/>
              <w:bottom w:val="single" w:sz="4" w:space="0" w:color="auto"/>
              <w:right w:val="single" w:sz="4" w:space="0" w:color="auto"/>
            </w:tcBorders>
            <w:shd w:val="clear" w:color="auto" w:fill="auto"/>
            <w:hideMark/>
          </w:tcPr>
          <w:p w14:paraId="26EAFDF1" w14:textId="77777777" w:rsidR="00F14782" w:rsidRPr="003068E7" w:rsidRDefault="00F14782" w:rsidP="00D87B6E">
            <w:pPr>
              <w:spacing w:after="0" w:line="240" w:lineRule="auto"/>
              <w:rPr>
                <w:sz w:val="22"/>
              </w:rPr>
            </w:pPr>
            <w:r w:rsidRPr="003068E7">
              <w:rPr>
                <w:sz w:val="22"/>
              </w:rPr>
              <w:t xml:space="preserve">Прочие критерии </w:t>
            </w:r>
          </w:p>
        </w:tc>
        <w:tc>
          <w:tcPr>
            <w:tcW w:w="1276" w:type="dxa"/>
            <w:tcBorders>
              <w:top w:val="nil"/>
              <w:left w:val="nil"/>
              <w:bottom w:val="single" w:sz="4" w:space="0" w:color="auto"/>
              <w:right w:val="single" w:sz="4" w:space="0" w:color="auto"/>
            </w:tcBorders>
            <w:shd w:val="clear" w:color="auto" w:fill="auto"/>
            <w:noWrap/>
            <w:hideMark/>
          </w:tcPr>
          <w:p w14:paraId="201CC3C5" w14:textId="77777777" w:rsidR="00F14782" w:rsidRPr="003068E7" w:rsidRDefault="00F14782" w:rsidP="00D87B6E">
            <w:pPr>
              <w:spacing w:after="0" w:line="240" w:lineRule="auto"/>
              <w:jc w:val="center"/>
              <w:rPr>
                <w:sz w:val="22"/>
              </w:rPr>
            </w:pPr>
            <w:r w:rsidRPr="003068E7">
              <w:rPr>
                <w:sz w:val="22"/>
              </w:rPr>
              <w:t>0,1</w:t>
            </w:r>
          </w:p>
        </w:tc>
        <w:tc>
          <w:tcPr>
            <w:tcW w:w="1701" w:type="dxa"/>
            <w:tcBorders>
              <w:top w:val="nil"/>
              <w:left w:val="nil"/>
              <w:bottom w:val="single" w:sz="4" w:space="0" w:color="auto"/>
              <w:right w:val="single" w:sz="4" w:space="0" w:color="auto"/>
            </w:tcBorders>
            <w:shd w:val="clear" w:color="auto" w:fill="auto"/>
            <w:noWrap/>
            <w:hideMark/>
          </w:tcPr>
          <w:p w14:paraId="0A8F1F68" w14:textId="139C4BB5" w:rsidR="00F14782" w:rsidRPr="003068E7" w:rsidRDefault="00F14782" w:rsidP="00D87B6E">
            <w:pPr>
              <w:spacing w:after="0" w:line="240" w:lineRule="auto"/>
              <w:jc w:val="center"/>
              <w:rPr>
                <w:sz w:val="22"/>
              </w:rPr>
            </w:pPr>
            <w:r w:rsidRPr="003068E7">
              <w:rPr>
                <w:sz w:val="22"/>
              </w:rPr>
              <w:t>-</w:t>
            </w:r>
          </w:p>
        </w:tc>
        <w:tc>
          <w:tcPr>
            <w:tcW w:w="1411" w:type="dxa"/>
            <w:tcBorders>
              <w:top w:val="nil"/>
              <w:left w:val="nil"/>
              <w:bottom w:val="single" w:sz="4" w:space="0" w:color="auto"/>
              <w:right w:val="single" w:sz="4" w:space="0" w:color="auto"/>
            </w:tcBorders>
            <w:shd w:val="clear" w:color="auto" w:fill="auto"/>
            <w:noWrap/>
            <w:hideMark/>
          </w:tcPr>
          <w:p w14:paraId="2FB48D28" w14:textId="6E112BB4" w:rsidR="00F14782" w:rsidRPr="003068E7" w:rsidRDefault="00F14782" w:rsidP="00D87B6E">
            <w:pPr>
              <w:spacing w:after="0" w:line="240" w:lineRule="auto"/>
              <w:jc w:val="center"/>
              <w:rPr>
                <w:sz w:val="22"/>
              </w:rPr>
            </w:pPr>
            <w:r w:rsidRPr="003068E7">
              <w:rPr>
                <w:sz w:val="22"/>
              </w:rPr>
              <w:t>-</w:t>
            </w:r>
          </w:p>
        </w:tc>
      </w:tr>
      <w:tr w:rsidR="003068E7" w:rsidRPr="003068E7" w14:paraId="32C427E6" w14:textId="77777777" w:rsidTr="00CE2CA3">
        <w:trPr>
          <w:trHeight w:val="1379"/>
          <w:jc w:val="center"/>
        </w:trPr>
        <w:tc>
          <w:tcPr>
            <w:tcW w:w="531" w:type="dxa"/>
            <w:vMerge/>
            <w:tcBorders>
              <w:top w:val="single" w:sz="4" w:space="0" w:color="auto"/>
              <w:left w:val="single" w:sz="4" w:space="0" w:color="auto"/>
              <w:bottom w:val="single" w:sz="4" w:space="0" w:color="auto"/>
              <w:right w:val="single" w:sz="4" w:space="0" w:color="auto"/>
            </w:tcBorders>
            <w:shd w:val="clear" w:color="auto" w:fill="auto"/>
            <w:hideMark/>
          </w:tcPr>
          <w:p w14:paraId="30AE5D62" w14:textId="0B8CAFC6" w:rsidR="00F14782" w:rsidRPr="003068E7" w:rsidRDefault="00F14782" w:rsidP="00BC28FD">
            <w:pPr>
              <w:spacing w:after="0" w:line="240" w:lineRule="auto"/>
              <w:jc w:val="center"/>
              <w:rPr>
                <w:sz w:val="22"/>
              </w:rPr>
            </w:pPr>
          </w:p>
        </w:tc>
        <w:tc>
          <w:tcPr>
            <w:tcW w:w="4709" w:type="dxa"/>
            <w:tcBorders>
              <w:top w:val="single" w:sz="4" w:space="0" w:color="auto"/>
              <w:left w:val="nil"/>
              <w:bottom w:val="single" w:sz="4" w:space="0" w:color="auto"/>
              <w:right w:val="single" w:sz="4" w:space="0" w:color="auto"/>
            </w:tcBorders>
            <w:shd w:val="clear" w:color="auto" w:fill="auto"/>
            <w:hideMark/>
          </w:tcPr>
          <w:p w14:paraId="2C414B53" w14:textId="72FAA24A" w:rsidR="00F14782" w:rsidRPr="003068E7" w:rsidRDefault="00F14782" w:rsidP="00D87B6E">
            <w:pPr>
              <w:spacing w:after="0" w:line="240" w:lineRule="auto"/>
              <w:rPr>
                <w:sz w:val="22"/>
              </w:rPr>
            </w:pPr>
            <w:r w:rsidRPr="003068E7">
              <w:rPr>
                <w:sz w:val="22"/>
              </w:rPr>
              <w:t xml:space="preserve">Проект </w:t>
            </w:r>
            <w:r w:rsidR="002167F4" w:rsidRPr="003068E7">
              <w:rPr>
                <w:sz w:val="22"/>
              </w:rPr>
              <w:t xml:space="preserve">Грантополучателя </w:t>
            </w:r>
            <w:r w:rsidRPr="003068E7">
              <w:rPr>
                <w:sz w:val="22"/>
              </w:rPr>
              <w:t>предусматривает реализацию органической продукции</w:t>
            </w:r>
            <w:r w:rsidR="002167F4" w:rsidRPr="003068E7">
              <w:rPr>
                <w:sz w:val="22"/>
              </w:rPr>
              <w:t xml:space="preserve"> (Заявитель представил копию сертификата, подтверждающ</w:t>
            </w:r>
            <w:r w:rsidR="00BC28FD" w:rsidRPr="003068E7">
              <w:rPr>
                <w:sz w:val="22"/>
              </w:rPr>
              <w:t xml:space="preserve">его </w:t>
            </w:r>
            <w:r w:rsidR="002167F4" w:rsidRPr="003068E7">
              <w:rPr>
                <w:sz w:val="22"/>
              </w:rPr>
              <w:t>соответствие производства органической продукции)</w:t>
            </w:r>
          </w:p>
        </w:tc>
        <w:tc>
          <w:tcPr>
            <w:tcW w:w="1276" w:type="dxa"/>
            <w:tcBorders>
              <w:top w:val="nil"/>
              <w:left w:val="nil"/>
              <w:bottom w:val="single" w:sz="4" w:space="0" w:color="auto"/>
              <w:right w:val="single" w:sz="4" w:space="0" w:color="auto"/>
            </w:tcBorders>
            <w:shd w:val="clear" w:color="auto" w:fill="auto"/>
            <w:noWrap/>
            <w:hideMark/>
          </w:tcPr>
          <w:p w14:paraId="5FF37702" w14:textId="23C68723" w:rsidR="00F14782" w:rsidRPr="003068E7" w:rsidRDefault="00F14782" w:rsidP="00D87B6E">
            <w:pPr>
              <w:spacing w:after="0" w:line="240" w:lineRule="auto"/>
              <w:jc w:val="center"/>
              <w:rPr>
                <w:sz w:val="22"/>
              </w:rPr>
            </w:pPr>
            <w:r w:rsidRPr="003068E7">
              <w:rPr>
                <w:sz w:val="22"/>
              </w:rPr>
              <w:t>-</w:t>
            </w:r>
          </w:p>
        </w:tc>
        <w:tc>
          <w:tcPr>
            <w:tcW w:w="1701" w:type="dxa"/>
            <w:tcBorders>
              <w:top w:val="nil"/>
              <w:left w:val="nil"/>
              <w:bottom w:val="single" w:sz="4" w:space="0" w:color="auto"/>
              <w:right w:val="single" w:sz="4" w:space="0" w:color="auto"/>
            </w:tcBorders>
            <w:shd w:val="clear" w:color="auto" w:fill="auto"/>
            <w:noWrap/>
            <w:hideMark/>
          </w:tcPr>
          <w:p w14:paraId="1A2968FC" w14:textId="4AC7AA3C" w:rsidR="00F14782" w:rsidRPr="003068E7" w:rsidRDefault="00F14782" w:rsidP="00D87B6E">
            <w:pPr>
              <w:spacing w:after="0" w:line="240" w:lineRule="auto"/>
              <w:jc w:val="center"/>
              <w:rPr>
                <w:sz w:val="22"/>
              </w:rPr>
            </w:pPr>
            <w:r w:rsidRPr="003068E7">
              <w:rPr>
                <w:sz w:val="22"/>
              </w:rPr>
              <w:t>0,2</w:t>
            </w:r>
            <w:r w:rsidR="006B475B" w:rsidRPr="003068E7">
              <w:rPr>
                <w:sz w:val="22"/>
              </w:rPr>
              <w:t>5</w:t>
            </w:r>
          </w:p>
        </w:tc>
        <w:tc>
          <w:tcPr>
            <w:tcW w:w="1411" w:type="dxa"/>
            <w:tcBorders>
              <w:top w:val="nil"/>
              <w:left w:val="nil"/>
              <w:bottom w:val="single" w:sz="4" w:space="0" w:color="auto"/>
              <w:right w:val="single" w:sz="4" w:space="0" w:color="auto"/>
            </w:tcBorders>
            <w:shd w:val="clear" w:color="auto" w:fill="auto"/>
            <w:noWrap/>
            <w:hideMark/>
          </w:tcPr>
          <w:p w14:paraId="41AD5C8B" w14:textId="5CA8EA79" w:rsidR="00F14782" w:rsidRPr="003068E7" w:rsidRDefault="006B475B" w:rsidP="00D87B6E">
            <w:pPr>
              <w:spacing w:after="0" w:line="240" w:lineRule="auto"/>
              <w:jc w:val="center"/>
              <w:rPr>
                <w:sz w:val="22"/>
              </w:rPr>
            </w:pPr>
            <w:r w:rsidRPr="003068E7">
              <w:rPr>
                <w:sz w:val="22"/>
              </w:rPr>
              <w:t>35</w:t>
            </w:r>
          </w:p>
        </w:tc>
      </w:tr>
      <w:tr w:rsidR="003068E7" w:rsidRPr="003068E7" w14:paraId="020A03DC" w14:textId="77777777" w:rsidTr="00CE2CA3">
        <w:trPr>
          <w:trHeight w:val="1413"/>
          <w:jc w:val="center"/>
        </w:trPr>
        <w:tc>
          <w:tcPr>
            <w:tcW w:w="531" w:type="dxa"/>
            <w:vMerge/>
            <w:tcBorders>
              <w:top w:val="single" w:sz="4" w:space="0" w:color="auto"/>
              <w:left w:val="single" w:sz="4" w:space="0" w:color="auto"/>
              <w:bottom w:val="single" w:sz="4" w:space="0" w:color="auto"/>
              <w:right w:val="single" w:sz="4" w:space="0" w:color="auto"/>
            </w:tcBorders>
            <w:shd w:val="clear" w:color="auto" w:fill="auto"/>
          </w:tcPr>
          <w:p w14:paraId="60E55814" w14:textId="77777777" w:rsidR="006B475B" w:rsidRPr="003068E7" w:rsidRDefault="006B475B" w:rsidP="00BC28FD">
            <w:pPr>
              <w:spacing w:after="0" w:line="240" w:lineRule="auto"/>
              <w:jc w:val="center"/>
              <w:rPr>
                <w:sz w:val="22"/>
              </w:rPr>
            </w:pPr>
          </w:p>
        </w:tc>
        <w:tc>
          <w:tcPr>
            <w:tcW w:w="4709" w:type="dxa"/>
            <w:tcBorders>
              <w:top w:val="single" w:sz="4" w:space="0" w:color="auto"/>
              <w:left w:val="nil"/>
              <w:bottom w:val="single" w:sz="4" w:space="0" w:color="auto"/>
              <w:right w:val="single" w:sz="4" w:space="0" w:color="auto"/>
            </w:tcBorders>
            <w:shd w:val="clear" w:color="auto" w:fill="auto"/>
          </w:tcPr>
          <w:p w14:paraId="5970EA81" w14:textId="79B98384" w:rsidR="006B475B" w:rsidRPr="003068E7" w:rsidRDefault="006B475B" w:rsidP="00D87B6E">
            <w:pPr>
              <w:spacing w:after="0" w:line="240" w:lineRule="auto"/>
              <w:rPr>
                <w:sz w:val="22"/>
              </w:rPr>
            </w:pPr>
            <w:r w:rsidRPr="003068E7">
              <w:rPr>
                <w:sz w:val="22"/>
              </w:rPr>
              <w:t>Начинающий кооператив имеет                                    в собственности движимое</w:t>
            </w:r>
            <w:r w:rsidR="00CE2CA3" w:rsidRPr="003068E7">
              <w:rPr>
                <w:sz w:val="22"/>
              </w:rPr>
              <w:t xml:space="preserve"> </w:t>
            </w:r>
            <w:r w:rsidRPr="003068E7">
              <w:rPr>
                <w:sz w:val="22"/>
              </w:rPr>
              <w:t>и (или) недвижимое имущество, необходимое для осуществления хозяйственной деятельности (Заявитель представил подтверждающие документы)</w:t>
            </w:r>
          </w:p>
        </w:tc>
        <w:tc>
          <w:tcPr>
            <w:tcW w:w="1276" w:type="dxa"/>
            <w:tcBorders>
              <w:top w:val="nil"/>
              <w:left w:val="nil"/>
              <w:bottom w:val="single" w:sz="4" w:space="0" w:color="auto"/>
              <w:right w:val="single" w:sz="4" w:space="0" w:color="auto"/>
            </w:tcBorders>
            <w:shd w:val="clear" w:color="auto" w:fill="auto"/>
            <w:noWrap/>
          </w:tcPr>
          <w:p w14:paraId="5BE14A1A" w14:textId="77777777" w:rsidR="006B475B" w:rsidRPr="003068E7" w:rsidRDefault="006B475B" w:rsidP="00D87B6E">
            <w:pPr>
              <w:spacing w:after="0" w:line="240" w:lineRule="auto"/>
              <w:jc w:val="center"/>
              <w:rPr>
                <w:sz w:val="22"/>
              </w:rPr>
            </w:pPr>
          </w:p>
        </w:tc>
        <w:tc>
          <w:tcPr>
            <w:tcW w:w="1701" w:type="dxa"/>
            <w:tcBorders>
              <w:top w:val="nil"/>
              <w:left w:val="nil"/>
              <w:bottom w:val="single" w:sz="4" w:space="0" w:color="auto"/>
              <w:right w:val="single" w:sz="4" w:space="0" w:color="auto"/>
            </w:tcBorders>
            <w:shd w:val="clear" w:color="auto" w:fill="auto"/>
            <w:noWrap/>
          </w:tcPr>
          <w:p w14:paraId="6CE4AF38" w14:textId="26EC4ACF" w:rsidR="006B475B" w:rsidRPr="003068E7" w:rsidRDefault="006B475B" w:rsidP="00D87B6E">
            <w:pPr>
              <w:spacing w:after="0" w:line="240" w:lineRule="auto"/>
              <w:jc w:val="center"/>
              <w:rPr>
                <w:sz w:val="22"/>
              </w:rPr>
            </w:pPr>
            <w:r w:rsidRPr="003068E7">
              <w:rPr>
                <w:sz w:val="22"/>
              </w:rPr>
              <w:t>0,1</w:t>
            </w:r>
          </w:p>
        </w:tc>
        <w:tc>
          <w:tcPr>
            <w:tcW w:w="1411" w:type="dxa"/>
            <w:tcBorders>
              <w:top w:val="nil"/>
              <w:left w:val="nil"/>
              <w:bottom w:val="single" w:sz="4" w:space="0" w:color="auto"/>
              <w:right w:val="single" w:sz="4" w:space="0" w:color="auto"/>
            </w:tcBorders>
            <w:shd w:val="clear" w:color="auto" w:fill="auto"/>
            <w:noWrap/>
          </w:tcPr>
          <w:p w14:paraId="1C22E724" w14:textId="33FE7CCA" w:rsidR="006B475B" w:rsidRPr="003068E7" w:rsidRDefault="006B475B" w:rsidP="00D87B6E">
            <w:pPr>
              <w:spacing w:after="0" w:line="240" w:lineRule="auto"/>
              <w:jc w:val="center"/>
              <w:rPr>
                <w:sz w:val="22"/>
              </w:rPr>
            </w:pPr>
            <w:r w:rsidRPr="003068E7">
              <w:rPr>
                <w:sz w:val="22"/>
              </w:rPr>
              <w:t>10</w:t>
            </w:r>
          </w:p>
        </w:tc>
      </w:tr>
      <w:tr w:rsidR="003068E7" w:rsidRPr="003068E7" w14:paraId="23E55A61" w14:textId="77777777" w:rsidTr="00CE2CA3">
        <w:trPr>
          <w:trHeight w:val="840"/>
          <w:jc w:val="center"/>
        </w:trPr>
        <w:tc>
          <w:tcPr>
            <w:tcW w:w="531" w:type="dxa"/>
            <w:vMerge/>
            <w:tcBorders>
              <w:left w:val="single" w:sz="4" w:space="0" w:color="auto"/>
              <w:right w:val="single" w:sz="4" w:space="0" w:color="auto"/>
            </w:tcBorders>
            <w:shd w:val="clear" w:color="auto" w:fill="auto"/>
            <w:hideMark/>
          </w:tcPr>
          <w:p w14:paraId="0B3C238C" w14:textId="4F3E24A4" w:rsidR="006B475B" w:rsidRPr="003068E7" w:rsidRDefault="006B475B" w:rsidP="006B475B">
            <w:pPr>
              <w:spacing w:after="0" w:line="240" w:lineRule="auto"/>
              <w:jc w:val="center"/>
              <w:rPr>
                <w:sz w:val="22"/>
              </w:rPr>
            </w:pPr>
          </w:p>
        </w:tc>
        <w:tc>
          <w:tcPr>
            <w:tcW w:w="4709" w:type="dxa"/>
            <w:tcBorders>
              <w:top w:val="nil"/>
              <w:left w:val="nil"/>
              <w:bottom w:val="single" w:sz="4" w:space="0" w:color="auto"/>
              <w:right w:val="single" w:sz="4" w:space="0" w:color="auto"/>
            </w:tcBorders>
            <w:shd w:val="clear" w:color="auto" w:fill="auto"/>
          </w:tcPr>
          <w:p w14:paraId="1D2C5DEB" w14:textId="77A6ADA5" w:rsidR="006B475B" w:rsidRPr="003068E7" w:rsidRDefault="006B475B" w:rsidP="006B475B">
            <w:pPr>
              <w:spacing w:after="0" w:line="240" w:lineRule="auto"/>
              <w:rPr>
                <w:sz w:val="22"/>
              </w:rPr>
            </w:pPr>
            <w:r w:rsidRPr="003068E7">
              <w:rPr>
                <w:sz w:val="22"/>
              </w:rPr>
              <w:t>Заявитель представил заключение ревизионного союза сельскохозяйственных кооперативов</w:t>
            </w:r>
          </w:p>
        </w:tc>
        <w:tc>
          <w:tcPr>
            <w:tcW w:w="1276" w:type="dxa"/>
            <w:tcBorders>
              <w:top w:val="nil"/>
              <w:left w:val="nil"/>
              <w:bottom w:val="single" w:sz="4" w:space="0" w:color="auto"/>
              <w:right w:val="single" w:sz="4" w:space="0" w:color="auto"/>
            </w:tcBorders>
            <w:shd w:val="clear" w:color="auto" w:fill="auto"/>
            <w:noWrap/>
          </w:tcPr>
          <w:p w14:paraId="4A1BD2B8" w14:textId="5060868E" w:rsidR="006B475B" w:rsidRPr="003068E7" w:rsidRDefault="006B475B" w:rsidP="006B475B">
            <w:pPr>
              <w:spacing w:after="0" w:line="240" w:lineRule="auto"/>
              <w:jc w:val="center"/>
              <w:rPr>
                <w:sz w:val="22"/>
              </w:rPr>
            </w:pPr>
            <w:r w:rsidRPr="003068E7">
              <w:rPr>
                <w:sz w:val="22"/>
              </w:rPr>
              <w:t>-</w:t>
            </w:r>
          </w:p>
        </w:tc>
        <w:tc>
          <w:tcPr>
            <w:tcW w:w="1701" w:type="dxa"/>
            <w:tcBorders>
              <w:top w:val="nil"/>
              <w:left w:val="nil"/>
              <w:bottom w:val="single" w:sz="4" w:space="0" w:color="auto"/>
              <w:right w:val="single" w:sz="4" w:space="0" w:color="auto"/>
            </w:tcBorders>
            <w:shd w:val="clear" w:color="auto" w:fill="auto"/>
            <w:noWrap/>
          </w:tcPr>
          <w:p w14:paraId="286FA839" w14:textId="2216D9EB" w:rsidR="006B475B" w:rsidRPr="003068E7" w:rsidRDefault="006B475B" w:rsidP="006B475B">
            <w:pPr>
              <w:spacing w:after="0" w:line="240" w:lineRule="auto"/>
              <w:jc w:val="center"/>
              <w:rPr>
                <w:sz w:val="22"/>
              </w:rPr>
            </w:pPr>
            <w:r w:rsidRPr="003068E7">
              <w:rPr>
                <w:sz w:val="22"/>
              </w:rPr>
              <w:t>0,3</w:t>
            </w:r>
          </w:p>
        </w:tc>
        <w:tc>
          <w:tcPr>
            <w:tcW w:w="1411" w:type="dxa"/>
            <w:tcBorders>
              <w:top w:val="nil"/>
              <w:left w:val="nil"/>
              <w:bottom w:val="single" w:sz="4" w:space="0" w:color="auto"/>
              <w:right w:val="single" w:sz="4" w:space="0" w:color="auto"/>
            </w:tcBorders>
            <w:shd w:val="clear" w:color="auto" w:fill="auto"/>
            <w:noWrap/>
          </w:tcPr>
          <w:p w14:paraId="5E956234" w14:textId="61B2C82A" w:rsidR="006B475B" w:rsidRPr="003068E7" w:rsidRDefault="006B475B" w:rsidP="006B475B">
            <w:pPr>
              <w:spacing w:after="0" w:line="240" w:lineRule="auto"/>
              <w:jc w:val="center"/>
              <w:rPr>
                <w:sz w:val="22"/>
              </w:rPr>
            </w:pPr>
            <w:r w:rsidRPr="003068E7">
              <w:rPr>
                <w:sz w:val="22"/>
              </w:rPr>
              <w:t>30</w:t>
            </w:r>
          </w:p>
        </w:tc>
      </w:tr>
      <w:tr w:rsidR="003068E7" w:rsidRPr="003068E7" w14:paraId="743E1193" w14:textId="77777777" w:rsidTr="00CE2CA3">
        <w:trPr>
          <w:trHeight w:val="1403"/>
          <w:jc w:val="center"/>
        </w:trPr>
        <w:tc>
          <w:tcPr>
            <w:tcW w:w="531" w:type="dxa"/>
            <w:vMerge/>
            <w:tcBorders>
              <w:left w:val="single" w:sz="4" w:space="0" w:color="auto"/>
              <w:right w:val="single" w:sz="4" w:space="0" w:color="auto"/>
            </w:tcBorders>
            <w:shd w:val="clear" w:color="auto" w:fill="auto"/>
            <w:hideMark/>
          </w:tcPr>
          <w:p w14:paraId="30C90DE3" w14:textId="32577C11" w:rsidR="006B475B" w:rsidRPr="003068E7" w:rsidRDefault="006B475B" w:rsidP="006B475B">
            <w:pPr>
              <w:spacing w:after="0" w:line="240" w:lineRule="auto"/>
              <w:jc w:val="center"/>
              <w:rPr>
                <w:sz w:val="22"/>
              </w:rPr>
            </w:pPr>
          </w:p>
        </w:tc>
        <w:tc>
          <w:tcPr>
            <w:tcW w:w="4709" w:type="dxa"/>
            <w:tcBorders>
              <w:top w:val="nil"/>
              <w:left w:val="nil"/>
              <w:bottom w:val="single" w:sz="4" w:space="0" w:color="auto"/>
              <w:right w:val="single" w:sz="4" w:space="0" w:color="auto"/>
            </w:tcBorders>
            <w:shd w:val="clear" w:color="auto" w:fill="auto"/>
            <w:hideMark/>
          </w:tcPr>
          <w:p w14:paraId="2C267E5B" w14:textId="2DA56828" w:rsidR="006B475B" w:rsidRPr="003068E7" w:rsidRDefault="006B475B" w:rsidP="006B475B">
            <w:pPr>
              <w:spacing w:after="0" w:line="240" w:lineRule="auto"/>
              <w:rPr>
                <w:sz w:val="22"/>
              </w:rPr>
            </w:pPr>
            <w:r w:rsidRPr="003068E7">
              <w:rPr>
                <w:sz w:val="22"/>
              </w:rPr>
              <w:t>Проект Грантополучателя предусматривает наличие у Начинающего кооператива предварительных каналов сбыта продукции (Заявитель представил предварительные договоры на реализацию продукции)</w:t>
            </w:r>
          </w:p>
        </w:tc>
        <w:tc>
          <w:tcPr>
            <w:tcW w:w="1276" w:type="dxa"/>
            <w:tcBorders>
              <w:top w:val="nil"/>
              <w:left w:val="nil"/>
              <w:bottom w:val="single" w:sz="4" w:space="0" w:color="auto"/>
              <w:right w:val="single" w:sz="4" w:space="0" w:color="auto"/>
            </w:tcBorders>
            <w:shd w:val="clear" w:color="auto" w:fill="auto"/>
            <w:noWrap/>
            <w:hideMark/>
          </w:tcPr>
          <w:p w14:paraId="5BCA2812" w14:textId="596A492D" w:rsidR="006B475B" w:rsidRPr="003068E7" w:rsidRDefault="006B475B" w:rsidP="006B475B">
            <w:pPr>
              <w:spacing w:after="0" w:line="240" w:lineRule="auto"/>
              <w:jc w:val="center"/>
              <w:rPr>
                <w:sz w:val="22"/>
              </w:rPr>
            </w:pPr>
            <w:r w:rsidRPr="003068E7">
              <w:rPr>
                <w:sz w:val="22"/>
              </w:rPr>
              <w:t>-</w:t>
            </w:r>
          </w:p>
        </w:tc>
        <w:tc>
          <w:tcPr>
            <w:tcW w:w="1701" w:type="dxa"/>
            <w:tcBorders>
              <w:top w:val="nil"/>
              <w:left w:val="nil"/>
              <w:bottom w:val="single" w:sz="4" w:space="0" w:color="auto"/>
              <w:right w:val="single" w:sz="4" w:space="0" w:color="auto"/>
            </w:tcBorders>
            <w:shd w:val="clear" w:color="auto" w:fill="auto"/>
            <w:noWrap/>
            <w:hideMark/>
          </w:tcPr>
          <w:p w14:paraId="75703186" w14:textId="012DFD2B" w:rsidR="006B475B" w:rsidRPr="003068E7" w:rsidRDefault="006B475B" w:rsidP="006B475B">
            <w:pPr>
              <w:spacing w:after="0" w:line="240" w:lineRule="auto"/>
              <w:jc w:val="center"/>
              <w:rPr>
                <w:sz w:val="22"/>
              </w:rPr>
            </w:pPr>
            <w:r w:rsidRPr="003068E7">
              <w:rPr>
                <w:sz w:val="22"/>
              </w:rPr>
              <w:t>0,25</w:t>
            </w:r>
          </w:p>
        </w:tc>
        <w:tc>
          <w:tcPr>
            <w:tcW w:w="1411" w:type="dxa"/>
            <w:tcBorders>
              <w:top w:val="nil"/>
              <w:left w:val="nil"/>
              <w:bottom w:val="single" w:sz="4" w:space="0" w:color="auto"/>
              <w:right w:val="single" w:sz="4" w:space="0" w:color="auto"/>
            </w:tcBorders>
            <w:shd w:val="clear" w:color="auto" w:fill="auto"/>
            <w:noWrap/>
            <w:hideMark/>
          </w:tcPr>
          <w:p w14:paraId="6C28CC9A" w14:textId="6C5F0724" w:rsidR="006B475B" w:rsidRPr="003068E7" w:rsidRDefault="006B475B" w:rsidP="006B475B">
            <w:pPr>
              <w:spacing w:after="0" w:line="240" w:lineRule="auto"/>
              <w:jc w:val="center"/>
              <w:rPr>
                <w:sz w:val="22"/>
              </w:rPr>
            </w:pPr>
            <w:r w:rsidRPr="003068E7">
              <w:rPr>
                <w:sz w:val="22"/>
              </w:rPr>
              <w:t>25</w:t>
            </w:r>
          </w:p>
        </w:tc>
      </w:tr>
      <w:tr w:rsidR="003068E7" w:rsidRPr="003068E7" w14:paraId="128B4B53" w14:textId="77777777" w:rsidTr="00CE2CA3">
        <w:trPr>
          <w:trHeight w:val="558"/>
          <w:jc w:val="center"/>
        </w:trPr>
        <w:tc>
          <w:tcPr>
            <w:tcW w:w="531" w:type="dxa"/>
            <w:vMerge/>
            <w:tcBorders>
              <w:left w:val="single" w:sz="4" w:space="0" w:color="auto"/>
              <w:bottom w:val="single" w:sz="4" w:space="0" w:color="auto"/>
              <w:right w:val="single" w:sz="4" w:space="0" w:color="auto"/>
            </w:tcBorders>
            <w:shd w:val="clear" w:color="auto" w:fill="auto"/>
            <w:noWrap/>
            <w:hideMark/>
          </w:tcPr>
          <w:p w14:paraId="65FDE55C" w14:textId="218AC6DF" w:rsidR="006B475B" w:rsidRPr="003068E7" w:rsidRDefault="006B475B" w:rsidP="006B475B">
            <w:pPr>
              <w:spacing w:after="0" w:line="240" w:lineRule="auto"/>
              <w:jc w:val="center"/>
              <w:rPr>
                <w:sz w:val="22"/>
              </w:rPr>
            </w:pPr>
          </w:p>
        </w:tc>
        <w:tc>
          <w:tcPr>
            <w:tcW w:w="4709" w:type="dxa"/>
            <w:tcBorders>
              <w:top w:val="nil"/>
              <w:left w:val="nil"/>
              <w:bottom w:val="single" w:sz="4" w:space="0" w:color="auto"/>
              <w:right w:val="single" w:sz="4" w:space="0" w:color="auto"/>
            </w:tcBorders>
            <w:shd w:val="clear" w:color="auto" w:fill="auto"/>
            <w:hideMark/>
          </w:tcPr>
          <w:p w14:paraId="5854FA9F" w14:textId="62FBA6F8" w:rsidR="006B475B" w:rsidRPr="003068E7" w:rsidRDefault="006B475B" w:rsidP="006B475B">
            <w:pPr>
              <w:spacing w:after="0" w:line="240" w:lineRule="auto"/>
              <w:rPr>
                <w:sz w:val="22"/>
              </w:rPr>
            </w:pPr>
            <w:r w:rsidRPr="003068E7">
              <w:rPr>
                <w:sz w:val="22"/>
              </w:rPr>
              <w:t xml:space="preserve">Заявитель не соответствует ни одному        </w:t>
            </w:r>
            <w:r w:rsidR="00CE2CA3" w:rsidRPr="003068E7">
              <w:rPr>
                <w:sz w:val="22"/>
              </w:rPr>
              <w:t xml:space="preserve">           </w:t>
            </w:r>
            <w:r w:rsidRPr="003068E7">
              <w:rPr>
                <w:sz w:val="22"/>
              </w:rPr>
              <w:t xml:space="preserve"> из вышеперечисленных параметров</w:t>
            </w:r>
          </w:p>
        </w:tc>
        <w:tc>
          <w:tcPr>
            <w:tcW w:w="1276" w:type="dxa"/>
            <w:tcBorders>
              <w:top w:val="nil"/>
              <w:left w:val="nil"/>
              <w:bottom w:val="single" w:sz="4" w:space="0" w:color="auto"/>
              <w:right w:val="single" w:sz="4" w:space="0" w:color="auto"/>
            </w:tcBorders>
            <w:shd w:val="clear" w:color="auto" w:fill="auto"/>
            <w:noWrap/>
            <w:hideMark/>
          </w:tcPr>
          <w:p w14:paraId="4F1F9DCC" w14:textId="4BC88335" w:rsidR="006B475B" w:rsidRPr="003068E7" w:rsidRDefault="006B475B" w:rsidP="006B475B">
            <w:pPr>
              <w:spacing w:after="0" w:line="240" w:lineRule="auto"/>
              <w:jc w:val="center"/>
              <w:rPr>
                <w:sz w:val="22"/>
              </w:rPr>
            </w:pPr>
            <w:r w:rsidRPr="003068E7">
              <w:rPr>
                <w:sz w:val="22"/>
              </w:rPr>
              <w:t>-</w:t>
            </w:r>
          </w:p>
        </w:tc>
        <w:tc>
          <w:tcPr>
            <w:tcW w:w="1701" w:type="dxa"/>
            <w:tcBorders>
              <w:top w:val="nil"/>
              <w:left w:val="nil"/>
              <w:bottom w:val="single" w:sz="4" w:space="0" w:color="auto"/>
              <w:right w:val="single" w:sz="4" w:space="0" w:color="auto"/>
            </w:tcBorders>
            <w:shd w:val="clear" w:color="auto" w:fill="auto"/>
            <w:noWrap/>
            <w:hideMark/>
          </w:tcPr>
          <w:p w14:paraId="0AF57481" w14:textId="77777777" w:rsidR="006B475B" w:rsidRPr="003068E7" w:rsidRDefault="006B475B" w:rsidP="006B475B">
            <w:pPr>
              <w:spacing w:after="0" w:line="240" w:lineRule="auto"/>
              <w:jc w:val="center"/>
              <w:rPr>
                <w:sz w:val="22"/>
              </w:rPr>
            </w:pPr>
            <w:r w:rsidRPr="003068E7">
              <w:rPr>
                <w:sz w:val="22"/>
              </w:rPr>
              <w:t>0,1</w:t>
            </w:r>
          </w:p>
        </w:tc>
        <w:tc>
          <w:tcPr>
            <w:tcW w:w="1411" w:type="dxa"/>
            <w:tcBorders>
              <w:top w:val="nil"/>
              <w:left w:val="nil"/>
              <w:bottom w:val="single" w:sz="4" w:space="0" w:color="auto"/>
              <w:right w:val="single" w:sz="4" w:space="0" w:color="auto"/>
            </w:tcBorders>
            <w:shd w:val="clear" w:color="auto" w:fill="auto"/>
            <w:noWrap/>
            <w:hideMark/>
          </w:tcPr>
          <w:p w14:paraId="058320BB" w14:textId="77777777" w:rsidR="006B475B" w:rsidRPr="003068E7" w:rsidRDefault="006B475B" w:rsidP="006B475B">
            <w:pPr>
              <w:spacing w:after="0" w:line="240" w:lineRule="auto"/>
              <w:jc w:val="center"/>
              <w:rPr>
                <w:sz w:val="22"/>
              </w:rPr>
            </w:pPr>
            <w:r w:rsidRPr="003068E7">
              <w:rPr>
                <w:sz w:val="22"/>
              </w:rPr>
              <w:t>0</w:t>
            </w:r>
          </w:p>
        </w:tc>
      </w:tr>
      <w:tr w:rsidR="003068E7" w:rsidRPr="003068E7" w14:paraId="7063F675" w14:textId="77777777" w:rsidTr="00CE2CA3">
        <w:trPr>
          <w:trHeight w:val="1305"/>
          <w:jc w:val="center"/>
        </w:trPr>
        <w:tc>
          <w:tcPr>
            <w:tcW w:w="531" w:type="dxa"/>
            <w:vMerge w:val="restart"/>
            <w:tcBorders>
              <w:top w:val="nil"/>
              <w:left w:val="single" w:sz="4" w:space="0" w:color="auto"/>
              <w:bottom w:val="single" w:sz="4" w:space="0" w:color="auto"/>
              <w:right w:val="single" w:sz="4" w:space="0" w:color="auto"/>
            </w:tcBorders>
            <w:shd w:val="clear" w:color="auto" w:fill="auto"/>
            <w:noWrap/>
            <w:hideMark/>
          </w:tcPr>
          <w:p w14:paraId="04D57B22" w14:textId="1430F908" w:rsidR="006B475B" w:rsidRPr="003068E7" w:rsidRDefault="006B475B" w:rsidP="006B475B">
            <w:pPr>
              <w:spacing w:after="0" w:line="240" w:lineRule="auto"/>
              <w:jc w:val="center"/>
              <w:rPr>
                <w:sz w:val="22"/>
              </w:rPr>
            </w:pPr>
            <w:r w:rsidRPr="003068E7">
              <w:rPr>
                <w:sz w:val="22"/>
              </w:rPr>
              <w:t>2.</w:t>
            </w:r>
          </w:p>
        </w:tc>
        <w:tc>
          <w:tcPr>
            <w:tcW w:w="4709" w:type="dxa"/>
            <w:tcBorders>
              <w:top w:val="nil"/>
              <w:left w:val="nil"/>
              <w:bottom w:val="single" w:sz="4" w:space="0" w:color="auto"/>
              <w:right w:val="single" w:sz="4" w:space="0" w:color="auto"/>
            </w:tcBorders>
            <w:shd w:val="clear" w:color="auto" w:fill="auto"/>
            <w:hideMark/>
          </w:tcPr>
          <w:p w14:paraId="0CE181E0" w14:textId="47B9F7A7" w:rsidR="006B475B" w:rsidRPr="003068E7" w:rsidRDefault="006B475B" w:rsidP="006B475B">
            <w:pPr>
              <w:spacing w:after="0" w:line="240" w:lineRule="auto"/>
              <w:rPr>
                <w:sz w:val="22"/>
              </w:rPr>
            </w:pPr>
            <w:r w:rsidRPr="003068E7">
              <w:rPr>
                <w:sz w:val="22"/>
              </w:rPr>
              <w:t>Оценка знания Заявителем основных факторов успешной реализации проекта Грантополучателя (ставится после личного представления Заявителем проекта Грантополучателя)</w:t>
            </w:r>
          </w:p>
        </w:tc>
        <w:tc>
          <w:tcPr>
            <w:tcW w:w="1276" w:type="dxa"/>
            <w:tcBorders>
              <w:top w:val="nil"/>
              <w:left w:val="nil"/>
              <w:bottom w:val="single" w:sz="4" w:space="0" w:color="auto"/>
              <w:right w:val="single" w:sz="4" w:space="0" w:color="auto"/>
            </w:tcBorders>
            <w:shd w:val="clear" w:color="auto" w:fill="auto"/>
            <w:noWrap/>
            <w:hideMark/>
          </w:tcPr>
          <w:p w14:paraId="42401C88" w14:textId="49AFEDED" w:rsidR="006B475B" w:rsidRPr="003068E7" w:rsidRDefault="006B475B" w:rsidP="006B475B">
            <w:pPr>
              <w:spacing w:after="0" w:line="240" w:lineRule="auto"/>
              <w:jc w:val="center"/>
              <w:rPr>
                <w:sz w:val="22"/>
              </w:rPr>
            </w:pPr>
            <w:r w:rsidRPr="003068E7">
              <w:rPr>
                <w:sz w:val="22"/>
              </w:rPr>
              <w:t>0,4</w:t>
            </w:r>
          </w:p>
        </w:tc>
        <w:tc>
          <w:tcPr>
            <w:tcW w:w="1701" w:type="dxa"/>
            <w:tcBorders>
              <w:top w:val="nil"/>
              <w:left w:val="nil"/>
              <w:bottom w:val="single" w:sz="4" w:space="0" w:color="auto"/>
              <w:right w:val="single" w:sz="4" w:space="0" w:color="auto"/>
            </w:tcBorders>
            <w:shd w:val="clear" w:color="auto" w:fill="auto"/>
            <w:noWrap/>
            <w:hideMark/>
          </w:tcPr>
          <w:p w14:paraId="3093630D" w14:textId="665E5AAC" w:rsidR="006B475B" w:rsidRPr="003068E7" w:rsidRDefault="006B475B" w:rsidP="006B475B">
            <w:pPr>
              <w:spacing w:after="0" w:line="240" w:lineRule="auto"/>
              <w:jc w:val="center"/>
              <w:rPr>
                <w:sz w:val="22"/>
              </w:rPr>
            </w:pPr>
            <w:r w:rsidRPr="003068E7">
              <w:rPr>
                <w:sz w:val="22"/>
              </w:rPr>
              <w:t>-</w:t>
            </w:r>
          </w:p>
        </w:tc>
        <w:tc>
          <w:tcPr>
            <w:tcW w:w="1411" w:type="dxa"/>
            <w:tcBorders>
              <w:top w:val="nil"/>
              <w:left w:val="nil"/>
              <w:bottom w:val="single" w:sz="4" w:space="0" w:color="auto"/>
              <w:right w:val="single" w:sz="4" w:space="0" w:color="auto"/>
            </w:tcBorders>
            <w:shd w:val="clear" w:color="auto" w:fill="auto"/>
            <w:noWrap/>
            <w:hideMark/>
          </w:tcPr>
          <w:p w14:paraId="214BB4CE" w14:textId="4CC97132" w:rsidR="006B475B" w:rsidRPr="003068E7" w:rsidRDefault="006B475B" w:rsidP="006B475B">
            <w:pPr>
              <w:spacing w:after="0" w:line="240" w:lineRule="auto"/>
              <w:jc w:val="center"/>
              <w:rPr>
                <w:sz w:val="22"/>
              </w:rPr>
            </w:pPr>
            <w:r w:rsidRPr="003068E7">
              <w:rPr>
                <w:sz w:val="22"/>
              </w:rPr>
              <w:t>-</w:t>
            </w:r>
          </w:p>
        </w:tc>
      </w:tr>
      <w:tr w:rsidR="003068E7" w:rsidRPr="003068E7" w14:paraId="0B73763E" w14:textId="77777777" w:rsidTr="00CE2CA3">
        <w:trPr>
          <w:trHeight w:val="387"/>
          <w:jc w:val="center"/>
        </w:trPr>
        <w:tc>
          <w:tcPr>
            <w:tcW w:w="531" w:type="dxa"/>
            <w:vMerge/>
            <w:tcBorders>
              <w:top w:val="nil"/>
              <w:left w:val="single" w:sz="4" w:space="0" w:color="auto"/>
              <w:bottom w:val="single" w:sz="4" w:space="0" w:color="auto"/>
              <w:right w:val="single" w:sz="4" w:space="0" w:color="auto"/>
            </w:tcBorders>
            <w:shd w:val="clear" w:color="auto" w:fill="auto"/>
            <w:hideMark/>
          </w:tcPr>
          <w:p w14:paraId="45F2EC7A" w14:textId="77777777" w:rsidR="006B475B" w:rsidRPr="003068E7" w:rsidRDefault="006B475B" w:rsidP="006B475B">
            <w:pPr>
              <w:spacing w:after="0" w:line="240" w:lineRule="auto"/>
              <w:rPr>
                <w:sz w:val="22"/>
              </w:rPr>
            </w:pPr>
          </w:p>
        </w:tc>
        <w:tc>
          <w:tcPr>
            <w:tcW w:w="4709" w:type="dxa"/>
            <w:tcBorders>
              <w:top w:val="nil"/>
              <w:left w:val="nil"/>
              <w:bottom w:val="single" w:sz="4" w:space="0" w:color="auto"/>
              <w:right w:val="single" w:sz="4" w:space="0" w:color="auto"/>
            </w:tcBorders>
            <w:shd w:val="clear" w:color="auto" w:fill="auto"/>
            <w:hideMark/>
          </w:tcPr>
          <w:p w14:paraId="1366D578" w14:textId="77777777" w:rsidR="006B475B" w:rsidRPr="003068E7" w:rsidRDefault="006B475B" w:rsidP="006B475B">
            <w:pPr>
              <w:spacing w:after="0" w:line="240" w:lineRule="auto"/>
              <w:rPr>
                <w:sz w:val="22"/>
              </w:rPr>
            </w:pPr>
            <w:r w:rsidRPr="003068E7">
              <w:rPr>
                <w:sz w:val="22"/>
              </w:rPr>
              <w:t>ниже среднего</w:t>
            </w:r>
          </w:p>
        </w:tc>
        <w:tc>
          <w:tcPr>
            <w:tcW w:w="1276" w:type="dxa"/>
            <w:tcBorders>
              <w:top w:val="nil"/>
              <w:left w:val="nil"/>
              <w:bottom w:val="single" w:sz="4" w:space="0" w:color="auto"/>
              <w:right w:val="single" w:sz="4" w:space="0" w:color="auto"/>
            </w:tcBorders>
            <w:shd w:val="clear" w:color="auto" w:fill="auto"/>
            <w:noWrap/>
            <w:hideMark/>
          </w:tcPr>
          <w:p w14:paraId="6B182B91" w14:textId="6708568A" w:rsidR="006B475B" w:rsidRPr="003068E7" w:rsidRDefault="006B475B" w:rsidP="006B475B">
            <w:pPr>
              <w:spacing w:after="0" w:line="240" w:lineRule="auto"/>
              <w:jc w:val="center"/>
              <w:rPr>
                <w:sz w:val="22"/>
              </w:rPr>
            </w:pPr>
            <w:r w:rsidRPr="003068E7">
              <w:rPr>
                <w:sz w:val="22"/>
              </w:rPr>
              <w:t>-</w:t>
            </w:r>
          </w:p>
        </w:tc>
        <w:tc>
          <w:tcPr>
            <w:tcW w:w="1701" w:type="dxa"/>
            <w:tcBorders>
              <w:top w:val="nil"/>
              <w:left w:val="nil"/>
              <w:bottom w:val="single" w:sz="4" w:space="0" w:color="auto"/>
              <w:right w:val="single" w:sz="4" w:space="0" w:color="auto"/>
            </w:tcBorders>
            <w:shd w:val="clear" w:color="auto" w:fill="auto"/>
            <w:noWrap/>
            <w:hideMark/>
          </w:tcPr>
          <w:p w14:paraId="194C44C0" w14:textId="77777777" w:rsidR="006B475B" w:rsidRPr="003068E7" w:rsidRDefault="006B475B" w:rsidP="006B475B">
            <w:pPr>
              <w:spacing w:after="0" w:line="240" w:lineRule="auto"/>
              <w:jc w:val="center"/>
              <w:rPr>
                <w:sz w:val="22"/>
              </w:rPr>
            </w:pPr>
            <w:r w:rsidRPr="003068E7">
              <w:rPr>
                <w:sz w:val="22"/>
              </w:rPr>
              <w:t>0,1</w:t>
            </w:r>
          </w:p>
        </w:tc>
        <w:tc>
          <w:tcPr>
            <w:tcW w:w="1411" w:type="dxa"/>
            <w:tcBorders>
              <w:top w:val="nil"/>
              <w:left w:val="nil"/>
              <w:bottom w:val="single" w:sz="4" w:space="0" w:color="auto"/>
              <w:right w:val="single" w:sz="4" w:space="0" w:color="auto"/>
            </w:tcBorders>
            <w:shd w:val="clear" w:color="auto" w:fill="auto"/>
            <w:noWrap/>
            <w:hideMark/>
          </w:tcPr>
          <w:p w14:paraId="1DF642F5" w14:textId="77777777" w:rsidR="006B475B" w:rsidRPr="003068E7" w:rsidRDefault="006B475B" w:rsidP="006B475B">
            <w:pPr>
              <w:spacing w:after="0" w:line="240" w:lineRule="auto"/>
              <w:jc w:val="center"/>
              <w:rPr>
                <w:sz w:val="22"/>
              </w:rPr>
            </w:pPr>
            <w:r w:rsidRPr="003068E7">
              <w:rPr>
                <w:sz w:val="22"/>
              </w:rPr>
              <w:t>10</w:t>
            </w:r>
          </w:p>
        </w:tc>
      </w:tr>
      <w:tr w:rsidR="003068E7" w:rsidRPr="003068E7" w14:paraId="241F16C2" w14:textId="77777777" w:rsidTr="00CE2CA3">
        <w:trPr>
          <w:trHeight w:val="404"/>
          <w:jc w:val="center"/>
        </w:trPr>
        <w:tc>
          <w:tcPr>
            <w:tcW w:w="531" w:type="dxa"/>
            <w:vMerge/>
            <w:tcBorders>
              <w:top w:val="nil"/>
              <w:left w:val="single" w:sz="4" w:space="0" w:color="auto"/>
              <w:bottom w:val="single" w:sz="4" w:space="0" w:color="auto"/>
              <w:right w:val="single" w:sz="4" w:space="0" w:color="auto"/>
            </w:tcBorders>
            <w:shd w:val="clear" w:color="auto" w:fill="auto"/>
            <w:hideMark/>
          </w:tcPr>
          <w:p w14:paraId="678BD5B4" w14:textId="77777777" w:rsidR="006B475B" w:rsidRPr="003068E7" w:rsidRDefault="006B475B" w:rsidP="006B475B">
            <w:pPr>
              <w:spacing w:after="0" w:line="240" w:lineRule="auto"/>
              <w:rPr>
                <w:sz w:val="22"/>
              </w:rPr>
            </w:pPr>
          </w:p>
        </w:tc>
        <w:tc>
          <w:tcPr>
            <w:tcW w:w="4709" w:type="dxa"/>
            <w:tcBorders>
              <w:top w:val="nil"/>
              <w:left w:val="nil"/>
              <w:bottom w:val="single" w:sz="4" w:space="0" w:color="auto"/>
              <w:right w:val="single" w:sz="4" w:space="0" w:color="auto"/>
            </w:tcBorders>
            <w:shd w:val="clear" w:color="auto" w:fill="auto"/>
            <w:hideMark/>
          </w:tcPr>
          <w:p w14:paraId="7A924888" w14:textId="77777777" w:rsidR="006B475B" w:rsidRPr="003068E7" w:rsidRDefault="006B475B" w:rsidP="006B475B">
            <w:pPr>
              <w:spacing w:after="0" w:line="240" w:lineRule="auto"/>
              <w:rPr>
                <w:sz w:val="22"/>
              </w:rPr>
            </w:pPr>
            <w:r w:rsidRPr="003068E7">
              <w:rPr>
                <w:sz w:val="22"/>
              </w:rPr>
              <w:t>средняя</w:t>
            </w:r>
          </w:p>
        </w:tc>
        <w:tc>
          <w:tcPr>
            <w:tcW w:w="1276" w:type="dxa"/>
            <w:tcBorders>
              <w:top w:val="nil"/>
              <w:left w:val="nil"/>
              <w:bottom w:val="single" w:sz="4" w:space="0" w:color="auto"/>
              <w:right w:val="single" w:sz="4" w:space="0" w:color="auto"/>
            </w:tcBorders>
            <w:shd w:val="clear" w:color="auto" w:fill="auto"/>
            <w:noWrap/>
            <w:hideMark/>
          </w:tcPr>
          <w:p w14:paraId="58F58A0F" w14:textId="45ECE1FF" w:rsidR="006B475B" w:rsidRPr="003068E7" w:rsidRDefault="006B475B" w:rsidP="006B475B">
            <w:pPr>
              <w:spacing w:after="0" w:line="240" w:lineRule="auto"/>
              <w:jc w:val="center"/>
              <w:rPr>
                <w:sz w:val="22"/>
              </w:rPr>
            </w:pPr>
            <w:r w:rsidRPr="003068E7">
              <w:rPr>
                <w:sz w:val="22"/>
              </w:rPr>
              <w:t>-</w:t>
            </w:r>
          </w:p>
        </w:tc>
        <w:tc>
          <w:tcPr>
            <w:tcW w:w="1701" w:type="dxa"/>
            <w:tcBorders>
              <w:top w:val="nil"/>
              <w:left w:val="nil"/>
              <w:bottom w:val="single" w:sz="4" w:space="0" w:color="auto"/>
              <w:right w:val="single" w:sz="4" w:space="0" w:color="auto"/>
            </w:tcBorders>
            <w:shd w:val="clear" w:color="auto" w:fill="auto"/>
            <w:noWrap/>
            <w:hideMark/>
          </w:tcPr>
          <w:p w14:paraId="5EBE36A4" w14:textId="1F820069" w:rsidR="006B475B" w:rsidRPr="003068E7" w:rsidRDefault="006B475B" w:rsidP="006B475B">
            <w:pPr>
              <w:spacing w:after="0" w:line="240" w:lineRule="auto"/>
              <w:jc w:val="center"/>
              <w:rPr>
                <w:sz w:val="22"/>
              </w:rPr>
            </w:pPr>
            <w:r w:rsidRPr="003068E7">
              <w:rPr>
                <w:sz w:val="22"/>
              </w:rPr>
              <w:t>0,</w:t>
            </w:r>
            <w:r w:rsidR="00CE2CA3" w:rsidRPr="003068E7">
              <w:rPr>
                <w:sz w:val="22"/>
              </w:rPr>
              <w:t>3</w:t>
            </w:r>
          </w:p>
        </w:tc>
        <w:tc>
          <w:tcPr>
            <w:tcW w:w="1411" w:type="dxa"/>
            <w:tcBorders>
              <w:top w:val="nil"/>
              <w:left w:val="nil"/>
              <w:bottom w:val="single" w:sz="4" w:space="0" w:color="auto"/>
              <w:right w:val="single" w:sz="4" w:space="0" w:color="auto"/>
            </w:tcBorders>
            <w:shd w:val="clear" w:color="auto" w:fill="auto"/>
            <w:noWrap/>
            <w:hideMark/>
          </w:tcPr>
          <w:p w14:paraId="42431F93" w14:textId="6F6D4642" w:rsidR="006B475B" w:rsidRPr="003068E7" w:rsidRDefault="00CE2CA3" w:rsidP="006B475B">
            <w:pPr>
              <w:spacing w:after="0" w:line="240" w:lineRule="auto"/>
              <w:jc w:val="center"/>
              <w:rPr>
                <w:sz w:val="22"/>
              </w:rPr>
            </w:pPr>
            <w:r w:rsidRPr="003068E7">
              <w:rPr>
                <w:sz w:val="22"/>
              </w:rPr>
              <w:t>3</w:t>
            </w:r>
            <w:r w:rsidR="006B475B" w:rsidRPr="003068E7">
              <w:rPr>
                <w:sz w:val="22"/>
              </w:rPr>
              <w:t>0</w:t>
            </w:r>
          </w:p>
        </w:tc>
      </w:tr>
      <w:tr w:rsidR="006B475B" w:rsidRPr="003068E7" w14:paraId="31EED6A6" w14:textId="77777777" w:rsidTr="00CE2CA3">
        <w:trPr>
          <w:trHeight w:val="425"/>
          <w:jc w:val="center"/>
        </w:trPr>
        <w:tc>
          <w:tcPr>
            <w:tcW w:w="531" w:type="dxa"/>
            <w:vMerge/>
            <w:tcBorders>
              <w:top w:val="nil"/>
              <w:left w:val="single" w:sz="4" w:space="0" w:color="auto"/>
              <w:bottom w:val="single" w:sz="4" w:space="0" w:color="auto"/>
              <w:right w:val="single" w:sz="4" w:space="0" w:color="auto"/>
            </w:tcBorders>
            <w:shd w:val="clear" w:color="auto" w:fill="auto"/>
            <w:hideMark/>
          </w:tcPr>
          <w:p w14:paraId="57B8C779" w14:textId="77777777" w:rsidR="006B475B" w:rsidRPr="003068E7" w:rsidRDefault="006B475B" w:rsidP="006B475B">
            <w:pPr>
              <w:spacing w:after="0" w:line="240" w:lineRule="auto"/>
              <w:rPr>
                <w:sz w:val="22"/>
              </w:rPr>
            </w:pPr>
          </w:p>
        </w:tc>
        <w:tc>
          <w:tcPr>
            <w:tcW w:w="4709" w:type="dxa"/>
            <w:tcBorders>
              <w:top w:val="nil"/>
              <w:left w:val="nil"/>
              <w:bottom w:val="single" w:sz="4" w:space="0" w:color="auto"/>
              <w:right w:val="single" w:sz="4" w:space="0" w:color="auto"/>
            </w:tcBorders>
            <w:shd w:val="clear" w:color="auto" w:fill="auto"/>
            <w:hideMark/>
          </w:tcPr>
          <w:p w14:paraId="66C9533B" w14:textId="77777777" w:rsidR="006B475B" w:rsidRPr="003068E7" w:rsidRDefault="006B475B" w:rsidP="006B475B">
            <w:pPr>
              <w:spacing w:after="0" w:line="240" w:lineRule="auto"/>
              <w:rPr>
                <w:sz w:val="22"/>
              </w:rPr>
            </w:pPr>
            <w:r w:rsidRPr="003068E7">
              <w:rPr>
                <w:sz w:val="22"/>
              </w:rPr>
              <w:t>выше среднего</w:t>
            </w:r>
          </w:p>
        </w:tc>
        <w:tc>
          <w:tcPr>
            <w:tcW w:w="1276" w:type="dxa"/>
            <w:tcBorders>
              <w:top w:val="nil"/>
              <w:left w:val="nil"/>
              <w:bottom w:val="single" w:sz="4" w:space="0" w:color="auto"/>
              <w:right w:val="single" w:sz="4" w:space="0" w:color="auto"/>
            </w:tcBorders>
            <w:shd w:val="clear" w:color="auto" w:fill="auto"/>
            <w:noWrap/>
            <w:hideMark/>
          </w:tcPr>
          <w:p w14:paraId="548AFC50" w14:textId="2BA6C2C3" w:rsidR="006B475B" w:rsidRPr="003068E7" w:rsidRDefault="006B475B" w:rsidP="006B475B">
            <w:pPr>
              <w:spacing w:after="0" w:line="240" w:lineRule="auto"/>
              <w:jc w:val="center"/>
              <w:rPr>
                <w:sz w:val="22"/>
              </w:rPr>
            </w:pPr>
            <w:r w:rsidRPr="003068E7">
              <w:rPr>
                <w:sz w:val="22"/>
              </w:rPr>
              <w:t>-</w:t>
            </w:r>
          </w:p>
        </w:tc>
        <w:tc>
          <w:tcPr>
            <w:tcW w:w="1701" w:type="dxa"/>
            <w:tcBorders>
              <w:top w:val="nil"/>
              <w:left w:val="nil"/>
              <w:bottom w:val="single" w:sz="4" w:space="0" w:color="auto"/>
              <w:right w:val="single" w:sz="4" w:space="0" w:color="auto"/>
            </w:tcBorders>
            <w:shd w:val="clear" w:color="auto" w:fill="auto"/>
            <w:noWrap/>
            <w:hideMark/>
          </w:tcPr>
          <w:p w14:paraId="72FE68E5" w14:textId="68B3A281" w:rsidR="006B475B" w:rsidRPr="003068E7" w:rsidRDefault="006B475B" w:rsidP="006B475B">
            <w:pPr>
              <w:spacing w:after="0" w:line="240" w:lineRule="auto"/>
              <w:jc w:val="center"/>
              <w:rPr>
                <w:sz w:val="22"/>
              </w:rPr>
            </w:pPr>
            <w:r w:rsidRPr="003068E7">
              <w:rPr>
                <w:sz w:val="22"/>
              </w:rPr>
              <w:t>0,</w:t>
            </w:r>
            <w:r w:rsidR="00CE2CA3" w:rsidRPr="003068E7">
              <w:rPr>
                <w:sz w:val="22"/>
              </w:rPr>
              <w:t>6</w:t>
            </w:r>
          </w:p>
        </w:tc>
        <w:tc>
          <w:tcPr>
            <w:tcW w:w="1411" w:type="dxa"/>
            <w:tcBorders>
              <w:top w:val="nil"/>
              <w:left w:val="nil"/>
              <w:bottom w:val="single" w:sz="4" w:space="0" w:color="auto"/>
              <w:right w:val="single" w:sz="4" w:space="0" w:color="auto"/>
            </w:tcBorders>
            <w:shd w:val="clear" w:color="auto" w:fill="auto"/>
            <w:noWrap/>
            <w:hideMark/>
          </w:tcPr>
          <w:p w14:paraId="250AFF3F" w14:textId="37FF0B31" w:rsidR="006B475B" w:rsidRPr="003068E7" w:rsidRDefault="00CE2CA3" w:rsidP="006B475B">
            <w:pPr>
              <w:spacing w:after="0" w:line="240" w:lineRule="auto"/>
              <w:jc w:val="center"/>
              <w:rPr>
                <w:sz w:val="22"/>
              </w:rPr>
            </w:pPr>
            <w:r w:rsidRPr="003068E7">
              <w:rPr>
                <w:sz w:val="22"/>
              </w:rPr>
              <w:t>6</w:t>
            </w:r>
            <w:r w:rsidR="006B475B" w:rsidRPr="003068E7">
              <w:rPr>
                <w:sz w:val="22"/>
              </w:rPr>
              <w:t>0</w:t>
            </w:r>
          </w:p>
        </w:tc>
      </w:tr>
    </w:tbl>
    <w:p w14:paraId="12754019" w14:textId="77777777" w:rsidR="00E63645" w:rsidRPr="003068E7" w:rsidRDefault="00E63645" w:rsidP="00612FCF">
      <w:pPr>
        <w:widowControl w:val="0"/>
        <w:autoSpaceDE w:val="0"/>
        <w:autoSpaceDN w:val="0"/>
        <w:spacing w:after="0" w:line="240" w:lineRule="auto"/>
        <w:ind w:firstLine="709"/>
        <w:jc w:val="both"/>
        <w:rPr>
          <w:rFonts w:eastAsia="Times New Roman" w:cs="Times New Roman"/>
          <w:sz w:val="26"/>
          <w:szCs w:val="26"/>
          <w:lang w:eastAsia="ru-RU"/>
        </w:rPr>
      </w:pPr>
    </w:p>
    <w:p w14:paraId="7E90659A" w14:textId="54DB867D" w:rsidR="0049002E" w:rsidRPr="003068E7" w:rsidRDefault="001A145F" w:rsidP="0049002E">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2.29. </w:t>
      </w:r>
      <w:r w:rsidR="0049002E" w:rsidRPr="003068E7">
        <w:rPr>
          <w:rFonts w:eastAsia="Times New Roman" w:cs="Times New Roman"/>
          <w:sz w:val="28"/>
          <w:szCs w:val="28"/>
          <w:lang w:eastAsia="ru-RU"/>
        </w:rPr>
        <w:t>Количество баллов n-</w:t>
      </w:r>
      <w:proofErr w:type="spellStart"/>
      <w:r w:rsidR="0049002E" w:rsidRPr="003068E7">
        <w:rPr>
          <w:rFonts w:eastAsia="Times New Roman" w:cs="Times New Roman"/>
          <w:sz w:val="28"/>
          <w:szCs w:val="28"/>
          <w:lang w:eastAsia="ru-RU"/>
        </w:rPr>
        <w:t>го</w:t>
      </w:r>
      <w:proofErr w:type="spellEnd"/>
      <w:r w:rsidR="0049002E" w:rsidRPr="003068E7">
        <w:rPr>
          <w:rFonts w:eastAsia="Times New Roman" w:cs="Times New Roman"/>
          <w:sz w:val="28"/>
          <w:szCs w:val="28"/>
          <w:lang w:eastAsia="ru-RU"/>
        </w:rPr>
        <w:t xml:space="preserve"> участника Конкурса (</w:t>
      </w:r>
      <w:proofErr w:type="spellStart"/>
      <w:r w:rsidR="0049002E" w:rsidRPr="003068E7">
        <w:rPr>
          <w:rFonts w:eastAsia="Times New Roman" w:cs="Times New Roman"/>
          <w:sz w:val="28"/>
          <w:szCs w:val="28"/>
          <w:lang w:eastAsia="ru-RU"/>
        </w:rPr>
        <w:t>Rn</w:t>
      </w:r>
      <w:proofErr w:type="spellEnd"/>
      <w:r w:rsidR="0049002E" w:rsidRPr="003068E7">
        <w:rPr>
          <w:rFonts w:eastAsia="Times New Roman" w:cs="Times New Roman"/>
          <w:sz w:val="28"/>
          <w:szCs w:val="28"/>
          <w:lang w:eastAsia="ru-RU"/>
        </w:rPr>
        <w:t xml:space="preserve">) рассчитывается </w:t>
      </w:r>
      <w:r w:rsidR="00F06275" w:rsidRPr="003068E7">
        <w:rPr>
          <w:rFonts w:eastAsia="Times New Roman" w:cs="Times New Roman"/>
          <w:sz w:val="28"/>
          <w:szCs w:val="28"/>
          <w:lang w:eastAsia="ru-RU"/>
        </w:rPr>
        <w:br/>
      </w:r>
      <w:r w:rsidR="0049002E" w:rsidRPr="003068E7">
        <w:rPr>
          <w:rFonts w:eastAsia="Times New Roman" w:cs="Times New Roman"/>
          <w:sz w:val="28"/>
          <w:szCs w:val="28"/>
          <w:lang w:eastAsia="ru-RU"/>
        </w:rPr>
        <w:t>по формуле:</w:t>
      </w:r>
    </w:p>
    <w:p w14:paraId="0496D077" w14:textId="77777777" w:rsidR="0049002E" w:rsidRPr="003068E7" w:rsidRDefault="0049002E" w:rsidP="0049002E">
      <w:pPr>
        <w:widowControl w:val="0"/>
        <w:autoSpaceDE w:val="0"/>
        <w:autoSpaceDN w:val="0"/>
        <w:spacing w:after="0" w:line="240" w:lineRule="auto"/>
        <w:ind w:firstLine="709"/>
        <w:jc w:val="both"/>
        <w:rPr>
          <w:rFonts w:eastAsia="Times New Roman" w:cs="Times New Roman"/>
          <w:sz w:val="28"/>
          <w:szCs w:val="28"/>
          <w:lang w:eastAsia="ru-RU"/>
        </w:rPr>
      </w:pPr>
    </w:p>
    <w:p w14:paraId="28C8211A" w14:textId="77777777" w:rsidR="0049002E" w:rsidRPr="003068E7" w:rsidRDefault="0049002E" w:rsidP="0049002E">
      <w:pPr>
        <w:widowControl w:val="0"/>
        <w:autoSpaceDE w:val="0"/>
        <w:autoSpaceDN w:val="0"/>
        <w:spacing w:after="0" w:line="240" w:lineRule="auto"/>
        <w:ind w:firstLine="709"/>
        <w:jc w:val="center"/>
        <w:rPr>
          <w:rFonts w:eastAsia="Times New Roman" w:cs="Times New Roman"/>
          <w:sz w:val="28"/>
          <w:szCs w:val="28"/>
          <w:lang w:eastAsia="ru-RU"/>
        </w:rPr>
      </w:pPr>
      <w:proofErr w:type="spellStart"/>
      <w:r w:rsidRPr="003068E7">
        <w:rPr>
          <w:rFonts w:eastAsia="Times New Roman" w:cs="Times New Roman"/>
          <w:sz w:val="28"/>
          <w:szCs w:val="28"/>
          <w:lang w:eastAsia="ru-RU"/>
        </w:rPr>
        <w:t>Rn</w:t>
      </w:r>
      <w:proofErr w:type="spellEnd"/>
      <w:r w:rsidRPr="003068E7">
        <w:rPr>
          <w:rFonts w:eastAsia="Times New Roman" w:cs="Times New Roman"/>
          <w:sz w:val="28"/>
          <w:szCs w:val="28"/>
          <w:lang w:eastAsia="ru-RU"/>
        </w:rPr>
        <w:t>=∑</w:t>
      </w:r>
      <w:proofErr w:type="spellStart"/>
      <w:r w:rsidRPr="003068E7">
        <w:rPr>
          <w:rFonts w:eastAsia="Times New Roman" w:cs="Times New Roman"/>
          <w:sz w:val="28"/>
          <w:szCs w:val="28"/>
          <w:lang w:eastAsia="ru-RU"/>
        </w:rPr>
        <w:t>Qi</w:t>
      </w:r>
      <w:proofErr w:type="spellEnd"/>
      <w:r w:rsidRPr="003068E7">
        <w:rPr>
          <w:rFonts w:eastAsia="Times New Roman" w:cs="Times New Roman"/>
          <w:sz w:val="28"/>
          <w:szCs w:val="28"/>
          <w:lang w:eastAsia="ru-RU"/>
        </w:rPr>
        <w:t xml:space="preserve"> x </w:t>
      </w:r>
      <w:proofErr w:type="spellStart"/>
      <w:r w:rsidRPr="003068E7">
        <w:rPr>
          <w:rFonts w:eastAsia="Times New Roman" w:cs="Times New Roman"/>
          <w:sz w:val="28"/>
          <w:szCs w:val="28"/>
          <w:lang w:eastAsia="ru-RU"/>
        </w:rPr>
        <w:t>Fin</w:t>
      </w:r>
      <w:proofErr w:type="spellEnd"/>
      <w:r w:rsidRPr="003068E7">
        <w:rPr>
          <w:rFonts w:eastAsia="Times New Roman" w:cs="Times New Roman"/>
          <w:sz w:val="28"/>
          <w:szCs w:val="28"/>
          <w:lang w:eastAsia="ru-RU"/>
        </w:rPr>
        <w:t>,</w:t>
      </w:r>
    </w:p>
    <w:p w14:paraId="20AA9AF2" w14:textId="77777777" w:rsidR="0049002E" w:rsidRPr="003068E7" w:rsidRDefault="0049002E" w:rsidP="0049002E">
      <w:pPr>
        <w:widowControl w:val="0"/>
        <w:autoSpaceDE w:val="0"/>
        <w:autoSpaceDN w:val="0"/>
        <w:spacing w:after="0" w:line="240" w:lineRule="auto"/>
        <w:ind w:firstLine="709"/>
        <w:jc w:val="both"/>
        <w:rPr>
          <w:rFonts w:eastAsia="Times New Roman" w:cs="Times New Roman"/>
          <w:sz w:val="28"/>
          <w:szCs w:val="28"/>
          <w:lang w:eastAsia="ru-RU"/>
        </w:rPr>
      </w:pPr>
    </w:p>
    <w:p w14:paraId="4C06E7BE" w14:textId="77777777" w:rsidR="0049002E" w:rsidRPr="003068E7" w:rsidRDefault="0049002E" w:rsidP="0049002E">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где:</w:t>
      </w:r>
    </w:p>
    <w:p w14:paraId="3FF535D8" w14:textId="77777777" w:rsidR="0049002E" w:rsidRPr="003068E7" w:rsidRDefault="0049002E" w:rsidP="0049002E">
      <w:pPr>
        <w:widowControl w:val="0"/>
        <w:autoSpaceDE w:val="0"/>
        <w:autoSpaceDN w:val="0"/>
        <w:spacing w:after="0" w:line="240" w:lineRule="auto"/>
        <w:ind w:firstLine="709"/>
        <w:jc w:val="both"/>
        <w:rPr>
          <w:rFonts w:eastAsia="Times New Roman" w:cs="Times New Roman"/>
          <w:sz w:val="28"/>
          <w:szCs w:val="28"/>
          <w:lang w:eastAsia="ru-RU"/>
        </w:rPr>
      </w:pPr>
      <w:proofErr w:type="spellStart"/>
      <w:r w:rsidRPr="003068E7">
        <w:rPr>
          <w:rFonts w:eastAsia="Times New Roman" w:cs="Times New Roman"/>
          <w:sz w:val="28"/>
          <w:szCs w:val="28"/>
          <w:lang w:eastAsia="ru-RU"/>
        </w:rPr>
        <w:t>Qi</w:t>
      </w:r>
      <w:proofErr w:type="spellEnd"/>
      <w:r w:rsidRPr="003068E7">
        <w:rPr>
          <w:rFonts w:eastAsia="Times New Roman" w:cs="Times New Roman"/>
          <w:sz w:val="28"/>
          <w:szCs w:val="28"/>
          <w:lang w:eastAsia="ru-RU"/>
        </w:rPr>
        <w:t xml:space="preserve"> – величина значимости i-</w:t>
      </w:r>
      <w:proofErr w:type="spellStart"/>
      <w:r w:rsidRPr="003068E7">
        <w:rPr>
          <w:rFonts w:eastAsia="Times New Roman" w:cs="Times New Roman"/>
          <w:sz w:val="28"/>
          <w:szCs w:val="28"/>
          <w:lang w:eastAsia="ru-RU"/>
        </w:rPr>
        <w:t>го</w:t>
      </w:r>
      <w:proofErr w:type="spellEnd"/>
      <w:r w:rsidRPr="003068E7">
        <w:rPr>
          <w:rFonts w:eastAsia="Times New Roman" w:cs="Times New Roman"/>
          <w:sz w:val="28"/>
          <w:szCs w:val="28"/>
          <w:lang w:eastAsia="ru-RU"/>
        </w:rPr>
        <w:t xml:space="preserve"> критерия;</w:t>
      </w:r>
    </w:p>
    <w:p w14:paraId="7D830617" w14:textId="75E77CDA" w:rsidR="0049002E" w:rsidRPr="003068E7" w:rsidRDefault="0049002E" w:rsidP="0049002E">
      <w:pPr>
        <w:widowControl w:val="0"/>
        <w:autoSpaceDE w:val="0"/>
        <w:autoSpaceDN w:val="0"/>
        <w:spacing w:after="0" w:line="240" w:lineRule="auto"/>
        <w:ind w:firstLine="709"/>
        <w:jc w:val="both"/>
        <w:rPr>
          <w:rFonts w:eastAsia="Times New Roman" w:cs="Times New Roman"/>
          <w:sz w:val="28"/>
          <w:szCs w:val="28"/>
          <w:lang w:eastAsia="ru-RU"/>
        </w:rPr>
      </w:pPr>
      <w:proofErr w:type="spellStart"/>
      <w:r w:rsidRPr="003068E7">
        <w:rPr>
          <w:rFonts w:eastAsia="Times New Roman" w:cs="Times New Roman"/>
          <w:sz w:val="28"/>
          <w:szCs w:val="28"/>
          <w:lang w:eastAsia="ru-RU"/>
        </w:rPr>
        <w:t>Fin</w:t>
      </w:r>
      <w:proofErr w:type="spellEnd"/>
      <w:r w:rsidRPr="003068E7">
        <w:rPr>
          <w:rFonts w:eastAsia="Times New Roman" w:cs="Times New Roman"/>
          <w:sz w:val="28"/>
          <w:szCs w:val="28"/>
          <w:lang w:eastAsia="ru-RU"/>
        </w:rPr>
        <w:t xml:space="preserve"> – количество баллов, присвоенных n-</w:t>
      </w:r>
      <w:proofErr w:type="spellStart"/>
      <w:r w:rsidRPr="003068E7">
        <w:rPr>
          <w:rFonts w:eastAsia="Times New Roman" w:cs="Times New Roman"/>
          <w:sz w:val="28"/>
          <w:szCs w:val="28"/>
          <w:lang w:eastAsia="ru-RU"/>
        </w:rPr>
        <w:t>му</w:t>
      </w:r>
      <w:proofErr w:type="spellEnd"/>
      <w:r w:rsidRPr="003068E7">
        <w:rPr>
          <w:rFonts w:eastAsia="Times New Roman" w:cs="Times New Roman"/>
          <w:sz w:val="28"/>
          <w:szCs w:val="28"/>
          <w:lang w:eastAsia="ru-RU"/>
        </w:rPr>
        <w:t xml:space="preserve"> участнику Конкурс</w:t>
      </w:r>
      <w:r w:rsidR="007630E8" w:rsidRPr="003068E7">
        <w:rPr>
          <w:rFonts w:eastAsia="Times New Roman" w:cs="Times New Roman"/>
          <w:sz w:val="28"/>
          <w:szCs w:val="28"/>
          <w:lang w:eastAsia="ru-RU"/>
        </w:rPr>
        <w:t xml:space="preserve">а </w:t>
      </w:r>
      <w:r w:rsidRPr="003068E7">
        <w:rPr>
          <w:rFonts w:eastAsia="Times New Roman" w:cs="Times New Roman"/>
          <w:sz w:val="28"/>
          <w:szCs w:val="28"/>
          <w:lang w:eastAsia="ru-RU"/>
        </w:rPr>
        <w:t>по i-</w:t>
      </w:r>
      <w:proofErr w:type="spellStart"/>
      <w:r w:rsidRPr="003068E7">
        <w:rPr>
          <w:rFonts w:eastAsia="Times New Roman" w:cs="Times New Roman"/>
          <w:sz w:val="28"/>
          <w:szCs w:val="28"/>
          <w:lang w:eastAsia="ru-RU"/>
        </w:rPr>
        <w:t>му</w:t>
      </w:r>
      <w:proofErr w:type="spellEnd"/>
      <w:r w:rsidRPr="003068E7">
        <w:rPr>
          <w:rFonts w:eastAsia="Times New Roman" w:cs="Times New Roman"/>
          <w:sz w:val="28"/>
          <w:szCs w:val="28"/>
          <w:lang w:eastAsia="ru-RU"/>
        </w:rPr>
        <w:t xml:space="preserve"> критерию</w:t>
      </w:r>
      <w:r w:rsidR="00924AEB" w:rsidRPr="003068E7">
        <w:rPr>
          <w:rFonts w:eastAsia="Times New Roman" w:cs="Times New Roman"/>
          <w:sz w:val="28"/>
          <w:szCs w:val="28"/>
          <w:lang w:eastAsia="ru-RU"/>
        </w:rPr>
        <w:t>.</w:t>
      </w:r>
    </w:p>
    <w:p w14:paraId="37605C3B" w14:textId="77777777" w:rsidR="007630E8" w:rsidRPr="003068E7" w:rsidRDefault="00AC65F6" w:rsidP="007630E8">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2.3</w:t>
      </w:r>
      <w:r w:rsidR="00141451" w:rsidRPr="003068E7">
        <w:rPr>
          <w:rFonts w:eastAsia="Times New Roman" w:cs="Times New Roman"/>
          <w:sz w:val="28"/>
          <w:szCs w:val="28"/>
          <w:lang w:eastAsia="ru-RU"/>
        </w:rPr>
        <w:t>0</w:t>
      </w:r>
      <w:r w:rsidRPr="003068E7">
        <w:rPr>
          <w:rFonts w:eastAsia="Times New Roman" w:cs="Times New Roman"/>
          <w:sz w:val="28"/>
          <w:szCs w:val="28"/>
          <w:lang w:eastAsia="ru-RU"/>
        </w:rPr>
        <w:t xml:space="preserve">. </w:t>
      </w:r>
      <w:r w:rsidR="007630E8" w:rsidRPr="003068E7">
        <w:rPr>
          <w:rFonts w:eastAsia="Times New Roman" w:cs="Times New Roman"/>
          <w:sz w:val="28"/>
          <w:szCs w:val="28"/>
          <w:lang w:eastAsia="ru-RU"/>
        </w:rPr>
        <w:t>Оценка каждой заявки по количественным и качественным критериям осуществляется по результатам рассмотрения представленных заявки и документов с учетом следующего:</w:t>
      </w:r>
    </w:p>
    <w:p w14:paraId="06BF1F00" w14:textId="77777777" w:rsidR="007630E8" w:rsidRPr="003068E7" w:rsidRDefault="007630E8" w:rsidP="007630E8">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сумма величин значимости всех применяемых критериев оценки, включая стоимостные критерии оценки, если такие критерии применяются, составляет 100 процентов;</w:t>
      </w:r>
    </w:p>
    <w:p w14:paraId="6D14F520" w14:textId="77777777" w:rsidR="007630E8" w:rsidRPr="003068E7" w:rsidRDefault="007630E8" w:rsidP="007630E8">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сумма величин значимости всех применяемых показателей, образующих критерий оценки, составляет 100 процентов;</w:t>
      </w:r>
    </w:p>
    <w:p w14:paraId="580CBA52" w14:textId="77777777" w:rsidR="007630E8" w:rsidRPr="003068E7" w:rsidRDefault="007630E8" w:rsidP="007630E8">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начисление баллов по критериям оценки или показателям критериев оценки осуществляется с использованием 100-балльной шкалы оценки;</w:t>
      </w:r>
    </w:p>
    <w:p w14:paraId="7B54B2A1" w14:textId="77777777" w:rsidR="007630E8" w:rsidRPr="003068E7" w:rsidRDefault="007630E8" w:rsidP="007630E8">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шкалы оценки по критериям оценки или показателям критериев оценки должны иметь конкретные значения, а не диапазон оценки в несколько баллов;</w:t>
      </w:r>
    </w:p>
    <w:p w14:paraId="2886C774" w14:textId="77777777" w:rsidR="007630E8" w:rsidRPr="003068E7" w:rsidRDefault="007630E8" w:rsidP="007630E8">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в случае если для оценки заявок применяются показатели критериев оценки, оценка заявок осуществляется по всем установленным показателям критериев оценки.</w:t>
      </w:r>
    </w:p>
    <w:p w14:paraId="59219668" w14:textId="3DE0D119" w:rsidR="001A145F" w:rsidRPr="003068E7" w:rsidRDefault="001A145F" w:rsidP="007630E8">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Количество баллов, присваиваемых участнику Конкурса</w:t>
      </w:r>
      <w:r w:rsidR="007630E8"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по каждому </w:t>
      </w:r>
      <w:r w:rsidRPr="003068E7">
        <w:rPr>
          <w:rFonts w:eastAsia="Times New Roman" w:cs="Times New Roman"/>
          <w:sz w:val="28"/>
          <w:szCs w:val="28"/>
          <w:lang w:eastAsia="ru-RU"/>
        </w:rPr>
        <w:lastRenderedPageBreak/>
        <w:t>критерию и по Заявке в целом, определяется как среднее арифметическое количества баллов, полученных по результатам оценки Заявки от каждого члена Комиссии</w:t>
      </w:r>
      <w:r w:rsidR="007630E8" w:rsidRPr="003068E7">
        <w:rPr>
          <w:rFonts w:eastAsia="Times New Roman" w:cs="Times New Roman"/>
          <w:sz w:val="28"/>
          <w:szCs w:val="28"/>
          <w:lang w:eastAsia="ru-RU"/>
        </w:rPr>
        <w:t xml:space="preserve"> по отбору проектов</w:t>
      </w:r>
      <w:r w:rsidRPr="003068E7">
        <w:rPr>
          <w:rFonts w:eastAsia="Times New Roman" w:cs="Times New Roman"/>
          <w:sz w:val="28"/>
          <w:szCs w:val="28"/>
          <w:lang w:eastAsia="ru-RU"/>
        </w:rPr>
        <w:t>, участвующего в рассмотрении</w:t>
      </w:r>
      <w:r w:rsidR="007630E8" w:rsidRPr="003068E7">
        <w:rPr>
          <w:rFonts w:eastAsia="Times New Roman" w:cs="Times New Roman"/>
          <w:sz w:val="28"/>
          <w:szCs w:val="28"/>
          <w:lang w:eastAsia="ru-RU"/>
        </w:rPr>
        <w:t xml:space="preserve"> </w:t>
      </w:r>
      <w:r w:rsidRPr="003068E7">
        <w:rPr>
          <w:rFonts w:eastAsia="Times New Roman" w:cs="Times New Roman"/>
          <w:sz w:val="28"/>
          <w:szCs w:val="28"/>
          <w:lang w:eastAsia="ru-RU"/>
        </w:rPr>
        <w:t>и оценке Заявок. При этом среднее арифметическое количество баллов определяется путем суммирования баллов, присвоенных каждым членом Комиссии</w:t>
      </w:r>
      <w:r w:rsidR="007630E8" w:rsidRPr="003068E7">
        <w:rPr>
          <w:rFonts w:eastAsia="Times New Roman" w:cs="Times New Roman"/>
          <w:sz w:val="28"/>
          <w:szCs w:val="28"/>
          <w:lang w:eastAsia="ru-RU"/>
        </w:rPr>
        <w:t xml:space="preserve"> по отбору проектов</w:t>
      </w:r>
      <w:r w:rsidRPr="003068E7">
        <w:rPr>
          <w:rFonts w:eastAsia="Times New Roman" w:cs="Times New Roman"/>
          <w:sz w:val="28"/>
          <w:szCs w:val="28"/>
          <w:lang w:eastAsia="ru-RU"/>
        </w:rPr>
        <w:t>, участвующим в рассмотрении и оценке Заявок,</w:t>
      </w:r>
      <w:r w:rsidR="007630E8" w:rsidRPr="003068E7">
        <w:rPr>
          <w:rFonts w:eastAsia="Times New Roman" w:cs="Times New Roman"/>
          <w:sz w:val="28"/>
          <w:szCs w:val="28"/>
          <w:lang w:eastAsia="ru-RU"/>
        </w:rPr>
        <w:t xml:space="preserve"> </w:t>
      </w:r>
      <w:r w:rsidRPr="003068E7">
        <w:rPr>
          <w:rFonts w:eastAsia="Times New Roman" w:cs="Times New Roman"/>
          <w:sz w:val="28"/>
          <w:szCs w:val="28"/>
          <w:lang w:eastAsia="ru-RU"/>
        </w:rPr>
        <w:t>и последующего деления на количество членов</w:t>
      </w:r>
      <w:r w:rsidRPr="003068E7">
        <w:t xml:space="preserve"> </w:t>
      </w:r>
      <w:r w:rsidRPr="003068E7">
        <w:rPr>
          <w:rFonts w:eastAsia="Times New Roman" w:cs="Times New Roman"/>
          <w:sz w:val="28"/>
          <w:szCs w:val="28"/>
          <w:lang w:eastAsia="ru-RU"/>
        </w:rPr>
        <w:t>Комиссии</w:t>
      </w:r>
      <w:r w:rsidR="007630E8" w:rsidRPr="003068E7">
        <w:rPr>
          <w:rFonts w:eastAsia="Times New Roman" w:cs="Times New Roman"/>
          <w:sz w:val="28"/>
          <w:szCs w:val="28"/>
          <w:lang w:eastAsia="ru-RU"/>
        </w:rPr>
        <w:t xml:space="preserve"> по отбору проектов</w:t>
      </w:r>
      <w:r w:rsidRPr="003068E7">
        <w:rPr>
          <w:rFonts w:eastAsia="Times New Roman" w:cs="Times New Roman"/>
          <w:sz w:val="28"/>
          <w:szCs w:val="28"/>
          <w:lang w:eastAsia="ru-RU"/>
        </w:rPr>
        <w:t xml:space="preserve">. </w:t>
      </w:r>
    </w:p>
    <w:p w14:paraId="789409A4" w14:textId="77777777" w:rsidR="001A145F" w:rsidRPr="003068E7" w:rsidRDefault="001A145F" w:rsidP="001A145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На основании суммарного балла Заявителю присваивается порядковый номер и составляется итоговый рейтинг. Первое место занимает Заявитель                       с наибольшим значением величины суммарного балла, последнее – Заявитель                с наименьшим значением величины суммарного балла.</w:t>
      </w:r>
    </w:p>
    <w:p w14:paraId="6242CE10" w14:textId="671C8EF2" w:rsidR="001A145F" w:rsidRPr="003068E7" w:rsidRDefault="001A145F" w:rsidP="001A145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Минимальный проходной балл составляет 1</w:t>
      </w:r>
      <w:r w:rsidR="007630E8" w:rsidRPr="003068E7">
        <w:rPr>
          <w:rFonts w:eastAsia="Times New Roman" w:cs="Times New Roman"/>
          <w:sz w:val="28"/>
          <w:szCs w:val="28"/>
          <w:lang w:eastAsia="ru-RU"/>
        </w:rPr>
        <w:t>0</w:t>
      </w:r>
      <w:r w:rsidRPr="003068E7">
        <w:rPr>
          <w:rFonts w:eastAsia="Times New Roman" w:cs="Times New Roman"/>
          <w:sz w:val="28"/>
          <w:szCs w:val="28"/>
          <w:lang w:eastAsia="ru-RU"/>
        </w:rPr>
        <w:t xml:space="preserve"> баллов.</w:t>
      </w:r>
    </w:p>
    <w:p w14:paraId="37E834D3" w14:textId="510DC05C" w:rsidR="001A145F" w:rsidRPr="003068E7" w:rsidRDefault="001A145F" w:rsidP="001A145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Количество победителей определяется </w:t>
      </w:r>
      <w:r w:rsidR="007630E8" w:rsidRPr="003068E7">
        <w:rPr>
          <w:rFonts w:eastAsia="Times New Roman" w:cs="Times New Roman"/>
          <w:sz w:val="28"/>
          <w:szCs w:val="28"/>
          <w:lang w:eastAsia="ru-RU"/>
        </w:rPr>
        <w:t>Комиссией по отбору проектов</w:t>
      </w:r>
      <w:r w:rsidRPr="003068E7">
        <w:rPr>
          <w:rFonts w:eastAsia="Times New Roman" w:cs="Times New Roman"/>
          <w:sz w:val="28"/>
          <w:szCs w:val="28"/>
          <w:lang w:eastAsia="ru-RU"/>
        </w:rPr>
        <w:t xml:space="preserve">                                 на основании итогового рейтинга по мере уменьшения полученных баллов                  по итогам оценки Заявки и очередности поступления </w:t>
      </w:r>
      <w:r w:rsidR="00924AEB" w:rsidRPr="003068E7">
        <w:rPr>
          <w:rFonts w:eastAsia="Times New Roman" w:cs="Times New Roman"/>
          <w:sz w:val="28"/>
          <w:szCs w:val="28"/>
          <w:lang w:eastAsia="ru-RU"/>
        </w:rPr>
        <w:t>З</w:t>
      </w:r>
      <w:r w:rsidRPr="003068E7">
        <w:rPr>
          <w:rFonts w:eastAsia="Times New Roman" w:cs="Times New Roman"/>
          <w:sz w:val="28"/>
          <w:szCs w:val="28"/>
          <w:lang w:eastAsia="ru-RU"/>
        </w:rPr>
        <w:t>аявок в пределах лимитов бюджетных обязательств на текущий финансовый год.</w:t>
      </w:r>
    </w:p>
    <w:p w14:paraId="623F438A" w14:textId="04C34859" w:rsidR="001A145F" w:rsidRPr="003068E7" w:rsidRDefault="001A145F" w:rsidP="001A145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Победителями Конкурса признаются Заявители, включенные в итоговый рейтинг, сформированный Министерством в системе «Электронный бюджет» </w:t>
      </w:r>
      <w:r w:rsidR="00F06275" w:rsidRPr="003068E7">
        <w:rPr>
          <w:rFonts w:eastAsia="Times New Roman" w:cs="Times New Roman"/>
          <w:sz w:val="28"/>
          <w:szCs w:val="28"/>
          <w:lang w:eastAsia="ru-RU"/>
        </w:rPr>
        <w:br/>
      </w:r>
      <w:r w:rsidRPr="003068E7">
        <w:rPr>
          <w:rFonts w:eastAsia="Times New Roman" w:cs="Times New Roman"/>
          <w:sz w:val="28"/>
          <w:szCs w:val="28"/>
          <w:lang w:eastAsia="ru-RU"/>
        </w:rPr>
        <w:t>по результатам ранжирования поступивших Заявок до достижения предельного количества победителей Конкурса и в пределах лимитов бюджетных обязательств на текущий финансовый год.</w:t>
      </w:r>
    </w:p>
    <w:p w14:paraId="4049B659" w14:textId="758D474F" w:rsidR="001A145F" w:rsidRPr="003068E7" w:rsidRDefault="00AC65F6" w:rsidP="001A145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2.3</w:t>
      </w:r>
      <w:r w:rsidR="00141451" w:rsidRPr="003068E7">
        <w:rPr>
          <w:rFonts w:eastAsia="Times New Roman" w:cs="Times New Roman"/>
          <w:sz w:val="28"/>
          <w:szCs w:val="28"/>
          <w:lang w:eastAsia="ru-RU"/>
        </w:rPr>
        <w:t>1</w:t>
      </w:r>
      <w:r w:rsidRPr="003068E7">
        <w:rPr>
          <w:rFonts w:eastAsia="Times New Roman" w:cs="Times New Roman"/>
          <w:sz w:val="28"/>
          <w:szCs w:val="28"/>
          <w:lang w:eastAsia="ru-RU"/>
        </w:rPr>
        <w:t xml:space="preserve">. </w:t>
      </w:r>
      <w:r w:rsidR="001A145F" w:rsidRPr="003068E7">
        <w:rPr>
          <w:rFonts w:eastAsia="Times New Roman" w:cs="Times New Roman"/>
          <w:sz w:val="28"/>
          <w:szCs w:val="28"/>
          <w:lang w:eastAsia="ru-RU"/>
        </w:rPr>
        <w:t>В случае</w:t>
      </w:r>
      <w:r w:rsidR="00924AEB" w:rsidRPr="003068E7">
        <w:rPr>
          <w:rFonts w:eastAsia="Times New Roman" w:cs="Times New Roman"/>
          <w:sz w:val="28"/>
          <w:szCs w:val="28"/>
          <w:lang w:eastAsia="ru-RU"/>
        </w:rPr>
        <w:t>,</w:t>
      </w:r>
      <w:r w:rsidR="001A145F" w:rsidRPr="003068E7">
        <w:rPr>
          <w:rFonts w:eastAsia="Times New Roman" w:cs="Times New Roman"/>
          <w:sz w:val="28"/>
          <w:szCs w:val="28"/>
          <w:lang w:eastAsia="ru-RU"/>
        </w:rPr>
        <w:t xml:space="preserve"> если лимитов бюджетных обязательств недостаточно                  для предоставления Заявителю, занявшему очередное место в рейтинге, Гранта в полном объеме в соответствии с Заявкой, с его письменного согласия                      он признается победителем отбора с предоставлением ему Гранта в размере остатка лимитов бюджетных обязательств.</w:t>
      </w:r>
    </w:p>
    <w:p w14:paraId="74F7B898" w14:textId="3273ED92" w:rsidR="001A145F" w:rsidRPr="003068E7" w:rsidRDefault="00AC65F6" w:rsidP="001A145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2.3</w:t>
      </w:r>
      <w:r w:rsidR="00141451" w:rsidRPr="003068E7">
        <w:rPr>
          <w:rFonts w:eastAsia="Times New Roman" w:cs="Times New Roman"/>
          <w:sz w:val="28"/>
          <w:szCs w:val="28"/>
          <w:lang w:eastAsia="ru-RU"/>
        </w:rPr>
        <w:t>2</w:t>
      </w:r>
      <w:r w:rsidRPr="003068E7">
        <w:rPr>
          <w:rFonts w:eastAsia="Times New Roman" w:cs="Times New Roman"/>
          <w:sz w:val="28"/>
          <w:szCs w:val="28"/>
          <w:lang w:eastAsia="ru-RU"/>
        </w:rPr>
        <w:t xml:space="preserve">. </w:t>
      </w:r>
      <w:r w:rsidR="001A145F" w:rsidRPr="003068E7">
        <w:rPr>
          <w:rFonts w:eastAsia="Times New Roman" w:cs="Times New Roman"/>
          <w:sz w:val="28"/>
          <w:szCs w:val="28"/>
          <w:lang w:eastAsia="ru-RU"/>
        </w:rPr>
        <w:t>Основания</w:t>
      </w:r>
      <w:r w:rsidR="00924AEB" w:rsidRPr="003068E7">
        <w:rPr>
          <w:rFonts w:eastAsia="Times New Roman" w:cs="Times New Roman"/>
          <w:sz w:val="28"/>
          <w:szCs w:val="28"/>
          <w:lang w:eastAsia="ru-RU"/>
        </w:rPr>
        <w:t>ми</w:t>
      </w:r>
      <w:r w:rsidR="001A145F" w:rsidRPr="003068E7">
        <w:rPr>
          <w:rFonts w:eastAsia="Times New Roman" w:cs="Times New Roman"/>
          <w:sz w:val="28"/>
          <w:szCs w:val="28"/>
          <w:lang w:eastAsia="ru-RU"/>
        </w:rPr>
        <w:t xml:space="preserve"> для отказа Заявителю в предоставлении Гранта являются:</w:t>
      </w:r>
    </w:p>
    <w:p w14:paraId="5E71A304" w14:textId="5DB3207E" w:rsidR="001A145F" w:rsidRPr="003068E7" w:rsidRDefault="001A145F" w:rsidP="001A145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несоответствие представленных Заявителем документов требованиям, определенным пунктом 2.4 раздела 2 Порядка, или непредставление (представление не в полном объеме) документов, указанных</w:t>
      </w:r>
      <w:r w:rsidR="0047006B"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в пункте 2.7 </w:t>
      </w:r>
      <w:r w:rsidR="00924AEB" w:rsidRPr="003068E7">
        <w:rPr>
          <w:rFonts w:eastAsia="Times New Roman" w:cs="Times New Roman"/>
          <w:sz w:val="28"/>
          <w:szCs w:val="28"/>
          <w:lang w:eastAsia="ru-RU"/>
        </w:rPr>
        <w:t xml:space="preserve">     </w:t>
      </w:r>
      <w:r w:rsidRPr="003068E7">
        <w:rPr>
          <w:rFonts w:eastAsia="Times New Roman" w:cs="Times New Roman"/>
          <w:sz w:val="28"/>
          <w:szCs w:val="28"/>
          <w:lang w:eastAsia="ru-RU"/>
        </w:rPr>
        <w:t>раздела 2 Порядка;</w:t>
      </w:r>
    </w:p>
    <w:p w14:paraId="4887BDC6" w14:textId="77777777" w:rsidR="001A145F" w:rsidRPr="003068E7" w:rsidRDefault="001A145F" w:rsidP="001A145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proofErr w:type="gramStart"/>
      <w:r w:rsidRPr="003068E7">
        <w:rPr>
          <w:rFonts w:eastAsia="Times New Roman" w:cs="Times New Roman"/>
          <w:sz w:val="28"/>
          <w:szCs w:val="28"/>
          <w:lang w:eastAsia="ru-RU"/>
        </w:rPr>
        <w:t>установление факта недостоверности</w:t>
      </w:r>
      <w:proofErr w:type="gramEnd"/>
      <w:r w:rsidRPr="003068E7">
        <w:rPr>
          <w:rFonts w:eastAsia="Times New Roman" w:cs="Times New Roman"/>
          <w:sz w:val="28"/>
          <w:szCs w:val="28"/>
          <w:lang w:eastAsia="ru-RU"/>
        </w:rPr>
        <w:t xml:space="preserve"> представленной Заявителем информации.</w:t>
      </w:r>
    </w:p>
    <w:p w14:paraId="77309BC8" w14:textId="3DB59BD8" w:rsidR="001A145F" w:rsidRPr="003068E7" w:rsidRDefault="00AC65F6" w:rsidP="001A145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2.3</w:t>
      </w:r>
      <w:r w:rsidR="002569D4" w:rsidRPr="003068E7">
        <w:rPr>
          <w:rFonts w:eastAsia="Times New Roman" w:cs="Times New Roman"/>
          <w:sz w:val="28"/>
          <w:szCs w:val="28"/>
          <w:lang w:eastAsia="ru-RU"/>
        </w:rPr>
        <w:t>3</w:t>
      </w:r>
      <w:r w:rsidRPr="003068E7">
        <w:rPr>
          <w:rFonts w:eastAsia="Times New Roman" w:cs="Times New Roman"/>
          <w:sz w:val="28"/>
          <w:szCs w:val="28"/>
          <w:lang w:eastAsia="ru-RU"/>
        </w:rPr>
        <w:t xml:space="preserve">. </w:t>
      </w:r>
      <w:r w:rsidR="001A145F" w:rsidRPr="003068E7">
        <w:rPr>
          <w:rFonts w:eastAsia="Times New Roman" w:cs="Times New Roman"/>
          <w:sz w:val="28"/>
          <w:szCs w:val="28"/>
          <w:lang w:eastAsia="ru-RU"/>
        </w:rPr>
        <w:t>Протокол подведения итогов Конкурса автоматически формируется на Едином портале на основании результатов рассмотрения и оценки Заявок, подписывается усиленн</w:t>
      </w:r>
      <w:r w:rsidR="00924AEB" w:rsidRPr="003068E7">
        <w:rPr>
          <w:rFonts w:eastAsia="Times New Roman" w:cs="Times New Roman"/>
          <w:sz w:val="28"/>
          <w:szCs w:val="28"/>
          <w:lang w:eastAsia="ru-RU"/>
        </w:rPr>
        <w:t>ыми</w:t>
      </w:r>
      <w:r w:rsidR="001A145F" w:rsidRPr="003068E7">
        <w:rPr>
          <w:rFonts w:eastAsia="Times New Roman" w:cs="Times New Roman"/>
          <w:sz w:val="28"/>
          <w:szCs w:val="28"/>
          <w:lang w:eastAsia="ru-RU"/>
        </w:rPr>
        <w:t xml:space="preserve"> квалифицированн</w:t>
      </w:r>
      <w:r w:rsidR="00924AEB" w:rsidRPr="003068E7">
        <w:rPr>
          <w:rFonts w:eastAsia="Times New Roman" w:cs="Times New Roman"/>
          <w:sz w:val="28"/>
          <w:szCs w:val="28"/>
          <w:lang w:eastAsia="ru-RU"/>
        </w:rPr>
        <w:t>ыми</w:t>
      </w:r>
      <w:r w:rsidR="001A145F" w:rsidRPr="003068E7">
        <w:rPr>
          <w:rFonts w:eastAsia="Times New Roman" w:cs="Times New Roman"/>
          <w:sz w:val="28"/>
          <w:szCs w:val="28"/>
          <w:lang w:eastAsia="ru-RU"/>
        </w:rPr>
        <w:t xml:space="preserve"> электронн</w:t>
      </w:r>
      <w:r w:rsidR="00924AEB" w:rsidRPr="003068E7">
        <w:rPr>
          <w:rFonts w:eastAsia="Times New Roman" w:cs="Times New Roman"/>
          <w:sz w:val="28"/>
          <w:szCs w:val="28"/>
          <w:lang w:eastAsia="ru-RU"/>
        </w:rPr>
        <w:t>ыми</w:t>
      </w:r>
      <w:r w:rsidR="001A145F" w:rsidRPr="003068E7">
        <w:rPr>
          <w:rFonts w:eastAsia="Times New Roman" w:cs="Times New Roman"/>
          <w:sz w:val="28"/>
          <w:szCs w:val="28"/>
          <w:lang w:eastAsia="ru-RU"/>
        </w:rPr>
        <w:t xml:space="preserve"> подпис</w:t>
      </w:r>
      <w:r w:rsidR="00924AEB" w:rsidRPr="003068E7">
        <w:rPr>
          <w:rFonts w:eastAsia="Times New Roman" w:cs="Times New Roman"/>
          <w:sz w:val="28"/>
          <w:szCs w:val="28"/>
          <w:lang w:eastAsia="ru-RU"/>
        </w:rPr>
        <w:t>ями</w:t>
      </w:r>
      <w:r w:rsidR="001A145F" w:rsidRPr="003068E7">
        <w:rPr>
          <w:rFonts w:eastAsia="Times New Roman" w:cs="Times New Roman"/>
          <w:sz w:val="28"/>
          <w:szCs w:val="28"/>
          <w:lang w:eastAsia="ru-RU"/>
        </w:rPr>
        <w:t xml:space="preserve"> </w:t>
      </w:r>
      <w:r w:rsidR="007630E8" w:rsidRPr="003068E7">
        <w:rPr>
          <w:rFonts w:eastAsia="Times New Roman" w:cs="Times New Roman"/>
          <w:sz w:val="28"/>
          <w:szCs w:val="28"/>
          <w:lang w:eastAsia="ru-RU"/>
        </w:rPr>
        <w:t xml:space="preserve">председателя Комиссии по отбору проектов (председателя Комиссии по отбору проектов и членов Комиссии по отбору проектов) </w:t>
      </w:r>
      <w:r w:rsidR="001A145F" w:rsidRPr="003068E7">
        <w:rPr>
          <w:rFonts w:eastAsia="Times New Roman" w:cs="Times New Roman"/>
          <w:sz w:val="28"/>
          <w:szCs w:val="28"/>
          <w:lang w:eastAsia="ru-RU"/>
        </w:rPr>
        <w:t>в системе «Электронный бюджет», а также размещается на Едином портале</w:t>
      </w:r>
      <w:r w:rsidR="00924AEB" w:rsidRPr="003068E7">
        <w:rPr>
          <w:rFonts w:eastAsia="Times New Roman" w:cs="Times New Roman"/>
          <w:sz w:val="28"/>
          <w:szCs w:val="28"/>
          <w:lang w:eastAsia="ru-RU"/>
        </w:rPr>
        <w:t xml:space="preserve"> </w:t>
      </w:r>
      <w:r w:rsidR="001A145F" w:rsidRPr="003068E7">
        <w:rPr>
          <w:rFonts w:eastAsia="Times New Roman" w:cs="Times New Roman"/>
          <w:sz w:val="28"/>
          <w:szCs w:val="28"/>
          <w:lang w:eastAsia="ru-RU"/>
        </w:rPr>
        <w:t>не позднее 1 (одного) рабочего дня, следующего за днем его подписания. Одновременно протокол размещается Министерством на его официальном сайте в сети Интернет.</w:t>
      </w:r>
    </w:p>
    <w:p w14:paraId="12262A5B" w14:textId="33FA0201" w:rsidR="001A145F" w:rsidRPr="003068E7" w:rsidRDefault="00AC65F6" w:rsidP="001A145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2.3</w:t>
      </w:r>
      <w:r w:rsidR="002569D4" w:rsidRPr="003068E7">
        <w:rPr>
          <w:rFonts w:eastAsia="Times New Roman" w:cs="Times New Roman"/>
          <w:sz w:val="28"/>
          <w:szCs w:val="28"/>
          <w:lang w:eastAsia="ru-RU"/>
        </w:rPr>
        <w:t>4</w:t>
      </w:r>
      <w:r w:rsidRPr="003068E7">
        <w:rPr>
          <w:rFonts w:eastAsia="Times New Roman" w:cs="Times New Roman"/>
          <w:sz w:val="28"/>
          <w:szCs w:val="28"/>
          <w:lang w:eastAsia="ru-RU"/>
        </w:rPr>
        <w:t xml:space="preserve">. </w:t>
      </w:r>
      <w:r w:rsidR="001A145F" w:rsidRPr="003068E7">
        <w:rPr>
          <w:rFonts w:eastAsia="Times New Roman" w:cs="Times New Roman"/>
          <w:sz w:val="28"/>
          <w:szCs w:val="28"/>
          <w:lang w:eastAsia="ru-RU"/>
        </w:rPr>
        <w:t>Протокол подведения итогов Конкурса включает следующие сведения:</w:t>
      </w:r>
    </w:p>
    <w:p w14:paraId="5D33B12F" w14:textId="35664713" w:rsidR="001A145F" w:rsidRPr="003068E7" w:rsidRDefault="00924AEB" w:rsidP="001A145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1A145F" w:rsidRPr="003068E7">
        <w:rPr>
          <w:rFonts w:eastAsia="Times New Roman" w:cs="Times New Roman"/>
          <w:sz w:val="28"/>
          <w:szCs w:val="28"/>
          <w:lang w:eastAsia="ru-RU"/>
        </w:rPr>
        <w:t>дату, время и место оценки Заявок;</w:t>
      </w:r>
    </w:p>
    <w:p w14:paraId="232146E5" w14:textId="24AF8172" w:rsidR="001A145F" w:rsidRPr="003068E7" w:rsidRDefault="00924AEB" w:rsidP="001A145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1A145F" w:rsidRPr="003068E7">
        <w:rPr>
          <w:rFonts w:eastAsia="Times New Roman" w:cs="Times New Roman"/>
          <w:sz w:val="28"/>
          <w:szCs w:val="28"/>
          <w:lang w:eastAsia="ru-RU"/>
        </w:rPr>
        <w:t xml:space="preserve">информацию об участниках Конкурса, Заявки которых были </w:t>
      </w:r>
      <w:r w:rsidR="001A145F" w:rsidRPr="003068E7">
        <w:rPr>
          <w:rFonts w:eastAsia="Times New Roman" w:cs="Times New Roman"/>
          <w:sz w:val="28"/>
          <w:szCs w:val="28"/>
          <w:lang w:eastAsia="ru-RU"/>
        </w:rPr>
        <w:lastRenderedPageBreak/>
        <w:t>рассмотрены;</w:t>
      </w:r>
    </w:p>
    <w:p w14:paraId="4EA98B78" w14:textId="52BB3720" w:rsidR="001A145F" w:rsidRPr="003068E7" w:rsidRDefault="00924AEB" w:rsidP="001A145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1A145F" w:rsidRPr="003068E7">
        <w:rPr>
          <w:rFonts w:eastAsia="Times New Roman" w:cs="Times New Roman"/>
          <w:sz w:val="28"/>
          <w:szCs w:val="28"/>
          <w:lang w:eastAsia="ru-RU"/>
        </w:rPr>
        <w:t xml:space="preserve">информацию об участниках Конкурса, Заявки которых были отклонены, с указанием причин их отклонения, в том числе положений объявления </w:t>
      </w:r>
      <w:r w:rsidR="00F06275" w:rsidRPr="003068E7">
        <w:rPr>
          <w:rFonts w:eastAsia="Times New Roman" w:cs="Times New Roman"/>
          <w:sz w:val="28"/>
          <w:szCs w:val="28"/>
          <w:lang w:eastAsia="ru-RU"/>
        </w:rPr>
        <w:br/>
      </w:r>
      <w:r w:rsidR="001A145F" w:rsidRPr="003068E7">
        <w:rPr>
          <w:rFonts w:eastAsia="Times New Roman" w:cs="Times New Roman"/>
          <w:sz w:val="28"/>
          <w:szCs w:val="28"/>
          <w:lang w:eastAsia="ru-RU"/>
        </w:rPr>
        <w:t>о проведении Конкурсного отбора, которым не соответствуют Заявки;</w:t>
      </w:r>
    </w:p>
    <w:p w14:paraId="595850FC" w14:textId="005E49C7" w:rsidR="001A145F" w:rsidRPr="003068E7" w:rsidRDefault="00924AEB" w:rsidP="001A145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1A145F" w:rsidRPr="003068E7">
        <w:rPr>
          <w:rFonts w:eastAsia="Times New Roman" w:cs="Times New Roman"/>
          <w:sz w:val="28"/>
          <w:szCs w:val="28"/>
          <w:lang w:eastAsia="ru-RU"/>
        </w:rPr>
        <w:t>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14:paraId="2C27BDF2" w14:textId="126D7605" w:rsidR="001A145F" w:rsidRPr="003068E7" w:rsidRDefault="00924AEB" w:rsidP="001A145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w:t>
      </w:r>
      <w:r w:rsidR="001A145F" w:rsidRPr="003068E7">
        <w:rPr>
          <w:rFonts w:eastAsia="Times New Roman" w:cs="Times New Roman"/>
          <w:sz w:val="28"/>
          <w:szCs w:val="28"/>
          <w:lang w:eastAsia="ru-RU"/>
        </w:rPr>
        <w:t>наименование (наименования) Грантополучателей, с которым (которыми) заключается Соглашение, и размер предоставляемого ему (им) Гранта.</w:t>
      </w:r>
    </w:p>
    <w:p w14:paraId="0C554E00" w14:textId="23DB78C1" w:rsidR="007630E8" w:rsidRPr="003068E7" w:rsidRDefault="007630E8" w:rsidP="001A145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Внесение изменений в протокол подведения итогов Конкурса осуществляется не позднее 10 (десяти) календарных дней со дня подписания первой версии протокола подведения итогов Конкурса путем формирования новой версии указанного протокола с указанием причин внесения изменений.</w:t>
      </w:r>
    </w:p>
    <w:p w14:paraId="10BB528A" w14:textId="487B829A" w:rsidR="001A145F" w:rsidRPr="003068E7" w:rsidRDefault="00AC65F6" w:rsidP="001A145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2.3</w:t>
      </w:r>
      <w:r w:rsidR="002569D4" w:rsidRPr="003068E7">
        <w:rPr>
          <w:rFonts w:eastAsia="Times New Roman" w:cs="Times New Roman"/>
          <w:sz w:val="28"/>
          <w:szCs w:val="28"/>
          <w:lang w:eastAsia="ru-RU"/>
        </w:rPr>
        <w:t>5</w:t>
      </w:r>
      <w:r w:rsidRPr="003068E7">
        <w:rPr>
          <w:rFonts w:eastAsia="Times New Roman" w:cs="Times New Roman"/>
          <w:sz w:val="28"/>
          <w:szCs w:val="28"/>
          <w:lang w:eastAsia="ru-RU"/>
        </w:rPr>
        <w:t xml:space="preserve">. </w:t>
      </w:r>
      <w:r w:rsidR="001A145F" w:rsidRPr="003068E7">
        <w:rPr>
          <w:rFonts w:eastAsia="Times New Roman" w:cs="Times New Roman"/>
          <w:sz w:val="28"/>
          <w:szCs w:val="28"/>
          <w:lang w:eastAsia="ru-RU"/>
        </w:rPr>
        <w:t>В случае, если победитель Конкурса отказывается</w:t>
      </w:r>
      <w:r w:rsidR="007630E8" w:rsidRPr="003068E7">
        <w:rPr>
          <w:rFonts w:eastAsia="Times New Roman" w:cs="Times New Roman"/>
          <w:sz w:val="28"/>
          <w:szCs w:val="28"/>
          <w:lang w:eastAsia="ru-RU"/>
        </w:rPr>
        <w:t xml:space="preserve"> </w:t>
      </w:r>
      <w:r w:rsidR="001A145F" w:rsidRPr="003068E7">
        <w:rPr>
          <w:rFonts w:eastAsia="Times New Roman" w:cs="Times New Roman"/>
          <w:sz w:val="28"/>
          <w:szCs w:val="28"/>
          <w:lang w:eastAsia="ru-RU"/>
        </w:rPr>
        <w:t>от получения Гранта, либо уклоняется от заключения Соглашения, либо на дату заключения Соглашения не соответствует требованиям, предусмотренным пункт</w:t>
      </w:r>
      <w:r w:rsidR="00924AEB" w:rsidRPr="003068E7">
        <w:rPr>
          <w:rFonts w:eastAsia="Times New Roman" w:cs="Times New Roman"/>
          <w:sz w:val="28"/>
          <w:szCs w:val="28"/>
          <w:lang w:eastAsia="ru-RU"/>
        </w:rPr>
        <w:t>ом</w:t>
      </w:r>
      <w:r w:rsidR="001A145F" w:rsidRPr="003068E7">
        <w:rPr>
          <w:rFonts w:eastAsia="Times New Roman" w:cs="Times New Roman"/>
          <w:sz w:val="28"/>
          <w:szCs w:val="28"/>
          <w:lang w:eastAsia="ru-RU"/>
        </w:rPr>
        <w:t xml:space="preserve"> 2.4 раздела 2 Порядка, либо в случае отмены результатов Конкурса в отношении победителя Конкурса Грант предоставляется участнику Конкурса, занявшему следующий порядковый номер</w:t>
      </w:r>
      <w:r w:rsidR="0047006B" w:rsidRPr="003068E7">
        <w:rPr>
          <w:rFonts w:eastAsia="Times New Roman" w:cs="Times New Roman"/>
          <w:sz w:val="28"/>
          <w:szCs w:val="28"/>
          <w:lang w:eastAsia="ru-RU"/>
        </w:rPr>
        <w:t xml:space="preserve"> </w:t>
      </w:r>
      <w:r w:rsidR="001A145F" w:rsidRPr="003068E7">
        <w:rPr>
          <w:rFonts w:eastAsia="Times New Roman" w:cs="Times New Roman"/>
          <w:sz w:val="28"/>
          <w:szCs w:val="28"/>
          <w:lang w:eastAsia="ru-RU"/>
        </w:rPr>
        <w:t>в рейтинге.</w:t>
      </w:r>
    </w:p>
    <w:p w14:paraId="07880AF0" w14:textId="4A48EB31" w:rsidR="001A145F" w:rsidRPr="003068E7" w:rsidRDefault="00AC65F6" w:rsidP="001A145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w:t>
      </w:r>
      <w:r w:rsidR="002569D4" w:rsidRPr="003068E7">
        <w:rPr>
          <w:rFonts w:eastAsia="Times New Roman" w:cs="Times New Roman"/>
          <w:sz w:val="28"/>
          <w:szCs w:val="28"/>
          <w:lang w:eastAsia="ru-RU"/>
        </w:rPr>
        <w:t>36</w:t>
      </w:r>
      <w:r w:rsidRPr="003068E7">
        <w:rPr>
          <w:rFonts w:eastAsia="Times New Roman" w:cs="Times New Roman"/>
          <w:sz w:val="28"/>
          <w:szCs w:val="28"/>
          <w:lang w:eastAsia="ru-RU"/>
        </w:rPr>
        <w:t xml:space="preserve">. </w:t>
      </w:r>
      <w:r w:rsidR="001A145F" w:rsidRPr="003068E7">
        <w:rPr>
          <w:rFonts w:eastAsia="Times New Roman" w:cs="Times New Roman"/>
          <w:sz w:val="28"/>
          <w:szCs w:val="28"/>
          <w:lang w:eastAsia="ru-RU"/>
        </w:rPr>
        <w:t>Конкурс признается несостоявшимся в случаях, если:</w:t>
      </w:r>
    </w:p>
    <w:p w14:paraId="09184493" w14:textId="35FB1B4B" w:rsidR="001A145F" w:rsidRPr="003068E7" w:rsidRDefault="001A145F" w:rsidP="001A145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по окончании срока подачи Заявок на участие в Конкурсе подана только одна Заявка;</w:t>
      </w:r>
    </w:p>
    <w:p w14:paraId="030B7567" w14:textId="0B718EC6" w:rsidR="001A145F" w:rsidRPr="003068E7" w:rsidRDefault="001A145F" w:rsidP="001A145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по результатам рассмотрения Заявок только одна Заявка соответствует требованиям, установленным в объявлении о проведении Конкурса;</w:t>
      </w:r>
    </w:p>
    <w:p w14:paraId="69A39428" w14:textId="3C104326" w:rsidR="001A145F" w:rsidRPr="003068E7" w:rsidRDefault="001A145F" w:rsidP="001A145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по окончании срока подачи Заявок на участие в Конкурсе не подано </w:t>
      </w:r>
      <w:r w:rsidR="007630E8" w:rsidRPr="003068E7">
        <w:rPr>
          <w:rFonts w:eastAsia="Times New Roman" w:cs="Times New Roman"/>
          <w:sz w:val="28"/>
          <w:szCs w:val="28"/>
          <w:lang w:eastAsia="ru-RU"/>
        </w:rPr>
        <w:t xml:space="preserve">           </w:t>
      </w:r>
      <w:r w:rsidRPr="003068E7">
        <w:rPr>
          <w:rFonts w:eastAsia="Times New Roman" w:cs="Times New Roman"/>
          <w:sz w:val="28"/>
          <w:szCs w:val="28"/>
          <w:lang w:eastAsia="ru-RU"/>
        </w:rPr>
        <w:t>ни одной Заявки;</w:t>
      </w:r>
    </w:p>
    <w:p w14:paraId="4377B506" w14:textId="77777777" w:rsidR="001A145F" w:rsidRPr="003068E7" w:rsidRDefault="001A145F" w:rsidP="001A145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по результатам рассмотрения Заявок отклонены все Заявки;</w:t>
      </w:r>
    </w:p>
    <w:p w14:paraId="626886A3" w14:textId="62809172" w:rsidR="001A145F" w:rsidRPr="003068E7" w:rsidRDefault="001A145F" w:rsidP="001A145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по результатам оценки Заявок Комиссией</w:t>
      </w:r>
      <w:r w:rsidR="007630E8" w:rsidRPr="003068E7">
        <w:rPr>
          <w:rFonts w:eastAsia="Times New Roman" w:cs="Times New Roman"/>
          <w:sz w:val="28"/>
          <w:szCs w:val="28"/>
          <w:lang w:eastAsia="ru-RU"/>
        </w:rPr>
        <w:t xml:space="preserve"> по отбору проектов</w:t>
      </w:r>
      <w:r w:rsidRPr="003068E7">
        <w:rPr>
          <w:rFonts w:eastAsia="Times New Roman" w:cs="Times New Roman"/>
          <w:sz w:val="28"/>
          <w:szCs w:val="28"/>
          <w:lang w:eastAsia="ru-RU"/>
        </w:rPr>
        <w:t xml:space="preserve"> ни одна </w:t>
      </w:r>
      <w:r w:rsidR="007630E8" w:rsidRPr="003068E7">
        <w:rPr>
          <w:rFonts w:eastAsia="Times New Roman" w:cs="Times New Roman"/>
          <w:sz w:val="28"/>
          <w:szCs w:val="28"/>
          <w:lang w:eastAsia="ru-RU"/>
        </w:rPr>
        <w:t xml:space="preserve">       </w:t>
      </w:r>
      <w:r w:rsidRPr="003068E7">
        <w:rPr>
          <w:rFonts w:eastAsia="Times New Roman" w:cs="Times New Roman"/>
          <w:sz w:val="28"/>
          <w:szCs w:val="28"/>
          <w:lang w:eastAsia="ru-RU"/>
        </w:rPr>
        <w:t>из Заявок не набрала балл, больший или равный установленному в объявлении                              о проведении Конкурса минимальному проходному баллу.</w:t>
      </w:r>
    </w:p>
    <w:p w14:paraId="0FCDBF88" w14:textId="7B6CDDE1" w:rsidR="001A145F" w:rsidRPr="003068E7" w:rsidRDefault="00AC65F6"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w:t>
      </w:r>
      <w:r w:rsidR="002569D4" w:rsidRPr="003068E7">
        <w:rPr>
          <w:rFonts w:eastAsia="Times New Roman" w:cs="Times New Roman"/>
          <w:sz w:val="28"/>
          <w:szCs w:val="28"/>
          <w:lang w:eastAsia="ru-RU"/>
        </w:rPr>
        <w:t>37</w:t>
      </w:r>
      <w:r w:rsidRPr="003068E7">
        <w:rPr>
          <w:rFonts w:eastAsia="Times New Roman" w:cs="Times New Roman"/>
          <w:sz w:val="28"/>
          <w:szCs w:val="28"/>
          <w:lang w:eastAsia="ru-RU"/>
        </w:rPr>
        <w:t xml:space="preserve">. </w:t>
      </w:r>
      <w:r w:rsidR="001A145F" w:rsidRPr="003068E7">
        <w:rPr>
          <w:rFonts w:eastAsia="Times New Roman" w:cs="Times New Roman"/>
          <w:sz w:val="28"/>
          <w:szCs w:val="28"/>
          <w:lang w:eastAsia="ru-RU"/>
        </w:rPr>
        <w:t>Соглашение заключается с участником Конкурсного отбора, признанного несостоявшимся, в случае если по результатам рассмотрения                       и оценки Заявок единственная Заявка признана соответствующей требованиям, установленным в объявлении о проведении Конкурсного отбора, и такой Заявке присвоен балл, больший или равный установленному в объявлении                               о проведении Конкур</w:t>
      </w:r>
      <w:r w:rsidR="007630E8" w:rsidRPr="003068E7">
        <w:rPr>
          <w:rFonts w:eastAsia="Times New Roman" w:cs="Times New Roman"/>
          <w:sz w:val="28"/>
          <w:szCs w:val="28"/>
          <w:lang w:eastAsia="ru-RU"/>
        </w:rPr>
        <w:t>с</w:t>
      </w:r>
      <w:r w:rsidR="001A145F" w:rsidRPr="003068E7">
        <w:rPr>
          <w:rFonts w:eastAsia="Times New Roman" w:cs="Times New Roman"/>
          <w:sz w:val="28"/>
          <w:szCs w:val="28"/>
          <w:lang w:eastAsia="ru-RU"/>
        </w:rPr>
        <w:t>а минимальному проходному баллу.</w:t>
      </w:r>
    </w:p>
    <w:p w14:paraId="1132FA8D" w14:textId="77777777" w:rsidR="00D37B40" w:rsidRPr="003068E7" w:rsidRDefault="00D37B40" w:rsidP="00D37B40">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2.38. Порядок отмены проведения Конкурса:</w:t>
      </w:r>
    </w:p>
    <w:p w14:paraId="6BC2A5B9" w14:textId="77777777" w:rsidR="00D37B40" w:rsidRPr="003068E7" w:rsidRDefault="00D37B40" w:rsidP="00D37B40">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2.38.1. Размещение главным распорядителем бюджетных средств объявления об отмене проведения Конкурса на Едином портале допускается</w:t>
      </w:r>
      <w:r w:rsidRPr="003068E7">
        <w:rPr>
          <w:rFonts w:eastAsia="Times New Roman" w:cs="Times New Roman"/>
          <w:sz w:val="28"/>
          <w:szCs w:val="28"/>
          <w:lang w:eastAsia="ru-RU"/>
        </w:rPr>
        <w:br/>
        <w:t xml:space="preserve"> не позднее чем за 1 (один) рабочий день до даты окончания срока подачи заявок участниками Конкурса.</w:t>
      </w:r>
    </w:p>
    <w:p w14:paraId="255C9462" w14:textId="77777777" w:rsidR="00D37B40" w:rsidRPr="003068E7" w:rsidRDefault="00D37B40" w:rsidP="00D37B40">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2.38.2 Объявление об отмене Конкурса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r w:rsidRPr="003068E7">
        <w:rPr>
          <w:rFonts w:eastAsia="Times New Roman" w:cs="Times New Roman"/>
          <w:sz w:val="28"/>
          <w:szCs w:val="28"/>
          <w:lang w:eastAsia="ru-RU"/>
        </w:rPr>
        <w:lastRenderedPageBreak/>
        <w:t xml:space="preserve">квалифицированной электронной подписью Министра (уполномоченного </w:t>
      </w:r>
      <w:r w:rsidRPr="003068E7">
        <w:rPr>
          <w:rFonts w:eastAsia="Times New Roman" w:cs="Times New Roman"/>
          <w:sz w:val="28"/>
          <w:szCs w:val="28"/>
          <w:lang w:eastAsia="ru-RU"/>
        </w:rPr>
        <w:br/>
        <w:t>им лица), размещается на Едином портале и содержит информацию о причинах отмены Конкурса.</w:t>
      </w:r>
    </w:p>
    <w:p w14:paraId="6BB535E9" w14:textId="77777777" w:rsidR="00D37B40" w:rsidRPr="003068E7" w:rsidRDefault="00D37B40" w:rsidP="00D37B40">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2.38.3. Участники Конкурса, подавшие заявки, информируются об отмене проведения Конкурса в системе «Электронный бюджет».</w:t>
      </w:r>
    </w:p>
    <w:p w14:paraId="21E22255" w14:textId="77777777" w:rsidR="00D37B40" w:rsidRPr="003068E7" w:rsidRDefault="00D37B40" w:rsidP="00D37B40">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2.38.4. Конкурс считается отмененным со дня размещения объявления</w:t>
      </w:r>
      <w:r w:rsidRPr="003068E7">
        <w:rPr>
          <w:rFonts w:eastAsia="Times New Roman" w:cs="Times New Roman"/>
          <w:sz w:val="28"/>
          <w:szCs w:val="28"/>
          <w:lang w:eastAsia="ru-RU"/>
        </w:rPr>
        <w:br/>
        <w:t xml:space="preserve"> о его отмене на Едином портале.</w:t>
      </w:r>
    </w:p>
    <w:p w14:paraId="7B4BE5ED" w14:textId="77777777" w:rsidR="00D37B40" w:rsidRPr="003068E7" w:rsidRDefault="00D37B40" w:rsidP="00D37B40">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2.38.5. После окончания срока отмены проведения Конкурса </w:t>
      </w:r>
      <w:r w:rsidRPr="003068E7">
        <w:rPr>
          <w:rFonts w:eastAsia="Times New Roman" w:cs="Times New Roman"/>
          <w:sz w:val="28"/>
          <w:szCs w:val="28"/>
          <w:lang w:eastAsia="ru-RU"/>
        </w:rPr>
        <w:br/>
        <w:t xml:space="preserve">в соответствии с подпунктом 2.39.1 пункта 2.39 раздела 2 Порядка </w:t>
      </w:r>
      <w:r w:rsidRPr="003068E7">
        <w:rPr>
          <w:rFonts w:eastAsia="Times New Roman" w:cs="Times New Roman"/>
          <w:sz w:val="28"/>
          <w:szCs w:val="28"/>
          <w:lang w:eastAsia="ru-RU"/>
        </w:rPr>
        <w:br/>
        <w:t>и до заключения Соглашения с победителем (победителями) Конкурса Министерство может отменить Конкурс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04234E0D" w14:textId="5ED8D53C" w:rsidR="001A145F" w:rsidRPr="003068E7" w:rsidRDefault="00AC65F6" w:rsidP="001A145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2.</w:t>
      </w:r>
      <w:r w:rsidR="002569D4" w:rsidRPr="003068E7">
        <w:rPr>
          <w:rFonts w:eastAsia="Times New Roman" w:cs="Times New Roman"/>
          <w:sz w:val="28"/>
          <w:szCs w:val="28"/>
          <w:lang w:eastAsia="ru-RU"/>
        </w:rPr>
        <w:t>3</w:t>
      </w:r>
      <w:r w:rsidR="00D37B40" w:rsidRPr="003068E7">
        <w:rPr>
          <w:rFonts w:eastAsia="Times New Roman" w:cs="Times New Roman"/>
          <w:sz w:val="28"/>
          <w:szCs w:val="28"/>
          <w:lang w:eastAsia="ru-RU"/>
        </w:rPr>
        <w:t>9</w:t>
      </w:r>
      <w:r w:rsidRPr="003068E7">
        <w:rPr>
          <w:rFonts w:eastAsia="Times New Roman" w:cs="Times New Roman"/>
          <w:sz w:val="28"/>
          <w:szCs w:val="28"/>
          <w:lang w:eastAsia="ru-RU"/>
        </w:rPr>
        <w:t xml:space="preserve">. </w:t>
      </w:r>
      <w:r w:rsidR="001A145F" w:rsidRPr="003068E7">
        <w:rPr>
          <w:rFonts w:eastAsia="Times New Roman" w:cs="Times New Roman"/>
          <w:sz w:val="28"/>
          <w:szCs w:val="28"/>
          <w:lang w:eastAsia="ru-RU"/>
        </w:rPr>
        <w:t xml:space="preserve">Министерство не ранее 7-го календарного со дня подписания протокола подведения итогов Конкурса готовит приказ Министерства </w:t>
      </w:r>
      <w:r w:rsidR="00F06275" w:rsidRPr="003068E7">
        <w:rPr>
          <w:rFonts w:eastAsia="Times New Roman" w:cs="Times New Roman"/>
          <w:sz w:val="28"/>
          <w:szCs w:val="28"/>
          <w:lang w:eastAsia="ru-RU"/>
        </w:rPr>
        <w:br/>
      </w:r>
      <w:r w:rsidR="001A145F" w:rsidRPr="003068E7">
        <w:rPr>
          <w:rFonts w:eastAsia="Times New Roman" w:cs="Times New Roman"/>
          <w:sz w:val="28"/>
          <w:szCs w:val="28"/>
          <w:lang w:eastAsia="ru-RU"/>
        </w:rPr>
        <w:t>о предоставлении</w:t>
      </w:r>
      <w:r w:rsidR="00924AEB" w:rsidRPr="003068E7">
        <w:rPr>
          <w:rFonts w:eastAsia="Times New Roman" w:cs="Times New Roman"/>
          <w:sz w:val="28"/>
          <w:szCs w:val="28"/>
          <w:lang w:eastAsia="ru-RU"/>
        </w:rPr>
        <w:t xml:space="preserve"> Гранта</w:t>
      </w:r>
      <w:r w:rsidR="001A145F" w:rsidRPr="003068E7">
        <w:rPr>
          <w:rFonts w:eastAsia="Times New Roman" w:cs="Times New Roman"/>
          <w:sz w:val="28"/>
          <w:szCs w:val="28"/>
          <w:lang w:eastAsia="ru-RU"/>
        </w:rPr>
        <w:t xml:space="preserve"> (далее – Приказ), который размещается</w:t>
      </w:r>
      <w:r w:rsidR="0047006B" w:rsidRPr="003068E7">
        <w:rPr>
          <w:rFonts w:eastAsia="Times New Roman" w:cs="Times New Roman"/>
          <w:sz w:val="28"/>
          <w:szCs w:val="28"/>
          <w:lang w:eastAsia="ru-RU"/>
        </w:rPr>
        <w:t xml:space="preserve"> </w:t>
      </w:r>
      <w:r w:rsidR="001A145F" w:rsidRPr="003068E7">
        <w:rPr>
          <w:rFonts w:eastAsia="Times New Roman" w:cs="Times New Roman"/>
          <w:sz w:val="28"/>
          <w:szCs w:val="28"/>
          <w:lang w:eastAsia="ru-RU"/>
        </w:rPr>
        <w:t>на Едином портале</w:t>
      </w:r>
      <w:r w:rsidR="0047006B" w:rsidRPr="003068E7">
        <w:rPr>
          <w:rFonts w:eastAsia="Times New Roman" w:cs="Times New Roman"/>
          <w:sz w:val="28"/>
          <w:szCs w:val="28"/>
          <w:lang w:eastAsia="ru-RU"/>
        </w:rPr>
        <w:t xml:space="preserve"> </w:t>
      </w:r>
      <w:r w:rsidR="001A145F" w:rsidRPr="003068E7">
        <w:rPr>
          <w:rFonts w:eastAsia="Times New Roman" w:cs="Times New Roman"/>
          <w:sz w:val="28"/>
          <w:szCs w:val="28"/>
          <w:lang w:eastAsia="ru-RU"/>
        </w:rPr>
        <w:t>не позднее рабочего дня, следующего за днем издания Приказа.</w:t>
      </w:r>
    </w:p>
    <w:p w14:paraId="109CB77D" w14:textId="21819AFB" w:rsidR="00BC2AEB" w:rsidRPr="003068E7" w:rsidRDefault="00BC2AEB" w:rsidP="00612FCF">
      <w:pPr>
        <w:widowControl w:val="0"/>
        <w:autoSpaceDE w:val="0"/>
        <w:autoSpaceDN w:val="0"/>
        <w:spacing w:after="0" w:line="240" w:lineRule="auto"/>
        <w:ind w:firstLine="709"/>
        <w:jc w:val="both"/>
        <w:rPr>
          <w:rFonts w:eastAsia="Times New Roman" w:cs="Times New Roman"/>
          <w:sz w:val="28"/>
          <w:szCs w:val="28"/>
          <w:lang w:eastAsia="ru-RU"/>
        </w:rPr>
      </w:pPr>
    </w:p>
    <w:p w14:paraId="02CB179A" w14:textId="4A7DC14F" w:rsidR="00E63645" w:rsidRPr="003068E7" w:rsidRDefault="00E63645" w:rsidP="00612FCF">
      <w:pPr>
        <w:widowControl w:val="0"/>
        <w:autoSpaceDE w:val="0"/>
        <w:autoSpaceDN w:val="0"/>
        <w:spacing w:after="0" w:line="240" w:lineRule="auto"/>
        <w:ind w:firstLine="709"/>
        <w:jc w:val="center"/>
        <w:outlineLvl w:val="1"/>
        <w:rPr>
          <w:rFonts w:eastAsia="Times New Roman" w:cs="Times New Roman"/>
          <w:b/>
          <w:sz w:val="28"/>
          <w:szCs w:val="28"/>
          <w:lang w:eastAsia="ru-RU"/>
        </w:rPr>
      </w:pPr>
      <w:r w:rsidRPr="003068E7">
        <w:rPr>
          <w:rFonts w:eastAsia="Times New Roman" w:cs="Times New Roman"/>
          <w:b/>
          <w:sz w:val="28"/>
          <w:szCs w:val="28"/>
          <w:lang w:eastAsia="ru-RU"/>
        </w:rPr>
        <w:t xml:space="preserve">3. Условия и порядок предоставления Гранта </w:t>
      </w:r>
    </w:p>
    <w:p w14:paraId="44552EA2" w14:textId="77777777" w:rsidR="00E63645" w:rsidRPr="003068E7" w:rsidRDefault="00E63645" w:rsidP="00612FCF">
      <w:pPr>
        <w:widowControl w:val="0"/>
        <w:autoSpaceDE w:val="0"/>
        <w:autoSpaceDN w:val="0"/>
        <w:spacing w:after="0" w:line="240" w:lineRule="auto"/>
        <w:ind w:firstLine="709"/>
        <w:jc w:val="both"/>
        <w:rPr>
          <w:rFonts w:eastAsia="Times New Roman" w:cs="Times New Roman"/>
          <w:sz w:val="28"/>
          <w:szCs w:val="28"/>
          <w:lang w:eastAsia="ru-RU"/>
        </w:rPr>
      </w:pPr>
    </w:p>
    <w:p w14:paraId="3BF5C97B" w14:textId="2607EB5D" w:rsidR="00A319C8" w:rsidRPr="003068E7" w:rsidRDefault="004501FE" w:rsidP="00A319C8">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3.1.</w:t>
      </w:r>
      <w:r w:rsidR="00924AEB" w:rsidRPr="003068E7">
        <w:rPr>
          <w:rFonts w:eastAsia="Times New Roman" w:cs="Times New Roman"/>
          <w:sz w:val="28"/>
          <w:szCs w:val="28"/>
          <w:lang w:eastAsia="ru-RU"/>
        </w:rPr>
        <w:t xml:space="preserve"> </w:t>
      </w:r>
      <w:r w:rsidR="00A319C8" w:rsidRPr="003068E7">
        <w:rPr>
          <w:rFonts w:eastAsia="Times New Roman" w:cs="Times New Roman"/>
          <w:sz w:val="28"/>
          <w:szCs w:val="28"/>
          <w:lang w:eastAsia="ru-RU"/>
        </w:rPr>
        <w:t>Размер Гранта:</w:t>
      </w:r>
    </w:p>
    <w:p w14:paraId="5F3F47AD" w14:textId="3FBBA98C" w:rsidR="00A319C8" w:rsidRPr="003068E7" w:rsidRDefault="00A319C8" w:rsidP="00A319C8">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3.1.1. Размер Гранта в расчете на одного Грантополучателя не может превышать 10 млн рублей, но не более 80 процентов стоимости проекта Грантополучателя. </w:t>
      </w:r>
    </w:p>
    <w:p w14:paraId="19ADA971" w14:textId="04A2FA88" w:rsidR="00A319C8" w:rsidRPr="003068E7" w:rsidRDefault="00A319C8" w:rsidP="00A319C8">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3.1.2. Размер Гранта не может быть более 10 млн рублей. </w:t>
      </w:r>
    </w:p>
    <w:p w14:paraId="364A159D" w14:textId="77777777" w:rsidR="00A319C8" w:rsidRPr="003068E7" w:rsidRDefault="00A319C8" w:rsidP="00A319C8">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В случае, если Заявителем на рассмотрение Комиссии по отбору проектов представлен проект Грантополучателя с использованием средств Гранта                               в размере более 10 млн рублей, такой проект Грантополучателя Комиссией по отбору проектов не рассматривается.</w:t>
      </w:r>
    </w:p>
    <w:p w14:paraId="532BFF67" w14:textId="19EC8CBA" w:rsidR="00A319C8" w:rsidRPr="003068E7" w:rsidRDefault="00A319C8" w:rsidP="00A319C8">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3.1.3. Размер Гранта определяется Комиссией по отбору проектов исходя                            из потребности, указанной в представляемом проекте </w:t>
      </w:r>
      <w:proofErr w:type="gramStart"/>
      <w:r w:rsidRPr="003068E7">
        <w:rPr>
          <w:rFonts w:eastAsia="Times New Roman" w:cs="Times New Roman"/>
          <w:sz w:val="28"/>
          <w:szCs w:val="28"/>
          <w:lang w:eastAsia="ru-RU"/>
        </w:rPr>
        <w:t xml:space="preserve">Грантополучателя,   </w:t>
      </w:r>
      <w:proofErr w:type="gramEnd"/>
      <w:r w:rsidRPr="003068E7">
        <w:rPr>
          <w:rFonts w:eastAsia="Times New Roman" w:cs="Times New Roman"/>
          <w:sz w:val="28"/>
          <w:szCs w:val="28"/>
          <w:lang w:eastAsia="ru-RU"/>
        </w:rPr>
        <w:t xml:space="preserve">                     и не может быть выше предельного максимального размера Гранта.</w:t>
      </w:r>
    </w:p>
    <w:p w14:paraId="59F1E450" w14:textId="4713282A" w:rsidR="00A319C8" w:rsidRPr="003068E7" w:rsidRDefault="00A319C8" w:rsidP="00A319C8">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3.1.4. Размер Гранта (G) определяется по формуле:</w:t>
      </w:r>
    </w:p>
    <w:p w14:paraId="2FD0BF5C" w14:textId="77777777" w:rsidR="00A319C8" w:rsidRPr="003068E7" w:rsidRDefault="00A319C8" w:rsidP="00A319C8">
      <w:pPr>
        <w:widowControl w:val="0"/>
        <w:autoSpaceDE w:val="0"/>
        <w:autoSpaceDN w:val="0"/>
        <w:spacing w:after="0" w:line="240" w:lineRule="auto"/>
        <w:ind w:firstLine="709"/>
        <w:jc w:val="both"/>
        <w:rPr>
          <w:rFonts w:eastAsia="Times New Roman" w:cs="Times New Roman"/>
          <w:sz w:val="28"/>
          <w:szCs w:val="28"/>
          <w:lang w:eastAsia="ru-RU"/>
        </w:rPr>
      </w:pPr>
    </w:p>
    <w:p w14:paraId="7649EE48" w14:textId="77777777" w:rsidR="00A319C8" w:rsidRPr="003068E7" w:rsidRDefault="00A319C8" w:rsidP="00A319C8">
      <w:pPr>
        <w:widowControl w:val="0"/>
        <w:autoSpaceDE w:val="0"/>
        <w:autoSpaceDN w:val="0"/>
        <w:spacing w:after="0" w:line="240" w:lineRule="auto"/>
        <w:ind w:firstLine="709"/>
        <w:jc w:val="center"/>
        <w:rPr>
          <w:rFonts w:eastAsia="Times New Roman" w:cs="Times New Roman"/>
          <w:sz w:val="28"/>
          <w:szCs w:val="28"/>
          <w:lang w:eastAsia="ru-RU"/>
        </w:rPr>
      </w:pPr>
      <w:r w:rsidRPr="003068E7">
        <w:rPr>
          <w:rFonts w:eastAsia="Times New Roman" w:cs="Times New Roman"/>
          <w:sz w:val="28"/>
          <w:szCs w:val="28"/>
          <w:lang w:eastAsia="ru-RU"/>
        </w:rPr>
        <w:t>G = P – CC,</w:t>
      </w:r>
    </w:p>
    <w:p w14:paraId="0D473366" w14:textId="77777777" w:rsidR="00A319C8" w:rsidRPr="003068E7" w:rsidRDefault="00A319C8" w:rsidP="00A319C8">
      <w:pPr>
        <w:widowControl w:val="0"/>
        <w:autoSpaceDE w:val="0"/>
        <w:autoSpaceDN w:val="0"/>
        <w:spacing w:after="0" w:line="240" w:lineRule="auto"/>
        <w:ind w:firstLine="709"/>
        <w:rPr>
          <w:rFonts w:eastAsia="Times New Roman" w:cs="Times New Roman"/>
          <w:sz w:val="28"/>
          <w:szCs w:val="28"/>
          <w:lang w:eastAsia="ru-RU"/>
        </w:rPr>
      </w:pPr>
    </w:p>
    <w:p w14:paraId="7F8B919D" w14:textId="77777777" w:rsidR="00A319C8" w:rsidRPr="003068E7" w:rsidRDefault="00A319C8" w:rsidP="00A319C8">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где:</w:t>
      </w:r>
    </w:p>
    <w:p w14:paraId="285E31C4" w14:textId="77777777" w:rsidR="00A319C8" w:rsidRPr="003068E7" w:rsidRDefault="00A319C8" w:rsidP="00A319C8">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P – общая стоимость проекта Грантополучателя, в которую входит стоимость приобретаемого имущества, выполняемых работ, оказываемых услуг;</w:t>
      </w:r>
    </w:p>
    <w:p w14:paraId="40A7FE40" w14:textId="146050F1" w:rsidR="00A319C8" w:rsidRPr="003068E7" w:rsidRDefault="00A319C8" w:rsidP="00A319C8">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CC – сумма собственных средств Заявителя, составляющая не менее            20 процентов от стоимости приобретаемого имущества, выполняемых работ, оказываемых услуг, если размер Гранта соответствует требованиям подпункта 3.1.1 пункта 3.1 раздела 3 Порядка.</w:t>
      </w:r>
    </w:p>
    <w:p w14:paraId="07D1B31F" w14:textId="5CD00E5D" w:rsidR="00A319C8" w:rsidRPr="003068E7" w:rsidRDefault="00A319C8" w:rsidP="00A319C8">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При этом G не может превышать максимальный размер Гранта, установленный подпунктом </w:t>
      </w:r>
      <w:r w:rsidR="00514756" w:rsidRPr="003068E7">
        <w:rPr>
          <w:rFonts w:eastAsia="Times New Roman" w:cs="Times New Roman"/>
          <w:sz w:val="28"/>
          <w:szCs w:val="28"/>
          <w:lang w:eastAsia="ru-RU"/>
        </w:rPr>
        <w:t>3</w:t>
      </w:r>
      <w:r w:rsidRPr="003068E7">
        <w:rPr>
          <w:rFonts w:eastAsia="Times New Roman" w:cs="Times New Roman"/>
          <w:sz w:val="28"/>
          <w:szCs w:val="28"/>
          <w:lang w:eastAsia="ru-RU"/>
        </w:rPr>
        <w:t>.</w:t>
      </w:r>
      <w:r w:rsidR="00514756" w:rsidRPr="003068E7">
        <w:rPr>
          <w:rFonts w:eastAsia="Times New Roman" w:cs="Times New Roman"/>
          <w:sz w:val="28"/>
          <w:szCs w:val="28"/>
          <w:lang w:eastAsia="ru-RU"/>
        </w:rPr>
        <w:t>1</w:t>
      </w:r>
      <w:r w:rsidRPr="003068E7">
        <w:rPr>
          <w:rFonts w:eastAsia="Times New Roman" w:cs="Times New Roman"/>
          <w:sz w:val="28"/>
          <w:szCs w:val="28"/>
          <w:lang w:eastAsia="ru-RU"/>
        </w:rPr>
        <w:t xml:space="preserve">.1 пункта </w:t>
      </w:r>
      <w:r w:rsidR="00514756" w:rsidRPr="003068E7">
        <w:rPr>
          <w:rFonts w:eastAsia="Times New Roman" w:cs="Times New Roman"/>
          <w:sz w:val="28"/>
          <w:szCs w:val="28"/>
          <w:lang w:eastAsia="ru-RU"/>
        </w:rPr>
        <w:t>3.1</w:t>
      </w:r>
      <w:r w:rsidRPr="003068E7">
        <w:rPr>
          <w:rFonts w:eastAsia="Times New Roman" w:cs="Times New Roman"/>
          <w:sz w:val="28"/>
          <w:szCs w:val="28"/>
          <w:lang w:eastAsia="ru-RU"/>
        </w:rPr>
        <w:t xml:space="preserve"> раздела </w:t>
      </w:r>
      <w:r w:rsidR="00514756" w:rsidRPr="003068E7">
        <w:rPr>
          <w:rFonts w:eastAsia="Times New Roman" w:cs="Times New Roman"/>
          <w:sz w:val="28"/>
          <w:szCs w:val="28"/>
          <w:lang w:eastAsia="ru-RU"/>
        </w:rPr>
        <w:t>3</w:t>
      </w:r>
      <w:r w:rsidRPr="003068E7">
        <w:rPr>
          <w:rFonts w:eastAsia="Times New Roman" w:cs="Times New Roman"/>
          <w:sz w:val="28"/>
          <w:szCs w:val="28"/>
          <w:lang w:eastAsia="ru-RU"/>
        </w:rPr>
        <w:t xml:space="preserve"> Порядка.</w:t>
      </w:r>
    </w:p>
    <w:p w14:paraId="12D165E2" w14:textId="1969D38B" w:rsidR="00A319C8" w:rsidRPr="003068E7" w:rsidRDefault="00514756" w:rsidP="00A319C8">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3.2</w:t>
      </w:r>
      <w:r w:rsidR="00A319C8" w:rsidRPr="003068E7">
        <w:rPr>
          <w:rFonts w:eastAsia="Times New Roman" w:cs="Times New Roman"/>
          <w:sz w:val="28"/>
          <w:szCs w:val="28"/>
          <w:lang w:eastAsia="ru-RU"/>
        </w:rPr>
        <w:t xml:space="preserve">. Срок использования средств Гранта составляет не более 24 месяцев    с </w:t>
      </w:r>
      <w:r w:rsidR="00A319C8" w:rsidRPr="003068E7">
        <w:rPr>
          <w:rFonts w:eastAsia="Times New Roman" w:cs="Times New Roman"/>
          <w:sz w:val="28"/>
          <w:szCs w:val="28"/>
          <w:lang w:eastAsia="ru-RU"/>
        </w:rPr>
        <w:lastRenderedPageBreak/>
        <w:t xml:space="preserve">даты поступления денежных средств на лицевой счет Грантополучателя, открытый им в территориальном органе Федерального </w:t>
      </w:r>
      <w:proofErr w:type="gramStart"/>
      <w:r w:rsidR="00A319C8" w:rsidRPr="003068E7">
        <w:rPr>
          <w:rFonts w:eastAsia="Times New Roman" w:cs="Times New Roman"/>
          <w:sz w:val="28"/>
          <w:szCs w:val="28"/>
          <w:lang w:eastAsia="ru-RU"/>
        </w:rPr>
        <w:t xml:space="preserve">казначейства,   </w:t>
      </w:r>
      <w:proofErr w:type="gramEnd"/>
      <w:r w:rsidR="00A319C8" w:rsidRPr="003068E7">
        <w:rPr>
          <w:rFonts w:eastAsia="Times New Roman" w:cs="Times New Roman"/>
          <w:sz w:val="28"/>
          <w:szCs w:val="28"/>
          <w:lang w:eastAsia="ru-RU"/>
        </w:rPr>
        <w:t xml:space="preserve">                         в соответствии с заключенным Соглашением.</w:t>
      </w:r>
    </w:p>
    <w:p w14:paraId="063E5CBB" w14:textId="77777777" w:rsidR="00A319C8" w:rsidRPr="003068E7" w:rsidRDefault="00A319C8" w:rsidP="00A319C8">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Срок использования средств Гранта может быть продлен не более                                чем на 6 месяцев. Основаниями для принятия Министерством решения                           о продлении срока использования средств Гранта является согласование Комиссии по отбору проектов, оформленное протоколом и основанное                                      на документальном подтверждении Грантополучателем наступления обстоятельств непреодолимой силы, препятствующих использованию средств Гранта в установленный срок, а также введение в 2023 году среднего уровня реагирования в соответствии с Указом Президента Российской Федерации             от 19 октября 2022 года № 757 «О мерах, осуществляемых в субъектах Российской Федерации в связи с Указом Президента Российской Федерации        от 19 октября 2022 г. № 756».</w:t>
      </w:r>
    </w:p>
    <w:p w14:paraId="21782C4E" w14:textId="27516205" w:rsidR="00A319C8" w:rsidRPr="003068E7" w:rsidRDefault="00514756" w:rsidP="00A319C8">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3.3</w:t>
      </w:r>
      <w:r w:rsidR="00A319C8" w:rsidRPr="003068E7">
        <w:rPr>
          <w:rFonts w:eastAsia="Times New Roman" w:cs="Times New Roman"/>
          <w:sz w:val="28"/>
          <w:szCs w:val="28"/>
          <w:lang w:eastAsia="ru-RU"/>
        </w:rPr>
        <w:t>. Заявитель должен иметь финансовые средства, необходимые                      для реализации проекта</w:t>
      </w:r>
      <w:r w:rsidR="00A319C8" w:rsidRPr="003068E7">
        <w:t xml:space="preserve"> </w:t>
      </w:r>
      <w:r w:rsidR="00A319C8" w:rsidRPr="003068E7">
        <w:rPr>
          <w:rFonts w:eastAsia="Times New Roman" w:cs="Times New Roman"/>
          <w:sz w:val="28"/>
          <w:szCs w:val="28"/>
          <w:lang w:eastAsia="ru-RU"/>
        </w:rPr>
        <w:t>Грантополучателя, и обязуется оплачивать за счет собственных или заемных средств не менее 20 процентов стоимости каждого наименования имущества, выполняемых работ, оказываемых услуг (далее – Приобретения),</w:t>
      </w:r>
      <w:r w:rsidR="00A319C8" w:rsidRPr="003068E7">
        <w:rPr>
          <w:sz w:val="28"/>
          <w:szCs w:val="28"/>
        </w:rPr>
        <w:t xml:space="preserve"> </w:t>
      </w:r>
      <w:r w:rsidR="00A319C8" w:rsidRPr="003068E7">
        <w:rPr>
          <w:rFonts w:eastAsia="Times New Roman" w:cs="Times New Roman"/>
          <w:sz w:val="28"/>
          <w:szCs w:val="28"/>
          <w:lang w:eastAsia="ru-RU"/>
        </w:rPr>
        <w:t xml:space="preserve">если Грант соответствует требованиям подпункта </w:t>
      </w:r>
      <w:r w:rsidRPr="003068E7">
        <w:rPr>
          <w:rFonts w:eastAsia="Times New Roman" w:cs="Times New Roman"/>
          <w:sz w:val="28"/>
          <w:szCs w:val="28"/>
          <w:lang w:eastAsia="ru-RU"/>
        </w:rPr>
        <w:t>3</w:t>
      </w:r>
      <w:r w:rsidR="00A319C8" w:rsidRPr="003068E7">
        <w:rPr>
          <w:rFonts w:eastAsia="Times New Roman" w:cs="Times New Roman"/>
          <w:sz w:val="28"/>
          <w:szCs w:val="28"/>
          <w:lang w:eastAsia="ru-RU"/>
        </w:rPr>
        <w:t>.</w:t>
      </w:r>
      <w:r w:rsidRPr="003068E7">
        <w:rPr>
          <w:rFonts w:eastAsia="Times New Roman" w:cs="Times New Roman"/>
          <w:sz w:val="28"/>
          <w:szCs w:val="28"/>
          <w:lang w:eastAsia="ru-RU"/>
        </w:rPr>
        <w:t>1</w:t>
      </w:r>
      <w:r w:rsidR="00A319C8" w:rsidRPr="003068E7">
        <w:rPr>
          <w:rFonts w:eastAsia="Times New Roman" w:cs="Times New Roman"/>
          <w:sz w:val="28"/>
          <w:szCs w:val="28"/>
          <w:lang w:eastAsia="ru-RU"/>
        </w:rPr>
        <w:t xml:space="preserve">.1 пункта </w:t>
      </w:r>
      <w:r w:rsidRPr="003068E7">
        <w:rPr>
          <w:rFonts w:eastAsia="Times New Roman" w:cs="Times New Roman"/>
          <w:sz w:val="28"/>
          <w:szCs w:val="28"/>
          <w:lang w:eastAsia="ru-RU"/>
        </w:rPr>
        <w:t>3.1</w:t>
      </w:r>
      <w:r w:rsidR="00A319C8" w:rsidRPr="003068E7">
        <w:rPr>
          <w:rFonts w:eastAsia="Times New Roman" w:cs="Times New Roman"/>
          <w:sz w:val="28"/>
          <w:szCs w:val="28"/>
          <w:lang w:eastAsia="ru-RU"/>
        </w:rPr>
        <w:t xml:space="preserve"> раздела </w:t>
      </w:r>
      <w:r w:rsidRPr="003068E7">
        <w:rPr>
          <w:rFonts w:eastAsia="Times New Roman" w:cs="Times New Roman"/>
          <w:sz w:val="28"/>
          <w:szCs w:val="28"/>
          <w:lang w:eastAsia="ru-RU"/>
        </w:rPr>
        <w:t>3</w:t>
      </w:r>
      <w:r w:rsidR="00A319C8" w:rsidRPr="003068E7">
        <w:rPr>
          <w:rFonts w:eastAsia="Times New Roman" w:cs="Times New Roman"/>
          <w:sz w:val="28"/>
          <w:szCs w:val="28"/>
          <w:lang w:eastAsia="ru-RU"/>
        </w:rPr>
        <w:t xml:space="preserve"> Порядка.</w:t>
      </w:r>
    </w:p>
    <w:p w14:paraId="1A4872EC" w14:textId="77777777" w:rsidR="00A319C8" w:rsidRPr="003068E7" w:rsidRDefault="00A319C8" w:rsidP="00A319C8">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Непосредственно за счет собственных средств – не менее 10 процентов             от стоимости каждого наименования Приобретений.</w:t>
      </w:r>
    </w:p>
    <w:p w14:paraId="686D7F41" w14:textId="74823677" w:rsidR="00A319C8" w:rsidRPr="003068E7" w:rsidRDefault="007F7E94" w:rsidP="00A319C8">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3.4</w:t>
      </w:r>
      <w:r w:rsidR="00A319C8" w:rsidRPr="003068E7">
        <w:rPr>
          <w:rFonts w:eastAsia="Times New Roman" w:cs="Times New Roman"/>
          <w:sz w:val="28"/>
          <w:szCs w:val="28"/>
          <w:lang w:eastAsia="ru-RU"/>
        </w:rPr>
        <w:t xml:space="preserve">. Внесение изменений в плановые значения показателей на стадии ведения деятельности осуществляется на основании дополнительного соглашения к Соглашению, которое заключается при условии предварительного согласования с Комиссией по отбору проектов. Комиссия по отбору проектов принимает решение о необходимости внесения изменений в проект Грантополучателя и Соглашение. Указанное в настоящем пункте решение оформляется протоколом заседания Комиссией по отбору проектов. В случае недостижения плановых показателей деятельности Грантополучатель обязуется предоставить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 В случае принятия Министерством                   о необходимости внесения изменений в проект Грантополучателя и Соглашение, Грантополучатель представляет актуализированный проект Грантополучателя </w:t>
      </w:r>
      <w:r w:rsidR="00A319C8" w:rsidRPr="003068E7">
        <w:rPr>
          <w:rFonts w:eastAsia="Times New Roman" w:cs="Times New Roman"/>
          <w:sz w:val="28"/>
          <w:szCs w:val="28"/>
          <w:lang w:eastAsia="ru-RU"/>
        </w:rPr>
        <w:br/>
        <w:t>в Министерство в срок, не превышающий 45 календарных дней со дня получения соответствующего решения.</w:t>
      </w:r>
    </w:p>
    <w:p w14:paraId="4BB7D14E" w14:textId="77777777" w:rsidR="00A319C8" w:rsidRPr="003068E7" w:rsidRDefault="00A319C8" w:rsidP="00A319C8">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Случаями, при которых допускается внесение изменений в проект Грантополучателя, являются возникновение обстоятельств непреодолимой силы, в том числе:</w:t>
      </w:r>
    </w:p>
    <w:p w14:paraId="65E57E5E" w14:textId="77777777" w:rsidR="00A319C8" w:rsidRPr="003068E7" w:rsidRDefault="00A319C8" w:rsidP="00A319C8">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14:paraId="302DBE9B" w14:textId="77777777" w:rsidR="00A319C8" w:rsidRPr="003068E7" w:rsidRDefault="00A319C8" w:rsidP="00A319C8">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установление карантина и (или) иных ограничений, направленных                           на предотвращение распространения и ликвидацию очагов заразных и иных </w:t>
      </w:r>
      <w:r w:rsidRPr="003068E7">
        <w:rPr>
          <w:rFonts w:eastAsia="Times New Roman" w:cs="Times New Roman"/>
          <w:sz w:val="28"/>
          <w:szCs w:val="28"/>
          <w:lang w:eastAsia="ru-RU"/>
        </w:rPr>
        <w:lastRenderedPageBreak/>
        <w:t>болезней животных, подтвержденное правовым актом органа государственной власти субъекта Российской Федерации;</w:t>
      </w:r>
    </w:p>
    <w:p w14:paraId="65F60DB5" w14:textId="77777777" w:rsidR="00A319C8" w:rsidRPr="003068E7" w:rsidRDefault="00A319C8" w:rsidP="00A319C8">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2B78CAF2" w14:textId="77777777" w:rsidR="00A319C8" w:rsidRPr="003068E7" w:rsidRDefault="00A319C8" w:rsidP="00A319C8">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наличие вступившего в законную силу в году предоставления Гранта решения арбитражного суда о признании несостоятельности (банкротом) участника Конкурса, деятельность которого оказывала влияние на исполнение обязательств, предусмотренных Соглашением.</w:t>
      </w:r>
    </w:p>
    <w:p w14:paraId="1EBE5855" w14:textId="540E78DC" w:rsidR="00A319C8" w:rsidRPr="003068E7" w:rsidRDefault="00A319C8" w:rsidP="00A319C8">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Методика оценки достижения плановых показателей деятельности Грантополучателями, а также меры ответственности за недостижение плановых показателей деятельности определяются Министерством.</w:t>
      </w:r>
    </w:p>
    <w:p w14:paraId="15D8C48F" w14:textId="122AA690" w:rsidR="00D978F9" w:rsidRPr="003068E7" w:rsidRDefault="00F2582D" w:rsidP="00D978F9">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3.5. </w:t>
      </w:r>
      <w:r w:rsidR="00D978F9" w:rsidRPr="003068E7">
        <w:rPr>
          <w:rFonts w:eastAsia="Times New Roman" w:cs="Times New Roman"/>
          <w:sz w:val="28"/>
          <w:szCs w:val="28"/>
          <w:lang w:eastAsia="ru-RU"/>
        </w:rPr>
        <w:t>Не ранее 10-го календарного дня со дня подписания протокола подведения итогов Конкурса, указанного в пункте 2.34 раздела 2 Порядка, Министерство заключает с Заявителем Соглашение</w:t>
      </w:r>
      <w:r w:rsidR="00AF1236" w:rsidRPr="003068E7">
        <w:rPr>
          <w:rFonts w:eastAsia="Times New Roman" w:cs="Times New Roman"/>
          <w:sz w:val="28"/>
          <w:szCs w:val="28"/>
          <w:lang w:eastAsia="ru-RU"/>
        </w:rPr>
        <w:t xml:space="preserve"> в системе «Электронный бюджет»</w:t>
      </w:r>
      <w:r w:rsidR="007630E8" w:rsidRPr="003068E7">
        <w:rPr>
          <w:rFonts w:eastAsia="Times New Roman" w:cs="Times New Roman"/>
          <w:sz w:val="28"/>
          <w:szCs w:val="28"/>
          <w:lang w:eastAsia="ru-RU"/>
        </w:rPr>
        <w:t xml:space="preserve"> (при наличии технической возможности)</w:t>
      </w:r>
      <w:r w:rsidR="00D978F9" w:rsidRPr="003068E7">
        <w:rPr>
          <w:rFonts w:eastAsia="Times New Roman" w:cs="Times New Roman"/>
          <w:sz w:val="28"/>
          <w:szCs w:val="28"/>
          <w:lang w:eastAsia="ru-RU"/>
        </w:rPr>
        <w:t>.</w:t>
      </w:r>
    </w:p>
    <w:p w14:paraId="2EA384D6" w14:textId="26BD5D5C" w:rsidR="00B35D77" w:rsidRPr="003068E7" w:rsidRDefault="00B35D77" w:rsidP="00B35D77">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3.</w:t>
      </w:r>
      <w:r w:rsidR="00F2582D" w:rsidRPr="003068E7">
        <w:rPr>
          <w:rFonts w:eastAsia="Times New Roman" w:cs="Times New Roman"/>
          <w:sz w:val="28"/>
          <w:szCs w:val="28"/>
          <w:lang w:eastAsia="ru-RU"/>
        </w:rPr>
        <w:t>6</w:t>
      </w:r>
      <w:r w:rsidRPr="003068E7">
        <w:rPr>
          <w:rFonts w:eastAsia="Times New Roman" w:cs="Times New Roman"/>
          <w:sz w:val="28"/>
          <w:szCs w:val="28"/>
          <w:lang w:eastAsia="ru-RU"/>
        </w:rPr>
        <w:t>. Обязательными условиями Соглашения</w:t>
      </w:r>
      <w:r w:rsidR="00924AEB" w:rsidRPr="003068E7">
        <w:rPr>
          <w:rFonts w:eastAsia="Times New Roman" w:cs="Times New Roman"/>
          <w:sz w:val="28"/>
          <w:szCs w:val="28"/>
          <w:lang w:eastAsia="ru-RU"/>
        </w:rPr>
        <w:t xml:space="preserve"> </w:t>
      </w:r>
      <w:r w:rsidRPr="003068E7">
        <w:rPr>
          <w:rFonts w:eastAsia="Times New Roman" w:cs="Times New Roman"/>
          <w:sz w:val="28"/>
          <w:szCs w:val="28"/>
          <w:lang w:eastAsia="ru-RU"/>
        </w:rPr>
        <w:t>в том числе являются:</w:t>
      </w:r>
    </w:p>
    <w:p w14:paraId="522BD5B1" w14:textId="03E87F0A" w:rsidR="00B35D77" w:rsidRPr="003068E7" w:rsidRDefault="00B35D77" w:rsidP="00B35D77">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согласие Грантополучателя на осуществление Министерством проверки соблюдения Грантополучателем условий и порядка предоставления </w:t>
      </w:r>
      <w:proofErr w:type="gramStart"/>
      <w:r w:rsidRPr="003068E7">
        <w:rPr>
          <w:rFonts w:eastAsia="Times New Roman" w:cs="Times New Roman"/>
          <w:sz w:val="28"/>
          <w:szCs w:val="28"/>
          <w:lang w:eastAsia="ru-RU"/>
        </w:rPr>
        <w:t xml:space="preserve">Гранта,   </w:t>
      </w:r>
      <w:proofErr w:type="gramEnd"/>
      <w:r w:rsidRPr="003068E7">
        <w:rPr>
          <w:rFonts w:eastAsia="Times New Roman" w:cs="Times New Roman"/>
          <w:sz w:val="28"/>
          <w:szCs w:val="28"/>
          <w:lang w:eastAsia="ru-RU"/>
        </w:rPr>
        <w:t xml:space="preserve">          в том числе в части достижения результатов предоставления Гранта, а также проверки органами государственного финансового контроля в соответствии </w:t>
      </w:r>
      <w:r w:rsidR="0047006B" w:rsidRPr="003068E7">
        <w:rPr>
          <w:rFonts w:eastAsia="Times New Roman" w:cs="Times New Roman"/>
          <w:sz w:val="28"/>
          <w:szCs w:val="28"/>
          <w:lang w:eastAsia="ru-RU"/>
        </w:rPr>
        <w:t xml:space="preserve">         </w:t>
      </w:r>
      <w:r w:rsidRPr="003068E7">
        <w:rPr>
          <w:rFonts w:eastAsia="Times New Roman" w:cs="Times New Roman"/>
          <w:sz w:val="28"/>
          <w:szCs w:val="28"/>
          <w:lang w:eastAsia="ru-RU"/>
        </w:rPr>
        <w:t>со статьями 268.1 и 269.2 Бюджетного кодекса Российской Федерации;</w:t>
      </w:r>
    </w:p>
    <w:p w14:paraId="76B1B9DE" w14:textId="0B73982B" w:rsidR="00B35D77" w:rsidRPr="003068E7" w:rsidRDefault="00B35D77" w:rsidP="00B35D77">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условие о запрете приобретения Грантополучателем за счет средств Гранта иностранной валюты, за исключением операций, осуществляемых                        в соответствии валютным законодательством Российской Федерации </w:t>
      </w:r>
      <w:r w:rsidR="0047006B" w:rsidRPr="003068E7">
        <w:rPr>
          <w:rFonts w:eastAsia="Times New Roman" w:cs="Times New Roman"/>
          <w:sz w:val="28"/>
          <w:szCs w:val="28"/>
          <w:lang w:eastAsia="ru-RU"/>
        </w:rPr>
        <w:t xml:space="preserve">                   </w:t>
      </w:r>
      <w:r w:rsidRPr="003068E7">
        <w:rPr>
          <w:rFonts w:eastAsia="Times New Roman" w:cs="Times New Roman"/>
          <w:sz w:val="28"/>
          <w:szCs w:val="28"/>
          <w:lang w:eastAsia="ru-RU"/>
        </w:rPr>
        <w:t>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14:paraId="087FB719" w14:textId="77777777" w:rsidR="00E02ADE" w:rsidRPr="003068E7" w:rsidRDefault="00E02ADE" w:rsidP="00E02ADE">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согласие лиц, получающих средства на основании договоров (соглашений), заключенных в целях исполнения обязательств по Соглашению, на осуществление Министерством проверки соблюдения Грантополучателями условий и порядка предоставления Грантов, в том числе в части достижения результатов предоставления Грантов, а также проверки органами государственного финансового контроля в соответствии со статьями 268.1 </w:t>
      </w:r>
      <w:r w:rsidRPr="003068E7">
        <w:rPr>
          <w:rFonts w:eastAsia="Times New Roman" w:cs="Times New Roman"/>
          <w:sz w:val="28"/>
          <w:szCs w:val="28"/>
          <w:lang w:eastAsia="ru-RU"/>
        </w:rPr>
        <w:br/>
        <w:t>и 269.2 Бюджетного кодекса Российской Федерации;</w:t>
      </w:r>
    </w:p>
    <w:p w14:paraId="269FF55A" w14:textId="77777777" w:rsidR="00E02ADE" w:rsidRPr="003068E7" w:rsidRDefault="00E02ADE" w:rsidP="00E02ADE">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запрет на приобретение лицами, получающими средства на основании договоров (соглашений), заключенных в целях исполнения обязательств </w:t>
      </w:r>
      <w:r w:rsidRPr="003068E7">
        <w:rPr>
          <w:rFonts w:eastAsia="Times New Roman" w:cs="Times New Roman"/>
          <w:sz w:val="28"/>
          <w:szCs w:val="28"/>
          <w:lang w:eastAsia="ru-RU"/>
        </w:rPr>
        <w:br/>
        <w:t xml:space="preserve">по Соглашению, за счет полученных из бюджета Белгородской области средств иностранной валюты, за исключением операций, осуществляемых </w:t>
      </w:r>
      <w:r w:rsidRPr="003068E7">
        <w:rPr>
          <w:rFonts w:eastAsia="Times New Roman" w:cs="Times New Roman"/>
          <w:sz w:val="28"/>
          <w:szCs w:val="28"/>
          <w:lang w:eastAsia="ru-RU"/>
        </w:rPr>
        <w:br/>
        <w:t xml:space="preserve">в соответствии с валютным законодательством Российской Федерации при закупке (поставке) высокотехнологичного импортного оборудования, сырья </w:t>
      </w:r>
      <w:r w:rsidRPr="003068E7">
        <w:rPr>
          <w:rFonts w:eastAsia="Times New Roman" w:cs="Times New Roman"/>
          <w:sz w:val="28"/>
          <w:szCs w:val="28"/>
          <w:lang w:eastAsia="ru-RU"/>
        </w:rPr>
        <w:br/>
        <w:t>и комплектующих изделий;</w:t>
      </w:r>
    </w:p>
    <w:p w14:paraId="48C7299C" w14:textId="47DEAA9A" w:rsidR="00B35D77" w:rsidRPr="003068E7" w:rsidRDefault="00B35D77" w:rsidP="00B35D77">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 в случае уменьшения Министерству как главному распорядителю бюджетных средств ранее доведенных лимитов бюджетных обязательств                      в текущем году на цели, указанные в пункте 1.3 раздела 1 Порядка, приводящего </w:t>
      </w:r>
      <w:r w:rsidRPr="003068E7">
        <w:rPr>
          <w:rFonts w:eastAsia="Times New Roman" w:cs="Times New Roman"/>
          <w:sz w:val="28"/>
          <w:szCs w:val="28"/>
          <w:lang w:eastAsia="ru-RU"/>
        </w:rPr>
        <w:lastRenderedPageBreak/>
        <w:t>к невозможности предоставления Гранта в размере, указанном</w:t>
      </w:r>
      <w:r w:rsidR="0047006B" w:rsidRPr="003068E7">
        <w:rPr>
          <w:rFonts w:eastAsia="Times New Roman" w:cs="Times New Roman"/>
          <w:sz w:val="28"/>
          <w:szCs w:val="28"/>
          <w:lang w:eastAsia="ru-RU"/>
        </w:rPr>
        <w:t xml:space="preserve"> </w:t>
      </w:r>
      <w:r w:rsidRPr="003068E7">
        <w:rPr>
          <w:rFonts w:eastAsia="Times New Roman" w:cs="Times New Roman"/>
          <w:sz w:val="28"/>
          <w:szCs w:val="28"/>
          <w:lang w:eastAsia="ru-RU"/>
        </w:rPr>
        <w:t>в Соглашении, Министерство осуществляет с Грантополучателем согласование новых условий Соглашения или расторгает указанное Соглашение</w:t>
      </w:r>
      <w:r w:rsidR="0047006B" w:rsidRPr="003068E7">
        <w:rPr>
          <w:rFonts w:eastAsia="Times New Roman" w:cs="Times New Roman"/>
          <w:sz w:val="28"/>
          <w:szCs w:val="28"/>
          <w:lang w:eastAsia="ru-RU"/>
        </w:rPr>
        <w:t xml:space="preserve"> </w:t>
      </w:r>
      <w:r w:rsidRPr="003068E7">
        <w:rPr>
          <w:rFonts w:eastAsia="Times New Roman" w:cs="Times New Roman"/>
          <w:sz w:val="28"/>
          <w:szCs w:val="28"/>
          <w:lang w:eastAsia="ru-RU"/>
        </w:rPr>
        <w:t>при недостижении согласия по новым условиям.</w:t>
      </w:r>
    </w:p>
    <w:p w14:paraId="1B942D27" w14:textId="7FCF203A" w:rsidR="00B35D77" w:rsidRPr="003068E7" w:rsidRDefault="00164EFD" w:rsidP="00B35D77">
      <w:pPr>
        <w:widowControl w:val="0"/>
        <w:autoSpaceDE w:val="0"/>
        <w:autoSpaceDN w:val="0"/>
        <w:spacing w:after="0" w:line="240" w:lineRule="auto"/>
        <w:ind w:firstLine="709"/>
        <w:jc w:val="both"/>
        <w:rPr>
          <w:rFonts w:eastAsia="Times New Roman" w:cs="Times New Roman"/>
          <w:sz w:val="28"/>
          <w:szCs w:val="28"/>
          <w:lang w:eastAsia="ru-RU"/>
        </w:rPr>
      </w:pPr>
      <w:hyperlink r:id="rId18">
        <w:r w:rsidR="00F2582D" w:rsidRPr="003068E7">
          <w:rPr>
            <w:rFonts w:eastAsia="Times New Roman" w:cs="Times New Roman"/>
            <w:sz w:val="28"/>
            <w:szCs w:val="28"/>
            <w:lang w:eastAsia="ru-RU"/>
          </w:rPr>
          <w:t>7</w:t>
        </w:r>
      </w:hyperlink>
      <w:r w:rsidR="00B35D77" w:rsidRPr="003068E7">
        <w:rPr>
          <w:rFonts w:eastAsia="Times New Roman" w:cs="Times New Roman"/>
          <w:sz w:val="28"/>
          <w:szCs w:val="28"/>
          <w:lang w:eastAsia="ru-RU"/>
        </w:rPr>
        <w:t xml:space="preserve">. Заявитель, в отношении которого принято решение о предоставлении Гранта, признается уклонившимся от заключения Соглашения в случае                      </w:t>
      </w:r>
      <w:proofErr w:type="spellStart"/>
      <w:r w:rsidR="00B35D77" w:rsidRPr="003068E7">
        <w:rPr>
          <w:rFonts w:eastAsia="Times New Roman" w:cs="Times New Roman"/>
          <w:sz w:val="28"/>
          <w:szCs w:val="28"/>
          <w:lang w:eastAsia="ru-RU"/>
        </w:rPr>
        <w:t>неподписания</w:t>
      </w:r>
      <w:proofErr w:type="spellEnd"/>
      <w:r w:rsidR="00B35D77" w:rsidRPr="003068E7">
        <w:rPr>
          <w:rFonts w:eastAsia="Times New Roman" w:cs="Times New Roman"/>
          <w:sz w:val="28"/>
          <w:szCs w:val="28"/>
          <w:lang w:eastAsia="ru-RU"/>
        </w:rPr>
        <w:t xml:space="preserve"> Соглашения в течение 2 (двух) рабочих дней со дня поступления Соглашения на подписание в системе «Электронный бюджет» и не</w:t>
      </w:r>
      <w:r w:rsidR="00924AEB" w:rsidRPr="003068E7">
        <w:rPr>
          <w:rFonts w:eastAsia="Times New Roman" w:cs="Times New Roman"/>
          <w:sz w:val="28"/>
          <w:szCs w:val="28"/>
          <w:lang w:eastAsia="ru-RU"/>
        </w:rPr>
        <w:t xml:space="preserve"> </w:t>
      </w:r>
      <w:r w:rsidR="00B35D77" w:rsidRPr="003068E7">
        <w:rPr>
          <w:rFonts w:eastAsia="Times New Roman" w:cs="Times New Roman"/>
          <w:sz w:val="28"/>
          <w:szCs w:val="28"/>
          <w:lang w:eastAsia="ru-RU"/>
        </w:rPr>
        <w:t>направления Заявителем возражений по проекту Соглашения.</w:t>
      </w:r>
    </w:p>
    <w:p w14:paraId="1E94DEBA" w14:textId="0BCFC1E0" w:rsidR="00B35D77" w:rsidRPr="003068E7" w:rsidRDefault="00B35D77" w:rsidP="00B35D77">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В случае признания Заявителя, прошедшего Конкурс, уклонившимся </w:t>
      </w:r>
      <w:r w:rsidR="00B861E3" w:rsidRPr="003068E7">
        <w:rPr>
          <w:rFonts w:eastAsia="Times New Roman" w:cs="Times New Roman"/>
          <w:sz w:val="28"/>
          <w:szCs w:val="28"/>
          <w:lang w:eastAsia="ru-RU"/>
        </w:rPr>
        <w:t xml:space="preserve">           </w:t>
      </w:r>
      <w:r w:rsidRPr="003068E7">
        <w:rPr>
          <w:rFonts w:eastAsia="Times New Roman" w:cs="Times New Roman"/>
          <w:sz w:val="28"/>
          <w:szCs w:val="28"/>
          <w:lang w:eastAsia="ru-RU"/>
        </w:rPr>
        <w:t>от заключения Соглашения, Министерство вносит изменения в Приказ.</w:t>
      </w:r>
    </w:p>
    <w:p w14:paraId="535EE641" w14:textId="5CD3EEE9" w:rsidR="00B35D77" w:rsidRPr="003068E7" w:rsidRDefault="00F2582D" w:rsidP="00B35D77">
      <w:pPr>
        <w:widowControl w:val="0"/>
        <w:autoSpaceDE w:val="0"/>
        <w:autoSpaceDN w:val="0"/>
        <w:spacing w:after="0" w:line="240" w:lineRule="auto"/>
        <w:ind w:firstLine="709"/>
        <w:jc w:val="both"/>
        <w:rPr>
          <w:rFonts w:eastAsia="Times New Roman" w:cs="Times New Roman"/>
          <w:sz w:val="28"/>
          <w:szCs w:val="28"/>
          <w:lang w:eastAsia="ru-RU"/>
        </w:rPr>
      </w:pPr>
      <w:r w:rsidRPr="003068E7">
        <w:rPr>
          <w:sz w:val="28"/>
          <w:szCs w:val="28"/>
        </w:rPr>
        <w:t>3.</w:t>
      </w:r>
      <w:hyperlink r:id="rId19">
        <w:r w:rsidRPr="003068E7">
          <w:rPr>
            <w:rFonts w:eastAsia="Times New Roman" w:cs="Times New Roman"/>
            <w:sz w:val="28"/>
            <w:szCs w:val="28"/>
            <w:lang w:eastAsia="ru-RU"/>
          </w:rPr>
          <w:t>8</w:t>
        </w:r>
      </w:hyperlink>
      <w:r w:rsidR="00B35D77" w:rsidRPr="003068E7">
        <w:rPr>
          <w:rFonts w:eastAsia="Times New Roman" w:cs="Times New Roman"/>
          <w:sz w:val="28"/>
          <w:szCs w:val="28"/>
          <w:lang w:eastAsia="ru-RU"/>
        </w:rPr>
        <w:t xml:space="preserve">. </w:t>
      </w:r>
      <w:r w:rsidR="00B35D77" w:rsidRPr="003068E7">
        <w:rPr>
          <w:sz w:val="28"/>
          <w:szCs w:val="28"/>
        </w:rPr>
        <w:t xml:space="preserve">В случаях, установленных Порядком, Министерство </w:t>
      </w:r>
      <w:r w:rsidR="00B35D77" w:rsidRPr="003068E7">
        <w:rPr>
          <w:rFonts w:eastAsia="Times New Roman" w:cs="Times New Roman"/>
          <w:sz w:val="28"/>
          <w:szCs w:val="28"/>
          <w:lang w:eastAsia="ru-RU"/>
        </w:rPr>
        <w:t>заключает                                   с Грантополучателем дополнительное соглашение к Соглашению, предусматривающее внесение в него изменений или его расторжение</w:t>
      </w:r>
      <w:r w:rsidR="0047006B" w:rsidRPr="003068E7">
        <w:rPr>
          <w:rFonts w:eastAsia="Times New Roman" w:cs="Times New Roman"/>
          <w:sz w:val="28"/>
          <w:szCs w:val="28"/>
          <w:lang w:eastAsia="ru-RU"/>
        </w:rPr>
        <w:t xml:space="preserve"> </w:t>
      </w:r>
      <w:r w:rsidR="00B35D77" w:rsidRPr="003068E7">
        <w:rPr>
          <w:rFonts w:eastAsia="Times New Roman" w:cs="Times New Roman"/>
          <w:sz w:val="28"/>
          <w:szCs w:val="28"/>
          <w:lang w:eastAsia="ru-RU"/>
        </w:rPr>
        <w:t>в системе «Электронный бюджет» по форме, утвержденной Министерством финансов Российской Федерации</w:t>
      </w:r>
      <w:r w:rsidR="00AF1236" w:rsidRPr="003068E7">
        <w:rPr>
          <w:rFonts w:eastAsia="Times New Roman" w:cs="Times New Roman"/>
          <w:sz w:val="28"/>
          <w:szCs w:val="28"/>
          <w:lang w:eastAsia="ru-RU"/>
        </w:rPr>
        <w:t xml:space="preserve"> (при наличии технической возможности)</w:t>
      </w:r>
      <w:r w:rsidR="00B35D77" w:rsidRPr="003068E7">
        <w:rPr>
          <w:rFonts w:eastAsia="Times New Roman" w:cs="Times New Roman"/>
          <w:sz w:val="28"/>
          <w:szCs w:val="28"/>
          <w:lang w:eastAsia="ru-RU"/>
        </w:rPr>
        <w:t>.</w:t>
      </w:r>
    </w:p>
    <w:p w14:paraId="7AB42825" w14:textId="77777777" w:rsidR="00B35D77" w:rsidRPr="003068E7" w:rsidRDefault="00B35D77" w:rsidP="00B35D77">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При реорганизации Грантополучателя,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6C752028" w14:textId="60D073B8" w:rsidR="00B35D77" w:rsidRPr="003068E7" w:rsidRDefault="00B35D77" w:rsidP="00B35D77">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При реорганизации Грантополучателя в форме разделения, выделения,               а также при ликвидации Грантополучателя в соответствии со вторым абзацем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w:t>
      </w:r>
      <w:r w:rsidR="00924AEB" w:rsidRPr="003068E7">
        <w:rPr>
          <w:rFonts w:eastAsia="Times New Roman" w:cs="Times New Roman"/>
          <w:sz w:val="28"/>
          <w:szCs w:val="28"/>
          <w:lang w:eastAsia="ru-RU"/>
        </w:rPr>
        <w:t xml:space="preserve"> </w:t>
      </w:r>
      <w:r w:rsidRPr="003068E7">
        <w:rPr>
          <w:rFonts w:eastAsia="Times New Roman" w:cs="Times New Roman"/>
          <w:sz w:val="28"/>
          <w:szCs w:val="28"/>
          <w:lang w:eastAsia="ru-RU"/>
        </w:rPr>
        <w:t>исполненных Грантополучателем обязательствах, источником финансового обеспечения которых является Грант,                             и возврате неиспользованного остатка Гранта в соответствующий бюджет бюджетной системы Российской Федерации.</w:t>
      </w:r>
    </w:p>
    <w:p w14:paraId="072FEE17" w14:textId="7DC7578D" w:rsidR="004501FE" w:rsidRPr="003068E7" w:rsidRDefault="004501FE" w:rsidP="00930097">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3.</w:t>
      </w:r>
      <w:r w:rsidR="00F2582D" w:rsidRPr="003068E7">
        <w:rPr>
          <w:rFonts w:eastAsia="Times New Roman" w:cs="Times New Roman"/>
          <w:sz w:val="28"/>
          <w:szCs w:val="28"/>
          <w:lang w:eastAsia="ru-RU"/>
        </w:rPr>
        <w:t>9</w:t>
      </w:r>
      <w:r w:rsidRPr="003068E7">
        <w:rPr>
          <w:rFonts w:eastAsia="Times New Roman" w:cs="Times New Roman"/>
          <w:sz w:val="28"/>
          <w:szCs w:val="28"/>
          <w:lang w:eastAsia="ru-RU"/>
        </w:rPr>
        <w:t xml:space="preserve">. </w:t>
      </w:r>
      <w:r w:rsidR="00930097" w:rsidRPr="003068E7">
        <w:rPr>
          <w:rFonts w:eastAsia="Times New Roman" w:cs="Times New Roman"/>
          <w:sz w:val="28"/>
          <w:szCs w:val="28"/>
          <w:lang w:eastAsia="ru-RU"/>
        </w:rPr>
        <w:t>В течение 7 (семи) рабочих дней с момента заключения Соглашения Грантополучатель открывает в территориальном органе Федерального казначейства лицевой счет для перечисления средств Гранта, предоставляемого на основании Соглашения в порядке, определённом правилами казначейского сопровождения средств в валюте Российской Федерации</w:t>
      </w:r>
      <w:r w:rsidR="00924AEB" w:rsidRPr="003068E7">
        <w:rPr>
          <w:rFonts w:eastAsia="Times New Roman" w:cs="Times New Roman"/>
          <w:sz w:val="28"/>
          <w:szCs w:val="28"/>
          <w:lang w:eastAsia="ru-RU"/>
        </w:rPr>
        <w:t>,</w:t>
      </w:r>
      <w:r w:rsidR="00930097" w:rsidRPr="003068E7">
        <w:rPr>
          <w:rFonts w:eastAsia="Times New Roman" w:cs="Times New Roman"/>
          <w:sz w:val="28"/>
          <w:szCs w:val="28"/>
          <w:lang w:eastAsia="ru-RU"/>
        </w:rPr>
        <w:t xml:space="preserve"> и в течение 3 (трех) рабочих дней представляет в Министерство документ / документы,                   выданный(-</w:t>
      </w:r>
      <w:proofErr w:type="spellStart"/>
      <w:r w:rsidR="00930097" w:rsidRPr="003068E7">
        <w:rPr>
          <w:rFonts w:eastAsia="Times New Roman" w:cs="Times New Roman"/>
          <w:sz w:val="28"/>
          <w:szCs w:val="28"/>
          <w:lang w:eastAsia="ru-RU"/>
        </w:rPr>
        <w:t>ые</w:t>
      </w:r>
      <w:proofErr w:type="spellEnd"/>
      <w:r w:rsidR="00930097" w:rsidRPr="003068E7">
        <w:rPr>
          <w:rFonts w:eastAsia="Times New Roman" w:cs="Times New Roman"/>
          <w:sz w:val="28"/>
          <w:szCs w:val="28"/>
          <w:lang w:eastAsia="ru-RU"/>
        </w:rPr>
        <w:t>) территориальным органом Федерального казначейства, подтверждающий(-</w:t>
      </w:r>
      <w:proofErr w:type="spellStart"/>
      <w:r w:rsidR="00930097" w:rsidRPr="003068E7">
        <w:rPr>
          <w:rFonts w:eastAsia="Times New Roman" w:cs="Times New Roman"/>
          <w:sz w:val="28"/>
          <w:szCs w:val="28"/>
          <w:lang w:eastAsia="ru-RU"/>
        </w:rPr>
        <w:t>ие</w:t>
      </w:r>
      <w:proofErr w:type="spellEnd"/>
      <w:r w:rsidR="00930097" w:rsidRPr="003068E7">
        <w:rPr>
          <w:rFonts w:eastAsia="Times New Roman" w:cs="Times New Roman"/>
          <w:sz w:val="28"/>
          <w:szCs w:val="28"/>
          <w:lang w:eastAsia="ru-RU"/>
        </w:rPr>
        <w:t>) открытие лицевого счета, с его реквизитами.</w:t>
      </w:r>
    </w:p>
    <w:p w14:paraId="30694581" w14:textId="0A8A4400" w:rsidR="00930097" w:rsidRPr="003068E7" w:rsidRDefault="004501FE"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3.</w:t>
      </w:r>
      <w:r w:rsidR="00F2582D" w:rsidRPr="003068E7">
        <w:rPr>
          <w:rFonts w:eastAsia="Times New Roman" w:cs="Times New Roman"/>
          <w:sz w:val="28"/>
          <w:szCs w:val="28"/>
          <w:lang w:eastAsia="ru-RU"/>
        </w:rPr>
        <w:t>10</w:t>
      </w:r>
      <w:r w:rsidRPr="003068E7">
        <w:rPr>
          <w:rFonts w:eastAsia="Times New Roman" w:cs="Times New Roman"/>
          <w:sz w:val="28"/>
          <w:szCs w:val="28"/>
          <w:lang w:eastAsia="ru-RU"/>
        </w:rPr>
        <w:t xml:space="preserve">. </w:t>
      </w:r>
      <w:r w:rsidR="00930097" w:rsidRPr="003068E7">
        <w:rPr>
          <w:rFonts w:eastAsia="Times New Roman" w:cs="Times New Roman"/>
          <w:sz w:val="28"/>
          <w:szCs w:val="28"/>
          <w:lang w:eastAsia="ru-RU"/>
        </w:rPr>
        <w:t xml:space="preserve">Перечисление Гранта осуществляется в порядке, установленном министерством финансов и бюджетной политики Белгородской </w:t>
      </w:r>
      <w:proofErr w:type="gramStart"/>
      <w:r w:rsidR="00930097" w:rsidRPr="003068E7">
        <w:rPr>
          <w:rFonts w:eastAsia="Times New Roman" w:cs="Times New Roman"/>
          <w:sz w:val="28"/>
          <w:szCs w:val="28"/>
          <w:lang w:eastAsia="ru-RU"/>
        </w:rPr>
        <w:t xml:space="preserve">области,   </w:t>
      </w:r>
      <w:proofErr w:type="gramEnd"/>
      <w:r w:rsidR="00930097" w:rsidRPr="003068E7">
        <w:rPr>
          <w:rFonts w:eastAsia="Times New Roman" w:cs="Times New Roman"/>
          <w:sz w:val="28"/>
          <w:szCs w:val="28"/>
          <w:lang w:eastAsia="ru-RU"/>
        </w:rPr>
        <w:t xml:space="preserve">                  с лицевого счета Грантополучателя</w:t>
      </w:r>
      <w:r w:rsidR="00924AEB" w:rsidRPr="003068E7">
        <w:rPr>
          <w:rFonts w:eastAsia="Times New Roman" w:cs="Times New Roman"/>
          <w:sz w:val="28"/>
          <w:szCs w:val="28"/>
          <w:lang w:eastAsia="ru-RU"/>
        </w:rPr>
        <w:t>,</w:t>
      </w:r>
      <w:r w:rsidR="00930097" w:rsidRPr="003068E7">
        <w:rPr>
          <w:rFonts w:eastAsia="Times New Roman" w:cs="Times New Roman"/>
          <w:sz w:val="28"/>
          <w:szCs w:val="28"/>
          <w:lang w:eastAsia="ru-RU"/>
        </w:rPr>
        <w:t xml:space="preserve"> предназначенного для учета операций        </w:t>
      </w:r>
      <w:r w:rsidR="0047006B" w:rsidRPr="003068E7">
        <w:rPr>
          <w:rFonts w:eastAsia="Times New Roman" w:cs="Times New Roman"/>
          <w:sz w:val="28"/>
          <w:szCs w:val="28"/>
          <w:lang w:eastAsia="ru-RU"/>
        </w:rPr>
        <w:t xml:space="preserve">          </w:t>
      </w:r>
      <w:r w:rsidR="00930097" w:rsidRPr="003068E7">
        <w:rPr>
          <w:rFonts w:eastAsia="Times New Roman" w:cs="Times New Roman"/>
          <w:sz w:val="28"/>
          <w:szCs w:val="28"/>
          <w:lang w:eastAsia="ru-RU"/>
        </w:rPr>
        <w:t>со средствами участников казначейского сопровождения, открытого                           в Управлени</w:t>
      </w:r>
      <w:r w:rsidR="00814F1B" w:rsidRPr="003068E7">
        <w:rPr>
          <w:rFonts w:eastAsia="Times New Roman" w:cs="Times New Roman"/>
          <w:sz w:val="28"/>
          <w:szCs w:val="28"/>
          <w:lang w:eastAsia="ru-RU"/>
        </w:rPr>
        <w:t>и</w:t>
      </w:r>
      <w:r w:rsidR="00930097" w:rsidRPr="003068E7">
        <w:rPr>
          <w:rFonts w:eastAsia="Times New Roman" w:cs="Times New Roman"/>
          <w:sz w:val="28"/>
          <w:szCs w:val="28"/>
          <w:lang w:eastAsia="ru-RU"/>
        </w:rPr>
        <w:t xml:space="preserve"> Федерального казначейства по Белгородской области.</w:t>
      </w:r>
    </w:p>
    <w:p w14:paraId="19F2699B" w14:textId="0D6500A1" w:rsidR="00930097" w:rsidRPr="003068E7" w:rsidRDefault="004501FE" w:rsidP="00930097">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3.</w:t>
      </w:r>
      <w:r w:rsidR="00F2582D" w:rsidRPr="003068E7">
        <w:rPr>
          <w:rFonts w:eastAsia="Times New Roman" w:cs="Times New Roman"/>
          <w:sz w:val="28"/>
          <w:szCs w:val="28"/>
          <w:lang w:eastAsia="ru-RU"/>
        </w:rPr>
        <w:t>11</w:t>
      </w:r>
      <w:r w:rsidRPr="003068E7">
        <w:rPr>
          <w:rFonts w:eastAsia="Times New Roman" w:cs="Times New Roman"/>
          <w:sz w:val="28"/>
          <w:szCs w:val="28"/>
          <w:lang w:eastAsia="ru-RU"/>
        </w:rPr>
        <w:t xml:space="preserve">. </w:t>
      </w:r>
      <w:r w:rsidR="00930097" w:rsidRPr="003068E7">
        <w:rPr>
          <w:rFonts w:eastAsia="Times New Roman" w:cs="Times New Roman"/>
          <w:sz w:val="28"/>
          <w:szCs w:val="28"/>
          <w:lang w:eastAsia="ru-RU"/>
        </w:rPr>
        <w:t>Грантополучатель обязан использовать средства Гранта по целевому назначению в соответствии с заключенным Соглашением.</w:t>
      </w:r>
    </w:p>
    <w:p w14:paraId="062EA4C3" w14:textId="01B576AD" w:rsidR="00930097" w:rsidRPr="003068E7" w:rsidRDefault="004501FE" w:rsidP="00930097">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3.</w:t>
      </w:r>
      <w:r w:rsidR="00F2582D" w:rsidRPr="003068E7">
        <w:rPr>
          <w:rFonts w:eastAsia="Times New Roman" w:cs="Times New Roman"/>
          <w:sz w:val="28"/>
          <w:szCs w:val="28"/>
          <w:lang w:eastAsia="ru-RU"/>
        </w:rPr>
        <w:t>12</w:t>
      </w:r>
      <w:r w:rsidRPr="003068E7">
        <w:rPr>
          <w:rFonts w:eastAsia="Times New Roman" w:cs="Times New Roman"/>
          <w:sz w:val="28"/>
          <w:szCs w:val="28"/>
          <w:lang w:eastAsia="ru-RU"/>
        </w:rPr>
        <w:t xml:space="preserve">. </w:t>
      </w:r>
      <w:r w:rsidR="00930097" w:rsidRPr="003068E7">
        <w:rPr>
          <w:rFonts w:eastAsia="Times New Roman" w:cs="Times New Roman"/>
          <w:sz w:val="28"/>
          <w:szCs w:val="28"/>
          <w:lang w:eastAsia="ru-RU"/>
        </w:rPr>
        <w:t xml:space="preserve">Имущество, приобретаемое </w:t>
      </w:r>
      <w:r w:rsidR="00924AEB" w:rsidRPr="003068E7">
        <w:rPr>
          <w:rFonts w:eastAsia="Times New Roman" w:cs="Times New Roman"/>
          <w:sz w:val="28"/>
          <w:szCs w:val="28"/>
          <w:lang w:eastAsia="ru-RU"/>
        </w:rPr>
        <w:t>Начинающим к</w:t>
      </w:r>
      <w:r w:rsidR="00930097" w:rsidRPr="003068E7">
        <w:rPr>
          <w:rFonts w:eastAsia="Times New Roman" w:cs="Times New Roman"/>
          <w:sz w:val="28"/>
          <w:szCs w:val="28"/>
          <w:lang w:eastAsia="ru-RU"/>
        </w:rPr>
        <w:t xml:space="preserve">ооперативом с участием </w:t>
      </w:r>
      <w:r w:rsidR="00930097" w:rsidRPr="003068E7">
        <w:rPr>
          <w:rFonts w:eastAsia="Times New Roman" w:cs="Times New Roman"/>
          <w:sz w:val="28"/>
          <w:szCs w:val="28"/>
          <w:lang w:eastAsia="ru-RU"/>
        </w:rPr>
        <w:lastRenderedPageBreak/>
        <w:t>средств Гранта,</w:t>
      </w:r>
      <w:r w:rsidR="00924AEB" w:rsidRPr="003068E7">
        <w:rPr>
          <w:rFonts w:eastAsia="Times New Roman" w:cs="Times New Roman"/>
          <w:sz w:val="28"/>
          <w:szCs w:val="28"/>
          <w:lang w:eastAsia="ru-RU"/>
        </w:rPr>
        <w:t xml:space="preserve"> </w:t>
      </w:r>
      <w:r w:rsidR="00930097" w:rsidRPr="003068E7">
        <w:rPr>
          <w:rFonts w:eastAsia="Times New Roman" w:cs="Times New Roman"/>
          <w:sz w:val="28"/>
          <w:szCs w:val="28"/>
          <w:lang w:eastAsia="ru-RU"/>
        </w:rPr>
        <w:t>не подлежит продаже, дарению, передаче в аренду, обмену</w:t>
      </w:r>
      <w:r w:rsidR="00924AEB" w:rsidRPr="003068E7">
        <w:rPr>
          <w:rFonts w:eastAsia="Times New Roman" w:cs="Times New Roman"/>
          <w:sz w:val="28"/>
          <w:szCs w:val="28"/>
          <w:lang w:eastAsia="ru-RU"/>
        </w:rPr>
        <w:t xml:space="preserve">        </w:t>
      </w:r>
      <w:r w:rsidR="00930097" w:rsidRPr="003068E7">
        <w:rPr>
          <w:rFonts w:eastAsia="Times New Roman" w:cs="Times New Roman"/>
          <w:sz w:val="28"/>
          <w:szCs w:val="28"/>
          <w:lang w:eastAsia="ru-RU"/>
        </w:rPr>
        <w:t xml:space="preserve"> или взносу в виде пая, вклада или отчуждению иным образом в соответствии </w:t>
      </w:r>
      <w:r w:rsidR="00924AEB" w:rsidRPr="003068E7">
        <w:rPr>
          <w:rFonts w:eastAsia="Times New Roman" w:cs="Times New Roman"/>
          <w:sz w:val="28"/>
          <w:szCs w:val="28"/>
          <w:lang w:eastAsia="ru-RU"/>
        </w:rPr>
        <w:t xml:space="preserve">          </w:t>
      </w:r>
      <w:r w:rsidR="00930097" w:rsidRPr="003068E7">
        <w:rPr>
          <w:rFonts w:eastAsia="Times New Roman" w:cs="Times New Roman"/>
          <w:sz w:val="28"/>
          <w:szCs w:val="28"/>
          <w:lang w:eastAsia="ru-RU"/>
        </w:rPr>
        <w:t>с законодательством Российской Федерации в течение 5 лет с даты поступления денежных средств</w:t>
      </w:r>
      <w:r w:rsidR="0047006B" w:rsidRPr="003068E7">
        <w:rPr>
          <w:rFonts w:eastAsia="Times New Roman" w:cs="Times New Roman"/>
          <w:sz w:val="28"/>
          <w:szCs w:val="28"/>
          <w:lang w:eastAsia="ru-RU"/>
        </w:rPr>
        <w:t xml:space="preserve"> </w:t>
      </w:r>
      <w:r w:rsidR="00930097" w:rsidRPr="003068E7">
        <w:rPr>
          <w:rFonts w:eastAsia="Times New Roman" w:cs="Times New Roman"/>
          <w:sz w:val="28"/>
          <w:szCs w:val="28"/>
          <w:lang w:eastAsia="ru-RU"/>
        </w:rPr>
        <w:t xml:space="preserve">на лицевой счет Грантополучателя. </w:t>
      </w:r>
    </w:p>
    <w:p w14:paraId="46736E1C" w14:textId="77777777" w:rsidR="00930097" w:rsidRPr="003068E7" w:rsidRDefault="00930097" w:rsidP="00930097">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Имущество должно использоваться в финансово-хозяйственной деятельности Грантополучателя и находиться по адресу его основных производственных фондов, указанному в заключенном Соглашении.</w:t>
      </w:r>
    </w:p>
    <w:p w14:paraId="5553F486" w14:textId="77777777" w:rsidR="00930097" w:rsidRPr="003068E7" w:rsidRDefault="00930097" w:rsidP="00930097">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Приобретение имущества, ранее приобретенного с использованием средств государственной поддержки, за счет средств Гранта не допускается.</w:t>
      </w:r>
    </w:p>
    <w:p w14:paraId="10D8960B" w14:textId="617501FC" w:rsidR="00930097" w:rsidRPr="003068E7" w:rsidRDefault="00930097" w:rsidP="00930097">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Приобретение имущества у членов </w:t>
      </w:r>
      <w:r w:rsidR="00924AEB" w:rsidRPr="003068E7">
        <w:rPr>
          <w:rFonts w:eastAsia="Times New Roman" w:cs="Times New Roman"/>
          <w:sz w:val="28"/>
          <w:szCs w:val="28"/>
          <w:lang w:eastAsia="ru-RU"/>
        </w:rPr>
        <w:t>Начинающего к</w:t>
      </w:r>
      <w:r w:rsidRPr="003068E7">
        <w:rPr>
          <w:rFonts w:eastAsia="Times New Roman" w:cs="Times New Roman"/>
          <w:sz w:val="28"/>
          <w:szCs w:val="28"/>
          <w:lang w:eastAsia="ru-RU"/>
        </w:rPr>
        <w:t>ооператива (включая ассоциированных членов) за счет средств Гранта не допускается.</w:t>
      </w:r>
    </w:p>
    <w:p w14:paraId="6000E3E9" w14:textId="53CEBF2C" w:rsidR="00930097" w:rsidRPr="003068E7" w:rsidRDefault="00930097" w:rsidP="00930097">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Имущество, приобретенное в целях развития материально-технической базы за счет средств Гранта, вносится в неделимый фонд </w:t>
      </w:r>
      <w:r w:rsidR="00924AEB" w:rsidRPr="003068E7">
        <w:rPr>
          <w:rFonts w:eastAsia="Times New Roman" w:cs="Times New Roman"/>
          <w:sz w:val="28"/>
          <w:szCs w:val="28"/>
          <w:lang w:eastAsia="ru-RU"/>
        </w:rPr>
        <w:t>Начинающего к</w:t>
      </w:r>
      <w:r w:rsidRPr="003068E7">
        <w:rPr>
          <w:rFonts w:eastAsia="Times New Roman" w:cs="Times New Roman"/>
          <w:sz w:val="28"/>
          <w:szCs w:val="28"/>
          <w:lang w:eastAsia="ru-RU"/>
        </w:rPr>
        <w:t xml:space="preserve">ооператива. </w:t>
      </w:r>
    </w:p>
    <w:p w14:paraId="1D34392A" w14:textId="250E25C7" w:rsidR="00930097" w:rsidRPr="003068E7" w:rsidRDefault="00930097" w:rsidP="00930097">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В случае, если имущество, приобретённое с использованием средств Гранта, утрачено, испорчено либо выведено из строя до состояния, в котором оно не может быть применено по прямому своему назначению, такое имущество должно быть восстановлено или заменено на аналогичное за счет средств Грантополучателя не позднее года, следующего за календарным годом, </w:t>
      </w:r>
      <w:r w:rsidR="0047006B" w:rsidRPr="003068E7">
        <w:rPr>
          <w:rFonts w:eastAsia="Times New Roman" w:cs="Times New Roman"/>
          <w:sz w:val="28"/>
          <w:szCs w:val="28"/>
          <w:lang w:eastAsia="ru-RU"/>
        </w:rPr>
        <w:t xml:space="preserve">                     </w:t>
      </w:r>
      <w:r w:rsidRPr="003068E7">
        <w:rPr>
          <w:rFonts w:eastAsia="Times New Roman" w:cs="Times New Roman"/>
          <w:sz w:val="28"/>
          <w:szCs w:val="28"/>
          <w:lang w:eastAsia="ru-RU"/>
        </w:rPr>
        <w:t>в котором произошло указанное событие.</w:t>
      </w:r>
    </w:p>
    <w:p w14:paraId="32E718FF" w14:textId="084DE11B" w:rsidR="00011867" w:rsidRPr="003068E7" w:rsidRDefault="004501FE"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3.</w:t>
      </w:r>
      <w:r w:rsidR="00F2582D" w:rsidRPr="003068E7">
        <w:rPr>
          <w:rFonts w:eastAsia="Times New Roman" w:cs="Times New Roman"/>
          <w:sz w:val="28"/>
          <w:szCs w:val="28"/>
          <w:lang w:eastAsia="ru-RU"/>
        </w:rPr>
        <w:t>13</w:t>
      </w:r>
      <w:r w:rsidRPr="003068E7">
        <w:rPr>
          <w:rFonts w:eastAsia="Times New Roman" w:cs="Times New Roman"/>
          <w:sz w:val="28"/>
          <w:szCs w:val="28"/>
          <w:lang w:eastAsia="ru-RU"/>
        </w:rPr>
        <w:t xml:space="preserve">. </w:t>
      </w:r>
      <w:r w:rsidR="00011867" w:rsidRPr="003068E7">
        <w:rPr>
          <w:rFonts w:eastAsia="Times New Roman" w:cs="Times New Roman"/>
          <w:sz w:val="28"/>
          <w:szCs w:val="28"/>
          <w:lang w:eastAsia="ru-RU"/>
        </w:rPr>
        <w:t>Грантополучатель обязуется в течение не менее чем 5 (пять) лет с даты поступления денежных средств на лицевой счет Начинающего кооператива обеспечить ежегодный прирост объема реализации сельскохозяйственной продукции в размере не ниже среднего прироста производства продукции сельского хозяйства по крестьянским (фермерским) хозяйствам или индивидуальным предпринимателям Белгородской области, по данным Федеральной службы государственной статистики за последние 3 (три) года, предшествующие году получения Гранта, но не ниже 5 процентов. Данное обязательство отражается в Соглашении.</w:t>
      </w:r>
    </w:p>
    <w:p w14:paraId="5EB0EC12" w14:textId="4E56FEE0" w:rsidR="00FC5765" w:rsidRPr="003068E7" w:rsidRDefault="004501FE" w:rsidP="00612FCF">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3.1</w:t>
      </w:r>
      <w:r w:rsidR="00F2582D" w:rsidRPr="003068E7">
        <w:rPr>
          <w:rFonts w:eastAsia="Times New Roman" w:cs="Times New Roman"/>
          <w:sz w:val="28"/>
          <w:szCs w:val="28"/>
          <w:lang w:eastAsia="ru-RU"/>
        </w:rPr>
        <w:t>4</w:t>
      </w:r>
      <w:r w:rsidRPr="003068E7">
        <w:rPr>
          <w:rFonts w:eastAsia="Times New Roman" w:cs="Times New Roman"/>
          <w:sz w:val="28"/>
          <w:szCs w:val="28"/>
          <w:lang w:eastAsia="ru-RU"/>
        </w:rPr>
        <w:t xml:space="preserve">. </w:t>
      </w:r>
      <w:r w:rsidR="00FC5765" w:rsidRPr="003068E7">
        <w:rPr>
          <w:rFonts w:eastAsia="Times New Roman" w:cs="Times New Roman"/>
          <w:sz w:val="28"/>
          <w:szCs w:val="28"/>
          <w:lang w:eastAsia="ru-RU"/>
        </w:rPr>
        <w:t>Грантополучатель обязуется осуществлять свою деятельность                                 и представлять отчетность о реализации проекта Грантополучателя, а также</w:t>
      </w:r>
      <w:r w:rsidR="0047006B" w:rsidRPr="003068E7">
        <w:rPr>
          <w:rFonts w:eastAsia="Times New Roman" w:cs="Times New Roman"/>
          <w:sz w:val="28"/>
          <w:szCs w:val="28"/>
          <w:lang w:eastAsia="ru-RU"/>
        </w:rPr>
        <w:t xml:space="preserve">           </w:t>
      </w:r>
      <w:r w:rsidR="00FC5765" w:rsidRPr="003068E7">
        <w:rPr>
          <w:rFonts w:eastAsia="Times New Roman" w:cs="Times New Roman"/>
          <w:sz w:val="28"/>
          <w:szCs w:val="28"/>
          <w:lang w:eastAsia="ru-RU"/>
        </w:rPr>
        <w:t xml:space="preserve"> о сохранении созданных рабочих мест в рамках реализации проекта Грантополучателя в Министерство в течение не менее чем 5</w:t>
      </w:r>
      <w:r w:rsidR="0047006B" w:rsidRPr="003068E7">
        <w:rPr>
          <w:rFonts w:eastAsia="Times New Roman" w:cs="Times New Roman"/>
          <w:sz w:val="28"/>
          <w:szCs w:val="28"/>
          <w:lang w:eastAsia="ru-RU"/>
        </w:rPr>
        <w:t xml:space="preserve"> (пяти)</w:t>
      </w:r>
      <w:r w:rsidR="00FC5765" w:rsidRPr="003068E7">
        <w:rPr>
          <w:rFonts w:eastAsia="Times New Roman" w:cs="Times New Roman"/>
          <w:sz w:val="28"/>
          <w:szCs w:val="28"/>
          <w:lang w:eastAsia="ru-RU"/>
        </w:rPr>
        <w:t xml:space="preserve"> лет со дня получения Гранта, данное обязательство отражается в Соглашении.</w:t>
      </w:r>
    </w:p>
    <w:p w14:paraId="21FC1A1D" w14:textId="1BC446DF" w:rsidR="00955F59" w:rsidRPr="003068E7" w:rsidRDefault="004501FE" w:rsidP="00955F59">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3.1</w:t>
      </w:r>
      <w:r w:rsidR="00F2582D" w:rsidRPr="003068E7">
        <w:rPr>
          <w:rFonts w:eastAsia="Times New Roman" w:cs="Times New Roman"/>
          <w:sz w:val="28"/>
          <w:szCs w:val="28"/>
          <w:lang w:eastAsia="ru-RU"/>
        </w:rPr>
        <w:t>5</w:t>
      </w:r>
      <w:r w:rsidRPr="003068E7">
        <w:rPr>
          <w:rFonts w:eastAsia="Times New Roman" w:cs="Times New Roman"/>
          <w:sz w:val="28"/>
          <w:szCs w:val="28"/>
          <w:lang w:eastAsia="ru-RU"/>
        </w:rPr>
        <w:t xml:space="preserve">. </w:t>
      </w:r>
      <w:r w:rsidR="00955F59" w:rsidRPr="003068E7">
        <w:rPr>
          <w:rFonts w:eastAsia="Times New Roman" w:cs="Times New Roman"/>
          <w:sz w:val="28"/>
          <w:szCs w:val="28"/>
          <w:lang w:eastAsia="ru-RU"/>
        </w:rPr>
        <w:t xml:space="preserve">Согласно </w:t>
      </w:r>
      <w:hyperlink r:id="rId20">
        <w:r w:rsidR="00924AEB" w:rsidRPr="003068E7">
          <w:rPr>
            <w:rFonts w:eastAsia="Times New Roman" w:cs="Times New Roman"/>
            <w:sz w:val="28"/>
            <w:szCs w:val="28"/>
            <w:lang w:eastAsia="ru-RU"/>
          </w:rPr>
          <w:t>П</w:t>
        </w:r>
        <w:r w:rsidR="00955F59" w:rsidRPr="003068E7">
          <w:rPr>
            <w:rFonts w:eastAsia="Times New Roman" w:cs="Times New Roman"/>
            <w:sz w:val="28"/>
            <w:szCs w:val="28"/>
            <w:lang w:eastAsia="ru-RU"/>
          </w:rPr>
          <w:t>равилам</w:t>
        </w:r>
      </w:hyperlink>
      <w:r w:rsidR="00955F59" w:rsidRPr="003068E7">
        <w:rPr>
          <w:rFonts w:eastAsia="Times New Roman" w:cs="Times New Roman"/>
          <w:sz w:val="28"/>
          <w:szCs w:val="28"/>
          <w:lang w:eastAsia="ru-RU"/>
        </w:rPr>
        <w:t xml:space="preserve"> предоставления и распределения субсидий                                        из федерального бюджета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 приведенным в приложении № 8 к Государственной программе, для оценки эффективности осуществления расходов бюджета Белгородской области по данному направлению государственной поддержки применяется следующий показатель результата предоставления Гранта:</w:t>
      </w:r>
    </w:p>
    <w:p w14:paraId="53F5D9BF" w14:textId="77777777" w:rsidR="00011867" w:rsidRPr="003068E7" w:rsidRDefault="00F470BC" w:rsidP="00955F59">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w:t>
      </w:r>
      <w:r w:rsidR="00011867" w:rsidRPr="003068E7">
        <w:rPr>
          <w:rFonts w:eastAsia="Times New Roman" w:cs="Times New Roman"/>
          <w:sz w:val="28"/>
          <w:szCs w:val="28"/>
          <w:lang w:eastAsia="ru-RU"/>
        </w:rPr>
        <w:t xml:space="preserve"> обеспечено развитие материально-технической базы сельскохозяйственных потребительских кооперативов в целях увеличения объема выручки от реализации сельскохозяйственной и (или) пищевой продукции (единиц).</w:t>
      </w:r>
    </w:p>
    <w:p w14:paraId="216FB5CE" w14:textId="44DAC987" w:rsidR="00955F59" w:rsidRPr="003068E7" w:rsidRDefault="004501FE" w:rsidP="00955F59">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lastRenderedPageBreak/>
        <w:t>3.1</w:t>
      </w:r>
      <w:r w:rsidR="00F2582D" w:rsidRPr="003068E7">
        <w:rPr>
          <w:rFonts w:eastAsia="Times New Roman" w:cs="Times New Roman"/>
          <w:sz w:val="28"/>
          <w:szCs w:val="28"/>
          <w:lang w:eastAsia="ru-RU"/>
        </w:rPr>
        <w:t>6</w:t>
      </w:r>
      <w:r w:rsidRPr="003068E7">
        <w:rPr>
          <w:rFonts w:eastAsia="Times New Roman" w:cs="Times New Roman"/>
          <w:sz w:val="28"/>
          <w:szCs w:val="28"/>
          <w:lang w:eastAsia="ru-RU"/>
        </w:rPr>
        <w:t xml:space="preserve">. </w:t>
      </w:r>
      <w:r w:rsidR="00955F59" w:rsidRPr="003068E7">
        <w:rPr>
          <w:rFonts w:eastAsia="Times New Roman" w:cs="Times New Roman"/>
          <w:sz w:val="28"/>
          <w:szCs w:val="28"/>
          <w:lang w:eastAsia="ru-RU"/>
        </w:rPr>
        <w:t>Характеристикой результата предоставления Гранта является объем производства и реализации сельскохозяйственной продукции, выраженный                   в натуральных и стоимостных показателях. Точная дата завершения</w:t>
      </w:r>
      <w:r w:rsidR="0047006B" w:rsidRPr="003068E7">
        <w:rPr>
          <w:rFonts w:eastAsia="Times New Roman" w:cs="Times New Roman"/>
          <w:sz w:val="28"/>
          <w:szCs w:val="28"/>
          <w:lang w:eastAsia="ru-RU"/>
        </w:rPr>
        <w:t xml:space="preserve">                             </w:t>
      </w:r>
      <w:r w:rsidR="00955F59" w:rsidRPr="003068E7">
        <w:rPr>
          <w:rFonts w:eastAsia="Times New Roman" w:cs="Times New Roman"/>
          <w:sz w:val="28"/>
          <w:szCs w:val="28"/>
          <w:lang w:eastAsia="ru-RU"/>
        </w:rPr>
        <w:t>и конкретные значения характеристик результата предоставления Гранта устанавливаются Министерством в Соглашении исходя из показателей проекта Грантополучателя, представленного на Конкурс.</w:t>
      </w:r>
    </w:p>
    <w:p w14:paraId="3B07FB05" w14:textId="5627590B" w:rsidR="00955F59" w:rsidRPr="003068E7" w:rsidRDefault="00466C5A" w:rsidP="00466C5A">
      <w:pPr>
        <w:widowControl w:val="0"/>
        <w:tabs>
          <w:tab w:val="left" w:pos="7372"/>
        </w:tabs>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ab/>
      </w:r>
    </w:p>
    <w:p w14:paraId="18397164" w14:textId="559E7554" w:rsidR="00E63645" w:rsidRPr="003068E7" w:rsidRDefault="00E63645" w:rsidP="00955F59">
      <w:pPr>
        <w:widowControl w:val="0"/>
        <w:autoSpaceDE w:val="0"/>
        <w:autoSpaceDN w:val="0"/>
        <w:spacing w:after="0" w:line="240" w:lineRule="auto"/>
        <w:ind w:firstLine="709"/>
        <w:jc w:val="center"/>
        <w:rPr>
          <w:rFonts w:eastAsia="Times New Roman" w:cs="Times New Roman"/>
          <w:b/>
          <w:sz w:val="28"/>
          <w:szCs w:val="28"/>
          <w:lang w:eastAsia="ru-RU"/>
        </w:rPr>
      </w:pPr>
      <w:r w:rsidRPr="003068E7">
        <w:rPr>
          <w:rFonts w:eastAsia="Times New Roman" w:cs="Times New Roman"/>
          <w:b/>
          <w:sz w:val="28"/>
          <w:szCs w:val="28"/>
          <w:lang w:eastAsia="ru-RU"/>
        </w:rPr>
        <w:t>4. Представление отчетности</w:t>
      </w:r>
    </w:p>
    <w:p w14:paraId="6EBFC006" w14:textId="77777777" w:rsidR="00E63645" w:rsidRPr="003068E7" w:rsidRDefault="00E63645" w:rsidP="00612FCF">
      <w:pPr>
        <w:widowControl w:val="0"/>
        <w:autoSpaceDE w:val="0"/>
        <w:autoSpaceDN w:val="0"/>
        <w:spacing w:after="0" w:line="240" w:lineRule="auto"/>
        <w:ind w:firstLine="709"/>
        <w:jc w:val="both"/>
        <w:rPr>
          <w:rFonts w:eastAsia="Times New Roman" w:cs="Times New Roman"/>
          <w:sz w:val="28"/>
          <w:szCs w:val="28"/>
          <w:lang w:eastAsia="ru-RU"/>
        </w:rPr>
      </w:pPr>
    </w:p>
    <w:p w14:paraId="7B59D10D" w14:textId="0D330853" w:rsidR="00955F59" w:rsidRPr="003068E7" w:rsidRDefault="00573E83" w:rsidP="00955F59">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4.1. </w:t>
      </w:r>
      <w:r w:rsidR="00011867" w:rsidRPr="003068E7">
        <w:rPr>
          <w:rFonts w:eastAsia="Times New Roman" w:cs="Times New Roman"/>
          <w:sz w:val="28"/>
          <w:szCs w:val="28"/>
          <w:lang w:eastAsia="ru-RU"/>
        </w:rPr>
        <w:t>Грантополучатель представляет в Министерство в сроки, установленные Соглашением, но не реже одного раза в квартал (не позднее          10-го рабочего дня месяца, следующего за отчетным кварталом) по формам, определенным типовыми формами соглашений, установленными Министерством финансов Российской Федерации для соглашений                                о предоставлении субсидий из федерального бюджета, в системе «Электронный бюджет»:</w:t>
      </w:r>
    </w:p>
    <w:p w14:paraId="3FB5C7F3" w14:textId="77777777" w:rsidR="00955F59" w:rsidRPr="003068E7" w:rsidRDefault="00955F59" w:rsidP="00955F59">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отчет о достижении значения результата предоставления Гранта;</w:t>
      </w:r>
    </w:p>
    <w:p w14:paraId="4FFC26FB" w14:textId="1728556E" w:rsidR="00A2637E" w:rsidRPr="003068E7" w:rsidRDefault="00955F59" w:rsidP="00955F59">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отчет об осуществлении расходов, источником финансового обеспечения которых является Грант</w:t>
      </w:r>
      <w:r w:rsidR="00976AEA" w:rsidRPr="003068E7">
        <w:rPr>
          <w:rFonts w:eastAsia="Times New Roman" w:cs="Times New Roman"/>
          <w:sz w:val="28"/>
          <w:szCs w:val="28"/>
          <w:lang w:eastAsia="ru-RU"/>
        </w:rPr>
        <w:t>.</w:t>
      </w:r>
    </w:p>
    <w:p w14:paraId="3BC4823B" w14:textId="539F802D" w:rsidR="00955F59" w:rsidRPr="003068E7" w:rsidRDefault="00A2637E" w:rsidP="00955F59">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В случае если срок достижения результата предоставления Гранта превышает 12 месяцев, отчет, предусмотренный вторым абзацем настоящего пункта, представляется Грантополучателем не реже одного раза в год (не позднее 10-го рабочего дня первого месяца года, следующего за отчетным годом)</w:t>
      </w:r>
      <w:r w:rsidR="00955F59" w:rsidRPr="003068E7">
        <w:rPr>
          <w:rFonts w:eastAsia="Times New Roman" w:cs="Times New Roman"/>
          <w:sz w:val="28"/>
          <w:szCs w:val="28"/>
          <w:lang w:eastAsia="ru-RU"/>
        </w:rPr>
        <w:t>.</w:t>
      </w:r>
    </w:p>
    <w:p w14:paraId="3963F1C3" w14:textId="77777777" w:rsidR="00955F59" w:rsidRPr="003068E7" w:rsidRDefault="00573E83" w:rsidP="00955F59">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4.2. </w:t>
      </w:r>
      <w:r w:rsidR="00955F59" w:rsidRPr="003068E7">
        <w:rPr>
          <w:rFonts w:eastAsia="Times New Roman" w:cs="Times New Roman"/>
          <w:sz w:val="28"/>
          <w:szCs w:val="28"/>
          <w:lang w:eastAsia="ru-RU"/>
        </w:rPr>
        <w:t>До истечения срока исполнения обязательств по Соглашению Грантополучатель также представляет:</w:t>
      </w:r>
    </w:p>
    <w:p w14:paraId="4A3E97D0" w14:textId="77CB522B" w:rsidR="00955F59" w:rsidRPr="003068E7" w:rsidRDefault="00955F59" w:rsidP="00955F59">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в Министерство</w:t>
      </w:r>
      <w:r w:rsidR="00F470BC"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 отчет(-ы) по форме(-</w:t>
      </w:r>
      <w:proofErr w:type="spellStart"/>
      <w:r w:rsidRPr="003068E7">
        <w:rPr>
          <w:rFonts w:eastAsia="Times New Roman" w:cs="Times New Roman"/>
          <w:sz w:val="28"/>
          <w:szCs w:val="28"/>
          <w:lang w:eastAsia="ru-RU"/>
        </w:rPr>
        <w:t>ам</w:t>
      </w:r>
      <w:proofErr w:type="spellEnd"/>
      <w:r w:rsidRPr="003068E7">
        <w:rPr>
          <w:rFonts w:eastAsia="Times New Roman" w:cs="Times New Roman"/>
          <w:sz w:val="28"/>
          <w:szCs w:val="28"/>
          <w:lang w:eastAsia="ru-RU"/>
        </w:rPr>
        <w:t>), утверждаемой(-ым) Министерством сельского хозяйства Российской Федерации</w:t>
      </w:r>
      <w:r w:rsidR="00F470BC" w:rsidRPr="003068E7">
        <w:rPr>
          <w:rFonts w:eastAsia="Times New Roman" w:cs="Times New Roman"/>
          <w:sz w:val="28"/>
          <w:szCs w:val="28"/>
          <w:lang w:eastAsia="ru-RU"/>
        </w:rPr>
        <w:t>,</w:t>
      </w:r>
      <w:r w:rsidRPr="003068E7">
        <w:rPr>
          <w:rFonts w:eastAsia="Times New Roman" w:cs="Times New Roman"/>
          <w:sz w:val="28"/>
          <w:szCs w:val="28"/>
          <w:lang w:eastAsia="ru-RU"/>
        </w:rPr>
        <w:t xml:space="preserve"> в сроки </w:t>
      </w:r>
      <w:r w:rsidR="00F470BC" w:rsidRPr="003068E7">
        <w:rPr>
          <w:rFonts w:eastAsia="Times New Roman" w:cs="Times New Roman"/>
          <w:sz w:val="28"/>
          <w:szCs w:val="28"/>
          <w:lang w:eastAsia="ru-RU"/>
        </w:rPr>
        <w:t xml:space="preserve">                         </w:t>
      </w:r>
      <w:r w:rsidRPr="003068E7">
        <w:rPr>
          <w:rFonts w:eastAsia="Times New Roman" w:cs="Times New Roman"/>
          <w:sz w:val="28"/>
          <w:szCs w:val="28"/>
          <w:lang w:eastAsia="ru-RU"/>
        </w:rPr>
        <w:t>и в порядке, которые устанавливаются приказом Министерства сельского хозяйства Российской Федерации и заключенным Соглашением;</w:t>
      </w:r>
    </w:p>
    <w:p w14:paraId="5E52D576" w14:textId="06DE0CF3" w:rsidR="00955F59" w:rsidRPr="003068E7" w:rsidRDefault="00955F59" w:rsidP="00955F59">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в администрации муниципальных районов</w:t>
      </w:r>
      <w:r w:rsidR="00D036E6" w:rsidRPr="003068E7">
        <w:rPr>
          <w:rFonts w:eastAsia="Times New Roman" w:cs="Times New Roman"/>
          <w:sz w:val="28"/>
          <w:szCs w:val="28"/>
          <w:lang w:eastAsia="ru-RU"/>
        </w:rPr>
        <w:t xml:space="preserve">, муниципальных или </w:t>
      </w:r>
      <w:r w:rsidRPr="003068E7">
        <w:rPr>
          <w:rFonts w:eastAsia="Times New Roman" w:cs="Times New Roman"/>
          <w:sz w:val="28"/>
          <w:szCs w:val="28"/>
          <w:lang w:eastAsia="ru-RU"/>
        </w:rPr>
        <w:t>городских округов Белгородской области и в Министерство</w:t>
      </w:r>
      <w:r w:rsidR="00F470BC" w:rsidRPr="003068E7">
        <w:rPr>
          <w:rFonts w:eastAsia="Times New Roman" w:cs="Times New Roman"/>
          <w:sz w:val="28"/>
          <w:szCs w:val="28"/>
          <w:lang w:eastAsia="ru-RU"/>
        </w:rPr>
        <w:t xml:space="preserve"> –</w:t>
      </w:r>
      <w:r w:rsidRPr="003068E7">
        <w:rPr>
          <w:rFonts w:eastAsia="Times New Roman" w:cs="Times New Roman"/>
          <w:sz w:val="28"/>
          <w:szCs w:val="28"/>
          <w:lang w:eastAsia="ru-RU"/>
        </w:rPr>
        <w:t xml:space="preserve"> отчётность, первичную документацию о выполнении производственных и экономических показателей, предусмотренных </w:t>
      </w:r>
      <w:r w:rsidR="00F470BC" w:rsidRPr="003068E7">
        <w:rPr>
          <w:rFonts w:eastAsia="Times New Roman" w:cs="Times New Roman"/>
          <w:sz w:val="28"/>
          <w:szCs w:val="28"/>
          <w:lang w:eastAsia="ru-RU"/>
        </w:rPr>
        <w:t xml:space="preserve">проектом </w:t>
      </w:r>
      <w:r w:rsidRPr="003068E7">
        <w:rPr>
          <w:rFonts w:eastAsia="Times New Roman" w:cs="Times New Roman"/>
          <w:sz w:val="28"/>
          <w:szCs w:val="28"/>
          <w:lang w:eastAsia="ru-RU"/>
        </w:rPr>
        <w:t xml:space="preserve">Грантополучателя и заключенным </w:t>
      </w:r>
      <w:proofErr w:type="gramStart"/>
      <w:r w:rsidRPr="003068E7">
        <w:rPr>
          <w:rFonts w:eastAsia="Times New Roman" w:cs="Times New Roman"/>
          <w:sz w:val="28"/>
          <w:szCs w:val="28"/>
          <w:lang w:eastAsia="ru-RU"/>
        </w:rPr>
        <w:t xml:space="preserve">Соглашением, </w:t>
      </w:r>
      <w:r w:rsidR="00F470BC" w:rsidRPr="003068E7">
        <w:rPr>
          <w:rFonts w:eastAsia="Times New Roman" w:cs="Times New Roman"/>
          <w:sz w:val="28"/>
          <w:szCs w:val="28"/>
          <w:lang w:eastAsia="ru-RU"/>
        </w:rPr>
        <w:t xml:space="preserve">  </w:t>
      </w:r>
      <w:proofErr w:type="gramEnd"/>
      <w:r w:rsidR="00F470BC" w:rsidRPr="003068E7">
        <w:rPr>
          <w:rFonts w:eastAsia="Times New Roman" w:cs="Times New Roman"/>
          <w:sz w:val="28"/>
          <w:szCs w:val="28"/>
          <w:lang w:eastAsia="ru-RU"/>
        </w:rPr>
        <w:t xml:space="preserve">    </w:t>
      </w:r>
      <w:r w:rsidRPr="003068E7">
        <w:rPr>
          <w:rFonts w:eastAsia="Times New Roman" w:cs="Times New Roman"/>
          <w:sz w:val="28"/>
          <w:szCs w:val="28"/>
          <w:lang w:eastAsia="ru-RU"/>
        </w:rPr>
        <w:t>в сроки</w:t>
      </w:r>
      <w:r w:rsidR="00F470BC" w:rsidRPr="003068E7">
        <w:rPr>
          <w:rFonts w:eastAsia="Times New Roman" w:cs="Times New Roman"/>
          <w:sz w:val="28"/>
          <w:szCs w:val="28"/>
          <w:lang w:eastAsia="ru-RU"/>
        </w:rPr>
        <w:t xml:space="preserve"> </w:t>
      </w:r>
      <w:r w:rsidRPr="003068E7">
        <w:rPr>
          <w:rFonts w:eastAsia="Times New Roman" w:cs="Times New Roman"/>
          <w:sz w:val="28"/>
          <w:szCs w:val="28"/>
          <w:lang w:eastAsia="ru-RU"/>
        </w:rPr>
        <w:t>и в порядке, которые устанавливаются Соглашением.</w:t>
      </w:r>
    </w:p>
    <w:p w14:paraId="6F913004" w14:textId="1E759EE4" w:rsidR="00955F59" w:rsidRPr="003068E7" w:rsidRDefault="00573E83" w:rsidP="00955F59">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4.3. </w:t>
      </w:r>
      <w:r w:rsidR="00955F59" w:rsidRPr="003068E7">
        <w:rPr>
          <w:rFonts w:eastAsia="Times New Roman" w:cs="Times New Roman"/>
          <w:sz w:val="28"/>
          <w:szCs w:val="28"/>
          <w:lang w:eastAsia="ru-RU"/>
        </w:rPr>
        <w:t xml:space="preserve">Министерство в течение </w:t>
      </w:r>
      <w:r w:rsidR="00A2637E" w:rsidRPr="003068E7">
        <w:rPr>
          <w:rFonts w:eastAsia="Times New Roman" w:cs="Times New Roman"/>
          <w:sz w:val="28"/>
          <w:szCs w:val="28"/>
          <w:lang w:eastAsia="ru-RU"/>
        </w:rPr>
        <w:t>2</w:t>
      </w:r>
      <w:r w:rsidR="00955F59" w:rsidRPr="003068E7">
        <w:rPr>
          <w:rFonts w:eastAsia="Times New Roman" w:cs="Times New Roman"/>
          <w:sz w:val="28"/>
          <w:szCs w:val="28"/>
          <w:lang w:eastAsia="ru-RU"/>
        </w:rPr>
        <w:t>0 (</w:t>
      </w:r>
      <w:r w:rsidR="00A2637E" w:rsidRPr="003068E7">
        <w:rPr>
          <w:rFonts w:eastAsia="Times New Roman" w:cs="Times New Roman"/>
          <w:sz w:val="28"/>
          <w:szCs w:val="28"/>
          <w:lang w:eastAsia="ru-RU"/>
        </w:rPr>
        <w:t>двадцати</w:t>
      </w:r>
      <w:r w:rsidR="00955F59" w:rsidRPr="003068E7">
        <w:rPr>
          <w:rFonts w:eastAsia="Times New Roman" w:cs="Times New Roman"/>
          <w:sz w:val="28"/>
          <w:szCs w:val="28"/>
          <w:lang w:eastAsia="ru-RU"/>
        </w:rPr>
        <w:t>) рабочих дней осуществляет проверку представленной Грантополучателем отчетности на предмет соответствия содержащейся в ней информации требованиям Порядка.</w:t>
      </w:r>
    </w:p>
    <w:p w14:paraId="2FEC0BC1" w14:textId="34289F6F" w:rsidR="00955F59" w:rsidRPr="003068E7" w:rsidRDefault="00955F59" w:rsidP="00955F59">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По итогам проверки отчетов Министерство вправе запросить дополнительную информацию либо направить отчет на доработку в случае, если в нем отсутствуют сведения, необходимые для принятия отчета, либо эти сведения требуют уточнения.</w:t>
      </w:r>
    </w:p>
    <w:p w14:paraId="0D8BC029" w14:textId="77777777" w:rsidR="00955F59" w:rsidRPr="003068E7" w:rsidRDefault="00955F59" w:rsidP="00955F59">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Грантополучатель обязан представить дополнительную информацию                  в течение 10 (десяти) рабочих дней со дня получения запроса либо в иной срок, указанный в запросе.</w:t>
      </w:r>
    </w:p>
    <w:p w14:paraId="45579E97" w14:textId="77777777" w:rsidR="00955F59" w:rsidRPr="003068E7" w:rsidRDefault="00955F59" w:rsidP="00955F59">
      <w:pPr>
        <w:widowControl w:val="0"/>
        <w:autoSpaceDE w:val="0"/>
        <w:autoSpaceDN w:val="0"/>
        <w:spacing w:after="0" w:line="240" w:lineRule="auto"/>
        <w:ind w:firstLine="709"/>
        <w:jc w:val="both"/>
        <w:rPr>
          <w:rFonts w:eastAsia="Times New Roman" w:cs="Times New Roman"/>
          <w:b/>
          <w:sz w:val="28"/>
          <w:szCs w:val="28"/>
          <w:lang w:eastAsia="ru-RU"/>
        </w:rPr>
      </w:pPr>
    </w:p>
    <w:p w14:paraId="1151A477" w14:textId="77777777" w:rsidR="00C3544D" w:rsidRPr="003068E7" w:rsidRDefault="00C3544D" w:rsidP="00C3544D">
      <w:pPr>
        <w:widowControl w:val="0"/>
        <w:autoSpaceDE w:val="0"/>
        <w:autoSpaceDN w:val="0"/>
        <w:spacing w:after="0" w:line="240" w:lineRule="auto"/>
        <w:ind w:firstLine="709"/>
        <w:jc w:val="center"/>
        <w:outlineLvl w:val="1"/>
        <w:rPr>
          <w:rFonts w:eastAsia="Times New Roman" w:cs="Times New Roman"/>
          <w:b/>
          <w:sz w:val="28"/>
          <w:szCs w:val="28"/>
          <w:lang w:eastAsia="ru-RU"/>
        </w:rPr>
      </w:pPr>
      <w:r w:rsidRPr="003068E7">
        <w:rPr>
          <w:rFonts w:eastAsia="Times New Roman" w:cs="Times New Roman"/>
          <w:b/>
          <w:sz w:val="28"/>
          <w:szCs w:val="28"/>
          <w:lang w:eastAsia="ru-RU"/>
        </w:rPr>
        <w:t>5. Требования к осуществлению контроля за соблюдением</w:t>
      </w:r>
    </w:p>
    <w:p w14:paraId="041F246E" w14:textId="77777777" w:rsidR="00C3544D" w:rsidRPr="003068E7" w:rsidRDefault="00C3544D" w:rsidP="00C3544D">
      <w:pPr>
        <w:widowControl w:val="0"/>
        <w:autoSpaceDE w:val="0"/>
        <w:autoSpaceDN w:val="0"/>
        <w:spacing w:after="0" w:line="240" w:lineRule="auto"/>
        <w:ind w:firstLine="709"/>
        <w:jc w:val="center"/>
        <w:rPr>
          <w:rFonts w:eastAsia="Times New Roman" w:cs="Times New Roman"/>
          <w:b/>
          <w:sz w:val="28"/>
          <w:szCs w:val="28"/>
          <w:lang w:eastAsia="ru-RU"/>
        </w:rPr>
      </w:pPr>
      <w:r w:rsidRPr="003068E7">
        <w:rPr>
          <w:rFonts w:eastAsia="Times New Roman" w:cs="Times New Roman"/>
          <w:b/>
          <w:sz w:val="28"/>
          <w:szCs w:val="28"/>
          <w:lang w:eastAsia="ru-RU"/>
        </w:rPr>
        <w:lastRenderedPageBreak/>
        <w:t>условий и порядка предоставления Гранта и ответственность</w:t>
      </w:r>
    </w:p>
    <w:p w14:paraId="39C5301B" w14:textId="77777777" w:rsidR="00C3544D" w:rsidRPr="003068E7" w:rsidRDefault="00C3544D" w:rsidP="00C3544D">
      <w:pPr>
        <w:widowControl w:val="0"/>
        <w:autoSpaceDE w:val="0"/>
        <w:autoSpaceDN w:val="0"/>
        <w:spacing w:after="0" w:line="240" w:lineRule="auto"/>
        <w:ind w:firstLine="709"/>
        <w:jc w:val="center"/>
        <w:rPr>
          <w:rFonts w:eastAsia="Times New Roman" w:cs="Times New Roman"/>
          <w:b/>
          <w:sz w:val="28"/>
          <w:szCs w:val="28"/>
          <w:lang w:eastAsia="ru-RU"/>
        </w:rPr>
      </w:pPr>
      <w:r w:rsidRPr="003068E7">
        <w:rPr>
          <w:rFonts w:eastAsia="Times New Roman" w:cs="Times New Roman"/>
          <w:b/>
          <w:sz w:val="28"/>
          <w:szCs w:val="28"/>
          <w:lang w:eastAsia="ru-RU"/>
        </w:rPr>
        <w:t xml:space="preserve"> за их нарушение</w:t>
      </w:r>
    </w:p>
    <w:p w14:paraId="639FCD07" w14:textId="32197805" w:rsidR="00573E83" w:rsidRPr="003068E7" w:rsidRDefault="00573E83" w:rsidP="00C3544D">
      <w:pPr>
        <w:widowControl w:val="0"/>
        <w:tabs>
          <w:tab w:val="left" w:pos="4556"/>
        </w:tabs>
        <w:autoSpaceDE w:val="0"/>
        <w:autoSpaceDN w:val="0"/>
        <w:spacing w:after="0" w:line="240" w:lineRule="auto"/>
        <w:rPr>
          <w:rFonts w:eastAsia="Times New Roman" w:cs="Times New Roman"/>
          <w:b/>
          <w:sz w:val="28"/>
          <w:szCs w:val="28"/>
          <w:lang w:eastAsia="ru-RU"/>
        </w:rPr>
      </w:pPr>
    </w:p>
    <w:p w14:paraId="059235D6" w14:textId="77777777" w:rsidR="00C3544D" w:rsidRPr="003068E7" w:rsidRDefault="00BA1E02" w:rsidP="00976AEA">
      <w:pPr>
        <w:widowControl w:val="0"/>
        <w:tabs>
          <w:tab w:val="left" w:pos="851"/>
          <w:tab w:val="left" w:pos="993"/>
          <w:tab w:val="left" w:pos="1276"/>
          <w:tab w:val="left" w:pos="1560"/>
        </w:tabs>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5.1. </w:t>
      </w:r>
      <w:r w:rsidR="00C3544D" w:rsidRPr="003068E7">
        <w:rPr>
          <w:rFonts w:eastAsia="Times New Roman" w:cs="Times New Roman"/>
          <w:sz w:val="28"/>
          <w:szCs w:val="28"/>
          <w:lang w:eastAsia="ru-RU"/>
        </w:rPr>
        <w:t xml:space="preserve">Министерство осуществляет проверку соблюдения Грантополучателем условий и порядка предоставления Гранта, в том числе                   в части достижения результатов предоставления Гранта, а также органы государственного финансового контроля осуществляют проверки                                   в соответствии со </w:t>
      </w:r>
      <w:hyperlink r:id="rId21">
        <w:r w:rsidR="00C3544D" w:rsidRPr="003068E7">
          <w:rPr>
            <w:rFonts w:eastAsia="Times New Roman" w:cs="Times New Roman"/>
            <w:sz w:val="28"/>
            <w:szCs w:val="28"/>
            <w:lang w:eastAsia="ru-RU"/>
          </w:rPr>
          <w:t>статьями 268.1</w:t>
        </w:r>
      </w:hyperlink>
      <w:r w:rsidR="00C3544D" w:rsidRPr="003068E7">
        <w:rPr>
          <w:rFonts w:eastAsia="Times New Roman" w:cs="Times New Roman"/>
          <w:sz w:val="28"/>
          <w:szCs w:val="28"/>
          <w:lang w:eastAsia="ru-RU"/>
        </w:rPr>
        <w:t xml:space="preserve"> и </w:t>
      </w:r>
      <w:hyperlink r:id="rId22">
        <w:r w:rsidR="00C3544D" w:rsidRPr="003068E7">
          <w:rPr>
            <w:rFonts w:eastAsia="Times New Roman" w:cs="Times New Roman"/>
            <w:sz w:val="28"/>
            <w:szCs w:val="28"/>
            <w:lang w:eastAsia="ru-RU"/>
          </w:rPr>
          <w:t>269.2</w:t>
        </w:r>
      </w:hyperlink>
      <w:r w:rsidR="00C3544D" w:rsidRPr="003068E7">
        <w:rPr>
          <w:rFonts w:eastAsia="Times New Roman" w:cs="Times New Roman"/>
          <w:sz w:val="28"/>
          <w:szCs w:val="28"/>
          <w:lang w:eastAsia="ru-RU"/>
        </w:rPr>
        <w:t xml:space="preserve"> Бюджетного кодекса Российской Федерации.</w:t>
      </w:r>
    </w:p>
    <w:p w14:paraId="64A3EEA0" w14:textId="6652700F" w:rsidR="00BA1E02" w:rsidRPr="003068E7" w:rsidRDefault="00BA1E02" w:rsidP="00C3544D">
      <w:pPr>
        <w:widowControl w:val="0"/>
        <w:tabs>
          <w:tab w:val="left" w:pos="709"/>
          <w:tab w:val="left" w:pos="993"/>
        </w:tabs>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5.2. </w:t>
      </w:r>
      <w:r w:rsidR="00C3544D" w:rsidRPr="003068E7">
        <w:rPr>
          <w:rFonts w:eastAsia="Times New Roman" w:cs="Times New Roman"/>
          <w:sz w:val="28"/>
          <w:szCs w:val="28"/>
          <w:lang w:eastAsia="ru-RU"/>
        </w:rPr>
        <w:t xml:space="preserve">Мониторинг достижения результатов предоставления Грантов, </w:t>
      </w:r>
      <w:proofErr w:type="gramStart"/>
      <w:r w:rsidR="00C3544D" w:rsidRPr="003068E7">
        <w:rPr>
          <w:rFonts w:eastAsia="Times New Roman" w:cs="Times New Roman"/>
          <w:sz w:val="28"/>
          <w:szCs w:val="28"/>
          <w:lang w:eastAsia="ru-RU"/>
        </w:rPr>
        <w:t>установленных Порядком</w:t>
      </w:r>
      <w:proofErr w:type="gramEnd"/>
      <w:r w:rsidR="00C3544D" w:rsidRPr="003068E7">
        <w:rPr>
          <w:rFonts w:eastAsia="Times New Roman" w:cs="Times New Roman"/>
          <w:sz w:val="28"/>
          <w:szCs w:val="28"/>
          <w:lang w:eastAsia="ru-RU"/>
        </w:rPr>
        <w:t xml:space="preserve"> и Соглашением, осуществляет Министерство не реже одного раза в год.</w:t>
      </w:r>
    </w:p>
    <w:p w14:paraId="21C99BAC" w14:textId="4D9AC72D" w:rsidR="00C3544D" w:rsidRPr="003068E7" w:rsidRDefault="00BA1E02" w:rsidP="00C3544D">
      <w:pPr>
        <w:widowControl w:val="0"/>
        <w:tabs>
          <w:tab w:val="left" w:pos="709"/>
          <w:tab w:val="left" w:pos="993"/>
        </w:tabs>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5.3. </w:t>
      </w:r>
      <w:r w:rsidR="00C3544D" w:rsidRPr="003068E7">
        <w:rPr>
          <w:rFonts w:eastAsia="Times New Roman" w:cs="Times New Roman"/>
          <w:sz w:val="28"/>
          <w:szCs w:val="28"/>
          <w:lang w:eastAsia="ru-RU"/>
        </w:rPr>
        <w:t>В случае нарушения Грантополучателем условий, установленных</w:t>
      </w:r>
      <w:r w:rsidR="00F470BC" w:rsidRPr="003068E7">
        <w:rPr>
          <w:rFonts w:eastAsia="Times New Roman" w:cs="Times New Roman"/>
          <w:sz w:val="28"/>
          <w:szCs w:val="28"/>
          <w:lang w:eastAsia="ru-RU"/>
        </w:rPr>
        <w:t xml:space="preserve">      </w:t>
      </w:r>
      <w:r w:rsidR="00C3544D" w:rsidRPr="003068E7">
        <w:rPr>
          <w:rFonts w:eastAsia="Times New Roman" w:cs="Times New Roman"/>
          <w:sz w:val="28"/>
          <w:szCs w:val="28"/>
          <w:lang w:eastAsia="ru-RU"/>
        </w:rPr>
        <w:t xml:space="preserve"> при предоставлении Гранта, невыполнения либо ненадлежащего выполнения взятых на себя обязательств, установленных Порядком и Соглашением, выявленных</w:t>
      </w:r>
      <w:r w:rsidR="00A2637E" w:rsidRPr="003068E7">
        <w:rPr>
          <w:rFonts w:eastAsia="Times New Roman" w:cs="Times New Roman"/>
          <w:sz w:val="28"/>
          <w:szCs w:val="28"/>
          <w:lang w:eastAsia="ru-RU"/>
        </w:rPr>
        <w:t xml:space="preserve"> </w:t>
      </w:r>
      <w:r w:rsidR="00C3544D" w:rsidRPr="003068E7">
        <w:rPr>
          <w:rFonts w:eastAsia="Times New Roman" w:cs="Times New Roman"/>
          <w:sz w:val="28"/>
          <w:szCs w:val="28"/>
          <w:lang w:eastAsia="ru-RU"/>
        </w:rPr>
        <w:t>в том числе по фактам проверок, проведенных Министерством</w:t>
      </w:r>
      <w:r w:rsidR="0047006B" w:rsidRPr="003068E7">
        <w:rPr>
          <w:rFonts w:eastAsia="Times New Roman" w:cs="Times New Roman"/>
          <w:sz w:val="28"/>
          <w:szCs w:val="28"/>
          <w:lang w:eastAsia="ru-RU"/>
        </w:rPr>
        <w:t xml:space="preserve"> </w:t>
      </w:r>
      <w:r w:rsidR="00C3544D" w:rsidRPr="003068E7">
        <w:rPr>
          <w:rFonts w:eastAsia="Times New Roman" w:cs="Times New Roman"/>
          <w:sz w:val="28"/>
          <w:szCs w:val="28"/>
          <w:lang w:eastAsia="ru-RU"/>
        </w:rPr>
        <w:t>и органами государственного финансового контроля, а также в случае недостижения значений результатов предоставления Гранта и (или) иных показателей Министерство в течение 20 (двадцати) рабочих дней со дня выявления факта нарушений направляет Грантополучателю уведомление</w:t>
      </w:r>
      <w:r w:rsidR="0047006B" w:rsidRPr="003068E7">
        <w:rPr>
          <w:rFonts w:eastAsia="Times New Roman" w:cs="Times New Roman"/>
          <w:sz w:val="28"/>
          <w:szCs w:val="28"/>
          <w:lang w:eastAsia="ru-RU"/>
        </w:rPr>
        <w:t xml:space="preserve"> </w:t>
      </w:r>
      <w:r w:rsidR="00F470BC" w:rsidRPr="003068E7">
        <w:rPr>
          <w:rFonts w:eastAsia="Times New Roman" w:cs="Times New Roman"/>
          <w:sz w:val="28"/>
          <w:szCs w:val="28"/>
          <w:lang w:eastAsia="ru-RU"/>
        </w:rPr>
        <w:t xml:space="preserve">                </w:t>
      </w:r>
      <w:r w:rsidR="00C3544D" w:rsidRPr="003068E7">
        <w:rPr>
          <w:rFonts w:eastAsia="Times New Roman" w:cs="Times New Roman"/>
          <w:sz w:val="28"/>
          <w:szCs w:val="28"/>
          <w:lang w:eastAsia="ru-RU"/>
        </w:rPr>
        <w:t>в письменной форме</w:t>
      </w:r>
      <w:r w:rsidR="0047006B" w:rsidRPr="003068E7">
        <w:rPr>
          <w:rFonts w:eastAsia="Times New Roman" w:cs="Times New Roman"/>
          <w:sz w:val="28"/>
          <w:szCs w:val="28"/>
          <w:lang w:eastAsia="ru-RU"/>
        </w:rPr>
        <w:t xml:space="preserve"> </w:t>
      </w:r>
      <w:r w:rsidR="00C3544D" w:rsidRPr="003068E7">
        <w:rPr>
          <w:rFonts w:eastAsia="Times New Roman" w:cs="Times New Roman"/>
          <w:sz w:val="28"/>
          <w:szCs w:val="28"/>
          <w:lang w:eastAsia="ru-RU"/>
        </w:rPr>
        <w:t>о необходимости устранения нарушений и представления документов, подтверждающих факт их устранения, а в случае отсутствия таких документов – требование о необходимости возврата в областной бюджет средств Гранта</w:t>
      </w:r>
      <w:r w:rsidR="0047006B" w:rsidRPr="003068E7">
        <w:rPr>
          <w:rFonts w:eastAsia="Times New Roman" w:cs="Times New Roman"/>
          <w:sz w:val="28"/>
          <w:szCs w:val="28"/>
          <w:lang w:eastAsia="ru-RU"/>
        </w:rPr>
        <w:t xml:space="preserve"> </w:t>
      </w:r>
      <w:r w:rsidR="00C3544D" w:rsidRPr="003068E7">
        <w:rPr>
          <w:rFonts w:eastAsia="Times New Roman" w:cs="Times New Roman"/>
          <w:sz w:val="28"/>
          <w:szCs w:val="28"/>
          <w:lang w:eastAsia="ru-RU"/>
        </w:rPr>
        <w:t>в полном объеме с указанием срока возврата.</w:t>
      </w:r>
    </w:p>
    <w:p w14:paraId="44056151" w14:textId="6FFE6770" w:rsidR="00C3544D" w:rsidRPr="003068E7" w:rsidRDefault="00BA1E02" w:rsidP="00C3544D">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5.4. </w:t>
      </w:r>
      <w:r w:rsidR="00C3544D" w:rsidRPr="003068E7">
        <w:rPr>
          <w:rFonts w:eastAsia="Times New Roman" w:cs="Times New Roman"/>
          <w:sz w:val="28"/>
          <w:szCs w:val="28"/>
          <w:lang w:eastAsia="ru-RU"/>
        </w:rPr>
        <w:t xml:space="preserve">В случае недостижения в установленные </w:t>
      </w:r>
      <w:r w:rsidR="00F470BC" w:rsidRPr="003068E7">
        <w:rPr>
          <w:rFonts w:eastAsia="Times New Roman" w:cs="Times New Roman"/>
          <w:sz w:val="28"/>
          <w:szCs w:val="28"/>
          <w:lang w:eastAsia="ru-RU"/>
        </w:rPr>
        <w:t>С</w:t>
      </w:r>
      <w:r w:rsidR="00C3544D" w:rsidRPr="003068E7">
        <w:rPr>
          <w:rFonts w:eastAsia="Times New Roman" w:cs="Times New Roman"/>
          <w:sz w:val="28"/>
          <w:szCs w:val="28"/>
          <w:lang w:eastAsia="ru-RU"/>
        </w:rPr>
        <w:t>оглашением сроки значений результата предоставления Гранта Министерство также включает</w:t>
      </w:r>
      <w:r w:rsidR="0047006B" w:rsidRPr="003068E7">
        <w:rPr>
          <w:rFonts w:eastAsia="Times New Roman" w:cs="Times New Roman"/>
          <w:sz w:val="28"/>
          <w:szCs w:val="28"/>
          <w:lang w:eastAsia="ru-RU"/>
        </w:rPr>
        <w:t xml:space="preserve">                                 </w:t>
      </w:r>
      <w:r w:rsidR="00C3544D" w:rsidRPr="003068E7">
        <w:rPr>
          <w:rFonts w:eastAsia="Times New Roman" w:cs="Times New Roman"/>
          <w:sz w:val="28"/>
          <w:szCs w:val="28"/>
          <w:lang w:eastAsia="ru-RU"/>
        </w:rPr>
        <w:t xml:space="preserve"> в уведомление, указанное в пункте 5.3 раздела 5 Порядка, требование                        об уплате пени в размере одной </w:t>
      </w:r>
      <w:proofErr w:type="spellStart"/>
      <w:r w:rsidR="00C3544D" w:rsidRPr="003068E7">
        <w:rPr>
          <w:rFonts w:eastAsia="Times New Roman" w:cs="Times New Roman"/>
          <w:sz w:val="28"/>
          <w:szCs w:val="28"/>
          <w:lang w:eastAsia="ru-RU"/>
        </w:rPr>
        <w:t>трехсотшестидесятой</w:t>
      </w:r>
      <w:proofErr w:type="spellEnd"/>
      <w:r w:rsidR="00C3544D" w:rsidRPr="003068E7">
        <w:rPr>
          <w:rFonts w:eastAsia="Times New Roman" w:cs="Times New Roman"/>
          <w:sz w:val="28"/>
          <w:szCs w:val="28"/>
          <w:lang w:eastAsia="ru-RU"/>
        </w:rPr>
        <w:t xml:space="preserve"> ключевой ставки Центрального банка Российской Федерации, действующей на дату начала начисления пени, от суммы Гранта, подлежащей возврату, за каждый день просрочки (с первого дня, следующего за плановой датой достижения результата предоставления Гранта до дня возврата Гранта в бюджет Белгородской области)</w:t>
      </w:r>
      <w:r w:rsidR="00F470BC" w:rsidRPr="003068E7">
        <w:rPr>
          <w:rFonts w:eastAsia="Times New Roman" w:cs="Times New Roman"/>
          <w:sz w:val="28"/>
          <w:szCs w:val="28"/>
          <w:lang w:eastAsia="ru-RU"/>
        </w:rPr>
        <w:t>.</w:t>
      </w:r>
    </w:p>
    <w:p w14:paraId="5BC82DA0" w14:textId="77777777" w:rsidR="00C3544D" w:rsidRPr="003068E7" w:rsidRDefault="00BA1E02" w:rsidP="00C3544D">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5.5. </w:t>
      </w:r>
      <w:r w:rsidR="00C3544D" w:rsidRPr="003068E7">
        <w:rPr>
          <w:rFonts w:eastAsia="Times New Roman" w:cs="Times New Roman"/>
          <w:sz w:val="28"/>
          <w:szCs w:val="28"/>
          <w:lang w:eastAsia="ru-RU"/>
        </w:rPr>
        <w:t>Средства Гранта и сумма пени, предусмотренные пунктами 5.3, 5.4 раздела 5 Порядка, перечисляются Грантополучателем в объеме денежных средств и на лицевой счет, указанные в уведомлении Министерства, в течение                  30 (тридцати) рабочих дней со дня получения уведомления.</w:t>
      </w:r>
    </w:p>
    <w:p w14:paraId="75997B90" w14:textId="77777777" w:rsidR="00C3544D" w:rsidRPr="003068E7" w:rsidRDefault="00BA1E02" w:rsidP="00C3544D">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5.6. </w:t>
      </w:r>
      <w:r w:rsidR="00C3544D" w:rsidRPr="003068E7">
        <w:rPr>
          <w:rFonts w:eastAsia="Times New Roman" w:cs="Times New Roman"/>
          <w:sz w:val="28"/>
          <w:szCs w:val="28"/>
          <w:lang w:eastAsia="ru-RU"/>
        </w:rPr>
        <w:t xml:space="preserve">В случае </w:t>
      </w:r>
      <w:proofErr w:type="spellStart"/>
      <w:r w:rsidR="00C3544D" w:rsidRPr="003068E7">
        <w:rPr>
          <w:rFonts w:eastAsia="Times New Roman" w:cs="Times New Roman"/>
          <w:sz w:val="28"/>
          <w:szCs w:val="28"/>
          <w:lang w:eastAsia="ru-RU"/>
        </w:rPr>
        <w:t>неустранения</w:t>
      </w:r>
      <w:proofErr w:type="spellEnd"/>
      <w:r w:rsidR="00C3544D" w:rsidRPr="003068E7">
        <w:rPr>
          <w:rFonts w:eastAsia="Times New Roman" w:cs="Times New Roman"/>
          <w:sz w:val="28"/>
          <w:szCs w:val="28"/>
          <w:lang w:eastAsia="ru-RU"/>
        </w:rPr>
        <w:t xml:space="preserve"> нарушения и отказа Грантополучателя произвести возврат средств Гранта в указанный срок в добровольном порядке, средства Гранта взыскиваются в судебном порядке в соответствии                                  с законодательством Российской Федерации.</w:t>
      </w:r>
    </w:p>
    <w:p w14:paraId="7E6AB47A" w14:textId="77777777" w:rsidR="00CF5DDD" w:rsidRPr="003068E7" w:rsidRDefault="00BA1E02" w:rsidP="00CF5DDD">
      <w:pPr>
        <w:widowControl w:val="0"/>
        <w:autoSpaceDE w:val="0"/>
        <w:autoSpaceDN w:val="0"/>
        <w:spacing w:after="0" w:line="240" w:lineRule="auto"/>
        <w:ind w:firstLine="709"/>
        <w:jc w:val="both"/>
        <w:rPr>
          <w:rFonts w:eastAsia="Times New Roman" w:cs="Times New Roman"/>
          <w:sz w:val="28"/>
          <w:szCs w:val="28"/>
          <w:lang w:eastAsia="ru-RU"/>
        </w:rPr>
      </w:pPr>
      <w:r w:rsidRPr="003068E7">
        <w:rPr>
          <w:rFonts w:eastAsia="Times New Roman" w:cs="Times New Roman"/>
          <w:sz w:val="28"/>
          <w:szCs w:val="28"/>
          <w:lang w:eastAsia="ru-RU"/>
        </w:rPr>
        <w:t xml:space="preserve">5.7. </w:t>
      </w:r>
      <w:r w:rsidR="00CF5DDD" w:rsidRPr="003068E7">
        <w:rPr>
          <w:rFonts w:eastAsia="Times New Roman" w:cs="Times New Roman"/>
          <w:sz w:val="28"/>
          <w:szCs w:val="28"/>
          <w:lang w:eastAsia="ru-RU"/>
        </w:rPr>
        <w:t>Ответственность за достоверность данных в документах, подтверждающих целевое использование средств Гранта, несет Грантополучатель.</w:t>
      </w:r>
    </w:p>
    <w:p w14:paraId="2B485BDD" w14:textId="1EBE1CFC" w:rsidR="00E63645" w:rsidRPr="003068E7" w:rsidRDefault="00E63645" w:rsidP="00612FCF">
      <w:pPr>
        <w:widowControl w:val="0"/>
        <w:autoSpaceDE w:val="0"/>
        <w:autoSpaceDN w:val="0"/>
        <w:spacing w:after="0" w:line="240" w:lineRule="auto"/>
        <w:ind w:firstLine="709"/>
        <w:jc w:val="both"/>
        <w:rPr>
          <w:rFonts w:eastAsia="Times New Roman" w:cs="Times New Roman"/>
          <w:sz w:val="28"/>
          <w:szCs w:val="28"/>
          <w:lang w:eastAsia="ru-RU"/>
        </w:rPr>
      </w:pPr>
    </w:p>
    <w:p w14:paraId="1B58D2F4" w14:textId="39A18ECB" w:rsidR="00A04ED2" w:rsidRPr="003068E7" w:rsidRDefault="00A04ED2" w:rsidP="00CC13C6">
      <w:pPr>
        <w:widowControl w:val="0"/>
        <w:autoSpaceDE w:val="0"/>
        <w:autoSpaceDN w:val="0"/>
        <w:spacing w:after="0" w:line="240" w:lineRule="auto"/>
        <w:jc w:val="both"/>
        <w:rPr>
          <w:rFonts w:eastAsia="Times New Roman" w:cs="Times New Roman"/>
          <w:sz w:val="28"/>
          <w:szCs w:val="28"/>
          <w:lang w:eastAsia="ru-RU"/>
        </w:rPr>
      </w:pPr>
    </w:p>
    <w:tbl>
      <w:tblPr>
        <w:tblW w:w="9639" w:type="dxa"/>
        <w:tblLook w:val="04A0" w:firstRow="1" w:lastRow="0" w:firstColumn="1" w:lastColumn="0" w:noHBand="0" w:noVBand="1"/>
      </w:tblPr>
      <w:tblGrid>
        <w:gridCol w:w="5387"/>
        <w:gridCol w:w="533"/>
        <w:gridCol w:w="3719"/>
      </w:tblGrid>
      <w:tr w:rsidR="00CC13C6" w:rsidRPr="003068E7" w14:paraId="26C296DC" w14:textId="77777777" w:rsidTr="0075631A">
        <w:trPr>
          <w:trHeight w:val="726"/>
        </w:trPr>
        <w:tc>
          <w:tcPr>
            <w:tcW w:w="5387" w:type="dxa"/>
            <w:shd w:val="clear" w:color="auto" w:fill="auto"/>
          </w:tcPr>
          <w:p w14:paraId="616BCA75" w14:textId="53173668" w:rsidR="00CC13C6" w:rsidRPr="003068E7" w:rsidRDefault="00CC13C6" w:rsidP="00CC13C6">
            <w:pPr>
              <w:spacing w:after="0" w:line="240" w:lineRule="auto"/>
              <w:ind w:right="-102"/>
              <w:rPr>
                <w:rFonts w:cs="Times New Roman"/>
                <w:b/>
                <w:bCs/>
                <w:sz w:val="28"/>
                <w:szCs w:val="28"/>
              </w:rPr>
            </w:pPr>
          </w:p>
          <w:p w14:paraId="7F42DD37" w14:textId="0374C59B" w:rsidR="00CC13C6" w:rsidRPr="003068E7" w:rsidRDefault="00A2637E" w:rsidP="00CC13C6">
            <w:pPr>
              <w:spacing w:after="0" w:line="240" w:lineRule="auto"/>
              <w:ind w:right="-102"/>
              <w:jc w:val="center"/>
              <w:rPr>
                <w:rFonts w:cs="Times New Roman"/>
                <w:b/>
                <w:bCs/>
                <w:sz w:val="28"/>
                <w:szCs w:val="28"/>
              </w:rPr>
            </w:pPr>
            <w:r w:rsidRPr="003068E7">
              <w:rPr>
                <w:rFonts w:cs="Times New Roman"/>
                <w:b/>
                <w:bCs/>
                <w:sz w:val="28"/>
                <w:szCs w:val="28"/>
              </w:rPr>
              <w:t>Первый заместитель                      м</w:t>
            </w:r>
            <w:r w:rsidR="00CC13C6" w:rsidRPr="003068E7">
              <w:rPr>
                <w:rFonts w:cs="Times New Roman"/>
                <w:b/>
                <w:bCs/>
                <w:sz w:val="28"/>
                <w:szCs w:val="28"/>
              </w:rPr>
              <w:t>инистр</w:t>
            </w:r>
            <w:r w:rsidRPr="003068E7">
              <w:rPr>
                <w:rFonts w:cs="Times New Roman"/>
                <w:b/>
                <w:bCs/>
                <w:sz w:val="28"/>
                <w:szCs w:val="28"/>
              </w:rPr>
              <w:t>а</w:t>
            </w:r>
            <w:r w:rsidR="00CC13C6" w:rsidRPr="003068E7">
              <w:rPr>
                <w:rFonts w:cs="Times New Roman"/>
                <w:b/>
                <w:bCs/>
                <w:sz w:val="28"/>
                <w:szCs w:val="28"/>
              </w:rPr>
              <w:t xml:space="preserve"> сельского хозяйства</w:t>
            </w:r>
          </w:p>
          <w:p w14:paraId="432D8AB4" w14:textId="77777777" w:rsidR="00CC13C6" w:rsidRPr="003068E7" w:rsidRDefault="00CC13C6" w:rsidP="00CC13C6">
            <w:pPr>
              <w:spacing w:after="0" w:line="240" w:lineRule="auto"/>
              <w:ind w:right="-102"/>
              <w:jc w:val="center"/>
              <w:rPr>
                <w:rFonts w:cs="Times New Roman"/>
                <w:b/>
                <w:bCs/>
                <w:sz w:val="28"/>
                <w:szCs w:val="28"/>
              </w:rPr>
            </w:pPr>
            <w:r w:rsidRPr="003068E7">
              <w:rPr>
                <w:rFonts w:cs="Times New Roman"/>
                <w:b/>
                <w:bCs/>
                <w:sz w:val="28"/>
                <w:szCs w:val="28"/>
              </w:rPr>
              <w:t>и продовольствия Белгородской области</w:t>
            </w:r>
          </w:p>
        </w:tc>
        <w:tc>
          <w:tcPr>
            <w:tcW w:w="533" w:type="dxa"/>
            <w:shd w:val="clear" w:color="auto" w:fill="auto"/>
          </w:tcPr>
          <w:p w14:paraId="452F01D1" w14:textId="77777777" w:rsidR="00CC13C6" w:rsidRPr="003068E7" w:rsidRDefault="00CC13C6" w:rsidP="00E579A0">
            <w:pPr>
              <w:widowControl w:val="0"/>
              <w:autoSpaceDE w:val="0"/>
              <w:autoSpaceDN w:val="0"/>
              <w:adjustRightInd w:val="0"/>
              <w:spacing w:after="0" w:line="240" w:lineRule="auto"/>
              <w:ind w:right="-5" w:firstLine="709"/>
              <w:jc w:val="right"/>
              <w:rPr>
                <w:rFonts w:cs="Times New Roman"/>
                <w:b/>
                <w:sz w:val="28"/>
                <w:szCs w:val="28"/>
              </w:rPr>
            </w:pPr>
          </w:p>
        </w:tc>
        <w:tc>
          <w:tcPr>
            <w:tcW w:w="3719" w:type="dxa"/>
            <w:shd w:val="clear" w:color="auto" w:fill="auto"/>
          </w:tcPr>
          <w:p w14:paraId="37659461" w14:textId="77777777" w:rsidR="00CC13C6" w:rsidRPr="003068E7" w:rsidRDefault="00CC13C6" w:rsidP="00E579A0">
            <w:pPr>
              <w:widowControl w:val="0"/>
              <w:autoSpaceDE w:val="0"/>
              <w:autoSpaceDN w:val="0"/>
              <w:adjustRightInd w:val="0"/>
              <w:spacing w:after="0" w:line="240" w:lineRule="auto"/>
              <w:ind w:right="-108" w:firstLine="709"/>
              <w:rPr>
                <w:rFonts w:cs="Times New Roman"/>
                <w:b/>
                <w:sz w:val="28"/>
                <w:szCs w:val="28"/>
              </w:rPr>
            </w:pPr>
          </w:p>
          <w:p w14:paraId="4EFA24D4" w14:textId="77777777" w:rsidR="00CC13C6" w:rsidRPr="003068E7" w:rsidRDefault="00CC13C6" w:rsidP="00E579A0">
            <w:pPr>
              <w:widowControl w:val="0"/>
              <w:autoSpaceDE w:val="0"/>
              <w:autoSpaceDN w:val="0"/>
              <w:adjustRightInd w:val="0"/>
              <w:spacing w:after="0" w:line="240" w:lineRule="auto"/>
              <w:ind w:right="-108" w:firstLine="709"/>
              <w:jc w:val="right"/>
              <w:rPr>
                <w:rFonts w:cs="Times New Roman"/>
                <w:b/>
                <w:sz w:val="28"/>
                <w:szCs w:val="28"/>
              </w:rPr>
            </w:pPr>
            <w:r w:rsidRPr="003068E7">
              <w:rPr>
                <w:rFonts w:cs="Times New Roman"/>
                <w:b/>
                <w:sz w:val="28"/>
                <w:szCs w:val="28"/>
              </w:rPr>
              <w:t xml:space="preserve"> </w:t>
            </w:r>
          </w:p>
          <w:p w14:paraId="35DB9BCB" w14:textId="77777777" w:rsidR="00A2637E" w:rsidRPr="003068E7" w:rsidRDefault="0047006B" w:rsidP="00E579A0">
            <w:pPr>
              <w:widowControl w:val="0"/>
              <w:autoSpaceDE w:val="0"/>
              <w:autoSpaceDN w:val="0"/>
              <w:adjustRightInd w:val="0"/>
              <w:spacing w:after="0" w:line="240" w:lineRule="auto"/>
              <w:ind w:right="-164" w:firstLine="709"/>
              <w:rPr>
                <w:rFonts w:cs="Times New Roman"/>
                <w:b/>
                <w:sz w:val="28"/>
                <w:szCs w:val="28"/>
              </w:rPr>
            </w:pPr>
            <w:r w:rsidRPr="003068E7">
              <w:rPr>
                <w:rFonts w:cs="Times New Roman"/>
                <w:b/>
                <w:sz w:val="28"/>
                <w:szCs w:val="28"/>
              </w:rPr>
              <w:t xml:space="preserve">           </w:t>
            </w:r>
          </w:p>
          <w:p w14:paraId="6D63BFD1" w14:textId="793CFE08" w:rsidR="00CC13C6" w:rsidRPr="003068E7" w:rsidRDefault="00A2637E" w:rsidP="00E579A0">
            <w:pPr>
              <w:widowControl w:val="0"/>
              <w:autoSpaceDE w:val="0"/>
              <w:autoSpaceDN w:val="0"/>
              <w:adjustRightInd w:val="0"/>
              <w:spacing w:after="0" w:line="240" w:lineRule="auto"/>
              <w:ind w:right="-164" w:firstLine="709"/>
              <w:rPr>
                <w:rFonts w:cs="Times New Roman"/>
                <w:b/>
                <w:sz w:val="28"/>
                <w:szCs w:val="28"/>
              </w:rPr>
            </w:pPr>
            <w:r w:rsidRPr="003068E7">
              <w:rPr>
                <w:rFonts w:cs="Times New Roman"/>
                <w:b/>
                <w:sz w:val="28"/>
                <w:szCs w:val="28"/>
              </w:rPr>
              <w:t xml:space="preserve">                </w:t>
            </w:r>
            <w:r w:rsidR="0047006B" w:rsidRPr="003068E7">
              <w:rPr>
                <w:rFonts w:cs="Times New Roman"/>
                <w:b/>
                <w:sz w:val="28"/>
                <w:szCs w:val="28"/>
              </w:rPr>
              <w:t xml:space="preserve"> </w:t>
            </w:r>
            <w:r w:rsidR="00CC13C6" w:rsidRPr="003068E7">
              <w:rPr>
                <w:rFonts w:cs="Times New Roman"/>
                <w:b/>
                <w:sz w:val="28"/>
                <w:szCs w:val="28"/>
              </w:rPr>
              <w:t>А.</w:t>
            </w:r>
            <w:r w:rsidRPr="003068E7">
              <w:rPr>
                <w:rFonts w:cs="Times New Roman"/>
                <w:b/>
                <w:sz w:val="28"/>
                <w:szCs w:val="28"/>
              </w:rPr>
              <w:t>С. Набоков</w:t>
            </w:r>
          </w:p>
        </w:tc>
      </w:tr>
    </w:tbl>
    <w:p w14:paraId="688D9EA0" w14:textId="77777777" w:rsidR="00CC13C6" w:rsidRPr="003068E7" w:rsidRDefault="00CC13C6" w:rsidP="00CC13C6">
      <w:pPr>
        <w:widowControl w:val="0"/>
        <w:autoSpaceDE w:val="0"/>
        <w:autoSpaceDN w:val="0"/>
        <w:spacing w:after="0" w:line="240" w:lineRule="auto"/>
        <w:ind w:firstLine="709"/>
        <w:jc w:val="both"/>
        <w:rPr>
          <w:rFonts w:eastAsia="Times New Roman" w:cs="Times New Roman"/>
          <w:sz w:val="26"/>
          <w:szCs w:val="26"/>
          <w:lang w:eastAsia="ru-RU"/>
        </w:rPr>
      </w:pPr>
    </w:p>
    <w:p w14:paraId="1C0B5684" w14:textId="77777777" w:rsidR="00CC13C6" w:rsidRPr="003068E7" w:rsidRDefault="00CC13C6" w:rsidP="00CC13C6">
      <w:pPr>
        <w:widowControl w:val="0"/>
        <w:autoSpaceDE w:val="0"/>
        <w:autoSpaceDN w:val="0"/>
        <w:spacing w:after="0" w:line="240" w:lineRule="auto"/>
        <w:ind w:firstLine="709"/>
        <w:jc w:val="both"/>
        <w:rPr>
          <w:rFonts w:eastAsia="Times New Roman" w:cs="Times New Roman"/>
          <w:sz w:val="26"/>
          <w:szCs w:val="26"/>
          <w:lang w:eastAsia="ru-RU"/>
        </w:rPr>
      </w:pPr>
    </w:p>
    <w:p w14:paraId="05EFC569" w14:textId="5A750171" w:rsidR="00A04ED2" w:rsidRPr="003068E7" w:rsidRDefault="00A04ED2" w:rsidP="00612FCF">
      <w:pPr>
        <w:widowControl w:val="0"/>
        <w:autoSpaceDE w:val="0"/>
        <w:autoSpaceDN w:val="0"/>
        <w:spacing w:after="0" w:line="240" w:lineRule="auto"/>
        <w:ind w:firstLine="709"/>
        <w:jc w:val="both"/>
        <w:rPr>
          <w:rFonts w:eastAsia="Times New Roman" w:cs="Times New Roman"/>
          <w:sz w:val="28"/>
          <w:szCs w:val="28"/>
          <w:lang w:eastAsia="ru-RU"/>
        </w:rPr>
      </w:pPr>
    </w:p>
    <w:p w14:paraId="55C54403" w14:textId="0BCEF984" w:rsidR="00A04ED2" w:rsidRPr="003068E7" w:rsidRDefault="00A04ED2" w:rsidP="00612FCF">
      <w:pPr>
        <w:widowControl w:val="0"/>
        <w:autoSpaceDE w:val="0"/>
        <w:autoSpaceDN w:val="0"/>
        <w:spacing w:after="0" w:line="240" w:lineRule="auto"/>
        <w:ind w:firstLine="709"/>
        <w:jc w:val="both"/>
        <w:rPr>
          <w:rFonts w:eastAsia="Times New Roman" w:cs="Times New Roman"/>
          <w:sz w:val="28"/>
          <w:szCs w:val="28"/>
          <w:lang w:eastAsia="ru-RU"/>
        </w:rPr>
      </w:pPr>
    </w:p>
    <w:p w14:paraId="1E46E8F0" w14:textId="21630A91" w:rsidR="00A04ED2" w:rsidRPr="003068E7" w:rsidRDefault="00A04ED2" w:rsidP="00612FCF">
      <w:pPr>
        <w:widowControl w:val="0"/>
        <w:autoSpaceDE w:val="0"/>
        <w:autoSpaceDN w:val="0"/>
        <w:spacing w:after="0" w:line="240" w:lineRule="auto"/>
        <w:ind w:firstLine="709"/>
        <w:jc w:val="both"/>
        <w:rPr>
          <w:rFonts w:eastAsia="Times New Roman" w:cs="Times New Roman"/>
          <w:sz w:val="28"/>
          <w:szCs w:val="28"/>
          <w:lang w:eastAsia="ru-RU"/>
        </w:rPr>
      </w:pPr>
    </w:p>
    <w:p w14:paraId="6F992C2C" w14:textId="62408978" w:rsidR="00A04ED2" w:rsidRPr="003068E7" w:rsidRDefault="00A04ED2" w:rsidP="00612FCF">
      <w:pPr>
        <w:widowControl w:val="0"/>
        <w:autoSpaceDE w:val="0"/>
        <w:autoSpaceDN w:val="0"/>
        <w:spacing w:after="0" w:line="240" w:lineRule="auto"/>
        <w:ind w:firstLine="709"/>
        <w:jc w:val="both"/>
        <w:rPr>
          <w:rFonts w:eastAsia="Times New Roman" w:cs="Times New Roman"/>
          <w:sz w:val="28"/>
          <w:szCs w:val="28"/>
          <w:lang w:eastAsia="ru-RU"/>
        </w:rPr>
      </w:pPr>
    </w:p>
    <w:p w14:paraId="60E6B99A" w14:textId="0E6B3033" w:rsidR="00A04ED2" w:rsidRPr="003068E7" w:rsidRDefault="00A04ED2" w:rsidP="00612FCF">
      <w:pPr>
        <w:widowControl w:val="0"/>
        <w:autoSpaceDE w:val="0"/>
        <w:autoSpaceDN w:val="0"/>
        <w:spacing w:after="0" w:line="240" w:lineRule="auto"/>
        <w:ind w:firstLine="709"/>
        <w:jc w:val="both"/>
        <w:rPr>
          <w:rFonts w:eastAsia="Times New Roman" w:cs="Times New Roman"/>
          <w:sz w:val="28"/>
          <w:szCs w:val="28"/>
          <w:lang w:eastAsia="ru-RU"/>
        </w:rPr>
      </w:pPr>
    </w:p>
    <w:p w14:paraId="4124D38B" w14:textId="3CD44C1F" w:rsidR="00A04ED2" w:rsidRPr="003068E7" w:rsidRDefault="00A04ED2" w:rsidP="00612FCF">
      <w:pPr>
        <w:widowControl w:val="0"/>
        <w:autoSpaceDE w:val="0"/>
        <w:autoSpaceDN w:val="0"/>
        <w:spacing w:after="0" w:line="240" w:lineRule="auto"/>
        <w:ind w:firstLine="709"/>
        <w:jc w:val="both"/>
        <w:rPr>
          <w:rFonts w:eastAsia="Times New Roman" w:cs="Times New Roman"/>
          <w:sz w:val="28"/>
          <w:szCs w:val="28"/>
          <w:lang w:eastAsia="ru-RU"/>
        </w:rPr>
      </w:pPr>
    </w:p>
    <w:p w14:paraId="377905D2" w14:textId="38E12AD9" w:rsidR="00A04ED2" w:rsidRPr="003068E7" w:rsidRDefault="00A04ED2" w:rsidP="00612FCF">
      <w:pPr>
        <w:widowControl w:val="0"/>
        <w:autoSpaceDE w:val="0"/>
        <w:autoSpaceDN w:val="0"/>
        <w:spacing w:after="0" w:line="240" w:lineRule="auto"/>
        <w:ind w:firstLine="709"/>
        <w:jc w:val="both"/>
        <w:rPr>
          <w:rFonts w:eastAsia="Times New Roman" w:cs="Times New Roman"/>
          <w:sz w:val="28"/>
          <w:szCs w:val="28"/>
          <w:lang w:eastAsia="ru-RU"/>
        </w:rPr>
      </w:pPr>
    </w:p>
    <w:p w14:paraId="31358D57" w14:textId="3F7951BD" w:rsidR="00A04ED2" w:rsidRPr="003068E7" w:rsidRDefault="00A04ED2" w:rsidP="00612FCF">
      <w:pPr>
        <w:widowControl w:val="0"/>
        <w:autoSpaceDE w:val="0"/>
        <w:autoSpaceDN w:val="0"/>
        <w:spacing w:after="0" w:line="240" w:lineRule="auto"/>
        <w:ind w:firstLine="709"/>
        <w:jc w:val="both"/>
        <w:rPr>
          <w:rFonts w:eastAsia="Times New Roman" w:cs="Times New Roman"/>
          <w:sz w:val="28"/>
          <w:szCs w:val="28"/>
          <w:lang w:eastAsia="ru-RU"/>
        </w:rPr>
      </w:pPr>
    </w:p>
    <w:p w14:paraId="2C418B90" w14:textId="6993ED39" w:rsidR="00D37B40" w:rsidRPr="003068E7" w:rsidRDefault="00D37B40" w:rsidP="00612FCF">
      <w:pPr>
        <w:widowControl w:val="0"/>
        <w:autoSpaceDE w:val="0"/>
        <w:autoSpaceDN w:val="0"/>
        <w:spacing w:after="0" w:line="240" w:lineRule="auto"/>
        <w:ind w:firstLine="709"/>
        <w:jc w:val="both"/>
        <w:rPr>
          <w:rFonts w:eastAsia="Times New Roman" w:cs="Times New Roman"/>
          <w:sz w:val="28"/>
          <w:szCs w:val="28"/>
          <w:lang w:eastAsia="ru-RU"/>
        </w:rPr>
      </w:pPr>
    </w:p>
    <w:p w14:paraId="6B00A2B5" w14:textId="126EF564" w:rsidR="00D37B40" w:rsidRPr="003068E7" w:rsidRDefault="00D37B40" w:rsidP="00612FCF">
      <w:pPr>
        <w:widowControl w:val="0"/>
        <w:autoSpaceDE w:val="0"/>
        <w:autoSpaceDN w:val="0"/>
        <w:spacing w:after="0" w:line="240" w:lineRule="auto"/>
        <w:ind w:firstLine="709"/>
        <w:jc w:val="both"/>
        <w:rPr>
          <w:rFonts w:eastAsia="Times New Roman" w:cs="Times New Roman"/>
          <w:sz w:val="28"/>
          <w:szCs w:val="28"/>
          <w:lang w:eastAsia="ru-RU"/>
        </w:rPr>
      </w:pPr>
    </w:p>
    <w:p w14:paraId="45C8A5B7" w14:textId="3D8A33A6" w:rsidR="00D37B40" w:rsidRPr="003068E7" w:rsidRDefault="00D37B40" w:rsidP="00612FCF">
      <w:pPr>
        <w:widowControl w:val="0"/>
        <w:autoSpaceDE w:val="0"/>
        <w:autoSpaceDN w:val="0"/>
        <w:spacing w:after="0" w:line="240" w:lineRule="auto"/>
        <w:ind w:firstLine="709"/>
        <w:jc w:val="both"/>
        <w:rPr>
          <w:rFonts w:eastAsia="Times New Roman" w:cs="Times New Roman"/>
          <w:sz w:val="28"/>
          <w:szCs w:val="28"/>
          <w:lang w:eastAsia="ru-RU"/>
        </w:rPr>
      </w:pPr>
    </w:p>
    <w:p w14:paraId="79EC3CCB" w14:textId="76E5419C" w:rsidR="00D37B40" w:rsidRPr="003068E7" w:rsidRDefault="00D37B40" w:rsidP="00612FCF">
      <w:pPr>
        <w:widowControl w:val="0"/>
        <w:autoSpaceDE w:val="0"/>
        <w:autoSpaceDN w:val="0"/>
        <w:spacing w:after="0" w:line="240" w:lineRule="auto"/>
        <w:ind w:firstLine="709"/>
        <w:jc w:val="both"/>
        <w:rPr>
          <w:rFonts w:eastAsia="Times New Roman" w:cs="Times New Roman"/>
          <w:sz w:val="28"/>
          <w:szCs w:val="28"/>
          <w:lang w:eastAsia="ru-RU"/>
        </w:rPr>
      </w:pPr>
    </w:p>
    <w:p w14:paraId="54130644" w14:textId="78E43DA2" w:rsidR="00D37B40" w:rsidRPr="003068E7" w:rsidRDefault="00D37B40" w:rsidP="00612FCF">
      <w:pPr>
        <w:widowControl w:val="0"/>
        <w:autoSpaceDE w:val="0"/>
        <w:autoSpaceDN w:val="0"/>
        <w:spacing w:after="0" w:line="240" w:lineRule="auto"/>
        <w:ind w:firstLine="709"/>
        <w:jc w:val="both"/>
        <w:rPr>
          <w:rFonts w:eastAsia="Times New Roman" w:cs="Times New Roman"/>
          <w:sz w:val="28"/>
          <w:szCs w:val="28"/>
          <w:lang w:eastAsia="ru-RU"/>
        </w:rPr>
      </w:pPr>
    </w:p>
    <w:p w14:paraId="671D755F" w14:textId="702CB1B9" w:rsidR="00D37B40" w:rsidRPr="003068E7" w:rsidRDefault="00D37B40" w:rsidP="00612FCF">
      <w:pPr>
        <w:widowControl w:val="0"/>
        <w:autoSpaceDE w:val="0"/>
        <w:autoSpaceDN w:val="0"/>
        <w:spacing w:after="0" w:line="240" w:lineRule="auto"/>
        <w:ind w:firstLine="709"/>
        <w:jc w:val="both"/>
        <w:rPr>
          <w:rFonts w:eastAsia="Times New Roman" w:cs="Times New Roman"/>
          <w:sz w:val="28"/>
          <w:szCs w:val="28"/>
          <w:lang w:eastAsia="ru-RU"/>
        </w:rPr>
      </w:pPr>
    </w:p>
    <w:p w14:paraId="7DAAFBD7" w14:textId="238C6E34" w:rsidR="00D37B40" w:rsidRPr="003068E7" w:rsidRDefault="00D37B40" w:rsidP="00612FCF">
      <w:pPr>
        <w:widowControl w:val="0"/>
        <w:autoSpaceDE w:val="0"/>
        <w:autoSpaceDN w:val="0"/>
        <w:spacing w:after="0" w:line="240" w:lineRule="auto"/>
        <w:ind w:firstLine="709"/>
        <w:jc w:val="both"/>
        <w:rPr>
          <w:rFonts w:eastAsia="Times New Roman" w:cs="Times New Roman"/>
          <w:sz w:val="28"/>
          <w:szCs w:val="28"/>
          <w:lang w:eastAsia="ru-RU"/>
        </w:rPr>
      </w:pPr>
    </w:p>
    <w:p w14:paraId="5D6C878C" w14:textId="2798EAB7" w:rsidR="00D37B40" w:rsidRPr="003068E7" w:rsidRDefault="00D37B40" w:rsidP="00612FCF">
      <w:pPr>
        <w:widowControl w:val="0"/>
        <w:autoSpaceDE w:val="0"/>
        <w:autoSpaceDN w:val="0"/>
        <w:spacing w:after="0" w:line="240" w:lineRule="auto"/>
        <w:ind w:firstLine="709"/>
        <w:jc w:val="both"/>
        <w:rPr>
          <w:rFonts w:eastAsia="Times New Roman" w:cs="Times New Roman"/>
          <w:sz w:val="28"/>
          <w:szCs w:val="28"/>
          <w:lang w:eastAsia="ru-RU"/>
        </w:rPr>
      </w:pPr>
    </w:p>
    <w:p w14:paraId="307134B1" w14:textId="01FF2559" w:rsidR="00D37B40" w:rsidRPr="003068E7" w:rsidRDefault="00D37B40" w:rsidP="00612FCF">
      <w:pPr>
        <w:widowControl w:val="0"/>
        <w:autoSpaceDE w:val="0"/>
        <w:autoSpaceDN w:val="0"/>
        <w:spacing w:after="0" w:line="240" w:lineRule="auto"/>
        <w:ind w:firstLine="709"/>
        <w:jc w:val="both"/>
        <w:rPr>
          <w:rFonts w:eastAsia="Times New Roman" w:cs="Times New Roman"/>
          <w:sz w:val="28"/>
          <w:szCs w:val="28"/>
          <w:lang w:eastAsia="ru-RU"/>
        </w:rPr>
      </w:pPr>
    </w:p>
    <w:tbl>
      <w:tblPr>
        <w:tblW w:w="9781" w:type="dxa"/>
        <w:tblLook w:val="04A0" w:firstRow="1" w:lastRow="0" w:firstColumn="1" w:lastColumn="0" w:noHBand="0" w:noVBand="1"/>
      </w:tblPr>
      <w:tblGrid>
        <w:gridCol w:w="3642"/>
        <w:gridCol w:w="6139"/>
      </w:tblGrid>
      <w:tr w:rsidR="003068E7" w:rsidRPr="003068E7" w14:paraId="70FA239A" w14:textId="77777777" w:rsidTr="00E579A0">
        <w:tc>
          <w:tcPr>
            <w:tcW w:w="3642" w:type="dxa"/>
          </w:tcPr>
          <w:p w14:paraId="7EA90F75" w14:textId="77777777" w:rsidR="00CC13C6" w:rsidRPr="003068E7" w:rsidRDefault="00CC13C6" w:rsidP="00E579A0">
            <w:pPr>
              <w:widowControl w:val="0"/>
              <w:spacing w:after="0" w:line="340" w:lineRule="atLeast"/>
              <w:jc w:val="right"/>
              <w:rPr>
                <w:rFonts w:eastAsia="Times New Roman" w:cs="Times New Roman"/>
                <w:b/>
                <w:bCs/>
                <w:sz w:val="28"/>
                <w:szCs w:val="28"/>
                <w:lang w:eastAsia="ru-RU"/>
              </w:rPr>
            </w:pPr>
          </w:p>
        </w:tc>
        <w:tc>
          <w:tcPr>
            <w:tcW w:w="6139" w:type="dxa"/>
          </w:tcPr>
          <w:p w14:paraId="36C2F9E9" w14:textId="77777777" w:rsidR="00CC13C6" w:rsidRPr="003068E7" w:rsidRDefault="00CC13C6" w:rsidP="00E579A0">
            <w:pPr>
              <w:widowControl w:val="0"/>
              <w:spacing w:after="0" w:line="340" w:lineRule="atLeast"/>
              <w:jc w:val="center"/>
              <w:rPr>
                <w:rFonts w:eastAsia="Times New Roman" w:cs="Times New Roman"/>
                <w:b/>
                <w:bCs/>
                <w:sz w:val="28"/>
                <w:szCs w:val="28"/>
                <w:lang w:eastAsia="ru-RU"/>
              </w:rPr>
            </w:pPr>
            <w:r w:rsidRPr="003068E7">
              <w:rPr>
                <w:rFonts w:eastAsia="Times New Roman" w:cs="Times New Roman"/>
                <w:b/>
                <w:bCs/>
                <w:sz w:val="28"/>
                <w:szCs w:val="28"/>
                <w:lang w:eastAsia="ru-RU"/>
              </w:rPr>
              <w:t>Приложение № 1</w:t>
            </w:r>
          </w:p>
        </w:tc>
      </w:tr>
      <w:tr w:rsidR="00CC13C6" w:rsidRPr="003068E7" w14:paraId="4B853EF4" w14:textId="77777777" w:rsidTr="00E579A0">
        <w:tc>
          <w:tcPr>
            <w:tcW w:w="3642" w:type="dxa"/>
          </w:tcPr>
          <w:p w14:paraId="4734C17B" w14:textId="77777777" w:rsidR="00CC13C6" w:rsidRPr="003068E7" w:rsidRDefault="00CC13C6" w:rsidP="00E579A0">
            <w:pPr>
              <w:widowControl w:val="0"/>
              <w:spacing w:after="0" w:line="340" w:lineRule="atLeast"/>
              <w:ind w:firstLine="709"/>
              <w:jc w:val="right"/>
              <w:rPr>
                <w:rFonts w:eastAsia="Times New Roman" w:cs="Times New Roman"/>
                <w:b/>
                <w:bCs/>
                <w:sz w:val="28"/>
                <w:szCs w:val="28"/>
                <w:lang w:eastAsia="ru-RU"/>
              </w:rPr>
            </w:pPr>
          </w:p>
          <w:p w14:paraId="4DEF734F" w14:textId="77777777" w:rsidR="00CC13C6" w:rsidRPr="003068E7" w:rsidRDefault="00CC13C6" w:rsidP="00E579A0">
            <w:pPr>
              <w:widowControl w:val="0"/>
              <w:spacing w:after="0" w:line="340" w:lineRule="atLeast"/>
              <w:ind w:firstLine="709"/>
              <w:jc w:val="right"/>
              <w:rPr>
                <w:rFonts w:eastAsia="Times New Roman" w:cs="Times New Roman"/>
                <w:b/>
                <w:bCs/>
                <w:sz w:val="28"/>
                <w:szCs w:val="28"/>
                <w:lang w:eastAsia="ru-RU"/>
              </w:rPr>
            </w:pPr>
          </w:p>
          <w:p w14:paraId="76277F8D" w14:textId="77777777" w:rsidR="00CC13C6" w:rsidRPr="003068E7" w:rsidRDefault="00CC13C6" w:rsidP="00E579A0">
            <w:pPr>
              <w:widowControl w:val="0"/>
              <w:spacing w:after="0" w:line="340" w:lineRule="atLeast"/>
              <w:ind w:firstLine="709"/>
              <w:jc w:val="right"/>
              <w:rPr>
                <w:rFonts w:eastAsia="Times New Roman" w:cs="Times New Roman"/>
                <w:b/>
                <w:bCs/>
                <w:sz w:val="28"/>
                <w:szCs w:val="28"/>
                <w:lang w:eastAsia="ru-RU"/>
              </w:rPr>
            </w:pPr>
          </w:p>
          <w:p w14:paraId="64554CF7" w14:textId="77777777" w:rsidR="00CC13C6" w:rsidRPr="003068E7" w:rsidRDefault="00CC13C6" w:rsidP="00E579A0">
            <w:pPr>
              <w:widowControl w:val="0"/>
              <w:autoSpaceDE w:val="0"/>
              <w:autoSpaceDN w:val="0"/>
              <w:spacing w:after="0" w:line="240" w:lineRule="auto"/>
              <w:rPr>
                <w:rFonts w:eastAsia="Times New Roman" w:cs="Times New Roman"/>
                <w:sz w:val="28"/>
                <w:szCs w:val="28"/>
                <w:lang w:eastAsia="ru-RU"/>
              </w:rPr>
            </w:pPr>
          </w:p>
        </w:tc>
        <w:tc>
          <w:tcPr>
            <w:tcW w:w="6139" w:type="dxa"/>
          </w:tcPr>
          <w:p w14:paraId="37768C9A" w14:textId="77777777" w:rsidR="00CC13C6" w:rsidRPr="003068E7" w:rsidRDefault="00CC13C6" w:rsidP="00E579A0">
            <w:pPr>
              <w:widowControl w:val="0"/>
              <w:spacing w:after="0" w:line="340" w:lineRule="atLeast"/>
              <w:jc w:val="center"/>
              <w:rPr>
                <w:rFonts w:eastAsia="Times New Roman" w:cs="Times New Roman"/>
                <w:b/>
                <w:bCs/>
                <w:sz w:val="28"/>
                <w:szCs w:val="28"/>
                <w:lang w:eastAsia="ru-RU"/>
              </w:rPr>
            </w:pPr>
            <w:r w:rsidRPr="003068E7">
              <w:rPr>
                <w:rFonts w:eastAsia="Times New Roman" w:cs="Times New Roman"/>
                <w:b/>
                <w:bCs/>
                <w:sz w:val="28"/>
                <w:szCs w:val="28"/>
                <w:lang w:eastAsia="ru-RU"/>
              </w:rPr>
              <w:t>к Порядку предоставления</w:t>
            </w:r>
          </w:p>
          <w:p w14:paraId="5165DABC" w14:textId="7DBC9D8E" w:rsidR="00CC13C6" w:rsidRPr="003068E7" w:rsidRDefault="00525100" w:rsidP="00CC13C6">
            <w:pPr>
              <w:widowControl w:val="0"/>
              <w:autoSpaceDE w:val="0"/>
              <w:autoSpaceDN w:val="0"/>
              <w:spacing w:after="0" w:line="240" w:lineRule="auto"/>
              <w:jc w:val="center"/>
              <w:rPr>
                <w:rFonts w:eastAsia="Times New Roman" w:cs="Times New Roman"/>
                <w:b/>
                <w:bCs/>
                <w:sz w:val="28"/>
                <w:szCs w:val="28"/>
                <w:lang w:eastAsia="ru-RU"/>
              </w:rPr>
            </w:pPr>
            <w:r w:rsidRPr="003068E7">
              <w:rPr>
                <w:rFonts w:eastAsia="Times New Roman" w:cs="Times New Roman"/>
                <w:b/>
                <w:bCs/>
                <w:sz w:val="28"/>
                <w:szCs w:val="28"/>
                <w:lang w:eastAsia="ru-RU"/>
              </w:rPr>
              <w:t xml:space="preserve">из областного бюджета </w:t>
            </w:r>
            <w:r w:rsidR="00CC13C6" w:rsidRPr="003068E7">
              <w:rPr>
                <w:rFonts w:eastAsia="Times New Roman" w:cs="Times New Roman"/>
                <w:b/>
                <w:bCs/>
                <w:sz w:val="28"/>
                <w:szCs w:val="28"/>
                <w:lang w:eastAsia="ru-RU"/>
              </w:rPr>
              <w:t>грантов</w:t>
            </w:r>
            <w:r w:rsidRPr="003068E7">
              <w:rPr>
                <w:rFonts w:eastAsia="Times New Roman" w:cs="Times New Roman"/>
                <w:b/>
                <w:bCs/>
                <w:sz w:val="28"/>
                <w:szCs w:val="28"/>
                <w:lang w:eastAsia="ru-RU"/>
              </w:rPr>
              <w:t xml:space="preserve"> в форме субсидий</w:t>
            </w:r>
            <w:r w:rsidR="00CC13C6" w:rsidRPr="003068E7">
              <w:rPr>
                <w:rFonts w:eastAsia="Times New Roman" w:cs="Times New Roman"/>
                <w:b/>
                <w:bCs/>
                <w:sz w:val="28"/>
                <w:szCs w:val="28"/>
                <w:lang w:eastAsia="ru-RU"/>
              </w:rPr>
              <w:t xml:space="preserve"> на поддержку начинающих сельскохозяйственных потребительских кооперативов для развития материально-технической базы</w:t>
            </w:r>
          </w:p>
        </w:tc>
      </w:tr>
    </w:tbl>
    <w:p w14:paraId="55410C13" w14:textId="77777777" w:rsidR="00F02C0D" w:rsidRPr="003068E7" w:rsidRDefault="00F02C0D" w:rsidP="00612FCF">
      <w:pPr>
        <w:pStyle w:val="ab"/>
        <w:tabs>
          <w:tab w:val="left" w:pos="1371"/>
        </w:tabs>
        <w:ind w:firstLine="709"/>
        <w:jc w:val="center"/>
        <w:rPr>
          <w:b/>
          <w:sz w:val="28"/>
          <w:szCs w:val="28"/>
        </w:rPr>
      </w:pPr>
    </w:p>
    <w:p w14:paraId="640E6A0B" w14:textId="77777777" w:rsidR="00CC13C6" w:rsidRPr="003068E7" w:rsidRDefault="00CC13C6" w:rsidP="00612FCF">
      <w:pPr>
        <w:pStyle w:val="ab"/>
        <w:tabs>
          <w:tab w:val="left" w:pos="1371"/>
        </w:tabs>
        <w:ind w:firstLine="709"/>
        <w:jc w:val="center"/>
        <w:rPr>
          <w:b/>
          <w:sz w:val="28"/>
          <w:szCs w:val="28"/>
        </w:rPr>
      </w:pPr>
    </w:p>
    <w:p w14:paraId="18070177" w14:textId="77777777" w:rsidR="00CC13C6" w:rsidRPr="003068E7" w:rsidRDefault="00CC13C6" w:rsidP="00612FCF">
      <w:pPr>
        <w:pStyle w:val="ab"/>
        <w:tabs>
          <w:tab w:val="left" w:pos="1371"/>
        </w:tabs>
        <w:ind w:firstLine="709"/>
        <w:jc w:val="center"/>
        <w:rPr>
          <w:b/>
          <w:sz w:val="28"/>
          <w:szCs w:val="28"/>
        </w:rPr>
      </w:pPr>
    </w:p>
    <w:p w14:paraId="44F9EA72" w14:textId="77777777" w:rsidR="00CC13C6" w:rsidRPr="003068E7" w:rsidRDefault="00CC13C6" w:rsidP="00CC13C6">
      <w:pPr>
        <w:pStyle w:val="ab"/>
        <w:tabs>
          <w:tab w:val="left" w:pos="1371"/>
        </w:tabs>
        <w:ind w:firstLine="709"/>
        <w:jc w:val="center"/>
        <w:rPr>
          <w:rFonts w:cs="Times New Roman"/>
          <w:sz w:val="28"/>
          <w:szCs w:val="28"/>
        </w:rPr>
      </w:pPr>
      <w:r w:rsidRPr="003068E7">
        <w:rPr>
          <w:b/>
          <w:sz w:val="28"/>
          <w:szCs w:val="28"/>
        </w:rPr>
        <w:t>Перечень</w:t>
      </w:r>
    </w:p>
    <w:p w14:paraId="7B0A3D1B" w14:textId="77777777" w:rsidR="00F470BC" w:rsidRPr="003068E7" w:rsidRDefault="00CC13C6" w:rsidP="00CC13C6">
      <w:pPr>
        <w:pStyle w:val="ab"/>
        <w:tabs>
          <w:tab w:val="left" w:pos="1371"/>
        </w:tabs>
        <w:ind w:firstLine="709"/>
        <w:jc w:val="center"/>
        <w:rPr>
          <w:rFonts w:cs="Times New Roman"/>
          <w:b/>
          <w:sz w:val="28"/>
          <w:szCs w:val="28"/>
        </w:rPr>
      </w:pPr>
      <w:r w:rsidRPr="003068E7">
        <w:rPr>
          <w:rFonts w:cs="Times New Roman"/>
          <w:b/>
          <w:sz w:val="28"/>
          <w:szCs w:val="28"/>
        </w:rPr>
        <w:t>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указанной продукции,</w:t>
      </w:r>
      <w:r w:rsidRPr="003068E7">
        <w:rPr>
          <w:sz w:val="28"/>
          <w:szCs w:val="28"/>
        </w:rPr>
        <w:t xml:space="preserve"> </w:t>
      </w:r>
      <w:r w:rsidRPr="003068E7">
        <w:rPr>
          <w:rFonts w:cs="Times New Roman"/>
          <w:b/>
          <w:sz w:val="28"/>
          <w:szCs w:val="28"/>
        </w:rPr>
        <w:t>приобретаемого начинающими сельскохозяйственными потребительскими кооперативами                                      с использованием средств гранта для развития</w:t>
      </w:r>
    </w:p>
    <w:p w14:paraId="42A3E3C4" w14:textId="0DD337A4" w:rsidR="00CC13C6" w:rsidRPr="003068E7" w:rsidRDefault="00CC13C6" w:rsidP="00CC13C6">
      <w:pPr>
        <w:pStyle w:val="ab"/>
        <w:tabs>
          <w:tab w:val="left" w:pos="1371"/>
        </w:tabs>
        <w:ind w:firstLine="709"/>
        <w:jc w:val="center"/>
        <w:rPr>
          <w:rFonts w:cs="Times New Roman"/>
          <w:b/>
          <w:sz w:val="28"/>
          <w:szCs w:val="28"/>
        </w:rPr>
      </w:pPr>
      <w:r w:rsidRPr="003068E7">
        <w:rPr>
          <w:rFonts w:cs="Times New Roman"/>
          <w:b/>
          <w:sz w:val="28"/>
          <w:szCs w:val="28"/>
        </w:rPr>
        <w:t xml:space="preserve"> материально-технической базы</w:t>
      </w:r>
    </w:p>
    <w:p w14:paraId="5FCFE10F" w14:textId="77777777" w:rsidR="00CC13C6" w:rsidRPr="003068E7" w:rsidRDefault="00CC13C6" w:rsidP="00612FCF">
      <w:pPr>
        <w:pStyle w:val="ab"/>
        <w:tabs>
          <w:tab w:val="left" w:pos="1371"/>
        </w:tabs>
        <w:ind w:firstLine="709"/>
        <w:jc w:val="center"/>
        <w:rPr>
          <w:b/>
          <w:sz w:val="28"/>
          <w:szCs w:val="28"/>
        </w:rPr>
      </w:pPr>
    </w:p>
    <w:p w14:paraId="263EF925" w14:textId="71ECA871" w:rsidR="00620F02" w:rsidRPr="003068E7" w:rsidRDefault="00620F02" w:rsidP="00620F02">
      <w:pPr>
        <w:pStyle w:val="ab"/>
        <w:tabs>
          <w:tab w:val="left" w:pos="1371"/>
        </w:tabs>
        <w:ind w:firstLine="709"/>
        <w:jc w:val="both"/>
        <w:rPr>
          <w:rFonts w:cs="Times New Roman"/>
          <w:sz w:val="28"/>
          <w:szCs w:val="28"/>
        </w:rPr>
      </w:pPr>
      <w:r w:rsidRPr="003068E7">
        <w:rPr>
          <w:rFonts w:cs="Times New Roman"/>
          <w:sz w:val="28"/>
          <w:szCs w:val="28"/>
        </w:rPr>
        <w:t xml:space="preserve">Оборудование для производственных объектов, предназначенных                     для заготовки, хранения, подработки, переработки, сортировки, убоя, первичной </w:t>
      </w:r>
      <w:r w:rsidRPr="003068E7">
        <w:rPr>
          <w:rFonts w:cs="Times New Roman"/>
          <w:sz w:val="28"/>
          <w:szCs w:val="28"/>
        </w:rPr>
        <w:lastRenderedPageBreak/>
        <w:t xml:space="preserve">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указанной продукции,                        пищевых лесных ресурсов, приобретаемого начинающими сельскохозяйственными потребительскими кооперативами с использованием средств гранта на развития материально-технической базы, согласно Общероссийскому классификатору продукции по видам экономической деятельности ОК 034-2014 (КПЕС 2008), утвержденному </w:t>
      </w:r>
      <w:r w:rsidR="00F470BC" w:rsidRPr="003068E7">
        <w:rPr>
          <w:rFonts w:cs="Times New Roman"/>
          <w:sz w:val="28"/>
          <w:szCs w:val="28"/>
        </w:rPr>
        <w:t>п</w:t>
      </w:r>
      <w:r w:rsidRPr="003068E7">
        <w:rPr>
          <w:rFonts w:cs="Times New Roman"/>
          <w:sz w:val="28"/>
          <w:szCs w:val="28"/>
        </w:rPr>
        <w:t>риказом Росстандарта от 31 января 2014</w:t>
      </w:r>
      <w:r w:rsidR="00F470BC" w:rsidRPr="003068E7">
        <w:rPr>
          <w:rFonts w:cs="Times New Roman"/>
          <w:sz w:val="28"/>
          <w:szCs w:val="28"/>
        </w:rPr>
        <w:t xml:space="preserve"> </w:t>
      </w:r>
      <w:r w:rsidRPr="003068E7">
        <w:rPr>
          <w:rFonts w:cs="Times New Roman"/>
          <w:sz w:val="28"/>
          <w:szCs w:val="28"/>
        </w:rPr>
        <w:t>г</w:t>
      </w:r>
      <w:r w:rsidR="00F470BC" w:rsidRPr="003068E7">
        <w:rPr>
          <w:rFonts w:cs="Times New Roman"/>
          <w:sz w:val="28"/>
          <w:szCs w:val="28"/>
        </w:rPr>
        <w:t xml:space="preserve">ода </w:t>
      </w:r>
      <w:r w:rsidRPr="003068E7">
        <w:rPr>
          <w:rFonts w:cs="Times New Roman"/>
          <w:sz w:val="28"/>
          <w:szCs w:val="28"/>
        </w:rPr>
        <w:t xml:space="preserve"> № 14-ст, определенное следующими кодами:</w:t>
      </w:r>
    </w:p>
    <w:p w14:paraId="6CCD97A1" w14:textId="77777777" w:rsidR="00620F02" w:rsidRPr="003068E7" w:rsidRDefault="00620F02" w:rsidP="00612FCF">
      <w:pPr>
        <w:pStyle w:val="ab"/>
        <w:tabs>
          <w:tab w:val="left" w:pos="1371"/>
        </w:tabs>
        <w:ind w:firstLine="709"/>
        <w:jc w:val="center"/>
        <w:rPr>
          <w:b/>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04"/>
        <w:gridCol w:w="1657"/>
        <w:gridCol w:w="7305"/>
      </w:tblGrid>
      <w:tr w:rsidR="003068E7" w:rsidRPr="003068E7" w14:paraId="7D98F673" w14:textId="77777777" w:rsidTr="00E579A0">
        <w:trPr>
          <w:cantSplit/>
          <w:trHeight w:hRule="exact" w:val="624"/>
          <w:tblHeader/>
        </w:trPr>
        <w:tc>
          <w:tcPr>
            <w:tcW w:w="0" w:type="auto"/>
            <w:shd w:val="clear" w:color="auto" w:fill="auto"/>
          </w:tcPr>
          <w:p w14:paraId="3575190A" w14:textId="77777777" w:rsidR="00620F02" w:rsidRPr="003068E7" w:rsidRDefault="00620F02" w:rsidP="00E579A0">
            <w:pPr>
              <w:widowControl w:val="0"/>
              <w:spacing w:after="0" w:line="240" w:lineRule="auto"/>
              <w:jc w:val="center"/>
              <w:rPr>
                <w:b/>
              </w:rPr>
            </w:pPr>
            <w:r w:rsidRPr="003068E7">
              <w:rPr>
                <w:b/>
              </w:rPr>
              <w:t>№</w:t>
            </w:r>
          </w:p>
          <w:p w14:paraId="684E609C" w14:textId="77777777" w:rsidR="00620F02" w:rsidRPr="003068E7" w:rsidRDefault="00620F02" w:rsidP="00E579A0">
            <w:pPr>
              <w:widowControl w:val="0"/>
              <w:spacing w:after="0" w:line="240" w:lineRule="auto"/>
              <w:jc w:val="center"/>
              <w:rPr>
                <w:b/>
              </w:rPr>
            </w:pPr>
            <w:r w:rsidRPr="003068E7">
              <w:rPr>
                <w:b/>
              </w:rPr>
              <w:t xml:space="preserve"> п/п</w:t>
            </w:r>
          </w:p>
        </w:tc>
        <w:tc>
          <w:tcPr>
            <w:tcW w:w="1664" w:type="dxa"/>
            <w:shd w:val="clear" w:color="auto" w:fill="auto"/>
          </w:tcPr>
          <w:p w14:paraId="21DD218E" w14:textId="77777777" w:rsidR="00620F02" w:rsidRPr="003068E7" w:rsidRDefault="00620F02" w:rsidP="00E579A0">
            <w:pPr>
              <w:widowControl w:val="0"/>
              <w:spacing w:after="0" w:line="240" w:lineRule="auto"/>
              <w:jc w:val="center"/>
              <w:rPr>
                <w:b/>
              </w:rPr>
            </w:pPr>
            <w:r w:rsidRPr="003068E7">
              <w:rPr>
                <w:b/>
              </w:rPr>
              <w:t>Код ОКПД 2</w:t>
            </w:r>
          </w:p>
        </w:tc>
        <w:tc>
          <w:tcPr>
            <w:tcW w:w="7432" w:type="dxa"/>
            <w:shd w:val="clear" w:color="auto" w:fill="auto"/>
          </w:tcPr>
          <w:p w14:paraId="3B5D191B" w14:textId="77777777" w:rsidR="00620F02" w:rsidRPr="003068E7" w:rsidRDefault="00620F02" w:rsidP="00E579A0">
            <w:pPr>
              <w:widowControl w:val="0"/>
              <w:spacing w:after="0" w:line="240" w:lineRule="auto"/>
              <w:jc w:val="center"/>
              <w:rPr>
                <w:b/>
              </w:rPr>
            </w:pPr>
            <w:r w:rsidRPr="003068E7">
              <w:rPr>
                <w:b/>
              </w:rPr>
              <w:t>Расшифровка</w:t>
            </w:r>
          </w:p>
        </w:tc>
      </w:tr>
      <w:tr w:rsidR="003068E7" w:rsidRPr="003068E7" w14:paraId="58325135" w14:textId="77777777" w:rsidTr="00E579A0">
        <w:trPr>
          <w:cantSplit/>
          <w:trHeight w:hRule="exact" w:val="397"/>
        </w:trPr>
        <w:tc>
          <w:tcPr>
            <w:tcW w:w="0" w:type="auto"/>
            <w:shd w:val="clear" w:color="auto" w:fill="auto"/>
          </w:tcPr>
          <w:p w14:paraId="70338B37" w14:textId="77777777" w:rsidR="00620F02" w:rsidRPr="003068E7" w:rsidRDefault="00620F02" w:rsidP="00F470BC">
            <w:pPr>
              <w:widowControl w:val="0"/>
              <w:spacing w:after="0" w:line="240" w:lineRule="auto"/>
              <w:jc w:val="center"/>
            </w:pPr>
            <w:r w:rsidRPr="003068E7">
              <w:t>1.</w:t>
            </w:r>
          </w:p>
        </w:tc>
        <w:tc>
          <w:tcPr>
            <w:tcW w:w="1664" w:type="dxa"/>
            <w:shd w:val="clear" w:color="auto" w:fill="auto"/>
          </w:tcPr>
          <w:p w14:paraId="0470BD7D" w14:textId="77777777" w:rsidR="00620F02" w:rsidRPr="003068E7" w:rsidRDefault="00620F02" w:rsidP="00E579A0">
            <w:pPr>
              <w:widowControl w:val="0"/>
              <w:spacing w:after="0" w:line="240" w:lineRule="auto"/>
            </w:pPr>
            <w:r w:rsidRPr="003068E7">
              <w:t>25.29</w:t>
            </w:r>
          </w:p>
        </w:tc>
        <w:tc>
          <w:tcPr>
            <w:tcW w:w="7432" w:type="dxa"/>
            <w:shd w:val="clear" w:color="auto" w:fill="auto"/>
          </w:tcPr>
          <w:p w14:paraId="7422054D" w14:textId="77777777" w:rsidR="00620F02" w:rsidRPr="003068E7" w:rsidRDefault="00620F02" w:rsidP="00E579A0">
            <w:pPr>
              <w:widowControl w:val="0"/>
              <w:spacing w:after="0" w:line="240" w:lineRule="auto"/>
            </w:pPr>
            <w:r w:rsidRPr="003068E7">
              <w:t>Резервуары, цистерны и аналогичные емкости из металлов прочие:</w:t>
            </w:r>
          </w:p>
        </w:tc>
      </w:tr>
      <w:tr w:rsidR="003068E7" w:rsidRPr="003068E7" w14:paraId="54A655D8" w14:textId="77777777" w:rsidTr="00E579A0">
        <w:trPr>
          <w:cantSplit/>
          <w:trHeight w:hRule="exact" w:val="1247"/>
        </w:trPr>
        <w:tc>
          <w:tcPr>
            <w:tcW w:w="0" w:type="auto"/>
            <w:shd w:val="clear" w:color="auto" w:fill="auto"/>
          </w:tcPr>
          <w:p w14:paraId="1D62505F" w14:textId="77777777" w:rsidR="00620F02" w:rsidRPr="003068E7" w:rsidRDefault="00620F02" w:rsidP="00F470BC">
            <w:pPr>
              <w:widowControl w:val="0"/>
              <w:spacing w:after="0" w:line="240" w:lineRule="auto"/>
              <w:jc w:val="center"/>
            </w:pPr>
            <w:r w:rsidRPr="003068E7">
              <w:t>1.1.</w:t>
            </w:r>
          </w:p>
        </w:tc>
        <w:tc>
          <w:tcPr>
            <w:tcW w:w="1664" w:type="dxa"/>
            <w:shd w:val="clear" w:color="auto" w:fill="auto"/>
          </w:tcPr>
          <w:p w14:paraId="5FB2187D" w14:textId="77777777" w:rsidR="00620F02" w:rsidRPr="003068E7" w:rsidRDefault="00620F02" w:rsidP="00E579A0">
            <w:pPr>
              <w:widowControl w:val="0"/>
              <w:spacing w:after="0" w:line="240" w:lineRule="auto"/>
            </w:pPr>
            <w:r w:rsidRPr="003068E7">
              <w:t>25.29.11</w:t>
            </w:r>
          </w:p>
        </w:tc>
        <w:tc>
          <w:tcPr>
            <w:tcW w:w="7432" w:type="dxa"/>
            <w:shd w:val="clear" w:color="auto" w:fill="auto"/>
          </w:tcPr>
          <w:p w14:paraId="4E62544B" w14:textId="77777777" w:rsidR="00620F02" w:rsidRPr="003068E7" w:rsidRDefault="00620F02" w:rsidP="00E579A0">
            <w:pPr>
              <w:widowControl w:val="0"/>
              <w:spacing w:after="0" w:line="240" w:lineRule="auto"/>
            </w:pPr>
            <w:r w:rsidRPr="003068E7">
              <w:t>Резервуары, цистерны, баки и аналогичные емкости (кроме емкостей</w:t>
            </w:r>
          </w:p>
          <w:p w14:paraId="2D4895C4" w14:textId="537D0907" w:rsidR="00620F02" w:rsidRPr="003068E7" w:rsidRDefault="00620F02" w:rsidP="00E579A0">
            <w:pPr>
              <w:widowControl w:val="0"/>
              <w:spacing w:after="0" w:line="240" w:lineRule="auto"/>
            </w:pPr>
            <w:r w:rsidRPr="003068E7">
              <w:t xml:space="preserve"> для сжатых или сжиженных газов) из чугуна, стали или алюминия вместимостью более 300 л без механического или теплотехнического оборудования *</w:t>
            </w:r>
          </w:p>
        </w:tc>
      </w:tr>
      <w:tr w:rsidR="003068E7" w:rsidRPr="003068E7" w14:paraId="060F2205" w14:textId="77777777" w:rsidTr="00E579A0">
        <w:trPr>
          <w:cantSplit/>
          <w:trHeight w:hRule="exact" w:val="397"/>
        </w:trPr>
        <w:tc>
          <w:tcPr>
            <w:tcW w:w="0" w:type="auto"/>
            <w:shd w:val="clear" w:color="auto" w:fill="auto"/>
          </w:tcPr>
          <w:p w14:paraId="0C3830EA" w14:textId="77777777" w:rsidR="00620F02" w:rsidRPr="003068E7" w:rsidRDefault="00620F02" w:rsidP="00F470BC">
            <w:pPr>
              <w:widowControl w:val="0"/>
              <w:spacing w:after="0" w:line="240" w:lineRule="auto"/>
              <w:jc w:val="center"/>
            </w:pPr>
            <w:r w:rsidRPr="003068E7">
              <w:t>2.</w:t>
            </w:r>
          </w:p>
        </w:tc>
        <w:tc>
          <w:tcPr>
            <w:tcW w:w="1664" w:type="dxa"/>
            <w:shd w:val="clear" w:color="auto" w:fill="auto"/>
          </w:tcPr>
          <w:p w14:paraId="62B934A2" w14:textId="77777777" w:rsidR="00620F02" w:rsidRPr="003068E7" w:rsidRDefault="00620F02" w:rsidP="00E579A0">
            <w:pPr>
              <w:widowControl w:val="0"/>
              <w:spacing w:after="0" w:line="240" w:lineRule="auto"/>
            </w:pPr>
            <w:r w:rsidRPr="003068E7">
              <w:t>27.51</w:t>
            </w:r>
          </w:p>
        </w:tc>
        <w:tc>
          <w:tcPr>
            <w:tcW w:w="7432" w:type="dxa"/>
            <w:shd w:val="clear" w:color="auto" w:fill="auto"/>
          </w:tcPr>
          <w:p w14:paraId="76250A75" w14:textId="77777777" w:rsidR="00620F02" w:rsidRPr="003068E7" w:rsidRDefault="00620F02" w:rsidP="00E579A0">
            <w:pPr>
              <w:widowControl w:val="0"/>
              <w:spacing w:after="0" w:line="240" w:lineRule="auto"/>
            </w:pPr>
            <w:r w:rsidRPr="003068E7">
              <w:t>Приборы бытовые электрические:</w:t>
            </w:r>
          </w:p>
        </w:tc>
      </w:tr>
      <w:tr w:rsidR="003068E7" w:rsidRPr="003068E7" w14:paraId="586FB8DE" w14:textId="77777777" w:rsidTr="00E579A0">
        <w:trPr>
          <w:cantSplit/>
          <w:trHeight w:hRule="exact" w:val="397"/>
        </w:trPr>
        <w:tc>
          <w:tcPr>
            <w:tcW w:w="0" w:type="auto"/>
            <w:shd w:val="clear" w:color="auto" w:fill="auto"/>
          </w:tcPr>
          <w:p w14:paraId="0D98C282" w14:textId="77777777" w:rsidR="00620F02" w:rsidRPr="003068E7" w:rsidRDefault="00620F02" w:rsidP="00F470BC">
            <w:pPr>
              <w:widowControl w:val="0"/>
              <w:spacing w:after="0" w:line="240" w:lineRule="auto"/>
              <w:jc w:val="center"/>
            </w:pPr>
            <w:r w:rsidRPr="003068E7">
              <w:t>2.1.</w:t>
            </w:r>
          </w:p>
        </w:tc>
        <w:tc>
          <w:tcPr>
            <w:tcW w:w="1664" w:type="dxa"/>
            <w:shd w:val="clear" w:color="auto" w:fill="auto"/>
          </w:tcPr>
          <w:p w14:paraId="386A9A8B" w14:textId="77777777" w:rsidR="00620F02" w:rsidRPr="003068E7" w:rsidRDefault="00620F02" w:rsidP="00E579A0">
            <w:pPr>
              <w:widowControl w:val="0"/>
              <w:spacing w:after="0" w:line="240" w:lineRule="auto"/>
            </w:pPr>
            <w:r w:rsidRPr="003068E7">
              <w:t>27.51.25.110</w:t>
            </w:r>
          </w:p>
        </w:tc>
        <w:tc>
          <w:tcPr>
            <w:tcW w:w="7432" w:type="dxa"/>
            <w:shd w:val="clear" w:color="auto" w:fill="auto"/>
          </w:tcPr>
          <w:p w14:paraId="6CB78B81" w14:textId="77777777" w:rsidR="00620F02" w:rsidRPr="003068E7" w:rsidRDefault="00620F02" w:rsidP="00E579A0">
            <w:pPr>
              <w:widowControl w:val="0"/>
              <w:spacing w:after="0" w:line="240" w:lineRule="auto"/>
            </w:pPr>
            <w:r w:rsidRPr="003068E7">
              <w:t>Водонагреватели проточные и накопительные электрические</w:t>
            </w:r>
          </w:p>
        </w:tc>
      </w:tr>
      <w:tr w:rsidR="003068E7" w:rsidRPr="003068E7" w14:paraId="0E81E4A2" w14:textId="77777777" w:rsidTr="00E579A0">
        <w:trPr>
          <w:cantSplit/>
          <w:trHeight w:hRule="exact" w:val="397"/>
        </w:trPr>
        <w:tc>
          <w:tcPr>
            <w:tcW w:w="0" w:type="auto"/>
            <w:shd w:val="clear" w:color="auto" w:fill="auto"/>
          </w:tcPr>
          <w:p w14:paraId="5113F0CB" w14:textId="77777777" w:rsidR="00620F02" w:rsidRPr="003068E7" w:rsidRDefault="00620F02" w:rsidP="00F470BC">
            <w:pPr>
              <w:widowControl w:val="0"/>
              <w:spacing w:after="0" w:line="240" w:lineRule="auto"/>
              <w:jc w:val="center"/>
            </w:pPr>
            <w:r w:rsidRPr="003068E7">
              <w:t>3.</w:t>
            </w:r>
          </w:p>
        </w:tc>
        <w:tc>
          <w:tcPr>
            <w:tcW w:w="1664" w:type="dxa"/>
            <w:shd w:val="clear" w:color="auto" w:fill="auto"/>
          </w:tcPr>
          <w:p w14:paraId="050974EA" w14:textId="77777777" w:rsidR="00620F02" w:rsidRPr="003068E7" w:rsidRDefault="00620F02" w:rsidP="00E579A0">
            <w:pPr>
              <w:widowControl w:val="0"/>
              <w:spacing w:after="0" w:line="240" w:lineRule="auto"/>
            </w:pPr>
            <w:r w:rsidRPr="003068E7">
              <w:t>27.52</w:t>
            </w:r>
          </w:p>
        </w:tc>
        <w:tc>
          <w:tcPr>
            <w:tcW w:w="7432" w:type="dxa"/>
            <w:shd w:val="clear" w:color="auto" w:fill="auto"/>
          </w:tcPr>
          <w:p w14:paraId="56D6EE54" w14:textId="77777777" w:rsidR="00620F02" w:rsidRPr="003068E7" w:rsidRDefault="00620F02" w:rsidP="00E579A0">
            <w:pPr>
              <w:widowControl w:val="0"/>
              <w:spacing w:after="0" w:line="240" w:lineRule="auto"/>
            </w:pPr>
            <w:r w:rsidRPr="003068E7">
              <w:t>Приборы бытовые неэлектрические:</w:t>
            </w:r>
          </w:p>
        </w:tc>
      </w:tr>
      <w:tr w:rsidR="003068E7" w:rsidRPr="003068E7" w14:paraId="247CA282" w14:textId="77777777" w:rsidTr="00E579A0">
        <w:trPr>
          <w:cantSplit/>
          <w:trHeight w:hRule="exact" w:val="624"/>
        </w:trPr>
        <w:tc>
          <w:tcPr>
            <w:tcW w:w="0" w:type="auto"/>
            <w:shd w:val="clear" w:color="auto" w:fill="auto"/>
          </w:tcPr>
          <w:p w14:paraId="282CE5B5" w14:textId="77777777" w:rsidR="00620F02" w:rsidRPr="003068E7" w:rsidRDefault="00620F02" w:rsidP="00F470BC">
            <w:pPr>
              <w:widowControl w:val="0"/>
              <w:spacing w:after="0" w:line="240" w:lineRule="auto"/>
              <w:jc w:val="center"/>
            </w:pPr>
            <w:r w:rsidRPr="003068E7">
              <w:t>3.1.</w:t>
            </w:r>
          </w:p>
        </w:tc>
        <w:tc>
          <w:tcPr>
            <w:tcW w:w="1664" w:type="dxa"/>
            <w:shd w:val="clear" w:color="auto" w:fill="auto"/>
          </w:tcPr>
          <w:p w14:paraId="5D7515D6" w14:textId="77777777" w:rsidR="00620F02" w:rsidRPr="003068E7" w:rsidRDefault="00620F02" w:rsidP="00E579A0">
            <w:pPr>
              <w:widowControl w:val="0"/>
              <w:spacing w:after="0" w:line="240" w:lineRule="auto"/>
            </w:pPr>
            <w:r w:rsidRPr="003068E7">
              <w:t>27.52.14.000</w:t>
            </w:r>
          </w:p>
        </w:tc>
        <w:tc>
          <w:tcPr>
            <w:tcW w:w="7432" w:type="dxa"/>
            <w:shd w:val="clear" w:color="auto" w:fill="auto"/>
          </w:tcPr>
          <w:p w14:paraId="6FD39EB6" w14:textId="77777777" w:rsidR="00620F02" w:rsidRPr="003068E7" w:rsidRDefault="00620F02" w:rsidP="00E579A0">
            <w:pPr>
              <w:widowControl w:val="0"/>
              <w:spacing w:after="0" w:line="240" w:lineRule="auto"/>
            </w:pPr>
            <w:r w:rsidRPr="003068E7">
              <w:t>Водонагреватели, проточные или аккумулирующего типа, неэлектрические</w:t>
            </w:r>
          </w:p>
        </w:tc>
      </w:tr>
      <w:tr w:rsidR="003068E7" w:rsidRPr="003068E7" w14:paraId="1263C64F" w14:textId="77777777" w:rsidTr="00E579A0">
        <w:trPr>
          <w:cantSplit/>
          <w:trHeight w:hRule="exact" w:val="397"/>
        </w:trPr>
        <w:tc>
          <w:tcPr>
            <w:tcW w:w="0" w:type="auto"/>
            <w:shd w:val="clear" w:color="auto" w:fill="auto"/>
          </w:tcPr>
          <w:p w14:paraId="5C730867" w14:textId="77777777" w:rsidR="00620F02" w:rsidRPr="003068E7" w:rsidRDefault="00620F02" w:rsidP="00F470BC">
            <w:pPr>
              <w:widowControl w:val="0"/>
              <w:spacing w:after="0" w:line="240" w:lineRule="auto"/>
              <w:jc w:val="center"/>
            </w:pPr>
            <w:r w:rsidRPr="003068E7">
              <w:t>4.</w:t>
            </w:r>
          </w:p>
        </w:tc>
        <w:tc>
          <w:tcPr>
            <w:tcW w:w="1664" w:type="dxa"/>
            <w:shd w:val="clear" w:color="auto" w:fill="auto"/>
          </w:tcPr>
          <w:p w14:paraId="44163394" w14:textId="77777777" w:rsidR="00620F02" w:rsidRPr="003068E7" w:rsidRDefault="00620F02" w:rsidP="00E579A0">
            <w:pPr>
              <w:widowControl w:val="0"/>
              <w:spacing w:after="0" w:line="240" w:lineRule="auto"/>
            </w:pPr>
            <w:r w:rsidRPr="003068E7">
              <w:t>28.13</w:t>
            </w:r>
          </w:p>
        </w:tc>
        <w:tc>
          <w:tcPr>
            <w:tcW w:w="7432" w:type="dxa"/>
            <w:shd w:val="clear" w:color="auto" w:fill="auto"/>
          </w:tcPr>
          <w:p w14:paraId="22C59EA4" w14:textId="77777777" w:rsidR="00620F02" w:rsidRPr="003068E7" w:rsidRDefault="00620F02" w:rsidP="00E579A0">
            <w:pPr>
              <w:widowControl w:val="0"/>
              <w:spacing w:after="0" w:line="240" w:lineRule="auto"/>
            </w:pPr>
            <w:r w:rsidRPr="003068E7">
              <w:t>Насосы и компрессоры прочие:</w:t>
            </w:r>
          </w:p>
        </w:tc>
      </w:tr>
      <w:tr w:rsidR="003068E7" w:rsidRPr="003068E7" w14:paraId="70D0BC8D" w14:textId="77777777" w:rsidTr="00E579A0">
        <w:trPr>
          <w:cantSplit/>
          <w:trHeight w:hRule="exact" w:val="397"/>
        </w:trPr>
        <w:tc>
          <w:tcPr>
            <w:tcW w:w="0" w:type="auto"/>
            <w:shd w:val="clear" w:color="auto" w:fill="auto"/>
          </w:tcPr>
          <w:p w14:paraId="18BB782D" w14:textId="77777777" w:rsidR="00620F02" w:rsidRPr="003068E7" w:rsidRDefault="00620F02" w:rsidP="00F470BC">
            <w:pPr>
              <w:widowControl w:val="0"/>
              <w:spacing w:after="0" w:line="240" w:lineRule="auto"/>
              <w:jc w:val="center"/>
            </w:pPr>
            <w:r w:rsidRPr="003068E7">
              <w:t>4.1.</w:t>
            </w:r>
          </w:p>
        </w:tc>
        <w:tc>
          <w:tcPr>
            <w:tcW w:w="1664" w:type="dxa"/>
            <w:shd w:val="clear" w:color="auto" w:fill="auto"/>
          </w:tcPr>
          <w:p w14:paraId="6AFE2804" w14:textId="77777777" w:rsidR="00620F02" w:rsidRPr="003068E7" w:rsidRDefault="00620F02" w:rsidP="00E579A0">
            <w:pPr>
              <w:widowControl w:val="0"/>
              <w:spacing w:after="0" w:line="240" w:lineRule="auto"/>
            </w:pPr>
            <w:r w:rsidRPr="003068E7">
              <w:t>28.12.1 ∙</w:t>
            </w:r>
          </w:p>
        </w:tc>
        <w:tc>
          <w:tcPr>
            <w:tcW w:w="7432" w:type="dxa"/>
            <w:shd w:val="clear" w:color="auto" w:fill="auto"/>
          </w:tcPr>
          <w:p w14:paraId="33522135" w14:textId="77777777" w:rsidR="00620F02" w:rsidRPr="003068E7" w:rsidRDefault="00620F02" w:rsidP="00E579A0">
            <w:pPr>
              <w:widowControl w:val="0"/>
              <w:spacing w:after="0" w:line="240" w:lineRule="auto"/>
            </w:pPr>
            <w:r w:rsidRPr="003068E7">
              <w:t>Оборудование гидравлическое и пневматическое силовое*</w:t>
            </w:r>
          </w:p>
        </w:tc>
      </w:tr>
      <w:tr w:rsidR="003068E7" w:rsidRPr="003068E7" w14:paraId="0D87C39F" w14:textId="77777777" w:rsidTr="00E579A0">
        <w:trPr>
          <w:cantSplit/>
          <w:trHeight w:hRule="exact" w:val="397"/>
        </w:trPr>
        <w:tc>
          <w:tcPr>
            <w:tcW w:w="0" w:type="auto"/>
            <w:shd w:val="clear" w:color="auto" w:fill="auto"/>
          </w:tcPr>
          <w:p w14:paraId="12DE664F" w14:textId="77777777" w:rsidR="00620F02" w:rsidRPr="003068E7" w:rsidRDefault="00620F02" w:rsidP="00F470BC">
            <w:pPr>
              <w:widowControl w:val="0"/>
              <w:spacing w:after="0" w:line="240" w:lineRule="auto"/>
              <w:jc w:val="center"/>
            </w:pPr>
            <w:r w:rsidRPr="003068E7">
              <w:t>4.2.</w:t>
            </w:r>
          </w:p>
        </w:tc>
        <w:tc>
          <w:tcPr>
            <w:tcW w:w="1664" w:type="dxa"/>
            <w:shd w:val="clear" w:color="auto" w:fill="auto"/>
          </w:tcPr>
          <w:p w14:paraId="7907AC8D" w14:textId="77777777" w:rsidR="00620F02" w:rsidRPr="003068E7" w:rsidRDefault="00620F02" w:rsidP="00E579A0">
            <w:pPr>
              <w:widowControl w:val="0"/>
              <w:spacing w:after="0" w:line="240" w:lineRule="auto"/>
            </w:pPr>
            <w:r w:rsidRPr="003068E7">
              <w:t xml:space="preserve">28.13.11.130 </w:t>
            </w:r>
          </w:p>
        </w:tc>
        <w:tc>
          <w:tcPr>
            <w:tcW w:w="7432" w:type="dxa"/>
            <w:shd w:val="clear" w:color="auto" w:fill="auto"/>
          </w:tcPr>
          <w:p w14:paraId="3673A4D8" w14:textId="77777777" w:rsidR="00620F02" w:rsidRPr="003068E7" w:rsidRDefault="00620F02" w:rsidP="00E579A0">
            <w:pPr>
              <w:widowControl w:val="0"/>
              <w:spacing w:after="0" w:line="240" w:lineRule="auto"/>
            </w:pPr>
            <w:r w:rsidRPr="003068E7">
              <w:t>Насосы для охлаждающей жидкости</w:t>
            </w:r>
          </w:p>
        </w:tc>
      </w:tr>
      <w:tr w:rsidR="003068E7" w:rsidRPr="003068E7" w14:paraId="67E44D63" w14:textId="77777777" w:rsidTr="00E579A0">
        <w:trPr>
          <w:cantSplit/>
          <w:trHeight w:hRule="exact" w:val="397"/>
        </w:trPr>
        <w:tc>
          <w:tcPr>
            <w:tcW w:w="0" w:type="auto"/>
            <w:shd w:val="clear" w:color="auto" w:fill="auto"/>
          </w:tcPr>
          <w:p w14:paraId="2C685360" w14:textId="77777777" w:rsidR="00620F02" w:rsidRPr="003068E7" w:rsidRDefault="00620F02" w:rsidP="00F470BC">
            <w:pPr>
              <w:widowControl w:val="0"/>
              <w:spacing w:after="0" w:line="240" w:lineRule="auto"/>
              <w:jc w:val="center"/>
            </w:pPr>
            <w:r w:rsidRPr="003068E7">
              <w:t>4.3.</w:t>
            </w:r>
          </w:p>
        </w:tc>
        <w:tc>
          <w:tcPr>
            <w:tcW w:w="1664" w:type="dxa"/>
            <w:shd w:val="clear" w:color="auto" w:fill="auto"/>
          </w:tcPr>
          <w:p w14:paraId="39534E96" w14:textId="77777777" w:rsidR="00620F02" w:rsidRPr="003068E7" w:rsidRDefault="00620F02" w:rsidP="00E579A0">
            <w:pPr>
              <w:widowControl w:val="0"/>
              <w:spacing w:after="0" w:line="240" w:lineRule="auto"/>
            </w:pPr>
            <w:r w:rsidRPr="003068E7">
              <w:t>28.13.14.110</w:t>
            </w:r>
          </w:p>
        </w:tc>
        <w:tc>
          <w:tcPr>
            <w:tcW w:w="7432" w:type="dxa"/>
            <w:shd w:val="clear" w:color="auto" w:fill="auto"/>
          </w:tcPr>
          <w:p w14:paraId="4BFA999F" w14:textId="77777777" w:rsidR="00620F02" w:rsidRPr="003068E7" w:rsidRDefault="00620F02" w:rsidP="00E579A0">
            <w:pPr>
              <w:widowControl w:val="0"/>
              <w:spacing w:after="0" w:line="240" w:lineRule="auto"/>
            </w:pPr>
            <w:r w:rsidRPr="003068E7">
              <w:t>Насосы центробежные подачи жидкостей прочие</w:t>
            </w:r>
          </w:p>
        </w:tc>
      </w:tr>
      <w:tr w:rsidR="003068E7" w:rsidRPr="003068E7" w14:paraId="1333C990" w14:textId="77777777" w:rsidTr="00E579A0">
        <w:trPr>
          <w:cantSplit/>
          <w:trHeight w:hRule="exact" w:val="397"/>
        </w:trPr>
        <w:tc>
          <w:tcPr>
            <w:tcW w:w="0" w:type="auto"/>
            <w:shd w:val="clear" w:color="auto" w:fill="auto"/>
          </w:tcPr>
          <w:p w14:paraId="3C79CCFF" w14:textId="77777777" w:rsidR="00620F02" w:rsidRPr="003068E7" w:rsidRDefault="00620F02" w:rsidP="00F470BC">
            <w:pPr>
              <w:widowControl w:val="0"/>
              <w:spacing w:after="0" w:line="240" w:lineRule="auto"/>
              <w:jc w:val="center"/>
            </w:pPr>
            <w:r w:rsidRPr="003068E7">
              <w:t>4.4.</w:t>
            </w:r>
          </w:p>
        </w:tc>
        <w:tc>
          <w:tcPr>
            <w:tcW w:w="1664" w:type="dxa"/>
            <w:shd w:val="clear" w:color="auto" w:fill="auto"/>
          </w:tcPr>
          <w:p w14:paraId="27BA1A0C" w14:textId="77777777" w:rsidR="00620F02" w:rsidRPr="003068E7" w:rsidRDefault="00620F02" w:rsidP="00E579A0">
            <w:pPr>
              <w:widowControl w:val="0"/>
              <w:spacing w:after="0" w:line="240" w:lineRule="auto"/>
            </w:pPr>
            <w:r w:rsidRPr="003068E7">
              <w:t>28.13.21.000</w:t>
            </w:r>
          </w:p>
        </w:tc>
        <w:tc>
          <w:tcPr>
            <w:tcW w:w="7432" w:type="dxa"/>
            <w:shd w:val="clear" w:color="auto" w:fill="auto"/>
          </w:tcPr>
          <w:p w14:paraId="2985F5CF" w14:textId="77777777" w:rsidR="00620F02" w:rsidRPr="003068E7" w:rsidRDefault="00620F02" w:rsidP="00E579A0">
            <w:pPr>
              <w:widowControl w:val="0"/>
              <w:spacing w:after="0" w:line="240" w:lineRule="auto"/>
            </w:pPr>
            <w:r w:rsidRPr="003068E7">
              <w:t>Насосы вакуумные</w:t>
            </w:r>
          </w:p>
        </w:tc>
      </w:tr>
      <w:tr w:rsidR="003068E7" w:rsidRPr="003068E7" w14:paraId="5E95DA29" w14:textId="77777777" w:rsidTr="00E579A0">
        <w:trPr>
          <w:cantSplit/>
          <w:trHeight w:hRule="exact" w:val="397"/>
        </w:trPr>
        <w:tc>
          <w:tcPr>
            <w:tcW w:w="0" w:type="auto"/>
            <w:shd w:val="clear" w:color="auto" w:fill="auto"/>
          </w:tcPr>
          <w:p w14:paraId="44C8581A" w14:textId="77777777" w:rsidR="00620F02" w:rsidRPr="003068E7" w:rsidRDefault="00620F02" w:rsidP="00F470BC">
            <w:pPr>
              <w:widowControl w:val="0"/>
              <w:spacing w:after="0" w:line="240" w:lineRule="auto"/>
              <w:jc w:val="center"/>
            </w:pPr>
            <w:r w:rsidRPr="003068E7">
              <w:t>4.5.</w:t>
            </w:r>
          </w:p>
        </w:tc>
        <w:tc>
          <w:tcPr>
            <w:tcW w:w="1664" w:type="dxa"/>
            <w:shd w:val="clear" w:color="auto" w:fill="auto"/>
          </w:tcPr>
          <w:p w14:paraId="54E8BF87" w14:textId="77777777" w:rsidR="00620F02" w:rsidRPr="003068E7" w:rsidRDefault="00620F02" w:rsidP="00E579A0">
            <w:pPr>
              <w:widowControl w:val="0"/>
              <w:spacing w:after="0" w:line="240" w:lineRule="auto"/>
            </w:pPr>
            <w:r w:rsidRPr="003068E7">
              <w:t>28.13.23</w:t>
            </w:r>
          </w:p>
        </w:tc>
        <w:tc>
          <w:tcPr>
            <w:tcW w:w="7432" w:type="dxa"/>
            <w:shd w:val="clear" w:color="auto" w:fill="auto"/>
          </w:tcPr>
          <w:p w14:paraId="00086EF8" w14:textId="77777777" w:rsidR="00620F02" w:rsidRPr="003068E7" w:rsidRDefault="00620F02" w:rsidP="00E579A0">
            <w:pPr>
              <w:widowControl w:val="0"/>
              <w:spacing w:after="0" w:line="240" w:lineRule="auto"/>
            </w:pPr>
            <w:r w:rsidRPr="003068E7">
              <w:t>Компрессоры для холодильного оборудования</w:t>
            </w:r>
          </w:p>
        </w:tc>
      </w:tr>
      <w:tr w:rsidR="003068E7" w:rsidRPr="003068E7" w14:paraId="395F1777" w14:textId="77777777" w:rsidTr="00E579A0">
        <w:trPr>
          <w:cantSplit/>
          <w:trHeight w:hRule="exact" w:val="397"/>
        </w:trPr>
        <w:tc>
          <w:tcPr>
            <w:tcW w:w="0" w:type="auto"/>
            <w:shd w:val="clear" w:color="auto" w:fill="auto"/>
          </w:tcPr>
          <w:p w14:paraId="35DF4E55" w14:textId="77777777" w:rsidR="00620F02" w:rsidRPr="003068E7" w:rsidRDefault="00620F02" w:rsidP="00F470BC">
            <w:pPr>
              <w:widowControl w:val="0"/>
              <w:spacing w:after="0" w:line="240" w:lineRule="auto"/>
              <w:jc w:val="center"/>
            </w:pPr>
            <w:r w:rsidRPr="003068E7">
              <w:t>4.6.</w:t>
            </w:r>
          </w:p>
        </w:tc>
        <w:tc>
          <w:tcPr>
            <w:tcW w:w="1664" w:type="dxa"/>
            <w:shd w:val="clear" w:color="auto" w:fill="auto"/>
          </w:tcPr>
          <w:p w14:paraId="52CCE885" w14:textId="77777777" w:rsidR="00620F02" w:rsidRPr="003068E7" w:rsidRDefault="00620F02" w:rsidP="00E579A0">
            <w:pPr>
              <w:widowControl w:val="0"/>
              <w:spacing w:after="0" w:line="240" w:lineRule="auto"/>
            </w:pPr>
            <w:r w:rsidRPr="003068E7">
              <w:t>28.13.24</w:t>
            </w:r>
          </w:p>
        </w:tc>
        <w:tc>
          <w:tcPr>
            <w:tcW w:w="7432" w:type="dxa"/>
            <w:shd w:val="clear" w:color="auto" w:fill="auto"/>
          </w:tcPr>
          <w:p w14:paraId="1A0127C3" w14:textId="77777777" w:rsidR="00620F02" w:rsidRPr="003068E7" w:rsidRDefault="00620F02" w:rsidP="00E579A0">
            <w:pPr>
              <w:widowControl w:val="0"/>
              <w:spacing w:after="0" w:line="240" w:lineRule="auto"/>
            </w:pPr>
            <w:r w:rsidRPr="003068E7">
              <w:t>Компрессоры воздушные передвижные на колесных шасси</w:t>
            </w:r>
          </w:p>
        </w:tc>
      </w:tr>
      <w:tr w:rsidR="003068E7" w:rsidRPr="003068E7" w14:paraId="71399DB6" w14:textId="77777777" w:rsidTr="00E579A0">
        <w:trPr>
          <w:cantSplit/>
          <w:trHeight w:hRule="exact" w:val="397"/>
        </w:trPr>
        <w:tc>
          <w:tcPr>
            <w:tcW w:w="0" w:type="auto"/>
            <w:shd w:val="clear" w:color="auto" w:fill="auto"/>
          </w:tcPr>
          <w:p w14:paraId="10140FD8" w14:textId="77777777" w:rsidR="00620F02" w:rsidRPr="003068E7" w:rsidRDefault="00620F02" w:rsidP="00F470BC">
            <w:pPr>
              <w:widowControl w:val="0"/>
              <w:spacing w:after="0" w:line="240" w:lineRule="auto"/>
              <w:jc w:val="center"/>
            </w:pPr>
            <w:r w:rsidRPr="003068E7">
              <w:t>5.</w:t>
            </w:r>
          </w:p>
        </w:tc>
        <w:tc>
          <w:tcPr>
            <w:tcW w:w="1664" w:type="dxa"/>
            <w:shd w:val="clear" w:color="auto" w:fill="auto"/>
          </w:tcPr>
          <w:p w14:paraId="6CB07C40" w14:textId="77777777" w:rsidR="00620F02" w:rsidRPr="003068E7" w:rsidRDefault="00620F02" w:rsidP="00E579A0">
            <w:pPr>
              <w:widowControl w:val="0"/>
              <w:spacing w:after="0" w:line="240" w:lineRule="auto"/>
            </w:pPr>
            <w:r w:rsidRPr="003068E7">
              <w:t>28.21</w:t>
            </w:r>
          </w:p>
        </w:tc>
        <w:tc>
          <w:tcPr>
            <w:tcW w:w="7432" w:type="dxa"/>
            <w:shd w:val="clear" w:color="auto" w:fill="auto"/>
          </w:tcPr>
          <w:p w14:paraId="499B9896" w14:textId="77777777" w:rsidR="00620F02" w:rsidRPr="003068E7" w:rsidRDefault="00620F02" w:rsidP="00E579A0">
            <w:pPr>
              <w:widowControl w:val="0"/>
              <w:spacing w:after="0" w:line="240" w:lineRule="auto"/>
            </w:pPr>
            <w:r w:rsidRPr="003068E7">
              <w:t>Камеры, печи и печные горелки:</w:t>
            </w:r>
          </w:p>
        </w:tc>
      </w:tr>
      <w:tr w:rsidR="003068E7" w:rsidRPr="003068E7" w14:paraId="4336147B" w14:textId="77777777" w:rsidTr="00E579A0">
        <w:trPr>
          <w:cantSplit/>
          <w:trHeight w:hRule="exact" w:val="680"/>
        </w:trPr>
        <w:tc>
          <w:tcPr>
            <w:tcW w:w="0" w:type="auto"/>
            <w:shd w:val="clear" w:color="auto" w:fill="auto"/>
          </w:tcPr>
          <w:p w14:paraId="4A644C8C" w14:textId="77777777" w:rsidR="00620F02" w:rsidRPr="003068E7" w:rsidRDefault="00620F02" w:rsidP="00F470BC">
            <w:pPr>
              <w:widowControl w:val="0"/>
              <w:spacing w:after="0" w:line="240" w:lineRule="auto"/>
              <w:jc w:val="center"/>
            </w:pPr>
            <w:r w:rsidRPr="003068E7">
              <w:t>5.1.</w:t>
            </w:r>
          </w:p>
        </w:tc>
        <w:tc>
          <w:tcPr>
            <w:tcW w:w="1664" w:type="dxa"/>
            <w:shd w:val="clear" w:color="auto" w:fill="auto"/>
          </w:tcPr>
          <w:p w14:paraId="04D97366" w14:textId="77777777" w:rsidR="00620F02" w:rsidRPr="003068E7" w:rsidRDefault="00620F02" w:rsidP="00E579A0">
            <w:pPr>
              <w:widowControl w:val="0"/>
              <w:spacing w:after="0" w:line="240" w:lineRule="auto"/>
            </w:pPr>
            <w:r w:rsidRPr="003068E7">
              <w:t>28.21.13.129</w:t>
            </w:r>
          </w:p>
        </w:tc>
        <w:tc>
          <w:tcPr>
            <w:tcW w:w="7432" w:type="dxa"/>
            <w:shd w:val="clear" w:color="auto" w:fill="auto"/>
          </w:tcPr>
          <w:p w14:paraId="252CD00C" w14:textId="77777777" w:rsidR="00620F02" w:rsidRPr="003068E7" w:rsidRDefault="00620F02" w:rsidP="00E579A0">
            <w:pPr>
              <w:widowControl w:val="0"/>
              <w:spacing w:after="0" w:line="240" w:lineRule="auto"/>
            </w:pPr>
            <w:r w:rsidRPr="003068E7">
              <w:t>Оборудование индукционное или диэлектрическое нагревательное прочее, не включенное в другие группировки</w:t>
            </w:r>
          </w:p>
        </w:tc>
      </w:tr>
      <w:tr w:rsidR="003068E7" w:rsidRPr="003068E7" w14:paraId="508A7F49" w14:textId="77777777" w:rsidTr="00E579A0">
        <w:trPr>
          <w:cantSplit/>
          <w:trHeight w:hRule="exact" w:val="397"/>
        </w:trPr>
        <w:tc>
          <w:tcPr>
            <w:tcW w:w="0" w:type="auto"/>
            <w:shd w:val="clear" w:color="auto" w:fill="auto"/>
          </w:tcPr>
          <w:p w14:paraId="0CBC8E66" w14:textId="77777777" w:rsidR="00620F02" w:rsidRPr="003068E7" w:rsidRDefault="00620F02" w:rsidP="00F470BC">
            <w:pPr>
              <w:widowControl w:val="0"/>
              <w:spacing w:after="0" w:line="240" w:lineRule="auto"/>
              <w:jc w:val="center"/>
            </w:pPr>
            <w:r w:rsidRPr="003068E7">
              <w:t>6.</w:t>
            </w:r>
          </w:p>
        </w:tc>
        <w:tc>
          <w:tcPr>
            <w:tcW w:w="1664" w:type="dxa"/>
            <w:shd w:val="clear" w:color="auto" w:fill="auto"/>
          </w:tcPr>
          <w:p w14:paraId="38AF9F1F" w14:textId="77777777" w:rsidR="00620F02" w:rsidRPr="003068E7" w:rsidRDefault="00620F02" w:rsidP="00E579A0">
            <w:pPr>
              <w:widowControl w:val="0"/>
              <w:spacing w:after="0" w:line="240" w:lineRule="auto"/>
            </w:pPr>
            <w:r w:rsidRPr="003068E7">
              <w:t>28.22</w:t>
            </w:r>
          </w:p>
        </w:tc>
        <w:tc>
          <w:tcPr>
            <w:tcW w:w="7432" w:type="dxa"/>
            <w:shd w:val="clear" w:color="auto" w:fill="auto"/>
          </w:tcPr>
          <w:p w14:paraId="4478275A" w14:textId="77777777" w:rsidR="00620F02" w:rsidRPr="003068E7" w:rsidRDefault="00620F02" w:rsidP="00E579A0">
            <w:pPr>
              <w:widowControl w:val="0"/>
              <w:spacing w:after="0" w:line="240" w:lineRule="auto"/>
            </w:pPr>
            <w:r w:rsidRPr="003068E7">
              <w:t>Оборудование подъемно-транспортное:</w:t>
            </w:r>
          </w:p>
        </w:tc>
      </w:tr>
      <w:tr w:rsidR="003068E7" w:rsidRPr="003068E7" w14:paraId="224FD159" w14:textId="77777777" w:rsidTr="00E579A0">
        <w:trPr>
          <w:cantSplit/>
          <w:trHeight w:hRule="exact" w:val="397"/>
        </w:trPr>
        <w:tc>
          <w:tcPr>
            <w:tcW w:w="0" w:type="auto"/>
            <w:shd w:val="clear" w:color="auto" w:fill="auto"/>
          </w:tcPr>
          <w:p w14:paraId="6C41FA52" w14:textId="77777777" w:rsidR="00620F02" w:rsidRPr="003068E7" w:rsidRDefault="00620F02" w:rsidP="00F470BC">
            <w:pPr>
              <w:widowControl w:val="0"/>
              <w:spacing w:after="0" w:line="240" w:lineRule="auto"/>
              <w:jc w:val="center"/>
            </w:pPr>
            <w:r w:rsidRPr="003068E7">
              <w:t>6.1.</w:t>
            </w:r>
          </w:p>
        </w:tc>
        <w:tc>
          <w:tcPr>
            <w:tcW w:w="1664" w:type="dxa"/>
            <w:shd w:val="clear" w:color="auto" w:fill="auto"/>
          </w:tcPr>
          <w:p w14:paraId="3A2CFDB9" w14:textId="77777777" w:rsidR="00620F02" w:rsidRPr="003068E7" w:rsidRDefault="00620F02" w:rsidP="00E579A0">
            <w:pPr>
              <w:widowControl w:val="0"/>
              <w:spacing w:after="0" w:line="240" w:lineRule="auto"/>
            </w:pPr>
            <w:r w:rsidRPr="003068E7">
              <w:t>28.22.14.160</w:t>
            </w:r>
          </w:p>
        </w:tc>
        <w:tc>
          <w:tcPr>
            <w:tcW w:w="7432" w:type="dxa"/>
            <w:shd w:val="clear" w:color="auto" w:fill="auto"/>
          </w:tcPr>
          <w:p w14:paraId="6B0E6544" w14:textId="77777777" w:rsidR="00620F02" w:rsidRPr="003068E7" w:rsidRDefault="00620F02" w:rsidP="00E579A0">
            <w:pPr>
              <w:widowControl w:val="0"/>
              <w:spacing w:after="0" w:line="240" w:lineRule="auto"/>
            </w:pPr>
            <w:r w:rsidRPr="003068E7">
              <w:t>Краны-штабелеры*</w:t>
            </w:r>
          </w:p>
        </w:tc>
      </w:tr>
      <w:tr w:rsidR="003068E7" w:rsidRPr="003068E7" w14:paraId="063488B5" w14:textId="77777777" w:rsidTr="00F470BC">
        <w:trPr>
          <w:cantSplit/>
          <w:trHeight w:hRule="exact" w:val="682"/>
        </w:trPr>
        <w:tc>
          <w:tcPr>
            <w:tcW w:w="0" w:type="auto"/>
            <w:shd w:val="clear" w:color="auto" w:fill="auto"/>
          </w:tcPr>
          <w:p w14:paraId="6B1F0FAF" w14:textId="77777777" w:rsidR="00620F02" w:rsidRPr="003068E7" w:rsidRDefault="00620F02" w:rsidP="00F470BC">
            <w:pPr>
              <w:widowControl w:val="0"/>
              <w:spacing w:after="0" w:line="240" w:lineRule="auto"/>
              <w:jc w:val="center"/>
            </w:pPr>
            <w:r w:rsidRPr="003068E7">
              <w:t>6.2.</w:t>
            </w:r>
          </w:p>
        </w:tc>
        <w:tc>
          <w:tcPr>
            <w:tcW w:w="1664" w:type="dxa"/>
            <w:shd w:val="clear" w:color="auto" w:fill="auto"/>
          </w:tcPr>
          <w:p w14:paraId="21A989F0" w14:textId="77777777" w:rsidR="00620F02" w:rsidRPr="003068E7" w:rsidRDefault="00620F02" w:rsidP="00E579A0">
            <w:pPr>
              <w:widowControl w:val="0"/>
              <w:spacing w:after="0" w:line="240" w:lineRule="auto"/>
            </w:pPr>
            <w:r w:rsidRPr="003068E7">
              <w:t>28.22.17.110</w:t>
            </w:r>
          </w:p>
        </w:tc>
        <w:tc>
          <w:tcPr>
            <w:tcW w:w="7432" w:type="dxa"/>
            <w:shd w:val="clear" w:color="auto" w:fill="auto"/>
          </w:tcPr>
          <w:p w14:paraId="001D7C41" w14:textId="77777777" w:rsidR="00620F02" w:rsidRPr="003068E7" w:rsidRDefault="00620F02" w:rsidP="00E579A0">
            <w:pPr>
              <w:widowControl w:val="0"/>
              <w:spacing w:after="0" w:line="240" w:lineRule="auto"/>
            </w:pPr>
            <w:r w:rsidRPr="003068E7">
              <w:t>Конвейеры* (за исключением кода 28.22.117 — конвейеры литейные)</w:t>
            </w:r>
          </w:p>
        </w:tc>
      </w:tr>
      <w:tr w:rsidR="003068E7" w:rsidRPr="003068E7" w14:paraId="49671ED5" w14:textId="77777777" w:rsidTr="00E579A0">
        <w:trPr>
          <w:cantSplit/>
          <w:trHeight w:hRule="exact" w:val="397"/>
        </w:trPr>
        <w:tc>
          <w:tcPr>
            <w:tcW w:w="0" w:type="auto"/>
            <w:shd w:val="clear" w:color="auto" w:fill="auto"/>
          </w:tcPr>
          <w:p w14:paraId="286D38FC" w14:textId="77777777" w:rsidR="00620F02" w:rsidRPr="003068E7" w:rsidRDefault="00620F02" w:rsidP="00F470BC">
            <w:pPr>
              <w:widowControl w:val="0"/>
              <w:spacing w:after="0" w:line="240" w:lineRule="auto"/>
              <w:jc w:val="center"/>
            </w:pPr>
            <w:r w:rsidRPr="003068E7">
              <w:lastRenderedPageBreak/>
              <w:t>6.3.</w:t>
            </w:r>
          </w:p>
        </w:tc>
        <w:tc>
          <w:tcPr>
            <w:tcW w:w="1664" w:type="dxa"/>
            <w:shd w:val="clear" w:color="auto" w:fill="auto"/>
          </w:tcPr>
          <w:p w14:paraId="012FEA5D" w14:textId="77777777" w:rsidR="00620F02" w:rsidRPr="003068E7" w:rsidRDefault="00620F02" w:rsidP="00E579A0">
            <w:pPr>
              <w:widowControl w:val="0"/>
              <w:spacing w:after="0" w:line="240" w:lineRule="auto"/>
            </w:pPr>
            <w:r w:rsidRPr="003068E7">
              <w:t>28.22.17.120</w:t>
            </w:r>
          </w:p>
        </w:tc>
        <w:tc>
          <w:tcPr>
            <w:tcW w:w="7432" w:type="dxa"/>
            <w:shd w:val="clear" w:color="auto" w:fill="auto"/>
          </w:tcPr>
          <w:p w14:paraId="263E91AB" w14:textId="77777777" w:rsidR="00620F02" w:rsidRPr="003068E7" w:rsidRDefault="00620F02" w:rsidP="00E579A0">
            <w:pPr>
              <w:widowControl w:val="0"/>
              <w:spacing w:after="0" w:line="240" w:lineRule="auto"/>
            </w:pPr>
            <w:r w:rsidRPr="003068E7">
              <w:t>Элеваторы*</w:t>
            </w:r>
          </w:p>
        </w:tc>
      </w:tr>
      <w:tr w:rsidR="003068E7" w:rsidRPr="003068E7" w14:paraId="630EE71F" w14:textId="77777777" w:rsidTr="00E579A0">
        <w:trPr>
          <w:cantSplit/>
          <w:trHeight w:hRule="exact" w:val="964"/>
        </w:trPr>
        <w:tc>
          <w:tcPr>
            <w:tcW w:w="0" w:type="auto"/>
            <w:shd w:val="clear" w:color="auto" w:fill="auto"/>
          </w:tcPr>
          <w:p w14:paraId="1416A693" w14:textId="77777777" w:rsidR="00620F02" w:rsidRPr="003068E7" w:rsidRDefault="00620F02" w:rsidP="00F470BC">
            <w:pPr>
              <w:widowControl w:val="0"/>
              <w:spacing w:after="0" w:line="240" w:lineRule="auto"/>
              <w:jc w:val="center"/>
            </w:pPr>
            <w:r w:rsidRPr="003068E7">
              <w:t>6.4.</w:t>
            </w:r>
          </w:p>
        </w:tc>
        <w:tc>
          <w:tcPr>
            <w:tcW w:w="1664" w:type="dxa"/>
            <w:shd w:val="clear" w:color="auto" w:fill="auto"/>
          </w:tcPr>
          <w:p w14:paraId="44011D09" w14:textId="77777777" w:rsidR="00620F02" w:rsidRPr="003068E7" w:rsidRDefault="00620F02" w:rsidP="00E579A0">
            <w:pPr>
              <w:widowControl w:val="0"/>
              <w:spacing w:after="0" w:line="240" w:lineRule="auto"/>
            </w:pPr>
            <w:r w:rsidRPr="003068E7">
              <w:t xml:space="preserve">28.22.17.190 </w:t>
            </w:r>
          </w:p>
        </w:tc>
        <w:tc>
          <w:tcPr>
            <w:tcW w:w="7432" w:type="dxa"/>
            <w:shd w:val="clear" w:color="auto" w:fill="auto"/>
          </w:tcPr>
          <w:p w14:paraId="79C3AE9E" w14:textId="77777777" w:rsidR="00620F02" w:rsidRPr="003068E7" w:rsidRDefault="00620F02" w:rsidP="00E579A0">
            <w:pPr>
              <w:widowControl w:val="0"/>
              <w:spacing w:after="0" w:line="240" w:lineRule="auto"/>
            </w:pPr>
            <w:r w:rsidRPr="003068E7">
              <w:t>Подъемники и конвейеры пневматические и прочие непрерывного действия для товаров или материалов, не включенные в другие группировки</w:t>
            </w:r>
          </w:p>
        </w:tc>
      </w:tr>
      <w:tr w:rsidR="003068E7" w:rsidRPr="003068E7" w14:paraId="6B6F402C" w14:textId="77777777" w:rsidTr="00E579A0">
        <w:trPr>
          <w:cantSplit/>
          <w:trHeight w:hRule="exact" w:val="680"/>
        </w:trPr>
        <w:tc>
          <w:tcPr>
            <w:tcW w:w="0" w:type="auto"/>
            <w:shd w:val="clear" w:color="auto" w:fill="auto"/>
          </w:tcPr>
          <w:p w14:paraId="4DC576B0" w14:textId="77777777" w:rsidR="00620F02" w:rsidRPr="003068E7" w:rsidRDefault="00620F02" w:rsidP="00F470BC">
            <w:pPr>
              <w:widowControl w:val="0"/>
              <w:spacing w:after="0" w:line="240" w:lineRule="auto"/>
              <w:jc w:val="center"/>
            </w:pPr>
            <w:r w:rsidRPr="003068E7">
              <w:t>6.5.</w:t>
            </w:r>
          </w:p>
        </w:tc>
        <w:tc>
          <w:tcPr>
            <w:tcW w:w="1664" w:type="dxa"/>
            <w:shd w:val="clear" w:color="auto" w:fill="auto"/>
          </w:tcPr>
          <w:p w14:paraId="2B672364" w14:textId="77777777" w:rsidR="00620F02" w:rsidRPr="003068E7" w:rsidRDefault="00620F02" w:rsidP="00E579A0">
            <w:pPr>
              <w:widowControl w:val="0"/>
              <w:spacing w:after="0" w:line="240" w:lineRule="auto"/>
            </w:pPr>
            <w:r w:rsidRPr="003068E7">
              <w:t>28.22.18.260</w:t>
            </w:r>
          </w:p>
        </w:tc>
        <w:tc>
          <w:tcPr>
            <w:tcW w:w="7432" w:type="dxa"/>
            <w:shd w:val="clear" w:color="auto" w:fill="auto"/>
          </w:tcPr>
          <w:p w14:paraId="2EC58AEC" w14:textId="77777777" w:rsidR="00620F02" w:rsidRPr="003068E7" w:rsidRDefault="00620F02" w:rsidP="00E579A0">
            <w:pPr>
              <w:widowControl w:val="0"/>
              <w:spacing w:after="0" w:line="240" w:lineRule="auto"/>
            </w:pPr>
            <w:r w:rsidRPr="003068E7">
              <w:t>Машины подъемные для механизации складов, не включенные                     в другие группировки*</w:t>
            </w:r>
          </w:p>
        </w:tc>
      </w:tr>
      <w:tr w:rsidR="003068E7" w:rsidRPr="003068E7" w14:paraId="0E6FCC84" w14:textId="77777777" w:rsidTr="00E579A0">
        <w:trPr>
          <w:cantSplit/>
          <w:trHeight w:hRule="exact" w:val="397"/>
        </w:trPr>
        <w:tc>
          <w:tcPr>
            <w:tcW w:w="0" w:type="auto"/>
            <w:shd w:val="clear" w:color="auto" w:fill="auto"/>
          </w:tcPr>
          <w:p w14:paraId="25FDB9EB" w14:textId="77777777" w:rsidR="00620F02" w:rsidRPr="003068E7" w:rsidRDefault="00620F02" w:rsidP="00F470BC">
            <w:pPr>
              <w:widowControl w:val="0"/>
              <w:spacing w:after="0" w:line="240" w:lineRule="auto"/>
              <w:jc w:val="center"/>
            </w:pPr>
            <w:r w:rsidRPr="003068E7">
              <w:t>6.6.</w:t>
            </w:r>
          </w:p>
        </w:tc>
        <w:tc>
          <w:tcPr>
            <w:tcW w:w="1664" w:type="dxa"/>
            <w:shd w:val="clear" w:color="auto" w:fill="auto"/>
          </w:tcPr>
          <w:p w14:paraId="11D22F6F" w14:textId="77777777" w:rsidR="00620F02" w:rsidRPr="003068E7" w:rsidRDefault="00620F02" w:rsidP="00E579A0">
            <w:pPr>
              <w:widowControl w:val="0"/>
              <w:spacing w:after="0" w:line="240" w:lineRule="auto"/>
            </w:pPr>
            <w:r w:rsidRPr="003068E7">
              <w:t>28.22.18.320</w:t>
            </w:r>
          </w:p>
        </w:tc>
        <w:tc>
          <w:tcPr>
            <w:tcW w:w="7432" w:type="dxa"/>
            <w:shd w:val="clear" w:color="auto" w:fill="auto"/>
          </w:tcPr>
          <w:p w14:paraId="47727E9B" w14:textId="77777777" w:rsidR="00620F02" w:rsidRPr="003068E7" w:rsidRDefault="00620F02" w:rsidP="00E579A0">
            <w:pPr>
              <w:widowControl w:val="0"/>
              <w:spacing w:after="0" w:line="240" w:lineRule="auto"/>
            </w:pPr>
            <w:r w:rsidRPr="003068E7">
              <w:t>Устройства загрузочные механические для сыпучих материалов</w:t>
            </w:r>
          </w:p>
        </w:tc>
      </w:tr>
      <w:tr w:rsidR="003068E7" w:rsidRPr="003068E7" w14:paraId="1BD47470" w14:textId="77777777" w:rsidTr="00E579A0">
        <w:trPr>
          <w:cantSplit/>
          <w:trHeight w:hRule="exact" w:val="397"/>
        </w:trPr>
        <w:tc>
          <w:tcPr>
            <w:tcW w:w="0" w:type="auto"/>
            <w:shd w:val="clear" w:color="auto" w:fill="auto"/>
          </w:tcPr>
          <w:p w14:paraId="72058D03" w14:textId="77777777" w:rsidR="00620F02" w:rsidRPr="003068E7" w:rsidRDefault="00620F02" w:rsidP="00F470BC">
            <w:pPr>
              <w:widowControl w:val="0"/>
              <w:spacing w:after="0" w:line="240" w:lineRule="auto"/>
              <w:jc w:val="center"/>
            </w:pPr>
            <w:r w:rsidRPr="003068E7">
              <w:t>7.</w:t>
            </w:r>
          </w:p>
        </w:tc>
        <w:tc>
          <w:tcPr>
            <w:tcW w:w="1664" w:type="dxa"/>
            <w:shd w:val="clear" w:color="auto" w:fill="auto"/>
          </w:tcPr>
          <w:p w14:paraId="59FF9A9C" w14:textId="77777777" w:rsidR="00620F02" w:rsidRPr="003068E7" w:rsidRDefault="00620F02" w:rsidP="00E579A0">
            <w:pPr>
              <w:widowControl w:val="0"/>
              <w:spacing w:after="0" w:line="240" w:lineRule="auto"/>
            </w:pPr>
            <w:r w:rsidRPr="003068E7">
              <w:t>28.25</w:t>
            </w:r>
          </w:p>
        </w:tc>
        <w:tc>
          <w:tcPr>
            <w:tcW w:w="7432" w:type="dxa"/>
            <w:shd w:val="clear" w:color="auto" w:fill="auto"/>
          </w:tcPr>
          <w:p w14:paraId="3DDB2984" w14:textId="77777777" w:rsidR="00620F02" w:rsidRPr="003068E7" w:rsidRDefault="00620F02" w:rsidP="00E579A0">
            <w:pPr>
              <w:widowControl w:val="0"/>
              <w:spacing w:after="0" w:line="240" w:lineRule="auto"/>
            </w:pPr>
            <w:r w:rsidRPr="003068E7">
              <w:t>Оборудование промышленное холодильное и вентиляционное:</w:t>
            </w:r>
          </w:p>
        </w:tc>
      </w:tr>
      <w:tr w:rsidR="003068E7" w:rsidRPr="003068E7" w14:paraId="4A03EA06" w14:textId="77777777" w:rsidTr="00E579A0">
        <w:trPr>
          <w:cantSplit/>
          <w:trHeight w:hRule="exact" w:val="397"/>
        </w:trPr>
        <w:tc>
          <w:tcPr>
            <w:tcW w:w="0" w:type="auto"/>
            <w:shd w:val="clear" w:color="auto" w:fill="auto"/>
          </w:tcPr>
          <w:p w14:paraId="4083AB1A" w14:textId="77777777" w:rsidR="00620F02" w:rsidRPr="003068E7" w:rsidRDefault="00620F02" w:rsidP="00F470BC">
            <w:pPr>
              <w:widowControl w:val="0"/>
              <w:spacing w:after="0" w:line="240" w:lineRule="auto"/>
              <w:jc w:val="center"/>
            </w:pPr>
            <w:r w:rsidRPr="003068E7">
              <w:t>7.1.</w:t>
            </w:r>
          </w:p>
        </w:tc>
        <w:tc>
          <w:tcPr>
            <w:tcW w:w="1664" w:type="dxa"/>
            <w:shd w:val="clear" w:color="auto" w:fill="auto"/>
          </w:tcPr>
          <w:p w14:paraId="1647EA0D" w14:textId="77777777" w:rsidR="00620F02" w:rsidRPr="003068E7" w:rsidRDefault="00620F02" w:rsidP="00E579A0">
            <w:pPr>
              <w:widowControl w:val="0"/>
              <w:spacing w:after="0" w:line="240" w:lineRule="auto"/>
            </w:pPr>
            <w:r w:rsidRPr="003068E7">
              <w:t>28.25.11</w:t>
            </w:r>
          </w:p>
        </w:tc>
        <w:tc>
          <w:tcPr>
            <w:tcW w:w="7432" w:type="dxa"/>
            <w:shd w:val="clear" w:color="auto" w:fill="auto"/>
          </w:tcPr>
          <w:p w14:paraId="5FEAB3E3" w14:textId="77777777" w:rsidR="00620F02" w:rsidRPr="003068E7" w:rsidRDefault="00620F02" w:rsidP="00E579A0">
            <w:pPr>
              <w:widowControl w:val="0"/>
              <w:spacing w:after="0" w:line="240" w:lineRule="auto"/>
            </w:pPr>
            <w:r w:rsidRPr="003068E7">
              <w:t>Теплообменники и машины для сжижения воздуха или прочих газов*</w:t>
            </w:r>
          </w:p>
        </w:tc>
      </w:tr>
      <w:tr w:rsidR="003068E7" w:rsidRPr="003068E7" w14:paraId="6119E59F" w14:textId="77777777" w:rsidTr="00E579A0">
        <w:trPr>
          <w:cantSplit/>
          <w:trHeight w:hRule="exact" w:val="397"/>
        </w:trPr>
        <w:tc>
          <w:tcPr>
            <w:tcW w:w="0" w:type="auto"/>
            <w:shd w:val="clear" w:color="auto" w:fill="auto"/>
          </w:tcPr>
          <w:p w14:paraId="1335CADD" w14:textId="77777777" w:rsidR="00620F02" w:rsidRPr="003068E7" w:rsidRDefault="00620F02" w:rsidP="00F470BC">
            <w:pPr>
              <w:widowControl w:val="0"/>
              <w:spacing w:after="0" w:line="240" w:lineRule="auto"/>
              <w:jc w:val="center"/>
            </w:pPr>
            <w:r w:rsidRPr="003068E7">
              <w:t>7.2.</w:t>
            </w:r>
          </w:p>
        </w:tc>
        <w:tc>
          <w:tcPr>
            <w:tcW w:w="1664" w:type="dxa"/>
            <w:shd w:val="clear" w:color="auto" w:fill="auto"/>
          </w:tcPr>
          <w:p w14:paraId="11B43C3B" w14:textId="77777777" w:rsidR="00620F02" w:rsidRPr="003068E7" w:rsidRDefault="00620F02" w:rsidP="00E579A0">
            <w:pPr>
              <w:widowControl w:val="0"/>
              <w:spacing w:after="0" w:line="240" w:lineRule="auto"/>
            </w:pPr>
            <w:r w:rsidRPr="003068E7">
              <w:t>28.25.12.110</w:t>
            </w:r>
          </w:p>
        </w:tc>
        <w:tc>
          <w:tcPr>
            <w:tcW w:w="7432" w:type="dxa"/>
            <w:shd w:val="clear" w:color="auto" w:fill="auto"/>
          </w:tcPr>
          <w:p w14:paraId="4A7762E6" w14:textId="77777777" w:rsidR="00620F02" w:rsidRPr="003068E7" w:rsidRDefault="00620F02" w:rsidP="00E579A0">
            <w:pPr>
              <w:widowControl w:val="0"/>
              <w:spacing w:after="0" w:line="240" w:lineRule="auto"/>
            </w:pPr>
            <w:r w:rsidRPr="003068E7">
              <w:t>Кондиционеры промышленные</w:t>
            </w:r>
          </w:p>
        </w:tc>
      </w:tr>
      <w:tr w:rsidR="003068E7" w:rsidRPr="003068E7" w14:paraId="6CF257BD" w14:textId="77777777" w:rsidTr="00E579A0">
        <w:trPr>
          <w:cantSplit/>
          <w:trHeight w:hRule="exact" w:val="680"/>
        </w:trPr>
        <w:tc>
          <w:tcPr>
            <w:tcW w:w="0" w:type="auto"/>
            <w:shd w:val="clear" w:color="auto" w:fill="auto"/>
          </w:tcPr>
          <w:p w14:paraId="398AFD52" w14:textId="77777777" w:rsidR="00620F02" w:rsidRPr="003068E7" w:rsidRDefault="00620F02" w:rsidP="00F470BC">
            <w:pPr>
              <w:widowControl w:val="0"/>
              <w:spacing w:after="0" w:line="240" w:lineRule="auto"/>
              <w:jc w:val="center"/>
            </w:pPr>
            <w:r w:rsidRPr="003068E7">
              <w:t>7.3.</w:t>
            </w:r>
          </w:p>
        </w:tc>
        <w:tc>
          <w:tcPr>
            <w:tcW w:w="1664" w:type="dxa"/>
            <w:shd w:val="clear" w:color="auto" w:fill="auto"/>
          </w:tcPr>
          <w:p w14:paraId="24251698" w14:textId="77777777" w:rsidR="00620F02" w:rsidRPr="003068E7" w:rsidRDefault="00620F02" w:rsidP="00E579A0">
            <w:pPr>
              <w:widowControl w:val="0"/>
              <w:spacing w:after="0" w:line="240" w:lineRule="auto"/>
            </w:pPr>
            <w:r w:rsidRPr="003068E7">
              <w:t>28.25.13.110</w:t>
            </w:r>
          </w:p>
        </w:tc>
        <w:tc>
          <w:tcPr>
            <w:tcW w:w="7432" w:type="dxa"/>
            <w:shd w:val="clear" w:color="auto" w:fill="auto"/>
          </w:tcPr>
          <w:p w14:paraId="3DE09CF6" w14:textId="77777777" w:rsidR="00620F02" w:rsidRPr="003068E7" w:rsidRDefault="00620F02" w:rsidP="00E579A0">
            <w:pPr>
              <w:widowControl w:val="0"/>
              <w:spacing w:after="0" w:line="240" w:lineRule="auto"/>
            </w:pPr>
            <w:r w:rsidRPr="003068E7">
              <w:t>Оборудование холодильное и морозильное, кроме бытового оборудования</w:t>
            </w:r>
          </w:p>
        </w:tc>
      </w:tr>
      <w:tr w:rsidR="003068E7" w:rsidRPr="003068E7" w14:paraId="09675268" w14:textId="77777777" w:rsidTr="00E579A0">
        <w:trPr>
          <w:cantSplit/>
          <w:trHeight w:hRule="exact" w:val="397"/>
        </w:trPr>
        <w:tc>
          <w:tcPr>
            <w:tcW w:w="0" w:type="auto"/>
            <w:shd w:val="clear" w:color="auto" w:fill="auto"/>
          </w:tcPr>
          <w:p w14:paraId="281CEDB7" w14:textId="77777777" w:rsidR="00620F02" w:rsidRPr="003068E7" w:rsidRDefault="00620F02" w:rsidP="00F470BC">
            <w:pPr>
              <w:widowControl w:val="0"/>
              <w:spacing w:after="0" w:line="240" w:lineRule="auto"/>
              <w:jc w:val="center"/>
            </w:pPr>
            <w:r w:rsidRPr="003068E7">
              <w:t>7.4.</w:t>
            </w:r>
          </w:p>
        </w:tc>
        <w:tc>
          <w:tcPr>
            <w:tcW w:w="1664" w:type="dxa"/>
            <w:shd w:val="clear" w:color="auto" w:fill="auto"/>
          </w:tcPr>
          <w:p w14:paraId="78D8494A" w14:textId="77777777" w:rsidR="00620F02" w:rsidRPr="003068E7" w:rsidRDefault="00620F02" w:rsidP="00E579A0">
            <w:pPr>
              <w:widowControl w:val="0"/>
              <w:spacing w:after="0" w:line="240" w:lineRule="auto"/>
            </w:pPr>
            <w:r w:rsidRPr="003068E7">
              <w:t>28.25.13.111</w:t>
            </w:r>
          </w:p>
        </w:tc>
        <w:tc>
          <w:tcPr>
            <w:tcW w:w="7432" w:type="dxa"/>
            <w:shd w:val="clear" w:color="auto" w:fill="auto"/>
          </w:tcPr>
          <w:p w14:paraId="1C80847C" w14:textId="77777777" w:rsidR="00620F02" w:rsidRPr="003068E7" w:rsidRDefault="00620F02" w:rsidP="00E579A0">
            <w:pPr>
              <w:widowControl w:val="0"/>
              <w:spacing w:after="0" w:line="240" w:lineRule="auto"/>
            </w:pPr>
            <w:r w:rsidRPr="003068E7">
              <w:t>Шкафы холодильные</w:t>
            </w:r>
          </w:p>
        </w:tc>
      </w:tr>
      <w:tr w:rsidR="003068E7" w:rsidRPr="003068E7" w14:paraId="4A2C49D8" w14:textId="77777777" w:rsidTr="00E579A0">
        <w:trPr>
          <w:cantSplit/>
          <w:trHeight w:hRule="exact" w:val="397"/>
        </w:trPr>
        <w:tc>
          <w:tcPr>
            <w:tcW w:w="0" w:type="auto"/>
            <w:shd w:val="clear" w:color="auto" w:fill="auto"/>
          </w:tcPr>
          <w:p w14:paraId="5BD10C96" w14:textId="77777777" w:rsidR="00620F02" w:rsidRPr="003068E7" w:rsidRDefault="00620F02" w:rsidP="00F470BC">
            <w:pPr>
              <w:widowControl w:val="0"/>
              <w:spacing w:after="0" w:line="240" w:lineRule="auto"/>
              <w:jc w:val="center"/>
            </w:pPr>
            <w:r w:rsidRPr="003068E7">
              <w:t>7.5.</w:t>
            </w:r>
          </w:p>
        </w:tc>
        <w:tc>
          <w:tcPr>
            <w:tcW w:w="1664" w:type="dxa"/>
            <w:shd w:val="clear" w:color="auto" w:fill="auto"/>
          </w:tcPr>
          <w:p w14:paraId="7DDCC828" w14:textId="77777777" w:rsidR="00620F02" w:rsidRPr="003068E7" w:rsidRDefault="00620F02" w:rsidP="00E579A0">
            <w:pPr>
              <w:widowControl w:val="0"/>
              <w:spacing w:after="0" w:line="240" w:lineRule="auto"/>
            </w:pPr>
            <w:r w:rsidRPr="003068E7">
              <w:t>28.25.13.112</w:t>
            </w:r>
          </w:p>
        </w:tc>
        <w:tc>
          <w:tcPr>
            <w:tcW w:w="7432" w:type="dxa"/>
            <w:shd w:val="clear" w:color="auto" w:fill="auto"/>
          </w:tcPr>
          <w:p w14:paraId="19F7956E" w14:textId="77777777" w:rsidR="00620F02" w:rsidRPr="003068E7" w:rsidRDefault="00620F02" w:rsidP="00E579A0">
            <w:pPr>
              <w:widowControl w:val="0"/>
              <w:spacing w:after="0" w:line="240" w:lineRule="auto"/>
            </w:pPr>
            <w:r w:rsidRPr="003068E7">
              <w:t>Камеры холодильные сборные</w:t>
            </w:r>
          </w:p>
        </w:tc>
      </w:tr>
      <w:tr w:rsidR="003068E7" w:rsidRPr="003068E7" w14:paraId="019501AB" w14:textId="77777777" w:rsidTr="00E579A0">
        <w:trPr>
          <w:cantSplit/>
          <w:trHeight w:hRule="exact" w:val="397"/>
        </w:trPr>
        <w:tc>
          <w:tcPr>
            <w:tcW w:w="0" w:type="auto"/>
            <w:shd w:val="clear" w:color="auto" w:fill="auto"/>
          </w:tcPr>
          <w:p w14:paraId="2019B5BE" w14:textId="77777777" w:rsidR="00620F02" w:rsidRPr="003068E7" w:rsidRDefault="00620F02" w:rsidP="00F470BC">
            <w:pPr>
              <w:widowControl w:val="0"/>
              <w:spacing w:after="0" w:line="240" w:lineRule="auto"/>
              <w:jc w:val="center"/>
            </w:pPr>
            <w:r w:rsidRPr="003068E7">
              <w:t>7.6.</w:t>
            </w:r>
          </w:p>
        </w:tc>
        <w:tc>
          <w:tcPr>
            <w:tcW w:w="1664" w:type="dxa"/>
            <w:shd w:val="clear" w:color="auto" w:fill="auto"/>
          </w:tcPr>
          <w:p w14:paraId="155DFE70" w14:textId="77777777" w:rsidR="00620F02" w:rsidRPr="003068E7" w:rsidRDefault="00620F02" w:rsidP="00E579A0">
            <w:pPr>
              <w:widowControl w:val="0"/>
              <w:spacing w:after="0" w:line="240" w:lineRule="auto"/>
            </w:pPr>
            <w:r w:rsidRPr="003068E7">
              <w:t>28.25.13.113</w:t>
            </w:r>
          </w:p>
        </w:tc>
        <w:tc>
          <w:tcPr>
            <w:tcW w:w="7432" w:type="dxa"/>
            <w:shd w:val="clear" w:color="auto" w:fill="auto"/>
          </w:tcPr>
          <w:p w14:paraId="51F6BBF2" w14:textId="77777777" w:rsidR="00620F02" w:rsidRPr="003068E7" w:rsidRDefault="00620F02" w:rsidP="00E579A0">
            <w:pPr>
              <w:widowControl w:val="0"/>
              <w:spacing w:after="0" w:line="240" w:lineRule="auto"/>
            </w:pPr>
            <w:r w:rsidRPr="003068E7">
              <w:t>Прилавки, прилавки-витрины холодильные</w:t>
            </w:r>
          </w:p>
        </w:tc>
      </w:tr>
      <w:tr w:rsidR="003068E7" w:rsidRPr="003068E7" w14:paraId="2080A8DE" w14:textId="77777777" w:rsidTr="00E579A0">
        <w:trPr>
          <w:cantSplit/>
          <w:trHeight w:hRule="exact" w:val="397"/>
        </w:trPr>
        <w:tc>
          <w:tcPr>
            <w:tcW w:w="0" w:type="auto"/>
            <w:shd w:val="clear" w:color="auto" w:fill="auto"/>
          </w:tcPr>
          <w:p w14:paraId="4C6DACED" w14:textId="77777777" w:rsidR="00620F02" w:rsidRPr="003068E7" w:rsidRDefault="00620F02" w:rsidP="00F470BC">
            <w:pPr>
              <w:widowControl w:val="0"/>
              <w:spacing w:after="0" w:line="240" w:lineRule="auto"/>
              <w:jc w:val="center"/>
            </w:pPr>
            <w:r w:rsidRPr="003068E7">
              <w:t>7.7.</w:t>
            </w:r>
          </w:p>
        </w:tc>
        <w:tc>
          <w:tcPr>
            <w:tcW w:w="1664" w:type="dxa"/>
            <w:shd w:val="clear" w:color="auto" w:fill="auto"/>
          </w:tcPr>
          <w:p w14:paraId="268FD598" w14:textId="77777777" w:rsidR="00620F02" w:rsidRPr="003068E7" w:rsidRDefault="00620F02" w:rsidP="00E579A0">
            <w:pPr>
              <w:widowControl w:val="0"/>
              <w:spacing w:after="0" w:line="240" w:lineRule="auto"/>
            </w:pPr>
            <w:r w:rsidRPr="003068E7">
              <w:t>28.25.13.114</w:t>
            </w:r>
          </w:p>
        </w:tc>
        <w:tc>
          <w:tcPr>
            <w:tcW w:w="7432" w:type="dxa"/>
            <w:shd w:val="clear" w:color="auto" w:fill="auto"/>
          </w:tcPr>
          <w:p w14:paraId="7701F0D2" w14:textId="77777777" w:rsidR="00620F02" w:rsidRPr="003068E7" w:rsidRDefault="00620F02" w:rsidP="00E579A0">
            <w:pPr>
              <w:widowControl w:val="0"/>
              <w:spacing w:after="0" w:line="240" w:lineRule="auto"/>
            </w:pPr>
            <w:r w:rsidRPr="003068E7">
              <w:t>Витрины холодильные</w:t>
            </w:r>
          </w:p>
        </w:tc>
      </w:tr>
      <w:tr w:rsidR="003068E7" w:rsidRPr="003068E7" w14:paraId="2D0CDB6A" w14:textId="77777777" w:rsidTr="00E579A0">
        <w:trPr>
          <w:cantSplit/>
          <w:trHeight w:hRule="exact" w:val="397"/>
        </w:trPr>
        <w:tc>
          <w:tcPr>
            <w:tcW w:w="0" w:type="auto"/>
            <w:shd w:val="clear" w:color="auto" w:fill="auto"/>
          </w:tcPr>
          <w:p w14:paraId="02DB1ACD" w14:textId="77777777" w:rsidR="00620F02" w:rsidRPr="003068E7" w:rsidRDefault="00620F02" w:rsidP="00F470BC">
            <w:pPr>
              <w:widowControl w:val="0"/>
              <w:spacing w:after="0" w:line="240" w:lineRule="auto"/>
              <w:jc w:val="center"/>
            </w:pPr>
            <w:r w:rsidRPr="003068E7">
              <w:t>7.8.</w:t>
            </w:r>
          </w:p>
        </w:tc>
        <w:tc>
          <w:tcPr>
            <w:tcW w:w="1664" w:type="dxa"/>
            <w:shd w:val="clear" w:color="auto" w:fill="auto"/>
          </w:tcPr>
          <w:p w14:paraId="2A9FEF42" w14:textId="77777777" w:rsidR="00620F02" w:rsidRPr="003068E7" w:rsidRDefault="00620F02" w:rsidP="00E579A0">
            <w:pPr>
              <w:widowControl w:val="0"/>
              <w:spacing w:after="0" w:line="240" w:lineRule="auto"/>
            </w:pPr>
            <w:r w:rsidRPr="003068E7">
              <w:t>28.25.13.115</w:t>
            </w:r>
          </w:p>
        </w:tc>
        <w:tc>
          <w:tcPr>
            <w:tcW w:w="7432" w:type="dxa"/>
            <w:shd w:val="clear" w:color="auto" w:fill="auto"/>
          </w:tcPr>
          <w:p w14:paraId="54AA8714" w14:textId="77777777" w:rsidR="00620F02" w:rsidRPr="003068E7" w:rsidRDefault="00620F02" w:rsidP="00E579A0">
            <w:pPr>
              <w:widowControl w:val="0"/>
              <w:spacing w:after="0" w:line="240" w:lineRule="auto"/>
            </w:pPr>
            <w:r w:rsidRPr="003068E7">
              <w:t>Оборудование для охлаждения и заморозки жидкостей</w:t>
            </w:r>
          </w:p>
        </w:tc>
      </w:tr>
      <w:tr w:rsidR="003068E7" w:rsidRPr="003068E7" w14:paraId="2F9FCEF0" w14:textId="77777777" w:rsidTr="00E579A0">
        <w:trPr>
          <w:cantSplit/>
          <w:trHeight w:hRule="exact" w:val="397"/>
        </w:trPr>
        <w:tc>
          <w:tcPr>
            <w:tcW w:w="0" w:type="auto"/>
            <w:shd w:val="clear" w:color="auto" w:fill="auto"/>
          </w:tcPr>
          <w:p w14:paraId="614A407B" w14:textId="77777777" w:rsidR="00620F02" w:rsidRPr="003068E7" w:rsidRDefault="00620F02" w:rsidP="00F470BC">
            <w:pPr>
              <w:widowControl w:val="0"/>
              <w:spacing w:after="0" w:line="240" w:lineRule="auto"/>
              <w:jc w:val="center"/>
            </w:pPr>
            <w:r w:rsidRPr="003068E7">
              <w:t>7.9.</w:t>
            </w:r>
          </w:p>
        </w:tc>
        <w:tc>
          <w:tcPr>
            <w:tcW w:w="1664" w:type="dxa"/>
            <w:shd w:val="clear" w:color="auto" w:fill="auto"/>
          </w:tcPr>
          <w:p w14:paraId="789899C1" w14:textId="77777777" w:rsidR="00620F02" w:rsidRPr="003068E7" w:rsidRDefault="00620F02" w:rsidP="00E579A0">
            <w:pPr>
              <w:widowControl w:val="0"/>
              <w:spacing w:after="0" w:line="240" w:lineRule="auto"/>
            </w:pPr>
            <w:r w:rsidRPr="003068E7">
              <w:t>28.25.13.119</w:t>
            </w:r>
          </w:p>
        </w:tc>
        <w:tc>
          <w:tcPr>
            <w:tcW w:w="7432" w:type="dxa"/>
            <w:shd w:val="clear" w:color="auto" w:fill="auto"/>
          </w:tcPr>
          <w:p w14:paraId="114F709C" w14:textId="77777777" w:rsidR="00620F02" w:rsidRPr="003068E7" w:rsidRDefault="00620F02" w:rsidP="00E579A0">
            <w:pPr>
              <w:widowControl w:val="0"/>
              <w:spacing w:after="0" w:line="240" w:lineRule="auto"/>
            </w:pPr>
            <w:r w:rsidRPr="003068E7">
              <w:t>Оборудование холодильное прочее</w:t>
            </w:r>
          </w:p>
        </w:tc>
      </w:tr>
      <w:tr w:rsidR="003068E7" w:rsidRPr="003068E7" w14:paraId="2BE7E0DC" w14:textId="77777777" w:rsidTr="00E579A0">
        <w:trPr>
          <w:cantSplit/>
          <w:trHeight w:hRule="exact" w:val="397"/>
        </w:trPr>
        <w:tc>
          <w:tcPr>
            <w:tcW w:w="0" w:type="auto"/>
            <w:shd w:val="clear" w:color="auto" w:fill="auto"/>
          </w:tcPr>
          <w:p w14:paraId="20D2A4DB" w14:textId="77777777" w:rsidR="00620F02" w:rsidRPr="003068E7" w:rsidRDefault="00620F02" w:rsidP="00F470BC">
            <w:pPr>
              <w:widowControl w:val="0"/>
              <w:spacing w:after="0" w:line="240" w:lineRule="auto"/>
              <w:jc w:val="center"/>
            </w:pPr>
            <w:r w:rsidRPr="003068E7">
              <w:t>7.10.</w:t>
            </w:r>
          </w:p>
        </w:tc>
        <w:tc>
          <w:tcPr>
            <w:tcW w:w="1664" w:type="dxa"/>
            <w:shd w:val="clear" w:color="auto" w:fill="auto"/>
          </w:tcPr>
          <w:p w14:paraId="4C0B2CF7" w14:textId="77777777" w:rsidR="00620F02" w:rsidRPr="003068E7" w:rsidRDefault="00620F02" w:rsidP="00E579A0">
            <w:pPr>
              <w:widowControl w:val="0"/>
              <w:spacing w:after="0" w:line="240" w:lineRule="auto"/>
            </w:pPr>
            <w:r w:rsidRPr="003068E7">
              <w:t>28.25.13.120</w:t>
            </w:r>
          </w:p>
        </w:tc>
        <w:tc>
          <w:tcPr>
            <w:tcW w:w="7432" w:type="dxa"/>
            <w:shd w:val="clear" w:color="auto" w:fill="auto"/>
          </w:tcPr>
          <w:p w14:paraId="63C8DD8A" w14:textId="77777777" w:rsidR="00620F02" w:rsidRPr="003068E7" w:rsidRDefault="00620F02" w:rsidP="00E579A0">
            <w:pPr>
              <w:widowControl w:val="0"/>
              <w:spacing w:after="0" w:line="240" w:lineRule="auto"/>
            </w:pPr>
            <w:r w:rsidRPr="003068E7">
              <w:t>Насосы тепловые, кроме бытовых насосов</w:t>
            </w:r>
          </w:p>
        </w:tc>
      </w:tr>
      <w:tr w:rsidR="003068E7" w:rsidRPr="003068E7" w14:paraId="2E7F5315" w14:textId="77777777" w:rsidTr="00E579A0">
        <w:trPr>
          <w:cantSplit/>
          <w:trHeight w:hRule="exact" w:val="680"/>
        </w:trPr>
        <w:tc>
          <w:tcPr>
            <w:tcW w:w="0" w:type="auto"/>
            <w:shd w:val="clear" w:color="auto" w:fill="auto"/>
          </w:tcPr>
          <w:p w14:paraId="79AA16B5" w14:textId="77777777" w:rsidR="00620F02" w:rsidRPr="003068E7" w:rsidRDefault="00620F02" w:rsidP="00F470BC">
            <w:pPr>
              <w:widowControl w:val="0"/>
              <w:spacing w:after="0" w:line="240" w:lineRule="auto"/>
              <w:jc w:val="center"/>
            </w:pPr>
            <w:r w:rsidRPr="003068E7">
              <w:t>7.11.</w:t>
            </w:r>
          </w:p>
        </w:tc>
        <w:tc>
          <w:tcPr>
            <w:tcW w:w="1664" w:type="dxa"/>
            <w:shd w:val="clear" w:color="auto" w:fill="auto"/>
          </w:tcPr>
          <w:p w14:paraId="0D362634" w14:textId="77777777" w:rsidR="00620F02" w:rsidRPr="003068E7" w:rsidRDefault="00620F02" w:rsidP="00E579A0">
            <w:pPr>
              <w:widowControl w:val="0"/>
              <w:spacing w:after="0" w:line="240" w:lineRule="auto"/>
            </w:pPr>
            <w:r w:rsidRPr="003068E7">
              <w:t>28.25.20</w:t>
            </w:r>
          </w:p>
        </w:tc>
        <w:tc>
          <w:tcPr>
            <w:tcW w:w="7432" w:type="dxa"/>
            <w:shd w:val="clear" w:color="auto" w:fill="auto"/>
          </w:tcPr>
          <w:p w14:paraId="71644386" w14:textId="77777777" w:rsidR="00620F02" w:rsidRPr="003068E7" w:rsidRDefault="00620F02" w:rsidP="00E579A0">
            <w:pPr>
              <w:widowControl w:val="0"/>
              <w:spacing w:after="0" w:line="240" w:lineRule="auto"/>
            </w:pPr>
            <w:r w:rsidRPr="003068E7">
              <w:t>Вентиляторы, кроме настольных, напольных, настенных, оконных, потолочных или вентиляторов для крыш*</w:t>
            </w:r>
          </w:p>
        </w:tc>
      </w:tr>
      <w:tr w:rsidR="003068E7" w:rsidRPr="003068E7" w14:paraId="660CD911" w14:textId="77777777" w:rsidTr="00E579A0">
        <w:trPr>
          <w:cantSplit/>
          <w:trHeight w:hRule="exact" w:val="680"/>
        </w:trPr>
        <w:tc>
          <w:tcPr>
            <w:tcW w:w="0" w:type="auto"/>
            <w:shd w:val="clear" w:color="auto" w:fill="auto"/>
          </w:tcPr>
          <w:p w14:paraId="65A31994" w14:textId="77777777" w:rsidR="00620F02" w:rsidRPr="003068E7" w:rsidRDefault="00620F02" w:rsidP="00F470BC">
            <w:pPr>
              <w:widowControl w:val="0"/>
              <w:spacing w:after="0" w:line="240" w:lineRule="auto"/>
              <w:jc w:val="center"/>
            </w:pPr>
            <w:r w:rsidRPr="003068E7">
              <w:t>7.12.</w:t>
            </w:r>
          </w:p>
        </w:tc>
        <w:tc>
          <w:tcPr>
            <w:tcW w:w="1664" w:type="dxa"/>
            <w:shd w:val="clear" w:color="auto" w:fill="auto"/>
          </w:tcPr>
          <w:p w14:paraId="3D193183" w14:textId="77777777" w:rsidR="00620F02" w:rsidRPr="003068E7" w:rsidRDefault="00620F02" w:rsidP="00E579A0">
            <w:pPr>
              <w:widowControl w:val="0"/>
              <w:spacing w:after="0" w:line="240" w:lineRule="auto"/>
            </w:pPr>
            <w:r w:rsidRPr="003068E7">
              <w:t>28.29.12.110</w:t>
            </w:r>
          </w:p>
        </w:tc>
        <w:tc>
          <w:tcPr>
            <w:tcW w:w="7432" w:type="dxa"/>
            <w:shd w:val="clear" w:color="auto" w:fill="auto"/>
          </w:tcPr>
          <w:p w14:paraId="0A8D33E7" w14:textId="77777777" w:rsidR="00620F02" w:rsidRPr="003068E7" w:rsidRDefault="00620F02" w:rsidP="00E579A0">
            <w:pPr>
              <w:widowControl w:val="0"/>
              <w:spacing w:after="0" w:line="240" w:lineRule="auto"/>
            </w:pPr>
            <w:r w:rsidRPr="003068E7">
              <w:t>Оборудование для фильтрования или очистки воды*(за исключением кода 28.29.12.112 — фильтры очистки воды бытовые)</w:t>
            </w:r>
          </w:p>
        </w:tc>
      </w:tr>
      <w:tr w:rsidR="003068E7" w:rsidRPr="003068E7" w14:paraId="0EA92E7B" w14:textId="77777777" w:rsidTr="00E579A0">
        <w:trPr>
          <w:cantSplit/>
          <w:trHeight w:hRule="exact" w:val="397"/>
        </w:trPr>
        <w:tc>
          <w:tcPr>
            <w:tcW w:w="0" w:type="auto"/>
            <w:shd w:val="clear" w:color="auto" w:fill="auto"/>
          </w:tcPr>
          <w:p w14:paraId="15F04B34" w14:textId="77777777" w:rsidR="00620F02" w:rsidRPr="003068E7" w:rsidRDefault="00620F02" w:rsidP="00F470BC">
            <w:pPr>
              <w:widowControl w:val="0"/>
              <w:spacing w:after="0" w:line="240" w:lineRule="auto"/>
              <w:jc w:val="center"/>
            </w:pPr>
            <w:r w:rsidRPr="003068E7">
              <w:t>7.13.</w:t>
            </w:r>
          </w:p>
        </w:tc>
        <w:tc>
          <w:tcPr>
            <w:tcW w:w="1664" w:type="dxa"/>
            <w:shd w:val="clear" w:color="auto" w:fill="auto"/>
          </w:tcPr>
          <w:p w14:paraId="3E81BE31" w14:textId="77777777" w:rsidR="00620F02" w:rsidRPr="003068E7" w:rsidRDefault="00620F02" w:rsidP="00E579A0">
            <w:pPr>
              <w:widowControl w:val="0"/>
              <w:spacing w:after="0" w:line="240" w:lineRule="auto"/>
            </w:pPr>
            <w:r w:rsidRPr="003068E7">
              <w:t>28.29.12.120</w:t>
            </w:r>
          </w:p>
        </w:tc>
        <w:tc>
          <w:tcPr>
            <w:tcW w:w="7432" w:type="dxa"/>
            <w:shd w:val="clear" w:color="auto" w:fill="auto"/>
          </w:tcPr>
          <w:p w14:paraId="126A2F67" w14:textId="77777777" w:rsidR="00620F02" w:rsidRPr="003068E7" w:rsidRDefault="00620F02" w:rsidP="00E579A0">
            <w:pPr>
              <w:widowControl w:val="0"/>
              <w:spacing w:after="0" w:line="240" w:lineRule="auto"/>
            </w:pPr>
            <w:r w:rsidRPr="003068E7">
              <w:t>Оборудование для фильтрования или очистки напитков, кроме воды</w:t>
            </w:r>
          </w:p>
        </w:tc>
      </w:tr>
      <w:tr w:rsidR="003068E7" w:rsidRPr="003068E7" w14:paraId="44152820" w14:textId="77777777" w:rsidTr="00E579A0">
        <w:trPr>
          <w:cantSplit/>
          <w:trHeight w:hRule="exact" w:val="680"/>
        </w:trPr>
        <w:tc>
          <w:tcPr>
            <w:tcW w:w="0" w:type="auto"/>
            <w:shd w:val="clear" w:color="auto" w:fill="auto"/>
          </w:tcPr>
          <w:p w14:paraId="0B68D0AC" w14:textId="77777777" w:rsidR="00620F02" w:rsidRPr="003068E7" w:rsidRDefault="00620F02" w:rsidP="00F470BC">
            <w:pPr>
              <w:widowControl w:val="0"/>
              <w:spacing w:after="0" w:line="240" w:lineRule="auto"/>
              <w:jc w:val="center"/>
            </w:pPr>
            <w:r w:rsidRPr="003068E7">
              <w:t>7.14.</w:t>
            </w:r>
          </w:p>
        </w:tc>
        <w:tc>
          <w:tcPr>
            <w:tcW w:w="1664" w:type="dxa"/>
            <w:shd w:val="clear" w:color="auto" w:fill="auto"/>
          </w:tcPr>
          <w:p w14:paraId="4F19FB80" w14:textId="77777777" w:rsidR="00620F02" w:rsidRPr="003068E7" w:rsidRDefault="00620F02" w:rsidP="00E579A0">
            <w:pPr>
              <w:widowControl w:val="0"/>
              <w:spacing w:after="0" w:line="240" w:lineRule="auto"/>
            </w:pPr>
            <w:r w:rsidRPr="003068E7">
              <w:t>28.29.21</w:t>
            </w:r>
          </w:p>
        </w:tc>
        <w:tc>
          <w:tcPr>
            <w:tcW w:w="7432" w:type="dxa"/>
            <w:shd w:val="clear" w:color="auto" w:fill="auto"/>
          </w:tcPr>
          <w:p w14:paraId="32D22D00" w14:textId="08965A86" w:rsidR="00620F02" w:rsidRPr="003068E7" w:rsidRDefault="00620F02" w:rsidP="00E579A0">
            <w:pPr>
              <w:widowControl w:val="0"/>
              <w:spacing w:after="0" w:line="240" w:lineRule="auto"/>
            </w:pPr>
            <w:r w:rsidRPr="003068E7">
              <w:t>Оборудование для мойки, заполнения, закупоривания</w:t>
            </w:r>
            <w:r w:rsidR="00F470BC" w:rsidRPr="003068E7">
              <w:t xml:space="preserve">                      </w:t>
            </w:r>
            <w:r w:rsidRPr="003068E7">
              <w:t xml:space="preserve"> или упаковывания бутылок или прочих емкостей*</w:t>
            </w:r>
          </w:p>
        </w:tc>
      </w:tr>
      <w:tr w:rsidR="003068E7" w:rsidRPr="003068E7" w14:paraId="06E43E15" w14:textId="77777777" w:rsidTr="00E579A0">
        <w:trPr>
          <w:cantSplit/>
          <w:trHeight w:hRule="exact" w:val="1247"/>
        </w:trPr>
        <w:tc>
          <w:tcPr>
            <w:tcW w:w="0" w:type="auto"/>
            <w:shd w:val="clear" w:color="auto" w:fill="auto"/>
          </w:tcPr>
          <w:p w14:paraId="7AB12645" w14:textId="77777777" w:rsidR="00620F02" w:rsidRPr="003068E7" w:rsidRDefault="00620F02" w:rsidP="00F470BC">
            <w:pPr>
              <w:widowControl w:val="0"/>
              <w:spacing w:after="0" w:line="240" w:lineRule="auto"/>
              <w:jc w:val="center"/>
            </w:pPr>
            <w:r w:rsidRPr="003068E7">
              <w:t>7.15.</w:t>
            </w:r>
          </w:p>
        </w:tc>
        <w:tc>
          <w:tcPr>
            <w:tcW w:w="1664" w:type="dxa"/>
            <w:shd w:val="clear" w:color="auto" w:fill="auto"/>
          </w:tcPr>
          <w:p w14:paraId="79160C50" w14:textId="77777777" w:rsidR="00620F02" w:rsidRPr="003068E7" w:rsidRDefault="00620F02" w:rsidP="00E579A0">
            <w:pPr>
              <w:widowControl w:val="0"/>
              <w:spacing w:after="0" w:line="240" w:lineRule="auto"/>
            </w:pPr>
            <w:r w:rsidRPr="003068E7">
              <w:t>28.29.31</w:t>
            </w:r>
          </w:p>
        </w:tc>
        <w:tc>
          <w:tcPr>
            <w:tcW w:w="7432" w:type="dxa"/>
            <w:shd w:val="clear" w:color="auto" w:fill="auto"/>
          </w:tcPr>
          <w:p w14:paraId="5DE364F4" w14:textId="77777777" w:rsidR="00620F02" w:rsidRPr="003068E7" w:rsidRDefault="00620F02" w:rsidP="00E579A0">
            <w:pPr>
              <w:widowControl w:val="0"/>
              <w:spacing w:after="0" w:line="240" w:lineRule="auto"/>
            </w:pPr>
            <w:r w:rsidRPr="003068E7">
              <w:t>Оборудование для взвешивания промышленного назначения; весы</w:t>
            </w:r>
          </w:p>
          <w:p w14:paraId="77A4C346" w14:textId="77777777" w:rsidR="00620F02" w:rsidRPr="003068E7" w:rsidRDefault="00620F02" w:rsidP="00E579A0">
            <w:pPr>
              <w:widowControl w:val="0"/>
              <w:spacing w:after="0" w:line="240" w:lineRule="auto"/>
            </w:pPr>
            <w:r w:rsidRPr="003068E7">
              <w:t>для непрерывного взвешивания изделий на конвейерах; весы, отрегулированные на постоянную массу, и весы, загружающие груз определенной массы в емкость или контейнер*</w:t>
            </w:r>
          </w:p>
        </w:tc>
      </w:tr>
      <w:tr w:rsidR="003068E7" w:rsidRPr="003068E7" w14:paraId="6F8BBB1B" w14:textId="77777777" w:rsidTr="00E579A0">
        <w:trPr>
          <w:cantSplit/>
          <w:trHeight w:hRule="exact" w:val="397"/>
        </w:trPr>
        <w:tc>
          <w:tcPr>
            <w:tcW w:w="0" w:type="auto"/>
            <w:shd w:val="clear" w:color="auto" w:fill="auto"/>
          </w:tcPr>
          <w:p w14:paraId="7D2E6399" w14:textId="77777777" w:rsidR="00620F02" w:rsidRPr="003068E7" w:rsidRDefault="00620F02" w:rsidP="00F470BC">
            <w:pPr>
              <w:widowControl w:val="0"/>
              <w:spacing w:after="0" w:line="240" w:lineRule="auto"/>
              <w:jc w:val="center"/>
            </w:pPr>
            <w:r w:rsidRPr="003068E7">
              <w:t>7.16.</w:t>
            </w:r>
          </w:p>
        </w:tc>
        <w:tc>
          <w:tcPr>
            <w:tcW w:w="1664" w:type="dxa"/>
            <w:shd w:val="clear" w:color="auto" w:fill="auto"/>
          </w:tcPr>
          <w:p w14:paraId="77AFD8B8" w14:textId="77777777" w:rsidR="00620F02" w:rsidRPr="003068E7" w:rsidRDefault="00620F02" w:rsidP="00E579A0">
            <w:pPr>
              <w:widowControl w:val="0"/>
              <w:spacing w:after="0" w:line="240" w:lineRule="auto"/>
            </w:pPr>
            <w:r w:rsidRPr="003068E7">
              <w:t>28.29.39</w:t>
            </w:r>
          </w:p>
        </w:tc>
        <w:tc>
          <w:tcPr>
            <w:tcW w:w="7432" w:type="dxa"/>
            <w:shd w:val="clear" w:color="auto" w:fill="auto"/>
          </w:tcPr>
          <w:p w14:paraId="3019F9AA" w14:textId="77777777" w:rsidR="00620F02" w:rsidRPr="003068E7" w:rsidRDefault="00620F02" w:rsidP="00E579A0">
            <w:pPr>
              <w:widowControl w:val="0"/>
              <w:spacing w:after="0" w:line="240" w:lineRule="auto"/>
            </w:pPr>
            <w:r w:rsidRPr="003068E7">
              <w:t>Оборудование для взвешивания и дозировки прочее</w:t>
            </w:r>
          </w:p>
        </w:tc>
      </w:tr>
      <w:tr w:rsidR="003068E7" w:rsidRPr="003068E7" w14:paraId="5A3E07F8" w14:textId="77777777" w:rsidTr="00E579A0">
        <w:trPr>
          <w:cantSplit/>
          <w:trHeight w:hRule="exact" w:val="964"/>
        </w:trPr>
        <w:tc>
          <w:tcPr>
            <w:tcW w:w="0" w:type="auto"/>
            <w:shd w:val="clear" w:color="auto" w:fill="auto"/>
          </w:tcPr>
          <w:p w14:paraId="5E95FE88" w14:textId="77777777" w:rsidR="00620F02" w:rsidRPr="003068E7" w:rsidRDefault="00620F02" w:rsidP="00F470BC">
            <w:pPr>
              <w:widowControl w:val="0"/>
              <w:spacing w:after="0" w:line="240" w:lineRule="auto"/>
              <w:jc w:val="center"/>
            </w:pPr>
            <w:r w:rsidRPr="003068E7">
              <w:lastRenderedPageBreak/>
              <w:t>7.17.</w:t>
            </w:r>
          </w:p>
        </w:tc>
        <w:tc>
          <w:tcPr>
            <w:tcW w:w="1664" w:type="dxa"/>
            <w:shd w:val="clear" w:color="auto" w:fill="auto"/>
          </w:tcPr>
          <w:p w14:paraId="3B528DD5" w14:textId="77777777" w:rsidR="00620F02" w:rsidRPr="003068E7" w:rsidRDefault="00620F02" w:rsidP="00E579A0">
            <w:pPr>
              <w:widowControl w:val="0"/>
              <w:spacing w:after="0" w:line="240" w:lineRule="auto"/>
            </w:pPr>
            <w:r w:rsidRPr="003068E7">
              <w:t>28.29.60.000</w:t>
            </w:r>
          </w:p>
        </w:tc>
        <w:tc>
          <w:tcPr>
            <w:tcW w:w="7432" w:type="dxa"/>
            <w:shd w:val="clear" w:color="auto" w:fill="auto"/>
          </w:tcPr>
          <w:p w14:paraId="691809D4" w14:textId="77777777" w:rsidR="00620F02" w:rsidRPr="003068E7" w:rsidRDefault="00620F02" w:rsidP="00E579A0">
            <w:pPr>
              <w:widowControl w:val="0"/>
              <w:spacing w:after="0" w:line="240" w:lineRule="auto"/>
            </w:pPr>
            <w:r w:rsidRPr="003068E7">
              <w:t>Установки для обработки материалов с использованием процессов, включающих изменение температуры, не включенные в другие группировки</w:t>
            </w:r>
          </w:p>
        </w:tc>
      </w:tr>
      <w:tr w:rsidR="003068E7" w:rsidRPr="003068E7" w14:paraId="1F3DF159" w14:textId="77777777" w:rsidTr="00E579A0">
        <w:trPr>
          <w:cantSplit/>
          <w:trHeight w:hRule="exact" w:val="964"/>
        </w:trPr>
        <w:tc>
          <w:tcPr>
            <w:tcW w:w="0" w:type="auto"/>
            <w:shd w:val="clear" w:color="auto" w:fill="auto"/>
          </w:tcPr>
          <w:p w14:paraId="18C49BE6" w14:textId="77777777" w:rsidR="00620F02" w:rsidRPr="003068E7" w:rsidRDefault="00620F02" w:rsidP="00F470BC">
            <w:pPr>
              <w:widowControl w:val="0"/>
              <w:spacing w:after="0" w:line="240" w:lineRule="auto"/>
              <w:jc w:val="center"/>
            </w:pPr>
            <w:r w:rsidRPr="003068E7">
              <w:t>7.18.</w:t>
            </w:r>
          </w:p>
        </w:tc>
        <w:tc>
          <w:tcPr>
            <w:tcW w:w="1664" w:type="dxa"/>
            <w:shd w:val="clear" w:color="auto" w:fill="auto"/>
          </w:tcPr>
          <w:p w14:paraId="499D821F" w14:textId="77777777" w:rsidR="00620F02" w:rsidRPr="003068E7" w:rsidRDefault="00620F02" w:rsidP="00E579A0">
            <w:pPr>
              <w:widowControl w:val="0"/>
              <w:spacing w:after="0" w:line="240" w:lineRule="auto"/>
            </w:pPr>
            <w:r w:rsidRPr="003068E7">
              <w:t xml:space="preserve">28.30.81 </w:t>
            </w:r>
          </w:p>
        </w:tc>
        <w:tc>
          <w:tcPr>
            <w:tcW w:w="7432" w:type="dxa"/>
            <w:shd w:val="clear" w:color="auto" w:fill="auto"/>
          </w:tcPr>
          <w:p w14:paraId="3A95C89D" w14:textId="77777777" w:rsidR="00620F02" w:rsidRPr="003068E7" w:rsidRDefault="00620F02" w:rsidP="00E579A0">
            <w:pPr>
              <w:widowControl w:val="0"/>
              <w:spacing w:after="0" w:line="240" w:lineRule="auto"/>
            </w:pPr>
            <w:r w:rsidRPr="003068E7">
              <w:t>Машины для очистки, сортировки или калибровки яиц, фруктов                 или прочих сельскохозяйственных продуктов, кроме семян, зерна             или сухих бобовых культур*</w:t>
            </w:r>
          </w:p>
        </w:tc>
      </w:tr>
      <w:tr w:rsidR="003068E7" w:rsidRPr="003068E7" w14:paraId="024383B6" w14:textId="77777777" w:rsidTr="00E579A0">
        <w:trPr>
          <w:cantSplit/>
          <w:trHeight w:hRule="exact" w:val="397"/>
        </w:trPr>
        <w:tc>
          <w:tcPr>
            <w:tcW w:w="0" w:type="auto"/>
            <w:shd w:val="clear" w:color="auto" w:fill="auto"/>
          </w:tcPr>
          <w:p w14:paraId="2660B3A8" w14:textId="77777777" w:rsidR="00620F02" w:rsidRPr="003068E7" w:rsidRDefault="00620F02" w:rsidP="00F470BC">
            <w:pPr>
              <w:widowControl w:val="0"/>
              <w:spacing w:after="0" w:line="240" w:lineRule="auto"/>
              <w:jc w:val="center"/>
            </w:pPr>
            <w:r w:rsidRPr="003068E7">
              <w:t>7.19.</w:t>
            </w:r>
          </w:p>
        </w:tc>
        <w:tc>
          <w:tcPr>
            <w:tcW w:w="1664" w:type="dxa"/>
            <w:shd w:val="clear" w:color="auto" w:fill="auto"/>
          </w:tcPr>
          <w:p w14:paraId="66D90314" w14:textId="77777777" w:rsidR="00620F02" w:rsidRPr="003068E7" w:rsidRDefault="00620F02" w:rsidP="00E579A0">
            <w:pPr>
              <w:widowControl w:val="0"/>
              <w:spacing w:after="0" w:line="240" w:lineRule="auto"/>
            </w:pPr>
            <w:r w:rsidRPr="003068E7">
              <w:t xml:space="preserve">28.30.82 </w:t>
            </w:r>
          </w:p>
        </w:tc>
        <w:tc>
          <w:tcPr>
            <w:tcW w:w="7432" w:type="dxa"/>
            <w:shd w:val="clear" w:color="auto" w:fill="auto"/>
          </w:tcPr>
          <w:p w14:paraId="2E58084F" w14:textId="77777777" w:rsidR="00620F02" w:rsidRPr="003068E7" w:rsidRDefault="00620F02" w:rsidP="00E579A0">
            <w:pPr>
              <w:widowControl w:val="0"/>
              <w:spacing w:after="0" w:line="240" w:lineRule="auto"/>
            </w:pPr>
            <w:r w:rsidRPr="003068E7">
              <w:t>Установки и аппараты доильные*</w:t>
            </w:r>
          </w:p>
        </w:tc>
      </w:tr>
      <w:tr w:rsidR="003068E7" w:rsidRPr="003068E7" w14:paraId="42EBF514" w14:textId="77777777" w:rsidTr="00E579A0">
        <w:trPr>
          <w:cantSplit/>
          <w:trHeight w:hRule="exact" w:val="397"/>
        </w:trPr>
        <w:tc>
          <w:tcPr>
            <w:tcW w:w="0" w:type="auto"/>
            <w:shd w:val="clear" w:color="auto" w:fill="auto"/>
          </w:tcPr>
          <w:p w14:paraId="73209BC1" w14:textId="77777777" w:rsidR="00620F02" w:rsidRPr="003068E7" w:rsidRDefault="00620F02" w:rsidP="00F470BC">
            <w:pPr>
              <w:widowControl w:val="0"/>
              <w:spacing w:after="0" w:line="240" w:lineRule="auto"/>
              <w:jc w:val="center"/>
            </w:pPr>
            <w:r w:rsidRPr="003068E7">
              <w:t>7.20.</w:t>
            </w:r>
          </w:p>
        </w:tc>
        <w:tc>
          <w:tcPr>
            <w:tcW w:w="1664" w:type="dxa"/>
            <w:shd w:val="clear" w:color="auto" w:fill="auto"/>
          </w:tcPr>
          <w:p w14:paraId="450435A0" w14:textId="77777777" w:rsidR="00620F02" w:rsidRPr="003068E7" w:rsidRDefault="00620F02" w:rsidP="00E579A0">
            <w:pPr>
              <w:widowControl w:val="0"/>
              <w:spacing w:after="0" w:line="240" w:lineRule="auto"/>
            </w:pPr>
            <w:r w:rsidRPr="003068E7">
              <w:t xml:space="preserve">28.30.83 </w:t>
            </w:r>
          </w:p>
        </w:tc>
        <w:tc>
          <w:tcPr>
            <w:tcW w:w="7432" w:type="dxa"/>
            <w:shd w:val="clear" w:color="auto" w:fill="auto"/>
          </w:tcPr>
          <w:p w14:paraId="4D8A04EE" w14:textId="77777777" w:rsidR="00620F02" w:rsidRPr="003068E7" w:rsidRDefault="00620F02" w:rsidP="00E579A0">
            <w:pPr>
              <w:widowControl w:val="0"/>
              <w:spacing w:after="0" w:line="240" w:lineRule="auto"/>
            </w:pPr>
            <w:r w:rsidRPr="003068E7">
              <w:t>Оборудование для приготовления кормов для животных*</w:t>
            </w:r>
          </w:p>
        </w:tc>
      </w:tr>
      <w:tr w:rsidR="003068E7" w:rsidRPr="003068E7" w14:paraId="7F02936F" w14:textId="77777777" w:rsidTr="00E579A0">
        <w:trPr>
          <w:cantSplit/>
          <w:trHeight w:hRule="exact" w:val="397"/>
        </w:trPr>
        <w:tc>
          <w:tcPr>
            <w:tcW w:w="0" w:type="auto"/>
            <w:shd w:val="clear" w:color="auto" w:fill="auto"/>
          </w:tcPr>
          <w:p w14:paraId="7125D934" w14:textId="77777777" w:rsidR="00620F02" w:rsidRPr="003068E7" w:rsidRDefault="00620F02" w:rsidP="00F470BC">
            <w:pPr>
              <w:widowControl w:val="0"/>
              <w:spacing w:after="0" w:line="240" w:lineRule="auto"/>
              <w:jc w:val="center"/>
            </w:pPr>
            <w:r w:rsidRPr="003068E7">
              <w:t>7.21.</w:t>
            </w:r>
          </w:p>
        </w:tc>
        <w:tc>
          <w:tcPr>
            <w:tcW w:w="1664" w:type="dxa"/>
            <w:shd w:val="clear" w:color="auto" w:fill="auto"/>
          </w:tcPr>
          <w:p w14:paraId="540A9108" w14:textId="77777777" w:rsidR="00620F02" w:rsidRPr="003068E7" w:rsidRDefault="00620F02" w:rsidP="00E579A0">
            <w:pPr>
              <w:widowControl w:val="0"/>
              <w:spacing w:after="0" w:line="240" w:lineRule="auto"/>
            </w:pPr>
            <w:r w:rsidRPr="003068E7">
              <w:t xml:space="preserve">28.30.84 </w:t>
            </w:r>
          </w:p>
        </w:tc>
        <w:tc>
          <w:tcPr>
            <w:tcW w:w="7432" w:type="dxa"/>
            <w:shd w:val="clear" w:color="auto" w:fill="auto"/>
          </w:tcPr>
          <w:p w14:paraId="346AC489" w14:textId="77777777" w:rsidR="00620F02" w:rsidRPr="003068E7" w:rsidRDefault="00620F02" w:rsidP="00E579A0">
            <w:pPr>
              <w:widowControl w:val="0"/>
              <w:spacing w:after="0" w:line="240" w:lineRule="auto"/>
            </w:pPr>
            <w:r w:rsidRPr="003068E7">
              <w:t>Инкубаторы и брудеры для птицеводства*</w:t>
            </w:r>
          </w:p>
        </w:tc>
      </w:tr>
      <w:tr w:rsidR="003068E7" w:rsidRPr="003068E7" w14:paraId="2B303B40" w14:textId="77777777" w:rsidTr="00E579A0">
        <w:trPr>
          <w:cantSplit/>
          <w:trHeight w:hRule="exact" w:val="397"/>
        </w:trPr>
        <w:tc>
          <w:tcPr>
            <w:tcW w:w="0" w:type="auto"/>
            <w:shd w:val="clear" w:color="auto" w:fill="auto"/>
          </w:tcPr>
          <w:p w14:paraId="20DEF719" w14:textId="77777777" w:rsidR="00620F02" w:rsidRPr="003068E7" w:rsidRDefault="00620F02" w:rsidP="00F470BC">
            <w:pPr>
              <w:widowControl w:val="0"/>
              <w:spacing w:after="0" w:line="240" w:lineRule="auto"/>
              <w:jc w:val="center"/>
            </w:pPr>
            <w:r w:rsidRPr="003068E7">
              <w:t>7.22.</w:t>
            </w:r>
          </w:p>
        </w:tc>
        <w:tc>
          <w:tcPr>
            <w:tcW w:w="1664" w:type="dxa"/>
            <w:shd w:val="clear" w:color="auto" w:fill="auto"/>
          </w:tcPr>
          <w:p w14:paraId="24BA319B" w14:textId="77777777" w:rsidR="00620F02" w:rsidRPr="003068E7" w:rsidRDefault="00620F02" w:rsidP="00E579A0">
            <w:pPr>
              <w:widowControl w:val="0"/>
              <w:spacing w:after="0" w:line="240" w:lineRule="auto"/>
            </w:pPr>
            <w:r w:rsidRPr="003068E7">
              <w:t xml:space="preserve">28.30.85 </w:t>
            </w:r>
          </w:p>
        </w:tc>
        <w:tc>
          <w:tcPr>
            <w:tcW w:w="7432" w:type="dxa"/>
            <w:shd w:val="clear" w:color="auto" w:fill="auto"/>
          </w:tcPr>
          <w:p w14:paraId="160DD1A4" w14:textId="77777777" w:rsidR="00620F02" w:rsidRPr="003068E7" w:rsidRDefault="00620F02" w:rsidP="00E579A0">
            <w:pPr>
              <w:widowControl w:val="0"/>
              <w:spacing w:after="0" w:line="240" w:lineRule="auto"/>
            </w:pPr>
            <w:r w:rsidRPr="003068E7">
              <w:t>Машины и оборудование для содержания птицы</w:t>
            </w:r>
          </w:p>
        </w:tc>
      </w:tr>
      <w:tr w:rsidR="003068E7" w:rsidRPr="003068E7" w14:paraId="1CB4136D" w14:textId="77777777" w:rsidTr="00E579A0">
        <w:trPr>
          <w:cantSplit/>
          <w:trHeight w:hRule="exact" w:val="397"/>
        </w:trPr>
        <w:tc>
          <w:tcPr>
            <w:tcW w:w="0" w:type="auto"/>
            <w:shd w:val="clear" w:color="auto" w:fill="auto"/>
          </w:tcPr>
          <w:p w14:paraId="745DC257" w14:textId="77777777" w:rsidR="00620F02" w:rsidRPr="003068E7" w:rsidRDefault="00620F02" w:rsidP="00F470BC">
            <w:pPr>
              <w:widowControl w:val="0"/>
              <w:spacing w:after="0" w:line="240" w:lineRule="auto"/>
              <w:jc w:val="center"/>
            </w:pPr>
            <w:r w:rsidRPr="003068E7">
              <w:t>7.23.</w:t>
            </w:r>
          </w:p>
        </w:tc>
        <w:tc>
          <w:tcPr>
            <w:tcW w:w="1664" w:type="dxa"/>
            <w:shd w:val="clear" w:color="auto" w:fill="auto"/>
          </w:tcPr>
          <w:p w14:paraId="4BF5775F" w14:textId="77777777" w:rsidR="00620F02" w:rsidRPr="003068E7" w:rsidRDefault="00620F02" w:rsidP="00E579A0">
            <w:pPr>
              <w:widowControl w:val="0"/>
              <w:spacing w:after="0" w:line="240" w:lineRule="auto"/>
            </w:pPr>
            <w:r w:rsidRPr="003068E7">
              <w:t>28.30.86.110</w:t>
            </w:r>
          </w:p>
        </w:tc>
        <w:tc>
          <w:tcPr>
            <w:tcW w:w="7432" w:type="dxa"/>
            <w:shd w:val="clear" w:color="auto" w:fill="auto"/>
          </w:tcPr>
          <w:p w14:paraId="22F1436B" w14:textId="77777777" w:rsidR="00620F02" w:rsidRPr="003068E7" w:rsidRDefault="00620F02" w:rsidP="00E579A0">
            <w:pPr>
              <w:widowControl w:val="0"/>
              <w:spacing w:after="0" w:line="240" w:lineRule="auto"/>
            </w:pPr>
            <w:r w:rsidRPr="003068E7">
              <w:t>Оборудование для сельского хозяйства, не включенное в другие группировки</w:t>
            </w:r>
          </w:p>
        </w:tc>
      </w:tr>
      <w:tr w:rsidR="003068E7" w:rsidRPr="003068E7" w14:paraId="7961C0CC" w14:textId="77777777" w:rsidTr="00E579A0">
        <w:trPr>
          <w:cantSplit/>
          <w:trHeight w:hRule="exact" w:val="397"/>
        </w:trPr>
        <w:tc>
          <w:tcPr>
            <w:tcW w:w="0" w:type="auto"/>
            <w:shd w:val="clear" w:color="auto" w:fill="auto"/>
          </w:tcPr>
          <w:p w14:paraId="4359EEE0" w14:textId="77777777" w:rsidR="00620F02" w:rsidRPr="003068E7" w:rsidRDefault="00620F02" w:rsidP="00F470BC">
            <w:pPr>
              <w:widowControl w:val="0"/>
              <w:spacing w:after="0" w:line="240" w:lineRule="auto"/>
              <w:jc w:val="center"/>
            </w:pPr>
            <w:r w:rsidRPr="003068E7">
              <w:t>7.24.</w:t>
            </w:r>
          </w:p>
        </w:tc>
        <w:tc>
          <w:tcPr>
            <w:tcW w:w="1664" w:type="dxa"/>
            <w:shd w:val="clear" w:color="auto" w:fill="auto"/>
          </w:tcPr>
          <w:p w14:paraId="6C2DDCA4" w14:textId="77777777" w:rsidR="00620F02" w:rsidRPr="003068E7" w:rsidRDefault="00620F02" w:rsidP="00E579A0">
            <w:pPr>
              <w:widowControl w:val="0"/>
              <w:spacing w:after="0" w:line="240" w:lineRule="auto"/>
            </w:pPr>
            <w:r w:rsidRPr="003068E7">
              <w:t>28.30.86.120</w:t>
            </w:r>
          </w:p>
        </w:tc>
        <w:tc>
          <w:tcPr>
            <w:tcW w:w="7432" w:type="dxa"/>
            <w:shd w:val="clear" w:color="auto" w:fill="auto"/>
          </w:tcPr>
          <w:p w14:paraId="3676748B" w14:textId="77777777" w:rsidR="00620F02" w:rsidRPr="003068E7" w:rsidRDefault="00620F02" w:rsidP="00E579A0">
            <w:pPr>
              <w:widowControl w:val="0"/>
              <w:spacing w:after="0" w:line="240" w:lineRule="auto"/>
            </w:pPr>
            <w:r w:rsidRPr="003068E7">
              <w:t>Оборудование для садоводства, не включенное в другие группировки</w:t>
            </w:r>
          </w:p>
        </w:tc>
      </w:tr>
      <w:tr w:rsidR="003068E7" w:rsidRPr="003068E7" w14:paraId="0B8CC491" w14:textId="77777777" w:rsidTr="00E579A0">
        <w:trPr>
          <w:cantSplit/>
          <w:trHeight w:hRule="exact" w:val="397"/>
        </w:trPr>
        <w:tc>
          <w:tcPr>
            <w:tcW w:w="0" w:type="auto"/>
            <w:shd w:val="clear" w:color="auto" w:fill="auto"/>
          </w:tcPr>
          <w:p w14:paraId="362E5D2D" w14:textId="77777777" w:rsidR="00620F02" w:rsidRPr="003068E7" w:rsidRDefault="00620F02" w:rsidP="00F470BC">
            <w:pPr>
              <w:widowControl w:val="0"/>
              <w:spacing w:after="0" w:line="240" w:lineRule="auto"/>
              <w:jc w:val="center"/>
            </w:pPr>
            <w:r w:rsidRPr="003068E7">
              <w:t>7.25.</w:t>
            </w:r>
          </w:p>
        </w:tc>
        <w:tc>
          <w:tcPr>
            <w:tcW w:w="1664" w:type="dxa"/>
            <w:shd w:val="clear" w:color="auto" w:fill="auto"/>
          </w:tcPr>
          <w:p w14:paraId="2BB965FC" w14:textId="77777777" w:rsidR="00620F02" w:rsidRPr="003068E7" w:rsidRDefault="00620F02" w:rsidP="00E579A0">
            <w:pPr>
              <w:widowControl w:val="0"/>
              <w:spacing w:after="0" w:line="240" w:lineRule="auto"/>
            </w:pPr>
            <w:r w:rsidRPr="003068E7">
              <w:t xml:space="preserve">28.30.86.140 </w:t>
            </w:r>
          </w:p>
        </w:tc>
        <w:tc>
          <w:tcPr>
            <w:tcW w:w="7432" w:type="dxa"/>
            <w:shd w:val="clear" w:color="auto" w:fill="auto"/>
          </w:tcPr>
          <w:p w14:paraId="028A37D6" w14:textId="77777777" w:rsidR="00620F02" w:rsidRPr="003068E7" w:rsidRDefault="00620F02" w:rsidP="00E579A0">
            <w:pPr>
              <w:widowControl w:val="0"/>
              <w:spacing w:after="0" w:line="240" w:lineRule="auto"/>
            </w:pPr>
            <w:r w:rsidRPr="003068E7">
              <w:t>Оборудование для птицеводства, не включенное в другие группировки</w:t>
            </w:r>
          </w:p>
        </w:tc>
      </w:tr>
      <w:tr w:rsidR="003068E7" w:rsidRPr="003068E7" w14:paraId="43AD1AF6" w14:textId="77777777" w:rsidTr="00E579A0">
        <w:trPr>
          <w:cantSplit/>
          <w:trHeight w:hRule="exact" w:val="397"/>
        </w:trPr>
        <w:tc>
          <w:tcPr>
            <w:tcW w:w="0" w:type="auto"/>
            <w:shd w:val="clear" w:color="auto" w:fill="auto"/>
          </w:tcPr>
          <w:p w14:paraId="325DAE85" w14:textId="77777777" w:rsidR="00620F02" w:rsidRPr="003068E7" w:rsidRDefault="00620F02" w:rsidP="00F470BC">
            <w:pPr>
              <w:widowControl w:val="0"/>
              <w:spacing w:after="0" w:line="240" w:lineRule="auto"/>
              <w:jc w:val="center"/>
            </w:pPr>
            <w:r w:rsidRPr="003068E7">
              <w:t>7.26.</w:t>
            </w:r>
          </w:p>
        </w:tc>
        <w:tc>
          <w:tcPr>
            <w:tcW w:w="1664" w:type="dxa"/>
            <w:shd w:val="clear" w:color="auto" w:fill="auto"/>
          </w:tcPr>
          <w:p w14:paraId="4EFCE57E" w14:textId="77777777" w:rsidR="00620F02" w:rsidRPr="003068E7" w:rsidRDefault="00620F02" w:rsidP="00E579A0">
            <w:pPr>
              <w:widowControl w:val="0"/>
              <w:spacing w:after="0" w:line="240" w:lineRule="auto"/>
            </w:pPr>
            <w:r w:rsidRPr="003068E7">
              <w:t xml:space="preserve">28.30.86.150 </w:t>
            </w:r>
          </w:p>
        </w:tc>
        <w:tc>
          <w:tcPr>
            <w:tcW w:w="7432" w:type="dxa"/>
            <w:shd w:val="clear" w:color="auto" w:fill="auto"/>
          </w:tcPr>
          <w:p w14:paraId="56FD04C7" w14:textId="77777777" w:rsidR="00620F02" w:rsidRPr="003068E7" w:rsidRDefault="00620F02" w:rsidP="00E579A0">
            <w:pPr>
              <w:widowControl w:val="0"/>
              <w:spacing w:after="0" w:line="240" w:lineRule="auto"/>
            </w:pPr>
            <w:r w:rsidRPr="003068E7">
              <w:t>Оборудование для пчеловодства, не включенное в другие группировки</w:t>
            </w:r>
          </w:p>
        </w:tc>
      </w:tr>
      <w:tr w:rsidR="003068E7" w:rsidRPr="003068E7" w14:paraId="047F2C00" w14:textId="77777777" w:rsidTr="00E579A0">
        <w:trPr>
          <w:cantSplit/>
          <w:trHeight w:hRule="exact" w:val="680"/>
        </w:trPr>
        <w:tc>
          <w:tcPr>
            <w:tcW w:w="0" w:type="auto"/>
            <w:shd w:val="clear" w:color="auto" w:fill="auto"/>
          </w:tcPr>
          <w:p w14:paraId="62F032F2" w14:textId="77777777" w:rsidR="00620F02" w:rsidRPr="003068E7" w:rsidRDefault="00620F02" w:rsidP="00F470BC">
            <w:pPr>
              <w:widowControl w:val="0"/>
              <w:spacing w:after="0" w:line="240" w:lineRule="auto"/>
              <w:jc w:val="center"/>
            </w:pPr>
            <w:r w:rsidRPr="003068E7">
              <w:t>8.</w:t>
            </w:r>
          </w:p>
        </w:tc>
        <w:tc>
          <w:tcPr>
            <w:tcW w:w="1664" w:type="dxa"/>
            <w:shd w:val="clear" w:color="auto" w:fill="auto"/>
          </w:tcPr>
          <w:p w14:paraId="33DF571D" w14:textId="77777777" w:rsidR="00620F02" w:rsidRPr="003068E7" w:rsidRDefault="00620F02" w:rsidP="00E579A0">
            <w:pPr>
              <w:widowControl w:val="0"/>
              <w:spacing w:after="0" w:line="240" w:lineRule="auto"/>
            </w:pPr>
            <w:r w:rsidRPr="003068E7">
              <w:t>28.93</w:t>
            </w:r>
          </w:p>
        </w:tc>
        <w:tc>
          <w:tcPr>
            <w:tcW w:w="7432" w:type="dxa"/>
            <w:shd w:val="clear" w:color="auto" w:fill="auto"/>
          </w:tcPr>
          <w:p w14:paraId="1A1DCE47" w14:textId="77777777" w:rsidR="00620F02" w:rsidRPr="003068E7" w:rsidRDefault="00620F02" w:rsidP="00E579A0">
            <w:pPr>
              <w:widowControl w:val="0"/>
              <w:spacing w:after="0" w:line="240" w:lineRule="auto"/>
            </w:pPr>
            <w:r w:rsidRPr="003068E7">
              <w:t>Оборудование для производства пищевых продуктов, напитков                       и табачных изделий:</w:t>
            </w:r>
          </w:p>
        </w:tc>
      </w:tr>
      <w:tr w:rsidR="003068E7" w:rsidRPr="003068E7" w14:paraId="49D0B9C2" w14:textId="77777777" w:rsidTr="00E579A0">
        <w:trPr>
          <w:cantSplit/>
          <w:trHeight w:hRule="exact" w:val="1247"/>
        </w:trPr>
        <w:tc>
          <w:tcPr>
            <w:tcW w:w="0" w:type="auto"/>
            <w:shd w:val="clear" w:color="auto" w:fill="auto"/>
          </w:tcPr>
          <w:p w14:paraId="1DC7A3F0" w14:textId="77777777" w:rsidR="00620F02" w:rsidRPr="003068E7" w:rsidRDefault="00620F02" w:rsidP="00F470BC">
            <w:pPr>
              <w:widowControl w:val="0"/>
              <w:spacing w:after="0" w:line="240" w:lineRule="auto"/>
              <w:jc w:val="center"/>
            </w:pPr>
            <w:r w:rsidRPr="003068E7">
              <w:t>8.1.</w:t>
            </w:r>
          </w:p>
        </w:tc>
        <w:tc>
          <w:tcPr>
            <w:tcW w:w="1664" w:type="dxa"/>
            <w:shd w:val="clear" w:color="auto" w:fill="auto"/>
          </w:tcPr>
          <w:p w14:paraId="0EE900E9" w14:textId="77777777" w:rsidR="00620F02" w:rsidRPr="003068E7" w:rsidRDefault="00620F02" w:rsidP="00E579A0">
            <w:pPr>
              <w:widowControl w:val="0"/>
              <w:spacing w:after="0" w:line="240" w:lineRule="auto"/>
            </w:pPr>
            <w:r w:rsidRPr="003068E7">
              <w:t>28.93.1</w:t>
            </w:r>
          </w:p>
        </w:tc>
        <w:tc>
          <w:tcPr>
            <w:tcW w:w="7432" w:type="dxa"/>
            <w:shd w:val="clear" w:color="auto" w:fill="auto"/>
          </w:tcPr>
          <w:p w14:paraId="1BD4B281" w14:textId="3BBC1A2D" w:rsidR="00620F02" w:rsidRPr="003068E7" w:rsidRDefault="00620F02" w:rsidP="00E579A0">
            <w:pPr>
              <w:widowControl w:val="0"/>
              <w:spacing w:after="0" w:line="240" w:lineRule="auto"/>
            </w:pPr>
            <w:r w:rsidRPr="003068E7">
              <w:t xml:space="preserve">Оборудование для производства пищевых продуктов, напитков </w:t>
            </w:r>
            <w:r w:rsidR="00F470BC" w:rsidRPr="003068E7">
              <w:t xml:space="preserve">         </w:t>
            </w:r>
            <w:r w:rsidRPr="003068E7">
              <w:t>и табачных изделий, кроме его частей *(за исключением кода 28.93.19 — оборудование для подготовки или производства табака, не включенное в другие группировки)</w:t>
            </w:r>
          </w:p>
        </w:tc>
      </w:tr>
      <w:tr w:rsidR="00620F02" w:rsidRPr="003068E7" w14:paraId="0A0A3242" w14:textId="77777777" w:rsidTr="00E579A0">
        <w:trPr>
          <w:cantSplit/>
          <w:trHeight w:hRule="exact" w:val="680"/>
        </w:trPr>
        <w:tc>
          <w:tcPr>
            <w:tcW w:w="0" w:type="auto"/>
            <w:shd w:val="clear" w:color="auto" w:fill="auto"/>
          </w:tcPr>
          <w:p w14:paraId="67731879" w14:textId="77777777" w:rsidR="00620F02" w:rsidRPr="003068E7" w:rsidRDefault="00620F02" w:rsidP="00F470BC">
            <w:pPr>
              <w:widowControl w:val="0"/>
              <w:spacing w:after="0" w:line="240" w:lineRule="auto"/>
              <w:jc w:val="center"/>
            </w:pPr>
            <w:r w:rsidRPr="003068E7">
              <w:t>8.2.</w:t>
            </w:r>
          </w:p>
        </w:tc>
        <w:tc>
          <w:tcPr>
            <w:tcW w:w="1664" w:type="dxa"/>
            <w:shd w:val="clear" w:color="auto" w:fill="auto"/>
          </w:tcPr>
          <w:p w14:paraId="457EC15C" w14:textId="77777777" w:rsidR="00620F02" w:rsidRPr="003068E7" w:rsidRDefault="00620F02" w:rsidP="00E579A0">
            <w:pPr>
              <w:widowControl w:val="0"/>
              <w:spacing w:after="0" w:line="240" w:lineRule="auto"/>
            </w:pPr>
            <w:r w:rsidRPr="003068E7">
              <w:t>28.93.2</w:t>
            </w:r>
          </w:p>
        </w:tc>
        <w:tc>
          <w:tcPr>
            <w:tcW w:w="7432" w:type="dxa"/>
            <w:shd w:val="clear" w:color="auto" w:fill="auto"/>
          </w:tcPr>
          <w:p w14:paraId="2ACCB360" w14:textId="77777777" w:rsidR="00620F02" w:rsidRPr="003068E7" w:rsidRDefault="00620F02" w:rsidP="00E579A0">
            <w:pPr>
              <w:widowControl w:val="0"/>
              <w:spacing w:after="0" w:line="240" w:lineRule="auto"/>
            </w:pPr>
            <w:r w:rsidRPr="003068E7">
              <w:t xml:space="preserve">Машины для очистки, сортировки или калибровки семян, зерна                или сухих бобовых культур </w:t>
            </w:r>
          </w:p>
        </w:tc>
      </w:tr>
    </w:tbl>
    <w:p w14:paraId="2733AA81" w14:textId="77777777" w:rsidR="00620F02" w:rsidRPr="003068E7" w:rsidRDefault="00620F02" w:rsidP="00612FCF">
      <w:pPr>
        <w:pStyle w:val="ab"/>
        <w:tabs>
          <w:tab w:val="left" w:pos="1371"/>
        </w:tabs>
        <w:ind w:firstLine="709"/>
        <w:jc w:val="center"/>
        <w:rPr>
          <w:b/>
          <w:sz w:val="28"/>
          <w:szCs w:val="28"/>
        </w:rPr>
      </w:pPr>
    </w:p>
    <w:p w14:paraId="79CD852B" w14:textId="77777777" w:rsidR="00620F02" w:rsidRPr="003068E7" w:rsidRDefault="00620F02" w:rsidP="00620F02">
      <w:pPr>
        <w:rPr>
          <w:rFonts w:cs="Times New Roman"/>
          <w:sz w:val="26"/>
          <w:szCs w:val="26"/>
        </w:rPr>
      </w:pPr>
      <w:r w:rsidRPr="003068E7">
        <w:rPr>
          <w:rFonts w:cs="Times New Roman"/>
          <w:sz w:val="26"/>
          <w:szCs w:val="26"/>
        </w:rPr>
        <w:t>* В том числе все уточняющие (дочерние) коды</w:t>
      </w:r>
    </w:p>
    <w:p w14:paraId="4436D349" w14:textId="77777777" w:rsidR="00620F02" w:rsidRPr="003068E7" w:rsidRDefault="00620F02" w:rsidP="00620F02">
      <w:pPr>
        <w:pStyle w:val="ab"/>
        <w:tabs>
          <w:tab w:val="left" w:pos="1371"/>
        </w:tabs>
        <w:ind w:firstLine="709"/>
        <w:rPr>
          <w:b/>
          <w:sz w:val="28"/>
          <w:szCs w:val="28"/>
        </w:rPr>
      </w:pPr>
    </w:p>
    <w:p w14:paraId="06547209" w14:textId="77777777" w:rsidR="00620F02" w:rsidRPr="003068E7" w:rsidRDefault="00620F02" w:rsidP="00612FCF">
      <w:pPr>
        <w:pStyle w:val="ab"/>
        <w:tabs>
          <w:tab w:val="left" w:pos="1371"/>
        </w:tabs>
        <w:ind w:firstLine="709"/>
        <w:jc w:val="center"/>
        <w:rPr>
          <w:b/>
          <w:sz w:val="28"/>
          <w:szCs w:val="28"/>
        </w:rPr>
      </w:pPr>
    </w:p>
    <w:p w14:paraId="70A786ED" w14:textId="77777777" w:rsidR="00620F02" w:rsidRPr="003068E7" w:rsidRDefault="00620F02" w:rsidP="00612FCF">
      <w:pPr>
        <w:pStyle w:val="ab"/>
        <w:tabs>
          <w:tab w:val="left" w:pos="1371"/>
        </w:tabs>
        <w:ind w:firstLine="709"/>
        <w:jc w:val="center"/>
        <w:rPr>
          <w:b/>
          <w:sz w:val="28"/>
          <w:szCs w:val="28"/>
        </w:rPr>
      </w:pPr>
    </w:p>
    <w:p w14:paraId="65F0331F" w14:textId="77777777" w:rsidR="00620F02" w:rsidRPr="003068E7" w:rsidRDefault="00620F02" w:rsidP="00612FCF">
      <w:pPr>
        <w:pStyle w:val="ab"/>
        <w:tabs>
          <w:tab w:val="left" w:pos="1371"/>
        </w:tabs>
        <w:ind w:firstLine="709"/>
        <w:jc w:val="center"/>
        <w:rPr>
          <w:b/>
          <w:sz w:val="28"/>
          <w:szCs w:val="28"/>
        </w:rPr>
      </w:pPr>
    </w:p>
    <w:p w14:paraId="4AE6245F" w14:textId="77777777" w:rsidR="00620F02" w:rsidRPr="003068E7" w:rsidRDefault="00620F02" w:rsidP="00612FCF">
      <w:pPr>
        <w:pStyle w:val="ab"/>
        <w:tabs>
          <w:tab w:val="left" w:pos="1371"/>
        </w:tabs>
        <w:ind w:firstLine="709"/>
        <w:jc w:val="center"/>
        <w:rPr>
          <w:b/>
          <w:sz w:val="28"/>
          <w:szCs w:val="28"/>
        </w:rPr>
      </w:pPr>
    </w:p>
    <w:p w14:paraId="7A0E30DE" w14:textId="77777777" w:rsidR="00620F02" w:rsidRPr="003068E7" w:rsidRDefault="00620F02" w:rsidP="00612FCF">
      <w:pPr>
        <w:pStyle w:val="ab"/>
        <w:tabs>
          <w:tab w:val="left" w:pos="1371"/>
        </w:tabs>
        <w:ind w:firstLine="709"/>
        <w:jc w:val="center"/>
        <w:rPr>
          <w:b/>
          <w:sz w:val="28"/>
          <w:szCs w:val="28"/>
        </w:rPr>
      </w:pPr>
    </w:p>
    <w:p w14:paraId="0D75A51F" w14:textId="77777777" w:rsidR="00620F02" w:rsidRPr="003068E7" w:rsidRDefault="00620F02" w:rsidP="00612FCF">
      <w:pPr>
        <w:pStyle w:val="ab"/>
        <w:tabs>
          <w:tab w:val="left" w:pos="1371"/>
        </w:tabs>
        <w:ind w:firstLine="709"/>
        <w:jc w:val="center"/>
        <w:rPr>
          <w:b/>
          <w:sz w:val="28"/>
          <w:szCs w:val="28"/>
        </w:rPr>
      </w:pPr>
    </w:p>
    <w:p w14:paraId="754C3C19" w14:textId="77777777" w:rsidR="00620F02" w:rsidRPr="003068E7" w:rsidRDefault="00620F02" w:rsidP="00612FCF">
      <w:pPr>
        <w:pStyle w:val="ab"/>
        <w:tabs>
          <w:tab w:val="left" w:pos="1371"/>
        </w:tabs>
        <w:ind w:firstLine="709"/>
        <w:jc w:val="center"/>
        <w:rPr>
          <w:b/>
          <w:sz w:val="28"/>
          <w:szCs w:val="28"/>
        </w:rPr>
      </w:pPr>
    </w:p>
    <w:p w14:paraId="08AA80DF" w14:textId="77777777" w:rsidR="00620F02" w:rsidRPr="003068E7" w:rsidRDefault="00620F02" w:rsidP="00612FCF">
      <w:pPr>
        <w:pStyle w:val="ab"/>
        <w:tabs>
          <w:tab w:val="left" w:pos="1371"/>
        </w:tabs>
        <w:ind w:firstLine="709"/>
        <w:jc w:val="center"/>
        <w:rPr>
          <w:b/>
          <w:sz w:val="28"/>
          <w:szCs w:val="28"/>
        </w:rPr>
      </w:pPr>
    </w:p>
    <w:p w14:paraId="101EB32C" w14:textId="77777777" w:rsidR="00620F02" w:rsidRPr="003068E7" w:rsidRDefault="00620F02" w:rsidP="00612FCF">
      <w:pPr>
        <w:pStyle w:val="ab"/>
        <w:tabs>
          <w:tab w:val="left" w:pos="1371"/>
        </w:tabs>
        <w:ind w:firstLine="709"/>
        <w:jc w:val="center"/>
        <w:rPr>
          <w:b/>
          <w:sz w:val="28"/>
          <w:szCs w:val="28"/>
        </w:rPr>
      </w:pPr>
    </w:p>
    <w:p w14:paraId="04CC4F64" w14:textId="77777777" w:rsidR="00620F02" w:rsidRPr="003068E7" w:rsidRDefault="00620F02" w:rsidP="00612FCF">
      <w:pPr>
        <w:pStyle w:val="ab"/>
        <w:tabs>
          <w:tab w:val="left" w:pos="1371"/>
        </w:tabs>
        <w:ind w:firstLine="709"/>
        <w:jc w:val="center"/>
        <w:rPr>
          <w:b/>
          <w:sz w:val="28"/>
          <w:szCs w:val="28"/>
        </w:rPr>
      </w:pPr>
    </w:p>
    <w:p w14:paraId="2D0E6FD8" w14:textId="77777777" w:rsidR="00620F02" w:rsidRPr="003068E7" w:rsidRDefault="00620F02" w:rsidP="00612FCF">
      <w:pPr>
        <w:pStyle w:val="ab"/>
        <w:tabs>
          <w:tab w:val="left" w:pos="1371"/>
        </w:tabs>
        <w:ind w:firstLine="709"/>
        <w:jc w:val="center"/>
        <w:rPr>
          <w:b/>
          <w:sz w:val="28"/>
          <w:szCs w:val="28"/>
        </w:rPr>
      </w:pPr>
    </w:p>
    <w:p w14:paraId="1DE57402" w14:textId="77777777" w:rsidR="00620F02" w:rsidRPr="003068E7" w:rsidRDefault="00620F02" w:rsidP="00612FCF">
      <w:pPr>
        <w:pStyle w:val="ab"/>
        <w:tabs>
          <w:tab w:val="left" w:pos="1371"/>
        </w:tabs>
        <w:ind w:firstLine="709"/>
        <w:jc w:val="center"/>
        <w:rPr>
          <w:b/>
          <w:sz w:val="28"/>
          <w:szCs w:val="28"/>
        </w:rPr>
      </w:pPr>
    </w:p>
    <w:p w14:paraId="06A02F98" w14:textId="77777777" w:rsidR="00620F02" w:rsidRPr="003068E7" w:rsidRDefault="00620F02" w:rsidP="00612FCF">
      <w:pPr>
        <w:pStyle w:val="ab"/>
        <w:tabs>
          <w:tab w:val="left" w:pos="1371"/>
        </w:tabs>
        <w:ind w:firstLine="709"/>
        <w:jc w:val="center"/>
        <w:rPr>
          <w:b/>
          <w:sz w:val="28"/>
          <w:szCs w:val="28"/>
        </w:rPr>
      </w:pPr>
    </w:p>
    <w:p w14:paraId="4A4E9CE8" w14:textId="77777777" w:rsidR="00620F02" w:rsidRPr="003068E7" w:rsidRDefault="00620F02" w:rsidP="00612FCF">
      <w:pPr>
        <w:pStyle w:val="ab"/>
        <w:tabs>
          <w:tab w:val="left" w:pos="1371"/>
        </w:tabs>
        <w:ind w:firstLine="709"/>
        <w:jc w:val="center"/>
        <w:rPr>
          <w:b/>
          <w:sz w:val="28"/>
          <w:szCs w:val="28"/>
        </w:rPr>
      </w:pPr>
    </w:p>
    <w:p w14:paraId="44E63D15" w14:textId="77777777" w:rsidR="00620F02" w:rsidRPr="003068E7" w:rsidRDefault="00620F02" w:rsidP="00612FCF">
      <w:pPr>
        <w:pStyle w:val="ab"/>
        <w:tabs>
          <w:tab w:val="left" w:pos="1371"/>
        </w:tabs>
        <w:ind w:firstLine="709"/>
        <w:jc w:val="center"/>
        <w:rPr>
          <w:b/>
          <w:sz w:val="28"/>
          <w:szCs w:val="28"/>
        </w:rPr>
      </w:pPr>
    </w:p>
    <w:p w14:paraId="4FC22F70" w14:textId="77777777" w:rsidR="00620F02" w:rsidRPr="003068E7" w:rsidRDefault="00620F02" w:rsidP="00612FCF">
      <w:pPr>
        <w:pStyle w:val="ab"/>
        <w:tabs>
          <w:tab w:val="left" w:pos="1371"/>
        </w:tabs>
        <w:ind w:firstLine="709"/>
        <w:jc w:val="center"/>
        <w:rPr>
          <w:b/>
          <w:sz w:val="28"/>
          <w:szCs w:val="28"/>
        </w:rPr>
      </w:pPr>
    </w:p>
    <w:p w14:paraId="67A2A93C" w14:textId="77777777" w:rsidR="00620F02" w:rsidRPr="003068E7" w:rsidRDefault="00620F02" w:rsidP="00612FCF">
      <w:pPr>
        <w:pStyle w:val="ab"/>
        <w:tabs>
          <w:tab w:val="left" w:pos="1371"/>
        </w:tabs>
        <w:ind w:firstLine="709"/>
        <w:jc w:val="center"/>
        <w:rPr>
          <w:b/>
          <w:sz w:val="28"/>
          <w:szCs w:val="28"/>
        </w:rPr>
      </w:pPr>
    </w:p>
    <w:p w14:paraId="664362EC" w14:textId="77777777" w:rsidR="00620F02" w:rsidRPr="003068E7" w:rsidRDefault="00620F02" w:rsidP="00612FCF">
      <w:pPr>
        <w:pStyle w:val="ab"/>
        <w:tabs>
          <w:tab w:val="left" w:pos="1371"/>
        </w:tabs>
        <w:ind w:firstLine="709"/>
        <w:jc w:val="center"/>
        <w:rPr>
          <w:b/>
          <w:sz w:val="28"/>
          <w:szCs w:val="28"/>
        </w:rPr>
      </w:pPr>
    </w:p>
    <w:p w14:paraId="4236E8CD" w14:textId="77777777" w:rsidR="00620F02" w:rsidRPr="003068E7" w:rsidRDefault="00620F02" w:rsidP="00612FCF">
      <w:pPr>
        <w:pStyle w:val="ab"/>
        <w:tabs>
          <w:tab w:val="left" w:pos="1371"/>
        </w:tabs>
        <w:ind w:firstLine="709"/>
        <w:jc w:val="center"/>
        <w:rPr>
          <w:b/>
          <w:sz w:val="28"/>
          <w:szCs w:val="28"/>
        </w:rPr>
      </w:pPr>
    </w:p>
    <w:p w14:paraId="4F8DDDFC" w14:textId="77777777" w:rsidR="00620F02" w:rsidRPr="003068E7" w:rsidRDefault="00620F02" w:rsidP="00612FCF">
      <w:pPr>
        <w:pStyle w:val="ab"/>
        <w:tabs>
          <w:tab w:val="left" w:pos="1371"/>
        </w:tabs>
        <w:ind w:firstLine="709"/>
        <w:jc w:val="center"/>
        <w:rPr>
          <w:b/>
          <w:sz w:val="28"/>
          <w:szCs w:val="28"/>
        </w:rPr>
      </w:pPr>
    </w:p>
    <w:p w14:paraId="1089DA67" w14:textId="77777777" w:rsidR="00620F02" w:rsidRPr="003068E7" w:rsidRDefault="00620F02" w:rsidP="00612FCF">
      <w:pPr>
        <w:pStyle w:val="ab"/>
        <w:tabs>
          <w:tab w:val="left" w:pos="1371"/>
        </w:tabs>
        <w:ind w:firstLine="709"/>
        <w:jc w:val="center"/>
        <w:rPr>
          <w:b/>
          <w:sz w:val="28"/>
          <w:szCs w:val="28"/>
        </w:rPr>
      </w:pPr>
    </w:p>
    <w:p w14:paraId="138C4A55" w14:textId="77777777" w:rsidR="00620F02" w:rsidRPr="003068E7" w:rsidRDefault="00620F02" w:rsidP="00612FCF">
      <w:pPr>
        <w:pStyle w:val="ab"/>
        <w:tabs>
          <w:tab w:val="left" w:pos="1371"/>
        </w:tabs>
        <w:ind w:firstLine="709"/>
        <w:jc w:val="center"/>
        <w:rPr>
          <w:b/>
          <w:sz w:val="28"/>
          <w:szCs w:val="28"/>
        </w:rPr>
      </w:pPr>
    </w:p>
    <w:p w14:paraId="080C591A" w14:textId="77777777" w:rsidR="00620F02" w:rsidRPr="003068E7" w:rsidRDefault="00620F02" w:rsidP="00612FCF">
      <w:pPr>
        <w:pStyle w:val="ab"/>
        <w:tabs>
          <w:tab w:val="left" w:pos="1371"/>
        </w:tabs>
        <w:ind w:firstLine="709"/>
        <w:jc w:val="center"/>
        <w:rPr>
          <w:b/>
          <w:sz w:val="28"/>
          <w:szCs w:val="28"/>
        </w:rPr>
      </w:pPr>
    </w:p>
    <w:p w14:paraId="5CC2F317" w14:textId="77777777" w:rsidR="00620F02" w:rsidRPr="003068E7" w:rsidRDefault="00620F02" w:rsidP="00612FCF">
      <w:pPr>
        <w:pStyle w:val="ab"/>
        <w:tabs>
          <w:tab w:val="left" w:pos="1371"/>
        </w:tabs>
        <w:ind w:firstLine="709"/>
        <w:jc w:val="center"/>
        <w:rPr>
          <w:b/>
          <w:sz w:val="28"/>
          <w:szCs w:val="28"/>
        </w:rPr>
      </w:pPr>
    </w:p>
    <w:p w14:paraId="3DF49F7C" w14:textId="77777777" w:rsidR="00620F02" w:rsidRPr="003068E7" w:rsidRDefault="00620F02" w:rsidP="00612FCF">
      <w:pPr>
        <w:pStyle w:val="ab"/>
        <w:tabs>
          <w:tab w:val="left" w:pos="1371"/>
        </w:tabs>
        <w:ind w:firstLine="709"/>
        <w:jc w:val="center"/>
        <w:rPr>
          <w:b/>
          <w:sz w:val="28"/>
          <w:szCs w:val="28"/>
        </w:rPr>
      </w:pPr>
    </w:p>
    <w:p w14:paraId="6C9721A0" w14:textId="77777777" w:rsidR="00620F02" w:rsidRPr="003068E7" w:rsidRDefault="00620F02" w:rsidP="00612FCF">
      <w:pPr>
        <w:pStyle w:val="ab"/>
        <w:tabs>
          <w:tab w:val="left" w:pos="1371"/>
        </w:tabs>
        <w:ind w:firstLine="709"/>
        <w:jc w:val="center"/>
        <w:rPr>
          <w:b/>
          <w:sz w:val="28"/>
          <w:szCs w:val="28"/>
        </w:rPr>
      </w:pPr>
    </w:p>
    <w:p w14:paraId="7CF1DF32" w14:textId="77777777" w:rsidR="00620F02" w:rsidRPr="003068E7" w:rsidRDefault="00620F02" w:rsidP="00612FCF">
      <w:pPr>
        <w:pStyle w:val="ab"/>
        <w:tabs>
          <w:tab w:val="left" w:pos="1371"/>
        </w:tabs>
        <w:ind w:firstLine="709"/>
        <w:jc w:val="center"/>
        <w:rPr>
          <w:b/>
          <w:sz w:val="28"/>
          <w:szCs w:val="28"/>
        </w:rPr>
      </w:pPr>
    </w:p>
    <w:p w14:paraId="660C8CE7" w14:textId="77777777" w:rsidR="00620F02" w:rsidRPr="003068E7" w:rsidRDefault="00620F02" w:rsidP="00612FCF">
      <w:pPr>
        <w:pStyle w:val="ab"/>
        <w:tabs>
          <w:tab w:val="left" w:pos="1371"/>
        </w:tabs>
        <w:ind w:firstLine="709"/>
        <w:jc w:val="center"/>
        <w:rPr>
          <w:b/>
          <w:sz w:val="28"/>
          <w:szCs w:val="28"/>
        </w:rPr>
      </w:pPr>
    </w:p>
    <w:p w14:paraId="0A8670FC" w14:textId="77777777" w:rsidR="00620F02" w:rsidRPr="003068E7" w:rsidRDefault="00620F02" w:rsidP="00612FCF">
      <w:pPr>
        <w:pStyle w:val="ab"/>
        <w:tabs>
          <w:tab w:val="left" w:pos="1371"/>
        </w:tabs>
        <w:ind w:firstLine="709"/>
        <w:jc w:val="center"/>
        <w:rPr>
          <w:b/>
          <w:sz w:val="28"/>
          <w:szCs w:val="28"/>
        </w:rPr>
      </w:pPr>
    </w:p>
    <w:p w14:paraId="62A918B6" w14:textId="795220D8" w:rsidR="00620F02" w:rsidRPr="003068E7" w:rsidRDefault="00620F02" w:rsidP="00612FCF">
      <w:pPr>
        <w:pStyle w:val="ab"/>
        <w:tabs>
          <w:tab w:val="left" w:pos="1371"/>
        </w:tabs>
        <w:ind w:firstLine="709"/>
        <w:jc w:val="center"/>
        <w:rPr>
          <w:b/>
          <w:sz w:val="28"/>
          <w:szCs w:val="28"/>
        </w:rPr>
      </w:pPr>
    </w:p>
    <w:p w14:paraId="5EC307F6" w14:textId="77777777" w:rsidR="00B22A3E" w:rsidRPr="003068E7" w:rsidRDefault="00B22A3E" w:rsidP="00612FCF">
      <w:pPr>
        <w:pStyle w:val="ab"/>
        <w:tabs>
          <w:tab w:val="left" w:pos="1371"/>
        </w:tabs>
        <w:ind w:firstLine="709"/>
        <w:jc w:val="center"/>
        <w:rPr>
          <w:b/>
          <w:sz w:val="28"/>
          <w:szCs w:val="28"/>
        </w:rPr>
      </w:pPr>
    </w:p>
    <w:p w14:paraId="0C25DB8E" w14:textId="77777777" w:rsidR="00620F02" w:rsidRPr="003068E7" w:rsidRDefault="00620F02" w:rsidP="00612FCF">
      <w:pPr>
        <w:pStyle w:val="ab"/>
        <w:tabs>
          <w:tab w:val="left" w:pos="1371"/>
        </w:tabs>
        <w:ind w:firstLine="709"/>
        <w:jc w:val="center"/>
        <w:rPr>
          <w:b/>
          <w:sz w:val="28"/>
          <w:szCs w:val="28"/>
        </w:rPr>
      </w:pPr>
    </w:p>
    <w:p w14:paraId="23649D78" w14:textId="77777777" w:rsidR="00620F02" w:rsidRPr="003068E7" w:rsidRDefault="00620F02" w:rsidP="00612FCF">
      <w:pPr>
        <w:pStyle w:val="ab"/>
        <w:tabs>
          <w:tab w:val="left" w:pos="1371"/>
        </w:tabs>
        <w:ind w:firstLine="709"/>
        <w:jc w:val="center"/>
        <w:rPr>
          <w:b/>
          <w:sz w:val="28"/>
          <w:szCs w:val="28"/>
        </w:rPr>
      </w:pPr>
    </w:p>
    <w:tbl>
      <w:tblPr>
        <w:tblW w:w="9781" w:type="dxa"/>
        <w:tblLook w:val="04A0" w:firstRow="1" w:lastRow="0" w:firstColumn="1" w:lastColumn="0" w:noHBand="0" w:noVBand="1"/>
      </w:tblPr>
      <w:tblGrid>
        <w:gridCol w:w="3642"/>
        <w:gridCol w:w="6139"/>
      </w:tblGrid>
      <w:tr w:rsidR="003068E7" w:rsidRPr="003068E7" w14:paraId="73C3528D" w14:textId="77777777" w:rsidTr="00E579A0">
        <w:tc>
          <w:tcPr>
            <w:tcW w:w="3642" w:type="dxa"/>
          </w:tcPr>
          <w:p w14:paraId="6951F1B7" w14:textId="77777777" w:rsidR="00620F02" w:rsidRPr="003068E7" w:rsidRDefault="00620F02" w:rsidP="00E579A0">
            <w:pPr>
              <w:widowControl w:val="0"/>
              <w:spacing w:after="0" w:line="340" w:lineRule="atLeast"/>
              <w:jc w:val="right"/>
              <w:rPr>
                <w:rFonts w:eastAsia="Times New Roman" w:cs="Times New Roman"/>
                <w:b/>
                <w:bCs/>
                <w:sz w:val="28"/>
                <w:szCs w:val="28"/>
                <w:lang w:eastAsia="ru-RU"/>
              </w:rPr>
            </w:pPr>
          </w:p>
        </w:tc>
        <w:tc>
          <w:tcPr>
            <w:tcW w:w="6139" w:type="dxa"/>
          </w:tcPr>
          <w:p w14:paraId="07B2DC8A" w14:textId="77777777" w:rsidR="00620F02" w:rsidRPr="003068E7" w:rsidRDefault="00620F02" w:rsidP="00E579A0">
            <w:pPr>
              <w:widowControl w:val="0"/>
              <w:spacing w:after="0" w:line="340" w:lineRule="atLeast"/>
              <w:jc w:val="center"/>
              <w:rPr>
                <w:rFonts w:eastAsia="Times New Roman" w:cs="Times New Roman"/>
                <w:b/>
                <w:bCs/>
                <w:sz w:val="28"/>
                <w:szCs w:val="28"/>
                <w:lang w:eastAsia="ru-RU"/>
              </w:rPr>
            </w:pPr>
            <w:r w:rsidRPr="003068E7">
              <w:rPr>
                <w:rFonts w:eastAsia="Times New Roman" w:cs="Times New Roman"/>
                <w:b/>
                <w:bCs/>
                <w:sz w:val="28"/>
                <w:szCs w:val="28"/>
                <w:lang w:eastAsia="ru-RU"/>
              </w:rPr>
              <w:t>Приложение № 2</w:t>
            </w:r>
          </w:p>
        </w:tc>
      </w:tr>
      <w:tr w:rsidR="00620F02" w:rsidRPr="003068E7" w14:paraId="2C8C5210" w14:textId="77777777" w:rsidTr="00E579A0">
        <w:tc>
          <w:tcPr>
            <w:tcW w:w="3642" w:type="dxa"/>
          </w:tcPr>
          <w:p w14:paraId="2742E2CF" w14:textId="77777777" w:rsidR="00620F02" w:rsidRPr="003068E7" w:rsidRDefault="00620F02" w:rsidP="00E579A0">
            <w:pPr>
              <w:widowControl w:val="0"/>
              <w:spacing w:after="0" w:line="340" w:lineRule="atLeast"/>
              <w:ind w:firstLine="709"/>
              <w:jc w:val="right"/>
              <w:rPr>
                <w:rFonts w:eastAsia="Times New Roman" w:cs="Times New Roman"/>
                <w:b/>
                <w:bCs/>
                <w:sz w:val="28"/>
                <w:szCs w:val="28"/>
                <w:lang w:eastAsia="ru-RU"/>
              </w:rPr>
            </w:pPr>
          </w:p>
          <w:p w14:paraId="4C03F524" w14:textId="77777777" w:rsidR="00620F02" w:rsidRPr="003068E7" w:rsidRDefault="00620F02" w:rsidP="00E579A0">
            <w:pPr>
              <w:widowControl w:val="0"/>
              <w:spacing w:after="0" w:line="340" w:lineRule="atLeast"/>
              <w:ind w:firstLine="709"/>
              <w:jc w:val="right"/>
              <w:rPr>
                <w:rFonts w:eastAsia="Times New Roman" w:cs="Times New Roman"/>
                <w:b/>
                <w:bCs/>
                <w:sz w:val="28"/>
                <w:szCs w:val="28"/>
                <w:lang w:eastAsia="ru-RU"/>
              </w:rPr>
            </w:pPr>
          </w:p>
          <w:p w14:paraId="4EE04D07" w14:textId="77777777" w:rsidR="00620F02" w:rsidRPr="003068E7" w:rsidRDefault="00620F02" w:rsidP="00E579A0">
            <w:pPr>
              <w:widowControl w:val="0"/>
              <w:spacing w:after="0" w:line="340" w:lineRule="atLeast"/>
              <w:ind w:firstLine="709"/>
              <w:jc w:val="right"/>
              <w:rPr>
                <w:rFonts w:eastAsia="Times New Roman" w:cs="Times New Roman"/>
                <w:b/>
                <w:bCs/>
                <w:sz w:val="28"/>
                <w:szCs w:val="28"/>
                <w:lang w:eastAsia="ru-RU"/>
              </w:rPr>
            </w:pPr>
          </w:p>
          <w:p w14:paraId="0DF7F56A" w14:textId="77777777" w:rsidR="00620F02" w:rsidRPr="003068E7" w:rsidRDefault="00620F02" w:rsidP="00E579A0">
            <w:pPr>
              <w:widowControl w:val="0"/>
              <w:autoSpaceDE w:val="0"/>
              <w:autoSpaceDN w:val="0"/>
              <w:spacing w:after="0" w:line="240" w:lineRule="auto"/>
              <w:rPr>
                <w:rFonts w:eastAsia="Times New Roman" w:cs="Times New Roman"/>
                <w:sz w:val="28"/>
                <w:szCs w:val="28"/>
                <w:lang w:eastAsia="ru-RU"/>
              </w:rPr>
            </w:pPr>
          </w:p>
        </w:tc>
        <w:tc>
          <w:tcPr>
            <w:tcW w:w="6139" w:type="dxa"/>
          </w:tcPr>
          <w:p w14:paraId="1CF83E5C" w14:textId="77777777" w:rsidR="00525100" w:rsidRPr="003068E7" w:rsidRDefault="00525100" w:rsidP="00525100">
            <w:pPr>
              <w:widowControl w:val="0"/>
              <w:spacing w:after="0" w:line="340" w:lineRule="atLeast"/>
              <w:jc w:val="center"/>
              <w:rPr>
                <w:rFonts w:eastAsia="Times New Roman" w:cs="Times New Roman"/>
                <w:b/>
                <w:bCs/>
                <w:sz w:val="28"/>
                <w:szCs w:val="28"/>
                <w:lang w:eastAsia="ru-RU"/>
              </w:rPr>
            </w:pPr>
            <w:r w:rsidRPr="003068E7">
              <w:rPr>
                <w:rFonts w:eastAsia="Times New Roman" w:cs="Times New Roman"/>
                <w:b/>
                <w:bCs/>
                <w:sz w:val="28"/>
                <w:szCs w:val="28"/>
                <w:lang w:eastAsia="ru-RU"/>
              </w:rPr>
              <w:t>к Порядку предоставления</w:t>
            </w:r>
          </w:p>
          <w:p w14:paraId="41F34434" w14:textId="7A7D1002" w:rsidR="00620F02" w:rsidRPr="003068E7" w:rsidRDefault="00525100" w:rsidP="00525100">
            <w:pPr>
              <w:widowControl w:val="0"/>
              <w:autoSpaceDE w:val="0"/>
              <w:autoSpaceDN w:val="0"/>
              <w:spacing w:after="0" w:line="240" w:lineRule="auto"/>
              <w:jc w:val="center"/>
              <w:rPr>
                <w:rFonts w:eastAsia="Times New Roman" w:cs="Times New Roman"/>
                <w:b/>
                <w:bCs/>
                <w:sz w:val="28"/>
                <w:szCs w:val="28"/>
                <w:lang w:eastAsia="ru-RU"/>
              </w:rPr>
            </w:pPr>
            <w:r w:rsidRPr="003068E7">
              <w:rPr>
                <w:rFonts w:eastAsia="Times New Roman" w:cs="Times New Roman"/>
                <w:b/>
                <w:bCs/>
                <w:sz w:val="28"/>
                <w:szCs w:val="28"/>
                <w:lang w:eastAsia="ru-RU"/>
              </w:rPr>
              <w:t>из областного бюджета грантов в форме субсидий на поддержку начинающих сельскохозяйственных потребительских кооперативов для развития материально-технической базы</w:t>
            </w:r>
          </w:p>
        </w:tc>
      </w:tr>
    </w:tbl>
    <w:p w14:paraId="65F9D7FD" w14:textId="77777777" w:rsidR="00620F02" w:rsidRPr="003068E7" w:rsidRDefault="00620F02" w:rsidP="00612FCF">
      <w:pPr>
        <w:pStyle w:val="ab"/>
        <w:tabs>
          <w:tab w:val="left" w:pos="1371"/>
        </w:tabs>
        <w:ind w:firstLine="709"/>
        <w:jc w:val="center"/>
        <w:rPr>
          <w:b/>
          <w:sz w:val="28"/>
          <w:szCs w:val="28"/>
        </w:rPr>
      </w:pPr>
    </w:p>
    <w:p w14:paraId="3CDFE51E" w14:textId="77777777" w:rsidR="00620F02" w:rsidRPr="003068E7" w:rsidRDefault="00620F02" w:rsidP="00612FCF">
      <w:pPr>
        <w:pStyle w:val="ab"/>
        <w:tabs>
          <w:tab w:val="left" w:pos="1371"/>
        </w:tabs>
        <w:ind w:firstLine="709"/>
        <w:jc w:val="center"/>
        <w:rPr>
          <w:b/>
          <w:sz w:val="28"/>
          <w:szCs w:val="28"/>
        </w:rPr>
      </w:pPr>
    </w:p>
    <w:p w14:paraId="7465926D" w14:textId="77777777" w:rsidR="00620F02" w:rsidRPr="003068E7" w:rsidRDefault="00620F02" w:rsidP="00612FCF">
      <w:pPr>
        <w:pStyle w:val="ab"/>
        <w:tabs>
          <w:tab w:val="left" w:pos="1371"/>
        </w:tabs>
        <w:ind w:firstLine="709"/>
        <w:jc w:val="center"/>
        <w:rPr>
          <w:b/>
          <w:sz w:val="28"/>
          <w:szCs w:val="28"/>
        </w:rPr>
      </w:pPr>
    </w:p>
    <w:p w14:paraId="69844D64" w14:textId="77777777" w:rsidR="00620F02" w:rsidRPr="003068E7" w:rsidRDefault="00620F02" w:rsidP="00620F02">
      <w:pPr>
        <w:pStyle w:val="ab"/>
        <w:ind w:firstLine="709"/>
        <w:jc w:val="center"/>
        <w:rPr>
          <w:rFonts w:cs="Times New Roman"/>
          <w:b/>
          <w:sz w:val="28"/>
          <w:szCs w:val="28"/>
        </w:rPr>
      </w:pPr>
      <w:r w:rsidRPr="003068E7">
        <w:rPr>
          <w:rFonts w:cs="Times New Roman"/>
          <w:b/>
          <w:sz w:val="28"/>
          <w:szCs w:val="28"/>
        </w:rPr>
        <w:t>Перечень</w:t>
      </w:r>
    </w:p>
    <w:p w14:paraId="1399DC95" w14:textId="77777777" w:rsidR="00620F02" w:rsidRPr="003068E7" w:rsidRDefault="00620F02" w:rsidP="00620F02">
      <w:pPr>
        <w:pStyle w:val="ab"/>
        <w:ind w:firstLine="709"/>
        <w:jc w:val="center"/>
        <w:rPr>
          <w:rFonts w:cs="Times New Roman"/>
          <w:b/>
          <w:sz w:val="28"/>
          <w:szCs w:val="28"/>
        </w:rPr>
      </w:pPr>
      <w:r w:rsidRPr="003068E7">
        <w:rPr>
          <w:rFonts w:cs="Times New Roman"/>
          <w:b/>
          <w:sz w:val="28"/>
          <w:szCs w:val="28"/>
        </w:rPr>
        <w:t xml:space="preserve">оборудования для рыбоводной инфраструктуры </w:t>
      </w:r>
    </w:p>
    <w:p w14:paraId="10AFFF26" w14:textId="2451B7B5" w:rsidR="00620F02" w:rsidRPr="003068E7" w:rsidRDefault="00620F02" w:rsidP="00AA01FB">
      <w:pPr>
        <w:pStyle w:val="ab"/>
        <w:ind w:firstLine="709"/>
        <w:jc w:val="center"/>
        <w:rPr>
          <w:rFonts w:cs="Times New Roman"/>
          <w:b/>
          <w:sz w:val="28"/>
          <w:szCs w:val="28"/>
        </w:rPr>
      </w:pPr>
      <w:r w:rsidRPr="003068E7">
        <w:rPr>
          <w:rFonts w:cs="Times New Roman"/>
          <w:b/>
          <w:sz w:val="28"/>
          <w:szCs w:val="28"/>
        </w:rPr>
        <w:t>и товарной аквакультуры (товарного рыбоводства)</w:t>
      </w:r>
    </w:p>
    <w:p w14:paraId="4ADBFF10" w14:textId="77777777" w:rsidR="00620F02" w:rsidRPr="003068E7" w:rsidRDefault="00620F02" w:rsidP="00620F02">
      <w:pPr>
        <w:pStyle w:val="ab"/>
        <w:rPr>
          <w:rFonts w:cs="Times New Roman"/>
          <w:b/>
          <w:sz w:val="28"/>
          <w:szCs w:val="28"/>
        </w:rPr>
      </w:pPr>
    </w:p>
    <w:p w14:paraId="74D4F3BB" w14:textId="21945B3D" w:rsidR="00620F02" w:rsidRPr="003068E7" w:rsidRDefault="00620F02" w:rsidP="00620F02">
      <w:pPr>
        <w:pStyle w:val="ab"/>
        <w:ind w:firstLine="709"/>
        <w:jc w:val="both"/>
        <w:rPr>
          <w:rFonts w:cs="Times New Roman"/>
          <w:b/>
          <w:sz w:val="28"/>
          <w:szCs w:val="28"/>
        </w:rPr>
      </w:pPr>
      <w:r w:rsidRPr="003068E7">
        <w:rPr>
          <w:rFonts w:cs="Times New Roman"/>
          <w:sz w:val="28"/>
          <w:szCs w:val="28"/>
        </w:rPr>
        <w:t>Оборудование</w:t>
      </w:r>
      <w:r w:rsidRPr="003068E7">
        <w:rPr>
          <w:rFonts w:ascii="Modern No. 20" w:hAnsi="Modern No. 20"/>
          <w:sz w:val="28"/>
          <w:szCs w:val="28"/>
        </w:rPr>
        <w:t xml:space="preserve"> </w:t>
      </w:r>
      <w:r w:rsidRPr="003068E7">
        <w:rPr>
          <w:rFonts w:cs="Times New Roman"/>
          <w:sz w:val="28"/>
          <w:szCs w:val="28"/>
        </w:rPr>
        <w:t>для</w:t>
      </w:r>
      <w:r w:rsidRPr="003068E7">
        <w:rPr>
          <w:rFonts w:ascii="Modern No. 20" w:hAnsi="Modern No. 20"/>
          <w:sz w:val="28"/>
          <w:szCs w:val="28"/>
        </w:rPr>
        <w:t xml:space="preserve"> </w:t>
      </w:r>
      <w:r w:rsidRPr="003068E7">
        <w:rPr>
          <w:rFonts w:cs="Times New Roman"/>
          <w:sz w:val="28"/>
          <w:szCs w:val="28"/>
        </w:rPr>
        <w:t>рыбоводной</w:t>
      </w:r>
      <w:r w:rsidRPr="003068E7">
        <w:rPr>
          <w:rFonts w:ascii="Modern No. 20" w:hAnsi="Modern No. 20"/>
          <w:sz w:val="28"/>
          <w:szCs w:val="28"/>
        </w:rPr>
        <w:t xml:space="preserve"> </w:t>
      </w:r>
      <w:r w:rsidRPr="003068E7">
        <w:rPr>
          <w:rFonts w:cs="Times New Roman"/>
          <w:sz w:val="28"/>
          <w:szCs w:val="28"/>
        </w:rPr>
        <w:t>инфраструктуры</w:t>
      </w:r>
      <w:r w:rsidRPr="003068E7">
        <w:rPr>
          <w:rFonts w:ascii="Modern No. 20" w:hAnsi="Modern No. 20"/>
          <w:sz w:val="28"/>
          <w:szCs w:val="28"/>
        </w:rPr>
        <w:t xml:space="preserve"> </w:t>
      </w:r>
      <w:r w:rsidRPr="003068E7">
        <w:rPr>
          <w:rFonts w:cs="Times New Roman"/>
          <w:sz w:val="28"/>
          <w:szCs w:val="28"/>
        </w:rPr>
        <w:t>и</w:t>
      </w:r>
      <w:r w:rsidRPr="003068E7">
        <w:rPr>
          <w:rFonts w:ascii="Modern No. 20" w:hAnsi="Modern No. 20"/>
          <w:sz w:val="28"/>
          <w:szCs w:val="28"/>
        </w:rPr>
        <w:t xml:space="preserve"> </w:t>
      </w:r>
      <w:r w:rsidRPr="003068E7">
        <w:rPr>
          <w:rFonts w:cs="Times New Roman"/>
          <w:sz w:val="28"/>
          <w:szCs w:val="28"/>
        </w:rPr>
        <w:t>аквакультуры</w:t>
      </w:r>
      <w:r w:rsidRPr="003068E7">
        <w:rPr>
          <w:rFonts w:ascii="Modern No. 20" w:hAnsi="Modern No. 20"/>
          <w:sz w:val="28"/>
          <w:szCs w:val="28"/>
        </w:rPr>
        <w:t xml:space="preserve"> (</w:t>
      </w:r>
      <w:r w:rsidRPr="003068E7">
        <w:rPr>
          <w:rFonts w:cs="Times New Roman"/>
          <w:sz w:val="28"/>
          <w:szCs w:val="28"/>
        </w:rPr>
        <w:t>рыбоводства</w:t>
      </w:r>
      <w:r w:rsidRPr="003068E7">
        <w:rPr>
          <w:rFonts w:ascii="Modern No. 20" w:hAnsi="Modern No. 20"/>
          <w:sz w:val="28"/>
          <w:szCs w:val="28"/>
        </w:rPr>
        <w:t xml:space="preserve">), </w:t>
      </w:r>
      <w:r w:rsidRPr="003068E7">
        <w:rPr>
          <w:rFonts w:cs="Times New Roman"/>
          <w:sz w:val="28"/>
          <w:szCs w:val="28"/>
        </w:rPr>
        <w:t xml:space="preserve">предусмотренное в соответствии с </w:t>
      </w:r>
      <w:hyperlink r:id="rId23">
        <w:r w:rsidRPr="003068E7">
          <w:rPr>
            <w:rFonts w:cs="Times New Roman"/>
            <w:sz w:val="28"/>
            <w:szCs w:val="28"/>
          </w:rPr>
          <w:t>Классификатором</w:t>
        </w:r>
      </w:hyperlink>
      <w:r w:rsidRPr="003068E7">
        <w:rPr>
          <w:rFonts w:cs="Times New Roman"/>
          <w:sz w:val="28"/>
          <w:szCs w:val="28"/>
        </w:rPr>
        <w:t xml:space="preserve"> в области аквакультуры (рыбоводства), утвержденным приказом Министерства сельского хозяйства Российской Федерации от 18 ноября 2014 года № 452 </w:t>
      </w:r>
      <w:r w:rsidR="00A34763" w:rsidRPr="003068E7">
        <w:rPr>
          <w:rFonts w:cs="Times New Roman"/>
          <w:sz w:val="28"/>
          <w:szCs w:val="28"/>
        </w:rPr>
        <w:t xml:space="preserve">                                 </w:t>
      </w:r>
      <w:r w:rsidRPr="003068E7">
        <w:rPr>
          <w:rFonts w:cs="Times New Roman"/>
          <w:sz w:val="28"/>
          <w:szCs w:val="28"/>
        </w:rPr>
        <w:t>«Об утверждении Классификатора в области аквакультуры (рыбоводства)», определенное следующими кодами:</w:t>
      </w:r>
    </w:p>
    <w:p w14:paraId="77AF5A54" w14:textId="77777777" w:rsidR="00620F02" w:rsidRPr="003068E7" w:rsidRDefault="00620F02" w:rsidP="00612FCF">
      <w:pPr>
        <w:pStyle w:val="ab"/>
        <w:tabs>
          <w:tab w:val="left" w:pos="1371"/>
        </w:tabs>
        <w:ind w:firstLine="709"/>
        <w:jc w:val="center"/>
        <w:rPr>
          <w:b/>
          <w:sz w:val="28"/>
          <w:szCs w:val="2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1626"/>
        <w:gridCol w:w="7371"/>
      </w:tblGrid>
      <w:tr w:rsidR="003068E7" w:rsidRPr="003068E7" w14:paraId="44AEA995" w14:textId="77777777" w:rsidTr="00A34763">
        <w:trPr>
          <w:trHeight w:val="365"/>
        </w:trPr>
        <w:tc>
          <w:tcPr>
            <w:tcW w:w="704" w:type="dxa"/>
          </w:tcPr>
          <w:p w14:paraId="2FB68E50" w14:textId="77777777" w:rsidR="00620F02" w:rsidRPr="003068E7" w:rsidRDefault="00620F02" w:rsidP="00E579A0">
            <w:pPr>
              <w:spacing w:after="0" w:line="240" w:lineRule="auto"/>
              <w:jc w:val="center"/>
              <w:rPr>
                <w:b/>
              </w:rPr>
            </w:pPr>
            <w:r w:rsidRPr="003068E7">
              <w:rPr>
                <w:b/>
              </w:rPr>
              <w:t>№ п/п</w:t>
            </w:r>
          </w:p>
        </w:tc>
        <w:tc>
          <w:tcPr>
            <w:tcW w:w="1626" w:type="dxa"/>
            <w:vAlign w:val="center"/>
          </w:tcPr>
          <w:p w14:paraId="097E5EF8" w14:textId="77777777" w:rsidR="00620F02" w:rsidRPr="003068E7" w:rsidRDefault="00620F02" w:rsidP="00E579A0">
            <w:pPr>
              <w:spacing w:after="0" w:line="240" w:lineRule="auto"/>
              <w:jc w:val="center"/>
              <w:rPr>
                <w:b/>
              </w:rPr>
            </w:pPr>
            <w:r w:rsidRPr="003068E7">
              <w:rPr>
                <w:b/>
              </w:rPr>
              <w:t>Код</w:t>
            </w:r>
          </w:p>
        </w:tc>
        <w:tc>
          <w:tcPr>
            <w:tcW w:w="7371" w:type="dxa"/>
            <w:vAlign w:val="center"/>
          </w:tcPr>
          <w:p w14:paraId="500E03A5" w14:textId="77777777" w:rsidR="00620F02" w:rsidRPr="003068E7" w:rsidRDefault="00620F02" w:rsidP="00E579A0">
            <w:pPr>
              <w:spacing w:after="0" w:line="240" w:lineRule="auto"/>
              <w:jc w:val="center"/>
              <w:rPr>
                <w:b/>
              </w:rPr>
            </w:pPr>
            <w:r w:rsidRPr="003068E7">
              <w:rPr>
                <w:b/>
              </w:rPr>
              <w:t>Расшифровка</w:t>
            </w:r>
          </w:p>
        </w:tc>
      </w:tr>
      <w:tr w:rsidR="003068E7" w:rsidRPr="003068E7" w14:paraId="0C999DF3" w14:textId="77777777" w:rsidTr="00A34763">
        <w:tc>
          <w:tcPr>
            <w:tcW w:w="704" w:type="dxa"/>
          </w:tcPr>
          <w:p w14:paraId="7BAC8E65" w14:textId="13ACF324" w:rsidR="00620F02" w:rsidRPr="003068E7" w:rsidRDefault="00620F02" w:rsidP="00A34763">
            <w:pPr>
              <w:spacing w:after="0" w:line="240" w:lineRule="auto"/>
              <w:jc w:val="center"/>
            </w:pPr>
            <w:r w:rsidRPr="003068E7">
              <w:t>1</w:t>
            </w:r>
            <w:r w:rsidR="00A34763" w:rsidRPr="003068E7">
              <w:t>.</w:t>
            </w:r>
          </w:p>
        </w:tc>
        <w:tc>
          <w:tcPr>
            <w:tcW w:w="1626" w:type="dxa"/>
          </w:tcPr>
          <w:p w14:paraId="25DFADA8" w14:textId="77777777" w:rsidR="00620F02" w:rsidRPr="003068E7" w:rsidRDefault="00620F02" w:rsidP="00E579A0">
            <w:pPr>
              <w:spacing w:after="0" w:line="240" w:lineRule="auto"/>
            </w:pPr>
            <w:r w:rsidRPr="003068E7">
              <w:t>04.03</w:t>
            </w:r>
          </w:p>
        </w:tc>
        <w:tc>
          <w:tcPr>
            <w:tcW w:w="7371" w:type="dxa"/>
          </w:tcPr>
          <w:p w14:paraId="1115CE57" w14:textId="77777777" w:rsidR="00620F02" w:rsidRPr="003068E7" w:rsidRDefault="00620F02" w:rsidP="00E579A0">
            <w:pPr>
              <w:spacing w:after="0" w:line="240" w:lineRule="auto"/>
            </w:pPr>
            <w:r w:rsidRPr="003068E7">
              <w:t>Оборудование</w:t>
            </w:r>
          </w:p>
        </w:tc>
      </w:tr>
      <w:tr w:rsidR="003068E7" w:rsidRPr="003068E7" w14:paraId="5A229216" w14:textId="77777777" w:rsidTr="00A34763">
        <w:tc>
          <w:tcPr>
            <w:tcW w:w="704" w:type="dxa"/>
          </w:tcPr>
          <w:p w14:paraId="7C4D2B8C" w14:textId="6CF8671F" w:rsidR="00620F02" w:rsidRPr="003068E7" w:rsidRDefault="00620F02" w:rsidP="00A34763">
            <w:pPr>
              <w:spacing w:after="0" w:line="240" w:lineRule="auto"/>
              <w:jc w:val="center"/>
            </w:pPr>
            <w:r w:rsidRPr="003068E7">
              <w:lastRenderedPageBreak/>
              <w:t>2</w:t>
            </w:r>
            <w:r w:rsidR="00A34763" w:rsidRPr="003068E7">
              <w:t>.</w:t>
            </w:r>
          </w:p>
        </w:tc>
        <w:tc>
          <w:tcPr>
            <w:tcW w:w="1626" w:type="dxa"/>
          </w:tcPr>
          <w:p w14:paraId="378C8382" w14:textId="77777777" w:rsidR="00620F02" w:rsidRPr="003068E7" w:rsidRDefault="00620F02" w:rsidP="00E579A0">
            <w:pPr>
              <w:spacing w:after="0" w:line="240" w:lineRule="auto"/>
            </w:pPr>
            <w:r w:rsidRPr="003068E7">
              <w:t>04.04</w:t>
            </w:r>
          </w:p>
        </w:tc>
        <w:tc>
          <w:tcPr>
            <w:tcW w:w="7371" w:type="dxa"/>
          </w:tcPr>
          <w:p w14:paraId="249DF090" w14:textId="77777777" w:rsidR="00620F02" w:rsidRPr="003068E7" w:rsidRDefault="00620F02" w:rsidP="00E579A0">
            <w:pPr>
              <w:spacing w:after="0" w:line="240" w:lineRule="auto"/>
            </w:pPr>
            <w:r w:rsidRPr="003068E7">
              <w:t>Специальные устройства</w:t>
            </w:r>
          </w:p>
        </w:tc>
      </w:tr>
      <w:tr w:rsidR="00620F02" w:rsidRPr="003068E7" w14:paraId="7971AB20" w14:textId="77777777" w:rsidTr="00A34763">
        <w:tc>
          <w:tcPr>
            <w:tcW w:w="704" w:type="dxa"/>
          </w:tcPr>
          <w:p w14:paraId="7B4B44A8" w14:textId="1098EF33" w:rsidR="00620F02" w:rsidRPr="003068E7" w:rsidRDefault="00620F02" w:rsidP="00A34763">
            <w:pPr>
              <w:spacing w:after="0" w:line="240" w:lineRule="auto"/>
              <w:jc w:val="center"/>
            </w:pPr>
            <w:r w:rsidRPr="003068E7">
              <w:t>3</w:t>
            </w:r>
            <w:r w:rsidR="00A34763" w:rsidRPr="003068E7">
              <w:t>.</w:t>
            </w:r>
          </w:p>
        </w:tc>
        <w:tc>
          <w:tcPr>
            <w:tcW w:w="1626" w:type="dxa"/>
          </w:tcPr>
          <w:p w14:paraId="1195EC1A" w14:textId="77777777" w:rsidR="00620F02" w:rsidRPr="003068E7" w:rsidRDefault="00620F02" w:rsidP="00E579A0">
            <w:pPr>
              <w:spacing w:after="0" w:line="240" w:lineRule="auto"/>
            </w:pPr>
            <w:r w:rsidRPr="003068E7">
              <w:t>04.05</w:t>
            </w:r>
          </w:p>
        </w:tc>
        <w:tc>
          <w:tcPr>
            <w:tcW w:w="7371" w:type="dxa"/>
          </w:tcPr>
          <w:p w14:paraId="3F8F59B8" w14:textId="77777777" w:rsidR="00620F02" w:rsidRPr="003068E7" w:rsidRDefault="00620F02" w:rsidP="00E579A0">
            <w:pPr>
              <w:spacing w:after="0" w:line="240" w:lineRule="auto"/>
            </w:pPr>
            <w:r w:rsidRPr="003068E7">
              <w:t>Приборы</w:t>
            </w:r>
          </w:p>
        </w:tc>
      </w:tr>
    </w:tbl>
    <w:p w14:paraId="1D2936BD" w14:textId="77777777" w:rsidR="00620F02" w:rsidRPr="003068E7" w:rsidRDefault="00620F02" w:rsidP="00612FCF">
      <w:pPr>
        <w:pStyle w:val="ab"/>
        <w:tabs>
          <w:tab w:val="left" w:pos="1371"/>
        </w:tabs>
        <w:ind w:firstLine="709"/>
        <w:jc w:val="center"/>
        <w:rPr>
          <w:b/>
          <w:sz w:val="28"/>
          <w:szCs w:val="28"/>
        </w:rPr>
      </w:pPr>
    </w:p>
    <w:tbl>
      <w:tblPr>
        <w:tblW w:w="9639" w:type="dxa"/>
        <w:tblLook w:val="04A0" w:firstRow="1" w:lastRow="0" w:firstColumn="1" w:lastColumn="0" w:noHBand="0" w:noVBand="1"/>
      </w:tblPr>
      <w:tblGrid>
        <w:gridCol w:w="5387"/>
        <w:gridCol w:w="533"/>
        <w:gridCol w:w="3719"/>
      </w:tblGrid>
      <w:tr w:rsidR="00F06275" w:rsidRPr="003068E7" w14:paraId="4BDE9BDE" w14:textId="77777777" w:rsidTr="00FD3967">
        <w:trPr>
          <w:trHeight w:val="726"/>
        </w:trPr>
        <w:tc>
          <w:tcPr>
            <w:tcW w:w="5387" w:type="dxa"/>
            <w:shd w:val="clear" w:color="auto" w:fill="auto"/>
          </w:tcPr>
          <w:p w14:paraId="5E0692D4" w14:textId="3B58F1C5" w:rsidR="00F06275" w:rsidRPr="003068E7" w:rsidRDefault="00F06275" w:rsidP="00FD3967">
            <w:pPr>
              <w:spacing w:after="0" w:line="240" w:lineRule="auto"/>
              <w:ind w:right="-102"/>
              <w:jc w:val="center"/>
              <w:rPr>
                <w:rFonts w:cs="Times New Roman"/>
                <w:b/>
                <w:bCs/>
                <w:sz w:val="28"/>
                <w:szCs w:val="28"/>
              </w:rPr>
            </w:pPr>
          </w:p>
        </w:tc>
        <w:tc>
          <w:tcPr>
            <w:tcW w:w="533" w:type="dxa"/>
            <w:shd w:val="clear" w:color="auto" w:fill="auto"/>
          </w:tcPr>
          <w:p w14:paraId="3D3BA58F" w14:textId="77777777" w:rsidR="00F06275" w:rsidRPr="003068E7" w:rsidRDefault="00F06275" w:rsidP="00FD3967">
            <w:pPr>
              <w:widowControl w:val="0"/>
              <w:autoSpaceDE w:val="0"/>
              <w:autoSpaceDN w:val="0"/>
              <w:adjustRightInd w:val="0"/>
              <w:spacing w:after="0" w:line="240" w:lineRule="auto"/>
              <w:ind w:right="-5" w:firstLine="709"/>
              <w:jc w:val="right"/>
              <w:rPr>
                <w:rFonts w:cs="Times New Roman"/>
                <w:b/>
                <w:sz w:val="28"/>
                <w:szCs w:val="28"/>
              </w:rPr>
            </w:pPr>
          </w:p>
        </w:tc>
        <w:tc>
          <w:tcPr>
            <w:tcW w:w="3719" w:type="dxa"/>
            <w:shd w:val="clear" w:color="auto" w:fill="auto"/>
          </w:tcPr>
          <w:p w14:paraId="0C344242" w14:textId="166BA9AC" w:rsidR="00F06275" w:rsidRPr="003068E7" w:rsidRDefault="00F06275" w:rsidP="00FD3967">
            <w:pPr>
              <w:widowControl w:val="0"/>
              <w:autoSpaceDE w:val="0"/>
              <w:autoSpaceDN w:val="0"/>
              <w:adjustRightInd w:val="0"/>
              <w:spacing w:after="0" w:line="240" w:lineRule="auto"/>
              <w:ind w:right="-164" w:firstLine="709"/>
              <w:rPr>
                <w:rFonts w:cs="Times New Roman"/>
                <w:b/>
                <w:sz w:val="28"/>
                <w:szCs w:val="28"/>
              </w:rPr>
            </w:pPr>
          </w:p>
        </w:tc>
      </w:tr>
    </w:tbl>
    <w:p w14:paraId="5125ABA1" w14:textId="77777777" w:rsidR="00620F02" w:rsidRPr="003068E7" w:rsidRDefault="00620F02" w:rsidP="00612FCF">
      <w:pPr>
        <w:pStyle w:val="ab"/>
        <w:tabs>
          <w:tab w:val="left" w:pos="1371"/>
        </w:tabs>
        <w:ind w:firstLine="709"/>
        <w:jc w:val="center"/>
        <w:rPr>
          <w:b/>
          <w:sz w:val="28"/>
          <w:szCs w:val="28"/>
        </w:rPr>
      </w:pPr>
    </w:p>
    <w:p w14:paraId="2D361775" w14:textId="77777777" w:rsidR="00620F02" w:rsidRPr="003068E7" w:rsidRDefault="00620F02" w:rsidP="00612FCF">
      <w:pPr>
        <w:pStyle w:val="ab"/>
        <w:tabs>
          <w:tab w:val="left" w:pos="1371"/>
        </w:tabs>
        <w:ind w:firstLine="709"/>
        <w:jc w:val="center"/>
        <w:rPr>
          <w:b/>
          <w:sz w:val="28"/>
          <w:szCs w:val="28"/>
        </w:rPr>
      </w:pPr>
    </w:p>
    <w:p w14:paraId="0F2EA06D" w14:textId="77777777" w:rsidR="00620F02" w:rsidRPr="003068E7" w:rsidRDefault="00620F02" w:rsidP="00612FCF">
      <w:pPr>
        <w:pStyle w:val="ab"/>
        <w:tabs>
          <w:tab w:val="left" w:pos="1371"/>
        </w:tabs>
        <w:ind w:firstLine="709"/>
        <w:jc w:val="center"/>
        <w:rPr>
          <w:b/>
          <w:sz w:val="28"/>
          <w:szCs w:val="28"/>
        </w:rPr>
      </w:pPr>
    </w:p>
    <w:sectPr w:rsidR="00620F02" w:rsidRPr="003068E7" w:rsidSect="00D96D4D">
      <w:headerReference w:type="default" r:id="rId24"/>
      <w:pgSz w:w="11906" w:h="16838"/>
      <w:pgMar w:top="1077" w:right="567" w:bottom="90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C3D3D" w14:textId="77777777" w:rsidR="00164EFD" w:rsidRDefault="00164EFD" w:rsidP="00A22F8E">
      <w:pPr>
        <w:spacing w:after="0" w:line="240" w:lineRule="auto"/>
      </w:pPr>
      <w:r>
        <w:separator/>
      </w:r>
    </w:p>
  </w:endnote>
  <w:endnote w:type="continuationSeparator" w:id="0">
    <w:p w14:paraId="7D71D253" w14:textId="77777777" w:rsidR="00164EFD" w:rsidRDefault="00164EFD" w:rsidP="00A22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odern No. 20">
    <w:panose1 w:val="020707040705050203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7B29D" w14:textId="77777777" w:rsidR="00164EFD" w:rsidRDefault="00164EFD" w:rsidP="00A22F8E">
      <w:pPr>
        <w:spacing w:after="0" w:line="240" w:lineRule="auto"/>
      </w:pPr>
      <w:r>
        <w:separator/>
      </w:r>
    </w:p>
  </w:footnote>
  <w:footnote w:type="continuationSeparator" w:id="0">
    <w:p w14:paraId="12C6E31D" w14:textId="77777777" w:rsidR="00164EFD" w:rsidRDefault="00164EFD" w:rsidP="00A22F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0402387"/>
      <w:docPartObj>
        <w:docPartGallery w:val="Page Numbers (Top of Page)"/>
        <w:docPartUnique/>
      </w:docPartObj>
    </w:sdtPr>
    <w:sdtEndPr/>
    <w:sdtContent>
      <w:p w14:paraId="061F37A2" w14:textId="02BD2C6C" w:rsidR="003A080E" w:rsidRDefault="003A080E">
        <w:pPr>
          <w:pStyle w:val="a4"/>
          <w:jc w:val="center"/>
        </w:pPr>
        <w:r>
          <w:fldChar w:fldCharType="begin"/>
        </w:r>
        <w:r>
          <w:instrText>PAGE   \* MERGEFORMAT</w:instrText>
        </w:r>
        <w:r>
          <w:fldChar w:fldCharType="separate"/>
        </w:r>
        <w:r>
          <w:rPr>
            <w:noProof/>
          </w:rPr>
          <w:t>21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F07D3"/>
    <w:multiLevelType w:val="hybridMultilevel"/>
    <w:tmpl w:val="AEA0E1BA"/>
    <w:lvl w:ilvl="0" w:tplc="27ECFE92">
      <w:start w:val="2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F815784"/>
    <w:multiLevelType w:val="hybridMultilevel"/>
    <w:tmpl w:val="228EF0CC"/>
    <w:lvl w:ilvl="0" w:tplc="04190001">
      <w:numFmt w:val="bullet"/>
      <w:lvlText w:val=""/>
      <w:lvlJc w:val="left"/>
      <w:pPr>
        <w:ind w:left="360" w:hanging="360"/>
      </w:pPr>
      <w:rPr>
        <w:rFonts w:ascii="Symbol" w:eastAsia="Times New Roman" w:hAnsi="Symbol"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5F465115"/>
    <w:multiLevelType w:val="hybridMultilevel"/>
    <w:tmpl w:val="F9220FA0"/>
    <w:lvl w:ilvl="0" w:tplc="DC04258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6D36832"/>
    <w:multiLevelType w:val="hybridMultilevel"/>
    <w:tmpl w:val="772094A6"/>
    <w:lvl w:ilvl="0" w:tplc="B1AA46FA">
      <w:start w:val="2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CE60BA5"/>
    <w:multiLevelType w:val="hybridMultilevel"/>
    <w:tmpl w:val="F5CC5F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221"/>
    <w:rsid w:val="000018E8"/>
    <w:rsid w:val="00002AF0"/>
    <w:rsid w:val="00002B09"/>
    <w:rsid w:val="00003A52"/>
    <w:rsid w:val="000044EB"/>
    <w:rsid w:val="00004701"/>
    <w:rsid w:val="000052E6"/>
    <w:rsid w:val="000069C8"/>
    <w:rsid w:val="00007EE2"/>
    <w:rsid w:val="0001012E"/>
    <w:rsid w:val="00010982"/>
    <w:rsid w:val="00010EF4"/>
    <w:rsid w:val="000110DF"/>
    <w:rsid w:val="00011867"/>
    <w:rsid w:val="00011C50"/>
    <w:rsid w:val="00011D89"/>
    <w:rsid w:val="0001319F"/>
    <w:rsid w:val="000169DE"/>
    <w:rsid w:val="000175BB"/>
    <w:rsid w:val="000218C5"/>
    <w:rsid w:val="000219DF"/>
    <w:rsid w:val="00021A56"/>
    <w:rsid w:val="00022CBC"/>
    <w:rsid w:val="00022F3C"/>
    <w:rsid w:val="00023F6D"/>
    <w:rsid w:val="0002439D"/>
    <w:rsid w:val="00025C16"/>
    <w:rsid w:val="00026B56"/>
    <w:rsid w:val="00027890"/>
    <w:rsid w:val="00030800"/>
    <w:rsid w:val="00030EBB"/>
    <w:rsid w:val="00031B10"/>
    <w:rsid w:val="00032658"/>
    <w:rsid w:val="00032777"/>
    <w:rsid w:val="00034071"/>
    <w:rsid w:val="0003475A"/>
    <w:rsid w:val="00035142"/>
    <w:rsid w:val="000356E7"/>
    <w:rsid w:val="000357D4"/>
    <w:rsid w:val="00035D36"/>
    <w:rsid w:val="0004054D"/>
    <w:rsid w:val="0004095A"/>
    <w:rsid w:val="00040AE0"/>
    <w:rsid w:val="00042BA4"/>
    <w:rsid w:val="00042CAF"/>
    <w:rsid w:val="00043A3B"/>
    <w:rsid w:val="000452CE"/>
    <w:rsid w:val="000455D5"/>
    <w:rsid w:val="00046E4D"/>
    <w:rsid w:val="00047F83"/>
    <w:rsid w:val="00055D4B"/>
    <w:rsid w:val="00055F64"/>
    <w:rsid w:val="0005626D"/>
    <w:rsid w:val="0005677D"/>
    <w:rsid w:val="00056C68"/>
    <w:rsid w:val="000570B2"/>
    <w:rsid w:val="00057539"/>
    <w:rsid w:val="000577E3"/>
    <w:rsid w:val="00057CAB"/>
    <w:rsid w:val="00061E52"/>
    <w:rsid w:val="00062B00"/>
    <w:rsid w:val="000635ED"/>
    <w:rsid w:val="00063A0B"/>
    <w:rsid w:val="00063ECD"/>
    <w:rsid w:val="00065677"/>
    <w:rsid w:val="00067887"/>
    <w:rsid w:val="00070939"/>
    <w:rsid w:val="00070A7A"/>
    <w:rsid w:val="000713ED"/>
    <w:rsid w:val="00071D0E"/>
    <w:rsid w:val="00073B43"/>
    <w:rsid w:val="00074994"/>
    <w:rsid w:val="00074CED"/>
    <w:rsid w:val="00074FB4"/>
    <w:rsid w:val="00075540"/>
    <w:rsid w:val="000771C2"/>
    <w:rsid w:val="0007757A"/>
    <w:rsid w:val="0008133B"/>
    <w:rsid w:val="00081F68"/>
    <w:rsid w:val="000825E9"/>
    <w:rsid w:val="00084ECA"/>
    <w:rsid w:val="000870B7"/>
    <w:rsid w:val="0008736E"/>
    <w:rsid w:val="00087B6F"/>
    <w:rsid w:val="00090210"/>
    <w:rsid w:val="00091040"/>
    <w:rsid w:val="000915CD"/>
    <w:rsid w:val="00091C22"/>
    <w:rsid w:val="00094D3D"/>
    <w:rsid w:val="00095059"/>
    <w:rsid w:val="00096C44"/>
    <w:rsid w:val="000A097A"/>
    <w:rsid w:val="000A1AD4"/>
    <w:rsid w:val="000A22F7"/>
    <w:rsid w:val="000A3B63"/>
    <w:rsid w:val="000A5238"/>
    <w:rsid w:val="000A615B"/>
    <w:rsid w:val="000A73DE"/>
    <w:rsid w:val="000B0523"/>
    <w:rsid w:val="000B05AB"/>
    <w:rsid w:val="000B205F"/>
    <w:rsid w:val="000B26EC"/>
    <w:rsid w:val="000B34FF"/>
    <w:rsid w:val="000B4833"/>
    <w:rsid w:val="000B611C"/>
    <w:rsid w:val="000B61A7"/>
    <w:rsid w:val="000B796A"/>
    <w:rsid w:val="000C2A4E"/>
    <w:rsid w:val="000C4E8E"/>
    <w:rsid w:val="000C6918"/>
    <w:rsid w:val="000D037C"/>
    <w:rsid w:val="000D100D"/>
    <w:rsid w:val="000D2670"/>
    <w:rsid w:val="000D2DF1"/>
    <w:rsid w:val="000D4730"/>
    <w:rsid w:val="000D7659"/>
    <w:rsid w:val="000E09EE"/>
    <w:rsid w:val="000E2655"/>
    <w:rsid w:val="000E2947"/>
    <w:rsid w:val="000E2D5F"/>
    <w:rsid w:val="000E3093"/>
    <w:rsid w:val="000E3AE8"/>
    <w:rsid w:val="000E5013"/>
    <w:rsid w:val="000F34FC"/>
    <w:rsid w:val="000F3C07"/>
    <w:rsid w:val="000F3DB8"/>
    <w:rsid w:val="000F3FAD"/>
    <w:rsid w:val="000F4C57"/>
    <w:rsid w:val="000F6881"/>
    <w:rsid w:val="000F6FBD"/>
    <w:rsid w:val="001000A2"/>
    <w:rsid w:val="00101CA0"/>
    <w:rsid w:val="00101D7C"/>
    <w:rsid w:val="00102129"/>
    <w:rsid w:val="00102AE3"/>
    <w:rsid w:val="00103952"/>
    <w:rsid w:val="0010449A"/>
    <w:rsid w:val="001053C9"/>
    <w:rsid w:val="00105F5C"/>
    <w:rsid w:val="001067DA"/>
    <w:rsid w:val="001069E1"/>
    <w:rsid w:val="0011222B"/>
    <w:rsid w:val="00113F83"/>
    <w:rsid w:val="001160F2"/>
    <w:rsid w:val="001179BC"/>
    <w:rsid w:val="0012095A"/>
    <w:rsid w:val="00120CC5"/>
    <w:rsid w:val="00121CB7"/>
    <w:rsid w:val="00122C1E"/>
    <w:rsid w:val="00122ED8"/>
    <w:rsid w:val="001235EA"/>
    <w:rsid w:val="0012362B"/>
    <w:rsid w:val="00125005"/>
    <w:rsid w:val="00125026"/>
    <w:rsid w:val="00126616"/>
    <w:rsid w:val="00127372"/>
    <w:rsid w:val="0013073D"/>
    <w:rsid w:val="0013095A"/>
    <w:rsid w:val="00130C18"/>
    <w:rsid w:val="00133FEC"/>
    <w:rsid w:val="001346F2"/>
    <w:rsid w:val="0013522D"/>
    <w:rsid w:val="0013554E"/>
    <w:rsid w:val="00135F3C"/>
    <w:rsid w:val="0013758C"/>
    <w:rsid w:val="00140646"/>
    <w:rsid w:val="001407D8"/>
    <w:rsid w:val="00141451"/>
    <w:rsid w:val="001426FA"/>
    <w:rsid w:val="00142776"/>
    <w:rsid w:val="001427E4"/>
    <w:rsid w:val="0014299E"/>
    <w:rsid w:val="0014391B"/>
    <w:rsid w:val="00143CF0"/>
    <w:rsid w:val="001450F5"/>
    <w:rsid w:val="001454D1"/>
    <w:rsid w:val="00146ADB"/>
    <w:rsid w:val="00147B04"/>
    <w:rsid w:val="001510F5"/>
    <w:rsid w:val="001516E4"/>
    <w:rsid w:val="00153C61"/>
    <w:rsid w:val="00154205"/>
    <w:rsid w:val="001551D7"/>
    <w:rsid w:val="00156B28"/>
    <w:rsid w:val="00156C83"/>
    <w:rsid w:val="001608AD"/>
    <w:rsid w:val="00162401"/>
    <w:rsid w:val="00162DA1"/>
    <w:rsid w:val="001637DB"/>
    <w:rsid w:val="00163C29"/>
    <w:rsid w:val="0016411E"/>
    <w:rsid w:val="00164EFD"/>
    <w:rsid w:val="00165887"/>
    <w:rsid w:val="00165E33"/>
    <w:rsid w:val="00166396"/>
    <w:rsid w:val="001667F1"/>
    <w:rsid w:val="00166A4E"/>
    <w:rsid w:val="00166A91"/>
    <w:rsid w:val="00166EAA"/>
    <w:rsid w:val="00170D48"/>
    <w:rsid w:val="001716FD"/>
    <w:rsid w:val="001717DA"/>
    <w:rsid w:val="001721DA"/>
    <w:rsid w:val="0017416E"/>
    <w:rsid w:val="001748E0"/>
    <w:rsid w:val="0017599E"/>
    <w:rsid w:val="00177B7D"/>
    <w:rsid w:val="001828FA"/>
    <w:rsid w:val="00183B16"/>
    <w:rsid w:val="00184401"/>
    <w:rsid w:val="00184E17"/>
    <w:rsid w:val="00185514"/>
    <w:rsid w:val="00186877"/>
    <w:rsid w:val="001924DB"/>
    <w:rsid w:val="00192C0F"/>
    <w:rsid w:val="00192CB8"/>
    <w:rsid w:val="00192E99"/>
    <w:rsid w:val="00195315"/>
    <w:rsid w:val="001A0380"/>
    <w:rsid w:val="001A0675"/>
    <w:rsid w:val="001A145F"/>
    <w:rsid w:val="001A15A4"/>
    <w:rsid w:val="001A1AC8"/>
    <w:rsid w:val="001A345F"/>
    <w:rsid w:val="001A3E23"/>
    <w:rsid w:val="001A5FAA"/>
    <w:rsid w:val="001A782E"/>
    <w:rsid w:val="001B08A0"/>
    <w:rsid w:val="001B0B82"/>
    <w:rsid w:val="001B2453"/>
    <w:rsid w:val="001B3256"/>
    <w:rsid w:val="001B3AC6"/>
    <w:rsid w:val="001B3BBC"/>
    <w:rsid w:val="001B3EB2"/>
    <w:rsid w:val="001B3F37"/>
    <w:rsid w:val="001B4174"/>
    <w:rsid w:val="001B4FC2"/>
    <w:rsid w:val="001B51F2"/>
    <w:rsid w:val="001B71FC"/>
    <w:rsid w:val="001B7BE3"/>
    <w:rsid w:val="001C045D"/>
    <w:rsid w:val="001C2D88"/>
    <w:rsid w:val="001C3CBE"/>
    <w:rsid w:val="001C42CC"/>
    <w:rsid w:val="001C5C54"/>
    <w:rsid w:val="001C6C84"/>
    <w:rsid w:val="001C6D61"/>
    <w:rsid w:val="001C6E37"/>
    <w:rsid w:val="001C7419"/>
    <w:rsid w:val="001C75CF"/>
    <w:rsid w:val="001C7A29"/>
    <w:rsid w:val="001D0CB8"/>
    <w:rsid w:val="001D1360"/>
    <w:rsid w:val="001D1B56"/>
    <w:rsid w:val="001D1D33"/>
    <w:rsid w:val="001D3711"/>
    <w:rsid w:val="001D4F73"/>
    <w:rsid w:val="001D57A5"/>
    <w:rsid w:val="001D5B3B"/>
    <w:rsid w:val="001D5CBA"/>
    <w:rsid w:val="001D6B57"/>
    <w:rsid w:val="001D765D"/>
    <w:rsid w:val="001E32CC"/>
    <w:rsid w:val="001E4579"/>
    <w:rsid w:val="001E4C9B"/>
    <w:rsid w:val="001E627F"/>
    <w:rsid w:val="001F0A45"/>
    <w:rsid w:val="001F0FE3"/>
    <w:rsid w:val="001F1768"/>
    <w:rsid w:val="001F237B"/>
    <w:rsid w:val="001F3803"/>
    <w:rsid w:val="001F44C0"/>
    <w:rsid w:val="001F4D62"/>
    <w:rsid w:val="001F735F"/>
    <w:rsid w:val="001F75DA"/>
    <w:rsid w:val="001F7FF3"/>
    <w:rsid w:val="002006C6"/>
    <w:rsid w:val="00202C4B"/>
    <w:rsid w:val="00203F07"/>
    <w:rsid w:val="002041D6"/>
    <w:rsid w:val="002048A1"/>
    <w:rsid w:val="00205334"/>
    <w:rsid w:val="00206970"/>
    <w:rsid w:val="00206AFE"/>
    <w:rsid w:val="002070D1"/>
    <w:rsid w:val="00207231"/>
    <w:rsid w:val="00207970"/>
    <w:rsid w:val="00212E2D"/>
    <w:rsid w:val="002147BC"/>
    <w:rsid w:val="00214DA4"/>
    <w:rsid w:val="00215299"/>
    <w:rsid w:val="00215CA4"/>
    <w:rsid w:val="002167F4"/>
    <w:rsid w:val="00217635"/>
    <w:rsid w:val="00217CA9"/>
    <w:rsid w:val="0022061D"/>
    <w:rsid w:val="00220988"/>
    <w:rsid w:val="002223CB"/>
    <w:rsid w:val="00222513"/>
    <w:rsid w:val="00223A19"/>
    <w:rsid w:val="00223A61"/>
    <w:rsid w:val="00225537"/>
    <w:rsid w:val="00226642"/>
    <w:rsid w:val="00226D3B"/>
    <w:rsid w:val="00227334"/>
    <w:rsid w:val="00230DE1"/>
    <w:rsid w:val="002320CE"/>
    <w:rsid w:val="002348B0"/>
    <w:rsid w:val="00234943"/>
    <w:rsid w:val="00234D7B"/>
    <w:rsid w:val="0023511D"/>
    <w:rsid w:val="002351CC"/>
    <w:rsid w:val="0023554B"/>
    <w:rsid w:val="00236117"/>
    <w:rsid w:val="002368DC"/>
    <w:rsid w:val="00236A6E"/>
    <w:rsid w:val="002379AA"/>
    <w:rsid w:val="0024213E"/>
    <w:rsid w:val="0024225D"/>
    <w:rsid w:val="0024337C"/>
    <w:rsid w:val="00243622"/>
    <w:rsid w:val="00243BD7"/>
    <w:rsid w:val="00244699"/>
    <w:rsid w:val="002452D6"/>
    <w:rsid w:val="00245BE8"/>
    <w:rsid w:val="002470D1"/>
    <w:rsid w:val="00247355"/>
    <w:rsid w:val="002502EA"/>
    <w:rsid w:val="0025030E"/>
    <w:rsid w:val="002519FB"/>
    <w:rsid w:val="0025208E"/>
    <w:rsid w:val="0025362F"/>
    <w:rsid w:val="00254D45"/>
    <w:rsid w:val="002551CC"/>
    <w:rsid w:val="00255573"/>
    <w:rsid w:val="0025687C"/>
    <w:rsid w:val="002569D4"/>
    <w:rsid w:val="00257102"/>
    <w:rsid w:val="0026066E"/>
    <w:rsid w:val="00261064"/>
    <w:rsid w:val="00261DC1"/>
    <w:rsid w:val="0026315F"/>
    <w:rsid w:val="00263B08"/>
    <w:rsid w:val="00265268"/>
    <w:rsid w:val="00265684"/>
    <w:rsid w:val="002659CE"/>
    <w:rsid w:val="00266749"/>
    <w:rsid w:val="00266B45"/>
    <w:rsid w:val="00267CBE"/>
    <w:rsid w:val="00271494"/>
    <w:rsid w:val="00274AEC"/>
    <w:rsid w:val="002754F1"/>
    <w:rsid w:val="00275ACE"/>
    <w:rsid w:val="00277D90"/>
    <w:rsid w:val="002801E3"/>
    <w:rsid w:val="00280634"/>
    <w:rsid w:val="00280C6F"/>
    <w:rsid w:val="00281286"/>
    <w:rsid w:val="00282EED"/>
    <w:rsid w:val="002843DD"/>
    <w:rsid w:val="0028499A"/>
    <w:rsid w:val="00285362"/>
    <w:rsid w:val="00285AF9"/>
    <w:rsid w:val="00285B2F"/>
    <w:rsid w:val="00285B4D"/>
    <w:rsid w:val="002860A8"/>
    <w:rsid w:val="0028677B"/>
    <w:rsid w:val="0028722E"/>
    <w:rsid w:val="0028726C"/>
    <w:rsid w:val="0029091D"/>
    <w:rsid w:val="00290AA7"/>
    <w:rsid w:val="0029292A"/>
    <w:rsid w:val="00292960"/>
    <w:rsid w:val="00292D68"/>
    <w:rsid w:val="002932EB"/>
    <w:rsid w:val="00293497"/>
    <w:rsid w:val="00297860"/>
    <w:rsid w:val="002A01CB"/>
    <w:rsid w:val="002A0DF2"/>
    <w:rsid w:val="002A246A"/>
    <w:rsid w:val="002A3437"/>
    <w:rsid w:val="002A4852"/>
    <w:rsid w:val="002A519D"/>
    <w:rsid w:val="002A5D29"/>
    <w:rsid w:val="002A6EB7"/>
    <w:rsid w:val="002A79B1"/>
    <w:rsid w:val="002B0A88"/>
    <w:rsid w:val="002B19BA"/>
    <w:rsid w:val="002B2688"/>
    <w:rsid w:val="002B3735"/>
    <w:rsid w:val="002B586A"/>
    <w:rsid w:val="002B5B9E"/>
    <w:rsid w:val="002B6267"/>
    <w:rsid w:val="002B67BC"/>
    <w:rsid w:val="002C167B"/>
    <w:rsid w:val="002C2E32"/>
    <w:rsid w:val="002C3250"/>
    <w:rsid w:val="002C4F72"/>
    <w:rsid w:val="002C5810"/>
    <w:rsid w:val="002C5D88"/>
    <w:rsid w:val="002C69B2"/>
    <w:rsid w:val="002C7A8B"/>
    <w:rsid w:val="002D00AE"/>
    <w:rsid w:val="002D012E"/>
    <w:rsid w:val="002D0C93"/>
    <w:rsid w:val="002D286A"/>
    <w:rsid w:val="002D2904"/>
    <w:rsid w:val="002D2A67"/>
    <w:rsid w:val="002D31B6"/>
    <w:rsid w:val="002D337D"/>
    <w:rsid w:val="002D3815"/>
    <w:rsid w:val="002D41FA"/>
    <w:rsid w:val="002D49E5"/>
    <w:rsid w:val="002D4E9D"/>
    <w:rsid w:val="002D63D1"/>
    <w:rsid w:val="002D74E1"/>
    <w:rsid w:val="002E05EE"/>
    <w:rsid w:val="002E4769"/>
    <w:rsid w:val="002E566D"/>
    <w:rsid w:val="002E5688"/>
    <w:rsid w:val="002E5A71"/>
    <w:rsid w:val="002E7E76"/>
    <w:rsid w:val="002F0C35"/>
    <w:rsid w:val="002F2071"/>
    <w:rsid w:val="002F3064"/>
    <w:rsid w:val="002F3744"/>
    <w:rsid w:val="002F4118"/>
    <w:rsid w:val="00301A36"/>
    <w:rsid w:val="0030267A"/>
    <w:rsid w:val="00302924"/>
    <w:rsid w:val="003039AC"/>
    <w:rsid w:val="00304271"/>
    <w:rsid w:val="003065D8"/>
    <w:rsid w:val="003068E7"/>
    <w:rsid w:val="0031259E"/>
    <w:rsid w:val="00312CE3"/>
    <w:rsid w:val="00314985"/>
    <w:rsid w:val="00314FEB"/>
    <w:rsid w:val="00315479"/>
    <w:rsid w:val="003161E8"/>
    <w:rsid w:val="00316842"/>
    <w:rsid w:val="0032127E"/>
    <w:rsid w:val="00321D1C"/>
    <w:rsid w:val="0032280B"/>
    <w:rsid w:val="003238BB"/>
    <w:rsid w:val="00324A24"/>
    <w:rsid w:val="00324EB0"/>
    <w:rsid w:val="0032540D"/>
    <w:rsid w:val="00325DD5"/>
    <w:rsid w:val="00326103"/>
    <w:rsid w:val="00327136"/>
    <w:rsid w:val="00327A71"/>
    <w:rsid w:val="00327B50"/>
    <w:rsid w:val="00330B5C"/>
    <w:rsid w:val="00330EC7"/>
    <w:rsid w:val="00332721"/>
    <w:rsid w:val="00334DB6"/>
    <w:rsid w:val="00334E63"/>
    <w:rsid w:val="00334F8F"/>
    <w:rsid w:val="003355C9"/>
    <w:rsid w:val="00336145"/>
    <w:rsid w:val="0034247F"/>
    <w:rsid w:val="00345DE8"/>
    <w:rsid w:val="0034671A"/>
    <w:rsid w:val="00351A20"/>
    <w:rsid w:val="00354388"/>
    <w:rsid w:val="00354A6A"/>
    <w:rsid w:val="00354B31"/>
    <w:rsid w:val="00355A86"/>
    <w:rsid w:val="003562AC"/>
    <w:rsid w:val="00356585"/>
    <w:rsid w:val="003627EB"/>
    <w:rsid w:val="003645F3"/>
    <w:rsid w:val="003657C3"/>
    <w:rsid w:val="00366304"/>
    <w:rsid w:val="00367C1F"/>
    <w:rsid w:val="00370516"/>
    <w:rsid w:val="00371CE5"/>
    <w:rsid w:val="0037283E"/>
    <w:rsid w:val="0037304A"/>
    <w:rsid w:val="003736A1"/>
    <w:rsid w:val="00373D3C"/>
    <w:rsid w:val="0037623A"/>
    <w:rsid w:val="0037666C"/>
    <w:rsid w:val="003768DB"/>
    <w:rsid w:val="003775E2"/>
    <w:rsid w:val="003778C7"/>
    <w:rsid w:val="00382A42"/>
    <w:rsid w:val="00384611"/>
    <w:rsid w:val="00385760"/>
    <w:rsid w:val="00385F72"/>
    <w:rsid w:val="00386FA7"/>
    <w:rsid w:val="00386FB5"/>
    <w:rsid w:val="00387434"/>
    <w:rsid w:val="003875AA"/>
    <w:rsid w:val="003929FF"/>
    <w:rsid w:val="003938D9"/>
    <w:rsid w:val="00393D0D"/>
    <w:rsid w:val="00394378"/>
    <w:rsid w:val="00397D6C"/>
    <w:rsid w:val="00397F2A"/>
    <w:rsid w:val="003A080E"/>
    <w:rsid w:val="003A08F4"/>
    <w:rsid w:val="003A091C"/>
    <w:rsid w:val="003A1689"/>
    <w:rsid w:val="003A1720"/>
    <w:rsid w:val="003A2402"/>
    <w:rsid w:val="003A4F64"/>
    <w:rsid w:val="003A5BAB"/>
    <w:rsid w:val="003A6A6C"/>
    <w:rsid w:val="003A6EEC"/>
    <w:rsid w:val="003B07EC"/>
    <w:rsid w:val="003B0A5B"/>
    <w:rsid w:val="003B1795"/>
    <w:rsid w:val="003B20F4"/>
    <w:rsid w:val="003B24DB"/>
    <w:rsid w:val="003B4D2B"/>
    <w:rsid w:val="003B5041"/>
    <w:rsid w:val="003B5FCE"/>
    <w:rsid w:val="003B7044"/>
    <w:rsid w:val="003B7C84"/>
    <w:rsid w:val="003C024D"/>
    <w:rsid w:val="003C0BEB"/>
    <w:rsid w:val="003C1D3B"/>
    <w:rsid w:val="003C6F7F"/>
    <w:rsid w:val="003C701F"/>
    <w:rsid w:val="003D03A9"/>
    <w:rsid w:val="003D077E"/>
    <w:rsid w:val="003D21A8"/>
    <w:rsid w:val="003D2A2A"/>
    <w:rsid w:val="003D3B22"/>
    <w:rsid w:val="003D3BB7"/>
    <w:rsid w:val="003D5483"/>
    <w:rsid w:val="003D5790"/>
    <w:rsid w:val="003D5B00"/>
    <w:rsid w:val="003D61B1"/>
    <w:rsid w:val="003D6B5F"/>
    <w:rsid w:val="003D7F09"/>
    <w:rsid w:val="003E1A3F"/>
    <w:rsid w:val="003E1D95"/>
    <w:rsid w:val="003E27FE"/>
    <w:rsid w:val="003E54FF"/>
    <w:rsid w:val="003E554B"/>
    <w:rsid w:val="003E5AC4"/>
    <w:rsid w:val="003E5E94"/>
    <w:rsid w:val="003E6035"/>
    <w:rsid w:val="003E6654"/>
    <w:rsid w:val="003E7254"/>
    <w:rsid w:val="003F1399"/>
    <w:rsid w:val="003F180E"/>
    <w:rsid w:val="003F246B"/>
    <w:rsid w:val="003F2961"/>
    <w:rsid w:val="003F4CFB"/>
    <w:rsid w:val="003F504E"/>
    <w:rsid w:val="003F50E4"/>
    <w:rsid w:val="003F5576"/>
    <w:rsid w:val="003F5A7C"/>
    <w:rsid w:val="003F6346"/>
    <w:rsid w:val="003F6B9C"/>
    <w:rsid w:val="0040002A"/>
    <w:rsid w:val="00400858"/>
    <w:rsid w:val="00401F23"/>
    <w:rsid w:val="00402731"/>
    <w:rsid w:val="00402F71"/>
    <w:rsid w:val="00402F92"/>
    <w:rsid w:val="00404693"/>
    <w:rsid w:val="00405BB9"/>
    <w:rsid w:val="00407DB3"/>
    <w:rsid w:val="00411456"/>
    <w:rsid w:val="004115C0"/>
    <w:rsid w:val="004178F9"/>
    <w:rsid w:val="00417BB1"/>
    <w:rsid w:val="00421053"/>
    <w:rsid w:val="00422EE7"/>
    <w:rsid w:val="00423C69"/>
    <w:rsid w:val="004247CD"/>
    <w:rsid w:val="00424D19"/>
    <w:rsid w:val="00427C7A"/>
    <w:rsid w:val="00430053"/>
    <w:rsid w:val="00430E38"/>
    <w:rsid w:val="0043128B"/>
    <w:rsid w:val="00432487"/>
    <w:rsid w:val="00432AFF"/>
    <w:rsid w:val="00432D37"/>
    <w:rsid w:val="0043303D"/>
    <w:rsid w:val="00433B05"/>
    <w:rsid w:val="004340DB"/>
    <w:rsid w:val="004356CD"/>
    <w:rsid w:val="0043730C"/>
    <w:rsid w:val="00443FB5"/>
    <w:rsid w:val="00444386"/>
    <w:rsid w:val="00444A44"/>
    <w:rsid w:val="00445285"/>
    <w:rsid w:val="004461D7"/>
    <w:rsid w:val="00446AA6"/>
    <w:rsid w:val="00447178"/>
    <w:rsid w:val="004501FE"/>
    <w:rsid w:val="0045121F"/>
    <w:rsid w:val="00451A8B"/>
    <w:rsid w:val="00451FC5"/>
    <w:rsid w:val="00452FBD"/>
    <w:rsid w:val="004535EB"/>
    <w:rsid w:val="00453857"/>
    <w:rsid w:val="0045461F"/>
    <w:rsid w:val="00456445"/>
    <w:rsid w:val="00457205"/>
    <w:rsid w:val="00460101"/>
    <w:rsid w:val="00460851"/>
    <w:rsid w:val="00460BC9"/>
    <w:rsid w:val="00460E4C"/>
    <w:rsid w:val="00461C90"/>
    <w:rsid w:val="0046218D"/>
    <w:rsid w:val="00462344"/>
    <w:rsid w:val="00462711"/>
    <w:rsid w:val="00463919"/>
    <w:rsid w:val="00464A82"/>
    <w:rsid w:val="00464CAA"/>
    <w:rsid w:val="00464E26"/>
    <w:rsid w:val="004654D7"/>
    <w:rsid w:val="0046557F"/>
    <w:rsid w:val="00465BD4"/>
    <w:rsid w:val="00466C5A"/>
    <w:rsid w:val="0047006B"/>
    <w:rsid w:val="0047054E"/>
    <w:rsid w:val="0047264E"/>
    <w:rsid w:val="00472D94"/>
    <w:rsid w:val="00474A6A"/>
    <w:rsid w:val="00475B98"/>
    <w:rsid w:val="00476166"/>
    <w:rsid w:val="004764BF"/>
    <w:rsid w:val="00476F1F"/>
    <w:rsid w:val="00477DF7"/>
    <w:rsid w:val="00480C8D"/>
    <w:rsid w:val="004812EC"/>
    <w:rsid w:val="00481A87"/>
    <w:rsid w:val="00483A60"/>
    <w:rsid w:val="00485691"/>
    <w:rsid w:val="004856C6"/>
    <w:rsid w:val="00485873"/>
    <w:rsid w:val="00486B89"/>
    <w:rsid w:val="00486D76"/>
    <w:rsid w:val="004876EF"/>
    <w:rsid w:val="0049002E"/>
    <w:rsid w:val="004906FB"/>
    <w:rsid w:val="0049078F"/>
    <w:rsid w:val="00491CD5"/>
    <w:rsid w:val="00491F72"/>
    <w:rsid w:val="0049381A"/>
    <w:rsid w:val="00493DD9"/>
    <w:rsid w:val="0049697A"/>
    <w:rsid w:val="00496AED"/>
    <w:rsid w:val="00497A61"/>
    <w:rsid w:val="004A05F4"/>
    <w:rsid w:val="004A1B69"/>
    <w:rsid w:val="004A2856"/>
    <w:rsid w:val="004A308D"/>
    <w:rsid w:val="004A35AE"/>
    <w:rsid w:val="004A35DB"/>
    <w:rsid w:val="004A3D53"/>
    <w:rsid w:val="004A4875"/>
    <w:rsid w:val="004A5C70"/>
    <w:rsid w:val="004A79F8"/>
    <w:rsid w:val="004B091B"/>
    <w:rsid w:val="004B1D92"/>
    <w:rsid w:val="004B27B8"/>
    <w:rsid w:val="004B32F3"/>
    <w:rsid w:val="004B429C"/>
    <w:rsid w:val="004B6963"/>
    <w:rsid w:val="004B6B73"/>
    <w:rsid w:val="004B7082"/>
    <w:rsid w:val="004B773D"/>
    <w:rsid w:val="004C0798"/>
    <w:rsid w:val="004C118D"/>
    <w:rsid w:val="004C5435"/>
    <w:rsid w:val="004D1339"/>
    <w:rsid w:val="004D297E"/>
    <w:rsid w:val="004D360F"/>
    <w:rsid w:val="004D3759"/>
    <w:rsid w:val="004D6589"/>
    <w:rsid w:val="004D6DAF"/>
    <w:rsid w:val="004E04AF"/>
    <w:rsid w:val="004E0C87"/>
    <w:rsid w:val="004E1401"/>
    <w:rsid w:val="004E2253"/>
    <w:rsid w:val="004E46B1"/>
    <w:rsid w:val="004E4B46"/>
    <w:rsid w:val="004E51EC"/>
    <w:rsid w:val="004E69F3"/>
    <w:rsid w:val="004E6D47"/>
    <w:rsid w:val="004E6E6D"/>
    <w:rsid w:val="004E6F32"/>
    <w:rsid w:val="004E7E68"/>
    <w:rsid w:val="004F1450"/>
    <w:rsid w:val="004F1BC6"/>
    <w:rsid w:val="004F2FAB"/>
    <w:rsid w:val="004F3141"/>
    <w:rsid w:val="004F4061"/>
    <w:rsid w:val="004F506A"/>
    <w:rsid w:val="004F5DD5"/>
    <w:rsid w:val="004F66A0"/>
    <w:rsid w:val="004F6834"/>
    <w:rsid w:val="004F6E0E"/>
    <w:rsid w:val="004F704E"/>
    <w:rsid w:val="00500AB3"/>
    <w:rsid w:val="00504EA2"/>
    <w:rsid w:val="00504FDA"/>
    <w:rsid w:val="00505233"/>
    <w:rsid w:val="00507873"/>
    <w:rsid w:val="00510BAD"/>
    <w:rsid w:val="00510CB9"/>
    <w:rsid w:val="00511957"/>
    <w:rsid w:val="00511A71"/>
    <w:rsid w:val="00512DA8"/>
    <w:rsid w:val="005130F5"/>
    <w:rsid w:val="00514438"/>
    <w:rsid w:val="00514756"/>
    <w:rsid w:val="00517A08"/>
    <w:rsid w:val="00517BD4"/>
    <w:rsid w:val="00517ECF"/>
    <w:rsid w:val="00520672"/>
    <w:rsid w:val="00520C45"/>
    <w:rsid w:val="00521FFB"/>
    <w:rsid w:val="0052287B"/>
    <w:rsid w:val="00524610"/>
    <w:rsid w:val="00525100"/>
    <w:rsid w:val="00525602"/>
    <w:rsid w:val="00525AEC"/>
    <w:rsid w:val="00526035"/>
    <w:rsid w:val="00526BCE"/>
    <w:rsid w:val="00526CC6"/>
    <w:rsid w:val="00527EF4"/>
    <w:rsid w:val="00530363"/>
    <w:rsid w:val="00531886"/>
    <w:rsid w:val="00531A22"/>
    <w:rsid w:val="00531B76"/>
    <w:rsid w:val="005324DB"/>
    <w:rsid w:val="005328C5"/>
    <w:rsid w:val="00533646"/>
    <w:rsid w:val="00535C07"/>
    <w:rsid w:val="005360AD"/>
    <w:rsid w:val="0053621A"/>
    <w:rsid w:val="005400C1"/>
    <w:rsid w:val="00541069"/>
    <w:rsid w:val="0054164F"/>
    <w:rsid w:val="00541B86"/>
    <w:rsid w:val="005421BB"/>
    <w:rsid w:val="00543C25"/>
    <w:rsid w:val="005447D1"/>
    <w:rsid w:val="005448FD"/>
    <w:rsid w:val="00544921"/>
    <w:rsid w:val="0054612A"/>
    <w:rsid w:val="00547863"/>
    <w:rsid w:val="0055270E"/>
    <w:rsid w:val="00552E31"/>
    <w:rsid w:val="00553C5C"/>
    <w:rsid w:val="00553D59"/>
    <w:rsid w:val="00555BFC"/>
    <w:rsid w:val="00555C1B"/>
    <w:rsid w:val="005577C4"/>
    <w:rsid w:val="00560899"/>
    <w:rsid w:val="00561BB7"/>
    <w:rsid w:val="0056544E"/>
    <w:rsid w:val="00566B42"/>
    <w:rsid w:val="0056736E"/>
    <w:rsid w:val="00567EBA"/>
    <w:rsid w:val="00571531"/>
    <w:rsid w:val="005739DF"/>
    <w:rsid w:val="00573E83"/>
    <w:rsid w:val="005752A3"/>
    <w:rsid w:val="00575551"/>
    <w:rsid w:val="00575888"/>
    <w:rsid w:val="00575ACB"/>
    <w:rsid w:val="00576191"/>
    <w:rsid w:val="00577A58"/>
    <w:rsid w:val="00577BB5"/>
    <w:rsid w:val="005825B1"/>
    <w:rsid w:val="005840BE"/>
    <w:rsid w:val="0058591A"/>
    <w:rsid w:val="00587147"/>
    <w:rsid w:val="005876C7"/>
    <w:rsid w:val="005878B8"/>
    <w:rsid w:val="00587B5C"/>
    <w:rsid w:val="00592E9F"/>
    <w:rsid w:val="005930E4"/>
    <w:rsid w:val="00596334"/>
    <w:rsid w:val="005A0E70"/>
    <w:rsid w:val="005A1B02"/>
    <w:rsid w:val="005A301A"/>
    <w:rsid w:val="005A3691"/>
    <w:rsid w:val="005A39C8"/>
    <w:rsid w:val="005A5B8F"/>
    <w:rsid w:val="005A636B"/>
    <w:rsid w:val="005A6A83"/>
    <w:rsid w:val="005A7589"/>
    <w:rsid w:val="005B1E94"/>
    <w:rsid w:val="005B382D"/>
    <w:rsid w:val="005B4197"/>
    <w:rsid w:val="005B71C5"/>
    <w:rsid w:val="005B7CFD"/>
    <w:rsid w:val="005C2039"/>
    <w:rsid w:val="005C3AC3"/>
    <w:rsid w:val="005C4C9D"/>
    <w:rsid w:val="005C5B23"/>
    <w:rsid w:val="005C6A45"/>
    <w:rsid w:val="005C70B3"/>
    <w:rsid w:val="005C7EA6"/>
    <w:rsid w:val="005D162E"/>
    <w:rsid w:val="005D1B65"/>
    <w:rsid w:val="005D21EB"/>
    <w:rsid w:val="005D2876"/>
    <w:rsid w:val="005D2AB8"/>
    <w:rsid w:val="005D2D05"/>
    <w:rsid w:val="005D3327"/>
    <w:rsid w:val="005D3A7F"/>
    <w:rsid w:val="005D3BBD"/>
    <w:rsid w:val="005D3DCA"/>
    <w:rsid w:val="005D68CF"/>
    <w:rsid w:val="005D697D"/>
    <w:rsid w:val="005E07F3"/>
    <w:rsid w:val="005E123E"/>
    <w:rsid w:val="005E1406"/>
    <w:rsid w:val="005E2AC8"/>
    <w:rsid w:val="005E5460"/>
    <w:rsid w:val="005E5E2D"/>
    <w:rsid w:val="005E6B2D"/>
    <w:rsid w:val="005E7091"/>
    <w:rsid w:val="005F1863"/>
    <w:rsid w:val="005F3CBB"/>
    <w:rsid w:val="005F440C"/>
    <w:rsid w:val="005F4F9C"/>
    <w:rsid w:val="005F605F"/>
    <w:rsid w:val="005F6E64"/>
    <w:rsid w:val="0060011E"/>
    <w:rsid w:val="00600166"/>
    <w:rsid w:val="006005EF"/>
    <w:rsid w:val="00601931"/>
    <w:rsid w:val="00603DB4"/>
    <w:rsid w:val="006110FF"/>
    <w:rsid w:val="006114C3"/>
    <w:rsid w:val="00612FCF"/>
    <w:rsid w:val="006132B9"/>
    <w:rsid w:val="006160E6"/>
    <w:rsid w:val="0061630E"/>
    <w:rsid w:val="0061717C"/>
    <w:rsid w:val="00617F54"/>
    <w:rsid w:val="00620F02"/>
    <w:rsid w:val="00621B8B"/>
    <w:rsid w:val="00621FCC"/>
    <w:rsid w:val="00622949"/>
    <w:rsid w:val="00625B1B"/>
    <w:rsid w:val="006266E8"/>
    <w:rsid w:val="00627091"/>
    <w:rsid w:val="00630A25"/>
    <w:rsid w:val="00630D19"/>
    <w:rsid w:val="006319F9"/>
    <w:rsid w:val="006329F2"/>
    <w:rsid w:val="00633286"/>
    <w:rsid w:val="00634391"/>
    <w:rsid w:val="00634536"/>
    <w:rsid w:val="0063460E"/>
    <w:rsid w:val="00634BA0"/>
    <w:rsid w:val="00637108"/>
    <w:rsid w:val="00637E67"/>
    <w:rsid w:val="00640EC7"/>
    <w:rsid w:val="00642979"/>
    <w:rsid w:val="00642CA3"/>
    <w:rsid w:val="0064320B"/>
    <w:rsid w:val="006439B7"/>
    <w:rsid w:val="00644BA2"/>
    <w:rsid w:val="006459EA"/>
    <w:rsid w:val="00645E18"/>
    <w:rsid w:val="006472E5"/>
    <w:rsid w:val="0065091E"/>
    <w:rsid w:val="0065150F"/>
    <w:rsid w:val="00654ABA"/>
    <w:rsid w:val="006553A7"/>
    <w:rsid w:val="00655A64"/>
    <w:rsid w:val="00656E04"/>
    <w:rsid w:val="006655AC"/>
    <w:rsid w:val="006657D2"/>
    <w:rsid w:val="00665871"/>
    <w:rsid w:val="00665DB4"/>
    <w:rsid w:val="00666333"/>
    <w:rsid w:val="00667825"/>
    <w:rsid w:val="006728E6"/>
    <w:rsid w:val="00672B23"/>
    <w:rsid w:val="00673938"/>
    <w:rsid w:val="00675607"/>
    <w:rsid w:val="00675D9F"/>
    <w:rsid w:val="00677E70"/>
    <w:rsid w:val="00680751"/>
    <w:rsid w:val="00680CDE"/>
    <w:rsid w:val="00684656"/>
    <w:rsid w:val="00684EED"/>
    <w:rsid w:val="00685A23"/>
    <w:rsid w:val="00687F32"/>
    <w:rsid w:val="00691D2A"/>
    <w:rsid w:val="00691D63"/>
    <w:rsid w:val="0069351F"/>
    <w:rsid w:val="00693B94"/>
    <w:rsid w:val="0069583F"/>
    <w:rsid w:val="006963C6"/>
    <w:rsid w:val="0069665C"/>
    <w:rsid w:val="006977F2"/>
    <w:rsid w:val="006A12E3"/>
    <w:rsid w:val="006A1CC1"/>
    <w:rsid w:val="006A32C1"/>
    <w:rsid w:val="006A3F7D"/>
    <w:rsid w:val="006A41F7"/>
    <w:rsid w:val="006A48A6"/>
    <w:rsid w:val="006A6736"/>
    <w:rsid w:val="006A762C"/>
    <w:rsid w:val="006A7AA3"/>
    <w:rsid w:val="006B0841"/>
    <w:rsid w:val="006B1B30"/>
    <w:rsid w:val="006B3867"/>
    <w:rsid w:val="006B475B"/>
    <w:rsid w:val="006B5419"/>
    <w:rsid w:val="006C2B73"/>
    <w:rsid w:val="006C3442"/>
    <w:rsid w:val="006C37BE"/>
    <w:rsid w:val="006C48A2"/>
    <w:rsid w:val="006C53F2"/>
    <w:rsid w:val="006C6636"/>
    <w:rsid w:val="006C7B4B"/>
    <w:rsid w:val="006D0B35"/>
    <w:rsid w:val="006D0BAE"/>
    <w:rsid w:val="006D101D"/>
    <w:rsid w:val="006D1A29"/>
    <w:rsid w:val="006D3415"/>
    <w:rsid w:val="006D5AA8"/>
    <w:rsid w:val="006D65B0"/>
    <w:rsid w:val="006D7781"/>
    <w:rsid w:val="006E0742"/>
    <w:rsid w:val="006E1089"/>
    <w:rsid w:val="006E1468"/>
    <w:rsid w:val="006E1926"/>
    <w:rsid w:val="006E233B"/>
    <w:rsid w:val="006E2348"/>
    <w:rsid w:val="006E32A8"/>
    <w:rsid w:val="006E36F1"/>
    <w:rsid w:val="006E47FD"/>
    <w:rsid w:val="006E621E"/>
    <w:rsid w:val="006E6A7A"/>
    <w:rsid w:val="006E6FE1"/>
    <w:rsid w:val="006F03BA"/>
    <w:rsid w:val="006F0E57"/>
    <w:rsid w:val="006F2AD1"/>
    <w:rsid w:val="006F36F1"/>
    <w:rsid w:val="006F42F2"/>
    <w:rsid w:val="006F5533"/>
    <w:rsid w:val="006F5DFB"/>
    <w:rsid w:val="006F6BF8"/>
    <w:rsid w:val="006F79CC"/>
    <w:rsid w:val="00700713"/>
    <w:rsid w:val="0070161B"/>
    <w:rsid w:val="00701E6B"/>
    <w:rsid w:val="007024BD"/>
    <w:rsid w:val="00703132"/>
    <w:rsid w:val="007044D1"/>
    <w:rsid w:val="00704C27"/>
    <w:rsid w:val="007071C3"/>
    <w:rsid w:val="00707431"/>
    <w:rsid w:val="0070760A"/>
    <w:rsid w:val="007102BC"/>
    <w:rsid w:val="007105EC"/>
    <w:rsid w:val="00710894"/>
    <w:rsid w:val="0071194B"/>
    <w:rsid w:val="0071219B"/>
    <w:rsid w:val="007122A6"/>
    <w:rsid w:val="007139F7"/>
    <w:rsid w:val="0071409A"/>
    <w:rsid w:val="00714679"/>
    <w:rsid w:val="007147E1"/>
    <w:rsid w:val="00717BFD"/>
    <w:rsid w:val="00717ECA"/>
    <w:rsid w:val="007211FC"/>
    <w:rsid w:val="007213F6"/>
    <w:rsid w:val="00722BF1"/>
    <w:rsid w:val="00722E50"/>
    <w:rsid w:val="0072322D"/>
    <w:rsid w:val="00726215"/>
    <w:rsid w:val="00726E6D"/>
    <w:rsid w:val="00727B5C"/>
    <w:rsid w:val="00731393"/>
    <w:rsid w:val="007316F3"/>
    <w:rsid w:val="00731BE4"/>
    <w:rsid w:val="00732E42"/>
    <w:rsid w:val="00734179"/>
    <w:rsid w:val="00734A07"/>
    <w:rsid w:val="00736476"/>
    <w:rsid w:val="007367D1"/>
    <w:rsid w:val="00736B6B"/>
    <w:rsid w:val="007377A6"/>
    <w:rsid w:val="00740936"/>
    <w:rsid w:val="007409C9"/>
    <w:rsid w:val="007412D3"/>
    <w:rsid w:val="00742E9C"/>
    <w:rsid w:val="007446CE"/>
    <w:rsid w:val="00745030"/>
    <w:rsid w:val="00745180"/>
    <w:rsid w:val="0074753D"/>
    <w:rsid w:val="00747D1F"/>
    <w:rsid w:val="00747EA1"/>
    <w:rsid w:val="00750B07"/>
    <w:rsid w:val="0075105B"/>
    <w:rsid w:val="00751748"/>
    <w:rsid w:val="00752839"/>
    <w:rsid w:val="0075388C"/>
    <w:rsid w:val="00755A2F"/>
    <w:rsid w:val="00755F46"/>
    <w:rsid w:val="0075631A"/>
    <w:rsid w:val="00757D36"/>
    <w:rsid w:val="0076065E"/>
    <w:rsid w:val="00760BC3"/>
    <w:rsid w:val="00760FD4"/>
    <w:rsid w:val="00761537"/>
    <w:rsid w:val="00761DBF"/>
    <w:rsid w:val="00762D31"/>
    <w:rsid w:val="007630E8"/>
    <w:rsid w:val="0076400E"/>
    <w:rsid w:val="007654D9"/>
    <w:rsid w:val="00767191"/>
    <w:rsid w:val="00770D72"/>
    <w:rsid w:val="007739C0"/>
    <w:rsid w:val="00774A63"/>
    <w:rsid w:val="007754BE"/>
    <w:rsid w:val="00775736"/>
    <w:rsid w:val="00775C37"/>
    <w:rsid w:val="00775C68"/>
    <w:rsid w:val="0077644F"/>
    <w:rsid w:val="00776F02"/>
    <w:rsid w:val="0077768B"/>
    <w:rsid w:val="00781956"/>
    <w:rsid w:val="00781BEE"/>
    <w:rsid w:val="00783317"/>
    <w:rsid w:val="00787B1E"/>
    <w:rsid w:val="0079283E"/>
    <w:rsid w:val="00796045"/>
    <w:rsid w:val="00796445"/>
    <w:rsid w:val="007971AE"/>
    <w:rsid w:val="007A0428"/>
    <w:rsid w:val="007A0477"/>
    <w:rsid w:val="007A096E"/>
    <w:rsid w:val="007A0DE3"/>
    <w:rsid w:val="007A14B9"/>
    <w:rsid w:val="007A2F36"/>
    <w:rsid w:val="007A33D2"/>
    <w:rsid w:val="007A6A79"/>
    <w:rsid w:val="007A6D8E"/>
    <w:rsid w:val="007B09EA"/>
    <w:rsid w:val="007B1CA5"/>
    <w:rsid w:val="007B2839"/>
    <w:rsid w:val="007B5756"/>
    <w:rsid w:val="007B5812"/>
    <w:rsid w:val="007C0D4D"/>
    <w:rsid w:val="007C0E4E"/>
    <w:rsid w:val="007C2773"/>
    <w:rsid w:val="007C3426"/>
    <w:rsid w:val="007C365B"/>
    <w:rsid w:val="007C3D7A"/>
    <w:rsid w:val="007C3D92"/>
    <w:rsid w:val="007C49F8"/>
    <w:rsid w:val="007C4CD0"/>
    <w:rsid w:val="007C5081"/>
    <w:rsid w:val="007C5359"/>
    <w:rsid w:val="007C7746"/>
    <w:rsid w:val="007C7D5B"/>
    <w:rsid w:val="007C7FA7"/>
    <w:rsid w:val="007D1BAF"/>
    <w:rsid w:val="007D2B1F"/>
    <w:rsid w:val="007D337A"/>
    <w:rsid w:val="007D5C6E"/>
    <w:rsid w:val="007D6211"/>
    <w:rsid w:val="007D656D"/>
    <w:rsid w:val="007E05C2"/>
    <w:rsid w:val="007E0855"/>
    <w:rsid w:val="007E0EAE"/>
    <w:rsid w:val="007E1388"/>
    <w:rsid w:val="007E15C6"/>
    <w:rsid w:val="007E18F1"/>
    <w:rsid w:val="007E1A30"/>
    <w:rsid w:val="007E326C"/>
    <w:rsid w:val="007E46E7"/>
    <w:rsid w:val="007E4DB4"/>
    <w:rsid w:val="007E6744"/>
    <w:rsid w:val="007E717D"/>
    <w:rsid w:val="007F0BA2"/>
    <w:rsid w:val="007F112A"/>
    <w:rsid w:val="007F219F"/>
    <w:rsid w:val="007F3255"/>
    <w:rsid w:val="007F4599"/>
    <w:rsid w:val="007F6437"/>
    <w:rsid w:val="007F676E"/>
    <w:rsid w:val="007F763A"/>
    <w:rsid w:val="007F7E94"/>
    <w:rsid w:val="007F7EB8"/>
    <w:rsid w:val="00800630"/>
    <w:rsid w:val="00800DDA"/>
    <w:rsid w:val="0080115F"/>
    <w:rsid w:val="00801DC5"/>
    <w:rsid w:val="00802876"/>
    <w:rsid w:val="00802CA2"/>
    <w:rsid w:val="00804DDA"/>
    <w:rsid w:val="00805074"/>
    <w:rsid w:val="00807B64"/>
    <w:rsid w:val="008105A5"/>
    <w:rsid w:val="0081125A"/>
    <w:rsid w:val="00811DD9"/>
    <w:rsid w:val="008126B2"/>
    <w:rsid w:val="00813DF6"/>
    <w:rsid w:val="00814F1B"/>
    <w:rsid w:val="00815B8C"/>
    <w:rsid w:val="00815F27"/>
    <w:rsid w:val="008160CA"/>
    <w:rsid w:val="00816CDF"/>
    <w:rsid w:val="00817318"/>
    <w:rsid w:val="00820042"/>
    <w:rsid w:val="008207AE"/>
    <w:rsid w:val="008207C7"/>
    <w:rsid w:val="00821113"/>
    <w:rsid w:val="008224E5"/>
    <w:rsid w:val="00822DC6"/>
    <w:rsid w:val="0082301C"/>
    <w:rsid w:val="008242C5"/>
    <w:rsid w:val="008245F4"/>
    <w:rsid w:val="00825D04"/>
    <w:rsid w:val="00826102"/>
    <w:rsid w:val="00827A7C"/>
    <w:rsid w:val="008314A3"/>
    <w:rsid w:val="00832F9A"/>
    <w:rsid w:val="008338A5"/>
    <w:rsid w:val="00833A65"/>
    <w:rsid w:val="00834891"/>
    <w:rsid w:val="008350B2"/>
    <w:rsid w:val="008350BE"/>
    <w:rsid w:val="0083591F"/>
    <w:rsid w:val="00835929"/>
    <w:rsid w:val="008374EE"/>
    <w:rsid w:val="00837A19"/>
    <w:rsid w:val="00841868"/>
    <w:rsid w:val="00842390"/>
    <w:rsid w:val="00842BA6"/>
    <w:rsid w:val="00842DF8"/>
    <w:rsid w:val="0084324D"/>
    <w:rsid w:val="00843396"/>
    <w:rsid w:val="00844313"/>
    <w:rsid w:val="00844BC9"/>
    <w:rsid w:val="008456EC"/>
    <w:rsid w:val="0084576C"/>
    <w:rsid w:val="00845E3D"/>
    <w:rsid w:val="00846FEF"/>
    <w:rsid w:val="00850BCD"/>
    <w:rsid w:val="00850E17"/>
    <w:rsid w:val="00851696"/>
    <w:rsid w:val="008523C5"/>
    <w:rsid w:val="008527FA"/>
    <w:rsid w:val="00853231"/>
    <w:rsid w:val="00854DEB"/>
    <w:rsid w:val="00855377"/>
    <w:rsid w:val="00855D1B"/>
    <w:rsid w:val="008562F1"/>
    <w:rsid w:val="00856364"/>
    <w:rsid w:val="00857E5D"/>
    <w:rsid w:val="00861BA5"/>
    <w:rsid w:val="00862199"/>
    <w:rsid w:val="0086342D"/>
    <w:rsid w:val="0086344E"/>
    <w:rsid w:val="00863468"/>
    <w:rsid w:val="00865AC8"/>
    <w:rsid w:val="008660C2"/>
    <w:rsid w:val="00867917"/>
    <w:rsid w:val="00867986"/>
    <w:rsid w:val="00871DE7"/>
    <w:rsid w:val="0087215C"/>
    <w:rsid w:val="008726A8"/>
    <w:rsid w:val="008728E9"/>
    <w:rsid w:val="00872AFB"/>
    <w:rsid w:val="00872EC5"/>
    <w:rsid w:val="00872F4B"/>
    <w:rsid w:val="008733BC"/>
    <w:rsid w:val="00873ED2"/>
    <w:rsid w:val="0087429B"/>
    <w:rsid w:val="00875FEA"/>
    <w:rsid w:val="00876665"/>
    <w:rsid w:val="00880DD8"/>
    <w:rsid w:val="00881677"/>
    <w:rsid w:val="0088220B"/>
    <w:rsid w:val="00882241"/>
    <w:rsid w:val="00883497"/>
    <w:rsid w:val="00884268"/>
    <w:rsid w:val="00885CBE"/>
    <w:rsid w:val="008873C7"/>
    <w:rsid w:val="00891B37"/>
    <w:rsid w:val="00896055"/>
    <w:rsid w:val="00896D82"/>
    <w:rsid w:val="00897108"/>
    <w:rsid w:val="008976F3"/>
    <w:rsid w:val="008A03CE"/>
    <w:rsid w:val="008A16C2"/>
    <w:rsid w:val="008A17C3"/>
    <w:rsid w:val="008A37E4"/>
    <w:rsid w:val="008A4CD4"/>
    <w:rsid w:val="008A4F29"/>
    <w:rsid w:val="008A5628"/>
    <w:rsid w:val="008B0548"/>
    <w:rsid w:val="008B076C"/>
    <w:rsid w:val="008B0A5E"/>
    <w:rsid w:val="008B124F"/>
    <w:rsid w:val="008B18D1"/>
    <w:rsid w:val="008B1B16"/>
    <w:rsid w:val="008B228F"/>
    <w:rsid w:val="008B33E0"/>
    <w:rsid w:val="008B68FA"/>
    <w:rsid w:val="008B701C"/>
    <w:rsid w:val="008C02DB"/>
    <w:rsid w:val="008C2EA3"/>
    <w:rsid w:val="008C34CC"/>
    <w:rsid w:val="008C3827"/>
    <w:rsid w:val="008C4172"/>
    <w:rsid w:val="008C6902"/>
    <w:rsid w:val="008D0976"/>
    <w:rsid w:val="008D2A0F"/>
    <w:rsid w:val="008D2F3D"/>
    <w:rsid w:val="008D3C54"/>
    <w:rsid w:val="008D43ED"/>
    <w:rsid w:val="008D55EE"/>
    <w:rsid w:val="008D7308"/>
    <w:rsid w:val="008D7E3D"/>
    <w:rsid w:val="008E1293"/>
    <w:rsid w:val="008E15BB"/>
    <w:rsid w:val="008E2359"/>
    <w:rsid w:val="008E34BB"/>
    <w:rsid w:val="008F082F"/>
    <w:rsid w:val="008F1219"/>
    <w:rsid w:val="008F1989"/>
    <w:rsid w:val="008F3407"/>
    <w:rsid w:val="008F3CDB"/>
    <w:rsid w:val="008F5128"/>
    <w:rsid w:val="008F66FF"/>
    <w:rsid w:val="00900EAC"/>
    <w:rsid w:val="009016A1"/>
    <w:rsid w:val="00901E5C"/>
    <w:rsid w:val="00902E60"/>
    <w:rsid w:val="00902EA8"/>
    <w:rsid w:val="00903D77"/>
    <w:rsid w:val="00904852"/>
    <w:rsid w:val="009055C1"/>
    <w:rsid w:val="009072D9"/>
    <w:rsid w:val="00907F06"/>
    <w:rsid w:val="00913268"/>
    <w:rsid w:val="00913C9F"/>
    <w:rsid w:val="009140F9"/>
    <w:rsid w:val="0091433F"/>
    <w:rsid w:val="0091458D"/>
    <w:rsid w:val="009157F3"/>
    <w:rsid w:val="00917082"/>
    <w:rsid w:val="0092095B"/>
    <w:rsid w:val="009226B3"/>
    <w:rsid w:val="00923132"/>
    <w:rsid w:val="009239D7"/>
    <w:rsid w:val="00924AEB"/>
    <w:rsid w:val="00924CA7"/>
    <w:rsid w:val="009266C6"/>
    <w:rsid w:val="00930097"/>
    <w:rsid w:val="009313AE"/>
    <w:rsid w:val="00933A77"/>
    <w:rsid w:val="009347EF"/>
    <w:rsid w:val="00935547"/>
    <w:rsid w:val="00935F92"/>
    <w:rsid w:val="0093718B"/>
    <w:rsid w:val="00941DFA"/>
    <w:rsid w:val="009423B1"/>
    <w:rsid w:val="009437EB"/>
    <w:rsid w:val="00943803"/>
    <w:rsid w:val="00943FFD"/>
    <w:rsid w:val="00945805"/>
    <w:rsid w:val="00946CEB"/>
    <w:rsid w:val="009501D0"/>
    <w:rsid w:val="009504B5"/>
    <w:rsid w:val="00951C99"/>
    <w:rsid w:val="00951D3D"/>
    <w:rsid w:val="009520B9"/>
    <w:rsid w:val="00952775"/>
    <w:rsid w:val="00952830"/>
    <w:rsid w:val="00952D8E"/>
    <w:rsid w:val="0095343B"/>
    <w:rsid w:val="00953610"/>
    <w:rsid w:val="0095374B"/>
    <w:rsid w:val="009540FC"/>
    <w:rsid w:val="00954570"/>
    <w:rsid w:val="00954B13"/>
    <w:rsid w:val="00955F59"/>
    <w:rsid w:val="00956689"/>
    <w:rsid w:val="00956832"/>
    <w:rsid w:val="009578DA"/>
    <w:rsid w:val="00957CC2"/>
    <w:rsid w:val="00960A4D"/>
    <w:rsid w:val="009614DA"/>
    <w:rsid w:val="009630FD"/>
    <w:rsid w:val="009652C1"/>
    <w:rsid w:val="00967551"/>
    <w:rsid w:val="00967B7C"/>
    <w:rsid w:val="00970555"/>
    <w:rsid w:val="00970B72"/>
    <w:rsid w:val="0097177E"/>
    <w:rsid w:val="00972029"/>
    <w:rsid w:val="00974343"/>
    <w:rsid w:val="00974500"/>
    <w:rsid w:val="00974964"/>
    <w:rsid w:val="0097580E"/>
    <w:rsid w:val="00976AEA"/>
    <w:rsid w:val="009776A6"/>
    <w:rsid w:val="0097775A"/>
    <w:rsid w:val="00977A7E"/>
    <w:rsid w:val="00977B28"/>
    <w:rsid w:val="00980B95"/>
    <w:rsid w:val="00981362"/>
    <w:rsid w:val="00982099"/>
    <w:rsid w:val="00985D10"/>
    <w:rsid w:val="00987142"/>
    <w:rsid w:val="009901D5"/>
    <w:rsid w:val="00991FA9"/>
    <w:rsid w:val="00992376"/>
    <w:rsid w:val="00992708"/>
    <w:rsid w:val="00992C76"/>
    <w:rsid w:val="0099353C"/>
    <w:rsid w:val="00994594"/>
    <w:rsid w:val="0099535D"/>
    <w:rsid w:val="00995AE5"/>
    <w:rsid w:val="00995BD8"/>
    <w:rsid w:val="0099720B"/>
    <w:rsid w:val="009A1147"/>
    <w:rsid w:val="009A1DE1"/>
    <w:rsid w:val="009A2ED2"/>
    <w:rsid w:val="009A37AF"/>
    <w:rsid w:val="009A40FA"/>
    <w:rsid w:val="009A43BF"/>
    <w:rsid w:val="009A6AD0"/>
    <w:rsid w:val="009A7B46"/>
    <w:rsid w:val="009B08F6"/>
    <w:rsid w:val="009B14AC"/>
    <w:rsid w:val="009B1911"/>
    <w:rsid w:val="009B3213"/>
    <w:rsid w:val="009B44DA"/>
    <w:rsid w:val="009B568D"/>
    <w:rsid w:val="009B5839"/>
    <w:rsid w:val="009B703A"/>
    <w:rsid w:val="009B7259"/>
    <w:rsid w:val="009B7E47"/>
    <w:rsid w:val="009C0085"/>
    <w:rsid w:val="009C012E"/>
    <w:rsid w:val="009C0150"/>
    <w:rsid w:val="009C19D3"/>
    <w:rsid w:val="009C27A6"/>
    <w:rsid w:val="009C3263"/>
    <w:rsid w:val="009C3EF1"/>
    <w:rsid w:val="009C4071"/>
    <w:rsid w:val="009C40F0"/>
    <w:rsid w:val="009C517D"/>
    <w:rsid w:val="009C548F"/>
    <w:rsid w:val="009C6267"/>
    <w:rsid w:val="009C6793"/>
    <w:rsid w:val="009D12C7"/>
    <w:rsid w:val="009D13D4"/>
    <w:rsid w:val="009D1CCD"/>
    <w:rsid w:val="009D1EB6"/>
    <w:rsid w:val="009D348E"/>
    <w:rsid w:val="009D372C"/>
    <w:rsid w:val="009D50FD"/>
    <w:rsid w:val="009E1399"/>
    <w:rsid w:val="009E1F69"/>
    <w:rsid w:val="009E1FC8"/>
    <w:rsid w:val="009E364B"/>
    <w:rsid w:val="009E478E"/>
    <w:rsid w:val="009E5358"/>
    <w:rsid w:val="009E5740"/>
    <w:rsid w:val="009E5B32"/>
    <w:rsid w:val="009E6D25"/>
    <w:rsid w:val="009E7FA6"/>
    <w:rsid w:val="009F1CFC"/>
    <w:rsid w:val="009F22BC"/>
    <w:rsid w:val="009F2360"/>
    <w:rsid w:val="009F2F0E"/>
    <w:rsid w:val="009F3A71"/>
    <w:rsid w:val="009F46DD"/>
    <w:rsid w:val="009F479E"/>
    <w:rsid w:val="009F479F"/>
    <w:rsid w:val="009F4E4C"/>
    <w:rsid w:val="009F5CDE"/>
    <w:rsid w:val="009F5DC2"/>
    <w:rsid w:val="009F5F2D"/>
    <w:rsid w:val="009F6B3C"/>
    <w:rsid w:val="009F6F22"/>
    <w:rsid w:val="009F7792"/>
    <w:rsid w:val="009F7A13"/>
    <w:rsid w:val="009F7DC7"/>
    <w:rsid w:val="00A00374"/>
    <w:rsid w:val="00A006D4"/>
    <w:rsid w:val="00A00961"/>
    <w:rsid w:val="00A00D1A"/>
    <w:rsid w:val="00A00DC7"/>
    <w:rsid w:val="00A01F61"/>
    <w:rsid w:val="00A0223D"/>
    <w:rsid w:val="00A024A0"/>
    <w:rsid w:val="00A046E5"/>
    <w:rsid w:val="00A04B9E"/>
    <w:rsid w:val="00A04BC0"/>
    <w:rsid w:val="00A04ED2"/>
    <w:rsid w:val="00A067F6"/>
    <w:rsid w:val="00A071CC"/>
    <w:rsid w:val="00A07E60"/>
    <w:rsid w:val="00A1050D"/>
    <w:rsid w:val="00A1239F"/>
    <w:rsid w:val="00A12AF9"/>
    <w:rsid w:val="00A153ED"/>
    <w:rsid w:val="00A16682"/>
    <w:rsid w:val="00A16696"/>
    <w:rsid w:val="00A169DF"/>
    <w:rsid w:val="00A2006D"/>
    <w:rsid w:val="00A21078"/>
    <w:rsid w:val="00A21EE6"/>
    <w:rsid w:val="00A22F8E"/>
    <w:rsid w:val="00A2309F"/>
    <w:rsid w:val="00A235AC"/>
    <w:rsid w:val="00A24101"/>
    <w:rsid w:val="00A2637E"/>
    <w:rsid w:val="00A2797D"/>
    <w:rsid w:val="00A3062A"/>
    <w:rsid w:val="00A30F74"/>
    <w:rsid w:val="00A319C8"/>
    <w:rsid w:val="00A32596"/>
    <w:rsid w:val="00A33616"/>
    <w:rsid w:val="00A33C73"/>
    <w:rsid w:val="00A34763"/>
    <w:rsid w:val="00A35529"/>
    <w:rsid w:val="00A36DB0"/>
    <w:rsid w:val="00A36E79"/>
    <w:rsid w:val="00A42E05"/>
    <w:rsid w:val="00A4356D"/>
    <w:rsid w:val="00A43722"/>
    <w:rsid w:val="00A4481F"/>
    <w:rsid w:val="00A44A37"/>
    <w:rsid w:val="00A44B4F"/>
    <w:rsid w:val="00A466BD"/>
    <w:rsid w:val="00A52824"/>
    <w:rsid w:val="00A52C5C"/>
    <w:rsid w:val="00A54D6C"/>
    <w:rsid w:val="00A55DF2"/>
    <w:rsid w:val="00A56EFC"/>
    <w:rsid w:val="00A57C2F"/>
    <w:rsid w:val="00A607A4"/>
    <w:rsid w:val="00A60D62"/>
    <w:rsid w:val="00A627EF"/>
    <w:rsid w:val="00A62D04"/>
    <w:rsid w:val="00A63267"/>
    <w:rsid w:val="00A64DB6"/>
    <w:rsid w:val="00A64DBC"/>
    <w:rsid w:val="00A66177"/>
    <w:rsid w:val="00A66CF2"/>
    <w:rsid w:val="00A66D2D"/>
    <w:rsid w:val="00A708BE"/>
    <w:rsid w:val="00A71117"/>
    <w:rsid w:val="00A71D58"/>
    <w:rsid w:val="00A72109"/>
    <w:rsid w:val="00A7278D"/>
    <w:rsid w:val="00A72ACC"/>
    <w:rsid w:val="00A731A8"/>
    <w:rsid w:val="00A74243"/>
    <w:rsid w:val="00A743C0"/>
    <w:rsid w:val="00A743D5"/>
    <w:rsid w:val="00A74543"/>
    <w:rsid w:val="00A74788"/>
    <w:rsid w:val="00A751D3"/>
    <w:rsid w:val="00A75847"/>
    <w:rsid w:val="00A75A19"/>
    <w:rsid w:val="00A7614F"/>
    <w:rsid w:val="00A76655"/>
    <w:rsid w:val="00A76F07"/>
    <w:rsid w:val="00A7774E"/>
    <w:rsid w:val="00A77BCB"/>
    <w:rsid w:val="00A77E75"/>
    <w:rsid w:val="00A80040"/>
    <w:rsid w:val="00A800D8"/>
    <w:rsid w:val="00A80172"/>
    <w:rsid w:val="00A80404"/>
    <w:rsid w:val="00A8286E"/>
    <w:rsid w:val="00A83DA1"/>
    <w:rsid w:val="00A840D4"/>
    <w:rsid w:val="00A841FF"/>
    <w:rsid w:val="00A85781"/>
    <w:rsid w:val="00A85A76"/>
    <w:rsid w:val="00A936CB"/>
    <w:rsid w:val="00A93EDE"/>
    <w:rsid w:val="00A955C1"/>
    <w:rsid w:val="00A95A58"/>
    <w:rsid w:val="00A96977"/>
    <w:rsid w:val="00A96B7D"/>
    <w:rsid w:val="00A96FB0"/>
    <w:rsid w:val="00A97817"/>
    <w:rsid w:val="00A97F2E"/>
    <w:rsid w:val="00AA01FB"/>
    <w:rsid w:val="00AA11B4"/>
    <w:rsid w:val="00AA136B"/>
    <w:rsid w:val="00AA218D"/>
    <w:rsid w:val="00AA2BFE"/>
    <w:rsid w:val="00AA5578"/>
    <w:rsid w:val="00AA5806"/>
    <w:rsid w:val="00AA658D"/>
    <w:rsid w:val="00AA6D6F"/>
    <w:rsid w:val="00AB171F"/>
    <w:rsid w:val="00AB37F9"/>
    <w:rsid w:val="00AB45F0"/>
    <w:rsid w:val="00AB46CC"/>
    <w:rsid w:val="00AB4D1B"/>
    <w:rsid w:val="00AB599A"/>
    <w:rsid w:val="00AB5C5B"/>
    <w:rsid w:val="00AB6784"/>
    <w:rsid w:val="00AC050F"/>
    <w:rsid w:val="00AC0590"/>
    <w:rsid w:val="00AC2089"/>
    <w:rsid w:val="00AC21B0"/>
    <w:rsid w:val="00AC4792"/>
    <w:rsid w:val="00AC6160"/>
    <w:rsid w:val="00AC65F6"/>
    <w:rsid w:val="00AC7C11"/>
    <w:rsid w:val="00AD08FC"/>
    <w:rsid w:val="00AD0EEC"/>
    <w:rsid w:val="00AD1E25"/>
    <w:rsid w:val="00AD239D"/>
    <w:rsid w:val="00AD2B37"/>
    <w:rsid w:val="00AD43D0"/>
    <w:rsid w:val="00AD654C"/>
    <w:rsid w:val="00AD740B"/>
    <w:rsid w:val="00AD785C"/>
    <w:rsid w:val="00AE0C1B"/>
    <w:rsid w:val="00AE11BC"/>
    <w:rsid w:val="00AE1464"/>
    <w:rsid w:val="00AE17F8"/>
    <w:rsid w:val="00AE29EA"/>
    <w:rsid w:val="00AE3099"/>
    <w:rsid w:val="00AE3285"/>
    <w:rsid w:val="00AE34CE"/>
    <w:rsid w:val="00AE382E"/>
    <w:rsid w:val="00AE4764"/>
    <w:rsid w:val="00AE4F30"/>
    <w:rsid w:val="00AE50C6"/>
    <w:rsid w:val="00AE5B19"/>
    <w:rsid w:val="00AE679E"/>
    <w:rsid w:val="00AE67F5"/>
    <w:rsid w:val="00AE6E75"/>
    <w:rsid w:val="00AE70F6"/>
    <w:rsid w:val="00AE7212"/>
    <w:rsid w:val="00AF1236"/>
    <w:rsid w:val="00AF20BE"/>
    <w:rsid w:val="00AF259F"/>
    <w:rsid w:val="00AF26A2"/>
    <w:rsid w:val="00AF2B36"/>
    <w:rsid w:val="00AF41F7"/>
    <w:rsid w:val="00AF438F"/>
    <w:rsid w:val="00AF5163"/>
    <w:rsid w:val="00AF6DC9"/>
    <w:rsid w:val="00B016B1"/>
    <w:rsid w:val="00B054DB"/>
    <w:rsid w:val="00B05BC9"/>
    <w:rsid w:val="00B060F1"/>
    <w:rsid w:val="00B07027"/>
    <w:rsid w:val="00B12974"/>
    <w:rsid w:val="00B13818"/>
    <w:rsid w:val="00B13C00"/>
    <w:rsid w:val="00B13C41"/>
    <w:rsid w:val="00B14070"/>
    <w:rsid w:val="00B15209"/>
    <w:rsid w:val="00B157E5"/>
    <w:rsid w:val="00B15EC2"/>
    <w:rsid w:val="00B164C5"/>
    <w:rsid w:val="00B16643"/>
    <w:rsid w:val="00B17DCE"/>
    <w:rsid w:val="00B20862"/>
    <w:rsid w:val="00B21C16"/>
    <w:rsid w:val="00B21DE7"/>
    <w:rsid w:val="00B22831"/>
    <w:rsid w:val="00B229AE"/>
    <w:rsid w:val="00B22A3E"/>
    <w:rsid w:val="00B2347C"/>
    <w:rsid w:val="00B24E2E"/>
    <w:rsid w:val="00B26316"/>
    <w:rsid w:val="00B27B5A"/>
    <w:rsid w:val="00B31D43"/>
    <w:rsid w:val="00B31F80"/>
    <w:rsid w:val="00B3309A"/>
    <w:rsid w:val="00B34608"/>
    <w:rsid w:val="00B34BD5"/>
    <w:rsid w:val="00B35D77"/>
    <w:rsid w:val="00B366B4"/>
    <w:rsid w:val="00B374BD"/>
    <w:rsid w:val="00B4251F"/>
    <w:rsid w:val="00B45142"/>
    <w:rsid w:val="00B45D10"/>
    <w:rsid w:val="00B46C05"/>
    <w:rsid w:val="00B47E11"/>
    <w:rsid w:val="00B50E20"/>
    <w:rsid w:val="00B52571"/>
    <w:rsid w:val="00B52D2C"/>
    <w:rsid w:val="00B53079"/>
    <w:rsid w:val="00B53AF5"/>
    <w:rsid w:val="00B541C6"/>
    <w:rsid w:val="00B5558D"/>
    <w:rsid w:val="00B55F1D"/>
    <w:rsid w:val="00B570DB"/>
    <w:rsid w:val="00B60F8C"/>
    <w:rsid w:val="00B60FAB"/>
    <w:rsid w:val="00B616D3"/>
    <w:rsid w:val="00B619B9"/>
    <w:rsid w:val="00B61B6E"/>
    <w:rsid w:val="00B62261"/>
    <w:rsid w:val="00B62B2A"/>
    <w:rsid w:val="00B62C35"/>
    <w:rsid w:val="00B646EC"/>
    <w:rsid w:val="00B647CA"/>
    <w:rsid w:val="00B650F6"/>
    <w:rsid w:val="00B65AED"/>
    <w:rsid w:val="00B70C46"/>
    <w:rsid w:val="00B7205E"/>
    <w:rsid w:val="00B72310"/>
    <w:rsid w:val="00B72560"/>
    <w:rsid w:val="00B728AB"/>
    <w:rsid w:val="00B72942"/>
    <w:rsid w:val="00B73082"/>
    <w:rsid w:val="00B7470C"/>
    <w:rsid w:val="00B75981"/>
    <w:rsid w:val="00B75C0F"/>
    <w:rsid w:val="00B76E4B"/>
    <w:rsid w:val="00B7747C"/>
    <w:rsid w:val="00B8135B"/>
    <w:rsid w:val="00B85790"/>
    <w:rsid w:val="00B861E3"/>
    <w:rsid w:val="00B877A4"/>
    <w:rsid w:val="00B92EFF"/>
    <w:rsid w:val="00B93E57"/>
    <w:rsid w:val="00B94056"/>
    <w:rsid w:val="00B946A1"/>
    <w:rsid w:val="00B95728"/>
    <w:rsid w:val="00B957F0"/>
    <w:rsid w:val="00B9589F"/>
    <w:rsid w:val="00B96BE1"/>
    <w:rsid w:val="00B97D89"/>
    <w:rsid w:val="00BA0C55"/>
    <w:rsid w:val="00BA0FFA"/>
    <w:rsid w:val="00BA16C5"/>
    <w:rsid w:val="00BA1E02"/>
    <w:rsid w:val="00BA2FD3"/>
    <w:rsid w:val="00BA3F45"/>
    <w:rsid w:val="00BA51C7"/>
    <w:rsid w:val="00BA51EA"/>
    <w:rsid w:val="00BA5B39"/>
    <w:rsid w:val="00BA6113"/>
    <w:rsid w:val="00BA629F"/>
    <w:rsid w:val="00BA6C50"/>
    <w:rsid w:val="00BA756A"/>
    <w:rsid w:val="00BB005D"/>
    <w:rsid w:val="00BB1C01"/>
    <w:rsid w:val="00BB1D54"/>
    <w:rsid w:val="00BB1D7A"/>
    <w:rsid w:val="00BB2951"/>
    <w:rsid w:val="00BB3539"/>
    <w:rsid w:val="00BB657C"/>
    <w:rsid w:val="00BB7D68"/>
    <w:rsid w:val="00BC11F9"/>
    <w:rsid w:val="00BC1CBF"/>
    <w:rsid w:val="00BC28FD"/>
    <w:rsid w:val="00BC2AEB"/>
    <w:rsid w:val="00BC6C99"/>
    <w:rsid w:val="00BC7AF9"/>
    <w:rsid w:val="00BC7CA6"/>
    <w:rsid w:val="00BD1787"/>
    <w:rsid w:val="00BD19CF"/>
    <w:rsid w:val="00BD207A"/>
    <w:rsid w:val="00BD3124"/>
    <w:rsid w:val="00BD394A"/>
    <w:rsid w:val="00BD4A33"/>
    <w:rsid w:val="00BD4EE6"/>
    <w:rsid w:val="00BD746E"/>
    <w:rsid w:val="00BE0887"/>
    <w:rsid w:val="00BE1D90"/>
    <w:rsid w:val="00BE2138"/>
    <w:rsid w:val="00BE28D0"/>
    <w:rsid w:val="00BE395B"/>
    <w:rsid w:val="00BE4F8C"/>
    <w:rsid w:val="00BE5016"/>
    <w:rsid w:val="00BE5B73"/>
    <w:rsid w:val="00BE6817"/>
    <w:rsid w:val="00BE683B"/>
    <w:rsid w:val="00BF08A5"/>
    <w:rsid w:val="00BF0BF7"/>
    <w:rsid w:val="00BF106C"/>
    <w:rsid w:val="00BF254F"/>
    <w:rsid w:val="00BF2A27"/>
    <w:rsid w:val="00BF46C3"/>
    <w:rsid w:val="00BF5F8B"/>
    <w:rsid w:val="00BF79ED"/>
    <w:rsid w:val="00C025F3"/>
    <w:rsid w:val="00C0424C"/>
    <w:rsid w:val="00C0430A"/>
    <w:rsid w:val="00C06083"/>
    <w:rsid w:val="00C104B6"/>
    <w:rsid w:val="00C10927"/>
    <w:rsid w:val="00C13D1E"/>
    <w:rsid w:val="00C147D4"/>
    <w:rsid w:val="00C14B68"/>
    <w:rsid w:val="00C15B6D"/>
    <w:rsid w:val="00C15B98"/>
    <w:rsid w:val="00C17035"/>
    <w:rsid w:val="00C171DE"/>
    <w:rsid w:val="00C20F74"/>
    <w:rsid w:val="00C20FE3"/>
    <w:rsid w:val="00C22E47"/>
    <w:rsid w:val="00C22E6D"/>
    <w:rsid w:val="00C24EAA"/>
    <w:rsid w:val="00C2596E"/>
    <w:rsid w:val="00C25BA2"/>
    <w:rsid w:val="00C25BAE"/>
    <w:rsid w:val="00C267DC"/>
    <w:rsid w:val="00C26FC8"/>
    <w:rsid w:val="00C308BE"/>
    <w:rsid w:val="00C30BA4"/>
    <w:rsid w:val="00C31FD5"/>
    <w:rsid w:val="00C33623"/>
    <w:rsid w:val="00C33CA0"/>
    <w:rsid w:val="00C34652"/>
    <w:rsid w:val="00C3544D"/>
    <w:rsid w:val="00C35B7A"/>
    <w:rsid w:val="00C35CDB"/>
    <w:rsid w:val="00C402D7"/>
    <w:rsid w:val="00C427E0"/>
    <w:rsid w:val="00C44457"/>
    <w:rsid w:val="00C46B71"/>
    <w:rsid w:val="00C47328"/>
    <w:rsid w:val="00C47A73"/>
    <w:rsid w:val="00C47EBF"/>
    <w:rsid w:val="00C50752"/>
    <w:rsid w:val="00C50B37"/>
    <w:rsid w:val="00C51AFE"/>
    <w:rsid w:val="00C53B08"/>
    <w:rsid w:val="00C54A3C"/>
    <w:rsid w:val="00C54E9C"/>
    <w:rsid w:val="00C553F4"/>
    <w:rsid w:val="00C573F2"/>
    <w:rsid w:val="00C574BE"/>
    <w:rsid w:val="00C607A0"/>
    <w:rsid w:val="00C60E11"/>
    <w:rsid w:val="00C612BA"/>
    <w:rsid w:val="00C62E5E"/>
    <w:rsid w:val="00C678B6"/>
    <w:rsid w:val="00C702DD"/>
    <w:rsid w:val="00C71529"/>
    <w:rsid w:val="00C72B72"/>
    <w:rsid w:val="00C72F32"/>
    <w:rsid w:val="00C7462D"/>
    <w:rsid w:val="00C75B53"/>
    <w:rsid w:val="00C765B7"/>
    <w:rsid w:val="00C766EB"/>
    <w:rsid w:val="00C7671D"/>
    <w:rsid w:val="00C77135"/>
    <w:rsid w:val="00C7749B"/>
    <w:rsid w:val="00C80F35"/>
    <w:rsid w:val="00C81B37"/>
    <w:rsid w:val="00C83B40"/>
    <w:rsid w:val="00C83BEB"/>
    <w:rsid w:val="00C83EDF"/>
    <w:rsid w:val="00C841DA"/>
    <w:rsid w:val="00C865AE"/>
    <w:rsid w:val="00C91035"/>
    <w:rsid w:val="00C910D1"/>
    <w:rsid w:val="00C911EE"/>
    <w:rsid w:val="00C91456"/>
    <w:rsid w:val="00C9187F"/>
    <w:rsid w:val="00C91C05"/>
    <w:rsid w:val="00C91C25"/>
    <w:rsid w:val="00C94C23"/>
    <w:rsid w:val="00C95B63"/>
    <w:rsid w:val="00C95BDE"/>
    <w:rsid w:val="00C97A49"/>
    <w:rsid w:val="00C97D91"/>
    <w:rsid w:val="00CA0282"/>
    <w:rsid w:val="00CA188A"/>
    <w:rsid w:val="00CA2B25"/>
    <w:rsid w:val="00CA2F95"/>
    <w:rsid w:val="00CA302E"/>
    <w:rsid w:val="00CA4ABA"/>
    <w:rsid w:val="00CA6371"/>
    <w:rsid w:val="00CA63A1"/>
    <w:rsid w:val="00CA6A44"/>
    <w:rsid w:val="00CB0EE2"/>
    <w:rsid w:val="00CB2F4C"/>
    <w:rsid w:val="00CB34E7"/>
    <w:rsid w:val="00CB40C3"/>
    <w:rsid w:val="00CB4AA4"/>
    <w:rsid w:val="00CB5CD5"/>
    <w:rsid w:val="00CB636E"/>
    <w:rsid w:val="00CB68D9"/>
    <w:rsid w:val="00CC00F0"/>
    <w:rsid w:val="00CC019E"/>
    <w:rsid w:val="00CC0D1F"/>
    <w:rsid w:val="00CC13C6"/>
    <w:rsid w:val="00CC1F10"/>
    <w:rsid w:val="00CC22FE"/>
    <w:rsid w:val="00CC2327"/>
    <w:rsid w:val="00CC24C2"/>
    <w:rsid w:val="00CC312B"/>
    <w:rsid w:val="00CC3913"/>
    <w:rsid w:val="00CC56E1"/>
    <w:rsid w:val="00CC665F"/>
    <w:rsid w:val="00CC6B20"/>
    <w:rsid w:val="00CC7D65"/>
    <w:rsid w:val="00CC7E50"/>
    <w:rsid w:val="00CD04B6"/>
    <w:rsid w:val="00CD0828"/>
    <w:rsid w:val="00CD17F2"/>
    <w:rsid w:val="00CD20BA"/>
    <w:rsid w:val="00CD26ED"/>
    <w:rsid w:val="00CD410D"/>
    <w:rsid w:val="00CD5EAA"/>
    <w:rsid w:val="00CD6096"/>
    <w:rsid w:val="00CD7431"/>
    <w:rsid w:val="00CE026C"/>
    <w:rsid w:val="00CE182D"/>
    <w:rsid w:val="00CE1FB4"/>
    <w:rsid w:val="00CE2CA3"/>
    <w:rsid w:val="00CE5256"/>
    <w:rsid w:val="00CE57A9"/>
    <w:rsid w:val="00CE5862"/>
    <w:rsid w:val="00CE5D31"/>
    <w:rsid w:val="00CE631A"/>
    <w:rsid w:val="00CE67CC"/>
    <w:rsid w:val="00CE7239"/>
    <w:rsid w:val="00CF008A"/>
    <w:rsid w:val="00CF43C0"/>
    <w:rsid w:val="00CF5DDD"/>
    <w:rsid w:val="00CF5EA9"/>
    <w:rsid w:val="00D0209E"/>
    <w:rsid w:val="00D0338D"/>
    <w:rsid w:val="00D03646"/>
    <w:rsid w:val="00D036BF"/>
    <w:rsid w:val="00D036E6"/>
    <w:rsid w:val="00D03700"/>
    <w:rsid w:val="00D03B66"/>
    <w:rsid w:val="00D0678C"/>
    <w:rsid w:val="00D076EE"/>
    <w:rsid w:val="00D147A1"/>
    <w:rsid w:val="00D14B89"/>
    <w:rsid w:val="00D14CC0"/>
    <w:rsid w:val="00D14F6B"/>
    <w:rsid w:val="00D1508D"/>
    <w:rsid w:val="00D1655F"/>
    <w:rsid w:val="00D17055"/>
    <w:rsid w:val="00D1737C"/>
    <w:rsid w:val="00D17F15"/>
    <w:rsid w:val="00D20B67"/>
    <w:rsid w:val="00D2167A"/>
    <w:rsid w:val="00D21F7F"/>
    <w:rsid w:val="00D256C0"/>
    <w:rsid w:val="00D25823"/>
    <w:rsid w:val="00D265B0"/>
    <w:rsid w:val="00D27048"/>
    <w:rsid w:val="00D27943"/>
    <w:rsid w:val="00D27E3A"/>
    <w:rsid w:val="00D304AC"/>
    <w:rsid w:val="00D310F9"/>
    <w:rsid w:val="00D33072"/>
    <w:rsid w:val="00D3385B"/>
    <w:rsid w:val="00D33934"/>
    <w:rsid w:val="00D33B93"/>
    <w:rsid w:val="00D33F97"/>
    <w:rsid w:val="00D34ACA"/>
    <w:rsid w:val="00D371B7"/>
    <w:rsid w:val="00D37B40"/>
    <w:rsid w:val="00D41048"/>
    <w:rsid w:val="00D41F0D"/>
    <w:rsid w:val="00D42AF9"/>
    <w:rsid w:val="00D43204"/>
    <w:rsid w:val="00D4394F"/>
    <w:rsid w:val="00D43D04"/>
    <w:rsid w:val="00D44F0C"/>
    <w:rsid w:val="00D45CFC"/>
    <w:rsid w:val="00D46766"/>
    <w:rsid w:val="00D4685A"/>
    <w:rsid w:val="00D503E9"/>
    <w:rsid w:val="00D5116A"/>
    <w:rsid w:val="00D5257D"/>
    <w:rsid w:val="00D5431C"/>
    <w:rsid w:val="00D5444A"/>
    <w:rsid w:val="00D547CD"/>
    <w:rsid w:val="00D54D93"/>
    <w:rsid w:val="00D5654E"/>
    <w:rsid w:val="00D56555"/>
    <w:rsid w:val="00D56823"/>
    <w:rsid w:val="00D571FE"/>
    <w:rsid w:val="00D601DA"/>
    <w:rsid w:val="00D60C9E"/>
    <w:rsid w:val="00D61769"/>
    <w:rsid w:val="00D618BB"/>
    <w:rsid w:val="00D61E1A"/>
    <w:rsid w:val="00D624D9"/>
    <w:rsid w:val="00D6357E"/>
    <w:rsid w:val="00D637D4"/>
    <w:rsid w:val="00D64E50"/>
    <w:rsid w:val="00D64FF4"/>
    <w:rsid w:val="00D65DE6"/>
    <w:rsid w:val="00D65F9C"/>
    <w:rsid w:val="00D70DC9"/>
    <w:rsid w:val="00D717F7"/>
    <w:rsid w:val="00D719D8"/>
    <w:rsid w:val="00D71DE6"/>
    <w:rsid w:val="00D726E6"/>
    <w:rsid w:val="00D73914"/>
    <w:rsid w:val="00D73EE9"/>
    <w:rsid w:val="00D74734"/>
    <w:rsid w:val="00D74ED6"/>
    <w:rsid w:val="00D74F43"/>
    <w:rsid w:val="00D75508"/>
    <w:rsid w:val="00D75651"/>
    <w:rsid w:val="00D756A8"/>
    <w:rsid w:val="00D75942"/>
    <w:rsid w:val="00D76CA0"/>
    <w:rsid w:val="00D776F7"/>
    <w:rsid w:val="00D77F8A"/>
    <w:rsid w:val="00D8057F"/>
    <w:rsid w:val="00D80ACF"/>
    <w:rsid w:val="00D81323"/>
    <w:rsid w:val="00D81854"/>
    <w:rsid w:val="00D81F07"/>
    <w:rsid w:val="00D846C8"/>
    <w:rsid w:val="00D8489D"/>
    <w:rsid w:val="00D87A55"/>
    <w:rsid w:val="00D87B6E"/>
    <w:rsid w:val="00D90E90"/>
    <w:rsid w:val="00D91819"/>
    <w:rsid w:val="00D9181B"/>
    <w:rsid w:val="00D94BAE"/>
    <w:rsid w:val="00D94C16"/>
    <w:rsid w:val="00D95A5D"/>
    <w:rsid w:val="00D95CF8"/>
    <w:rsid w:val="00D96052"/>
    <w:rsid w:val="00D96D4D"/>
    <w:rsid w:val="00D96E70"/>
    <w:rsid w:val="00D97431"/>
    <w:rsid w:val="00D97478"/>
    <w:rsid w:val="00D978F9"/>
    <w:rsid w:val="00D97A39"/>
    <w:rsid w:val="00D97FEC"/>
    <w:rsid w:val="00DA0310"/>
    <w:rsid w:val="00DA0574"/>
    <w:rsid w:val="00DA46FB"/>
    <w:rsid w:val="00DA5489"/>
    <w:rsid w:val="00DA6314"/>
    <w:rsid w:val="00DA6BA0"/>
    <w:rsid w:val="00DA77C3"/>
    <w:rsid w:val="00DA7A9A"/>
    <w:rsid w:val="00DA7C80"/>
    <w:rsid w:val="00DB0A05"/>
    <w:rsid w:val="00DB14A5"/>
    <w:rsid w:val="00DB2713"/>
    <w:rsid w:val="00DB330D"/>
    <w:rsid w:val="00DB4244"/>
    <w:rsid w:val="00DB5B70"/>
    <w:rsid w:val="00DC0700"/>
    <w:rsid w:val="00DC0D1B"/>
    <w:rsid w:val="00DC0E0C"/>
    <w:rsid w:val="00DC0E21"/>
    <w:rsid w:val="00DC13E1"/>
    <w:rsid w:val="00DC2984"/>
    <w:rsid w:val="00DC4FF9"/>
    <w:rsid w:val="00DC5CD2"/>
    <w:rsid w:val="00DC72FA"/>
    <w:rsid w:val="00DD2710"/>
    <w:rsid w:val="00DD363B"/>
    <w:rsid w:val="00DD3B55"/>
    <w:rsid w:val="00DD50B6"/>
    <w:rsid w:val="00DD5ECA"/>
    <w:rsid w:val="00DD620B"/>
    <w:rsid w:val="00DD663D"/>
    <w:rsid w:val="00DD6CE8"/>
    <w:rsid w:val="00DE0319"/>
    <w:rsid w:val="00DE0940"/>
    <w:rsid w:val="00DE1013"/>
    <w:rsid w:val="00DE1A40"/>
    <w:rsid w:val="00DE1E21"/>
    <w:rsid w:val="00DE26A7"/>
    <w:rsid w:val="00DE2C8E"/>
    <w:rsid w:val="00DE2C92"/>
    <w:rsid w:val="00DE2D59"/>
    <w:rsid w:val="00DE3419"/>
    <w:rsid w:val="00DE342D"/>
    <w:rsid w:val="00DE3FF7"/>
    <w:rsid w:val="00DE40A0"/>
    <w:rsid w:val="00DE6125"/>
    <w:rsid w:val="00DE7EE2"/>
    <w:rsid w:val="00DF2160"/>
    <w:rsid w:val="00DF3BA0"/>
    <w:rsid w:val="00DF3E88"/>
    <w:rsid w:val="00DF3F4F"/>
    <w:rsid w:val="00DF4EB6"/>
    <w:rsid w:val="00DF54E0"/>
    <w:rsid w:val="00DF6047"/>
    <w:rsid w:val="00DF734B"/>
    <w:rsid w:val="00DF7FCE"/>
    <w:rsid w:val="00E00382"/>
    <w:rsid w:val="00E0148C"/>
    <w:rsid w:val="00E02ADE"/>
    <w:rsid w:val="00E0435E"/>
    <w:rsid w:val="00E04624"/>
    <w:rsid w:val="00E04EF5"/>
    <w:rsid w:val="00E10359"/>
    <w:rsid w:val="00E112A0"/>
    <w:rsid w:val="00E12764"/>
    <w:rsid w:val="00E13012"/>
    <w:rsid w:val="00E15C31"/>
    <w:rsid w:val="00E15C73"/>
    <w:rsid w:val="00E168CC"/>
    <w:rsid w:val="00E16FAC"/>
    <w:rsid w:val="00E17C15"/>
    <w:rsid w:val="00E20221"/>
    <w:rsid w:val="00E209A1"/>
    <w:rsid w:val="00E266D9"/>
    <w:rsid w:val="00E26FE5"/>
    <w:rsid w:val="00E275A6"/>
    <w:rsid w:val="00E312BC"/>
    <w:rsid w:val="00E35F41"/>
    <w:rsid w:val="00E406B1"/>
    <w:rsid w:val="00E40BDD"/>
    <w:rsid w:val="00E40DF9"/>
    <w:rsid w:val="00E40F3A"/>
    <w:rsid w:val="00E43ECD"/>
    <w:rsid w:val="00E44F03"/>
    <w:rsid w:val="00E50158"/>
    <w:rsid w:val="00E5025F"/>
    <w:rsid w:val="00E51F06"/>
    <w:rsid w:val="00E56FCC"/>
    <w:rsid w:val="00E579A0"/>
    <w:rsid w:val="00E57B3F"/>
    <w:rsid w:val="00E57D5D"/>
    <w:rsid w:val="00E60D7E"/>
    <w:rsid w:val="00E61729"/>
    <w:rsid w:val="00E622E4"/>
    <w:rsid w:val="00E63645"/>
    <w:rsid w:val="00E63872"/>
    <w:rsid w:val="00E64663"/>
    <w:rsid w:val="00E6582D"/>
    <w:rsid w:val="00E66C0A"/>
    <w:rsid w:val="00E72E6E"/>
    <w:rsid w:val="00E752D0"/>
    <w:rsid w:val="00E77001"/>
    <w:rsid w:val="00E775CA"/>
    <w:rsid w:val="00E80229"/>
    <w:rsid w:val="00E807B5"/>
    <w:rsid w:val="00E80E2A"/>
    <w:rsid w:val="00E819B8"/>
    <w:rsid w:val="00E81D45"/>
    <w:rsid w:val="00E84F1E"/>
    <w:rsid w:val="00E8549F"/>
    <w:rsid w:val="00E90826"/>
    <w:rsid w:val="00E90895"/>
    <w:rsid w:val="00E92449"/>
    <w:rsid w:val="00E92841"/>
    <w:rsid w:val="00E93DF2"/>
    <w:rsid w:val="00E96318"/>
    <w:rsid w:val="00E96631"/>
    <w:rsid w:val="00EA0657"/>
    <w:rsid w:val="00EA26AE"/>
    <w:rsid w:val="00EA2839"/>
    <w:rsid w:val="00EA302B"/>
    <w:rsid w:val="00EA3EFF"/>
    <w:rsid w:val="00EA421D"/>
    <w:rsid w:val="00EA4295"/>
    <w:rsid w:val="00EA7899"/>
    <w:rsid w:val="00EB0C9A"/>
    <w:rsid w:val="00EB161B"/>
    <w:rsid w:val="00EB28D9"/>
    <w:rsid w:val="00EB2B1D"/>
    <w:rsid w:val="00EB3199"/>
    <w:rsid w:val="00EB3D6D"/>
    <w:rsid w:val="00EB580F"/>
    <w:rsid w:val="00EC1958"/>
    <w:rsid w:val="00EC2A05"/>
    <w:rsid w:val="00EC39A1"/>
    <w:rsid w:val="00EC5C1B"/>
    <w:rsid w:val="00EC6476"/>
    <w:rsid w:val="00ED138B"/>
    <w:rsid w:val="00ED2F61"/>
    <w:rsid w:val="00ED3CDE"/>
    <w:rsid w:val="00ED5EF6"/>
    <w:rsid w:val="00ED65FA"/>
    <w:rsid w:val="00EE0C69"/>
    <w:rsid w:val="00EE0D3B"/>
    <w:rsid w:val="00EE0FCD"/>
    <w:rsid w:val="00EE1DF6"/>
    <w:rsid w:val="00EE2825"/>
    <w:rsid w:val="00EE34C9"/>
    <w:rsid w:val="00EE42B2"/>
    <w:rsid w:val="00EE4655"/>
    <w:rsid w:val="00EE5264"/>
    <w:rsid w:val="00EE55DE"/>
    <w:rsid w:val="00EE5900"/>
    <w:rsid w:val="00EE5C10"/>
    <w:rsid w:val="00EF0E3B"/>
    <w:rsid w:val="00EF1758"/>
    <w:rsid w:val="00EF3104"/>
    <w:rsid w:val="00EF3166"/>
    <w:rsid w:val="00EF326E"/>
    <w:rsid w:val="00EF388F"/>
    <w:rsid w:val="00EF3B84"/>
    <w:rsid w:val="00EF3D78"/>
    <w:rsid w:val="00EF4739"/>
    <w:rsid w:val="00EF4BA4"/>
    <w:rsid w:val="00EF56FE"/>
    <w:rsid w:val="00EF66FE"/>
    <w:rsid w:val="00EF79A0"/>
    <w:rsid w:val="00EF7D6B"/>
    <w:rsid w:val="00F00B9B"/>
    <w:rsid w:val="00F01AC1"/>
    <w:rsid w:val="00F01D22"/>
    <w:rsid w:val="00F021E4"/>
    <w:rsid w:val="00F02C0D"/>
    <w:rsid w:val="00F031F1"/>
    <w:rsid w:val="00F03589"/>
    <w:rsid w:val="00F0445C"/>
    <w:rsid w:val="00F05C0E"/>
    <w:rsid w:val="00F06275"/>
    <w:rsid w:val="00F07135"/>
    <w:rsid w:val="00F105EC"/>
    <w:rsid w:val="00F120F5"/>
    <w:rsid w:val="00F127DD"/>
    <w:rsid w:val="00F14782"/>
    <w:rsid w:val="00F15A75"/>
    <w:rsid w:val="00F16968"/>
    <w:rsid w:val="00F17CCC"/>
    <w:rsid w:val="00F17DBA"/>
    <w:rsid w:val="00F208CF"/>
    <w:rsid w:val="00F20F7B"/>
    <w:rsid w:val="00F21D22"/>
    <w:rsid w:val="00F22BC4"/>
    <w:rsid w:val="00F233C7"/>
    <w:rsid w:val="00F2582D"/>
    <w:rsid w:val="00F275E1"/>
    <w:rsid w:val="00F30181"/>
    <w:rsid w:val="00F3169E"/>
    <w:rsid w:val="00F3188F"/>
    <w:rsid w:val="00F362C7"/>
    <w:rsid w:val="00F37339"/>
    <w:rsid w:val="00F42C49"/>
    <w:rsid w:val="00F434A1"/>
    <w:rsid w:val="00F43C02"/>
    <w:rsid w:val="00F440C1"/>
    <w:rsid w:val="00F44ACE"/>
    <w:rsid w:val="00F454A2"/>
    <w:rsid w:val="00F4604A"/>
    <w:rsid w:val="00F4685E"/>
    <w:rsid w:val="00F470BC"/>
    <w:rsid w:val="00F47FDF"/>
    <w:rsid w:val="00F51BCB"/>
    <w:rsid w:val="00F524E7"/>
    <w:rsid w:val="00F52B60"/>
    <w:rsid w:val="00F52CFF"/>
    <w:rsid w:val="00F53A42"/>
    <w:rsid w:val="00F5491F"/>
    <w:rsid w:val="00F54942"/>
    <w:rsid w:val="00F55570"/>
    <w:rsid w:val="00F55B54"/>
    <w:rsid w:val="00F60FE2"/>
    <w:rsid w:val="00F615FF"/>
    <w:rsid w:val="00F640A1"/>
    <w:rsid w:val="00F65150"/>
    <w:rsid w:val="00F65306"/>
    <w:rsid w:val="00F65874"/>
    <w:rsid w:val="00F65A2A"/>
    <w:rsid w:val="00F67C27"/>
    <w:rsid w:val="00F67E44"/>
    <w:rsid w:val="00F7035C"/>
    <w:rsid w:val="00F707AA"/>
    <w:rsid w:val="00F70AC6"/>
    <w:rsid w:val="00F71465"/>
    <w:rsid w:val="00F722AB"/>
    <w:rsid w:val="00F7351F"/>
    <w:rsid w:val="00F73BF9"/>
    <w:rsid w:val="00F73FE6"/>
    <w:rsid w:val="00F8057B"/>
    <w:rsid w:val="00F82100"/>
    <w:rsid w:val="00F82377"/>
    <w:rsid w:val="00F84AD2"/>
    <w:rsid w:val="00F86319"/>
    <w:rsid w:val="00F86C05"/>
    <w:rsid w:val="00F8734B"/>
    <w:rsid w:val="00F8760E"/>
    <w:rsid w:val="00F901D6"/>
    <w:rsid w:val="00F9056E"/>
    <w:rsid w:val="00F90984"/>
    <w:rsid w:val="00F9208F"/>
    <w:rsid w:val="00F9232F"/>
    <w:rsid w:val="00F92391"/>
    <w:rsid w:val="00F924AF"/>
    <w:rsid w:val="00F92723"/>
    <w:rsid w:val="00F9575B"/>
    <w:rsid w:val="00F95898"/>
    <w:rsid w:val="00F9594B"/>
    <w:rsid w:val="00F95A3D"/>
    <w:rsid w:val="00F978E8"/>
    <w:rsid w:val="00F97995"/>
    <w:rsid w:val="00FA0FB5"/>
    <w:rsid w:val="00FA1346"/>
    <w:rsid w:val="00FA138E"/>
    <w:rsid w:val="00FA14A7"/>
    <w:rsid w:val="00FA2A04"/>
    <w:rsid w:val="00FA30EB"/>
    <w:rsid w:val="00FA42E0"/>
    <w:rsid w:val="00FA437B"/>
    <w:rsid w:val="00FA4EC6"/>
    <w:rsid w:val="00FA638B"/>
    <w:rsid w:val="00FA770C"/>
    <w:rsid w:val="00FA7C3B"/>
    <w:rsid w:val="00FB06B5"/>
    <w:rsid w:val="00FB0C16"/>
    <w:rsid w:val="00FB2301"/>
    <w:rsid w:val="00FB27B1"/>
    <w:rsid w:val="00FB3ED5"/>
    <w:rsid w:val="00FB48F0"/>
    <w:rsid w:val="00FB5DF6"/>
    <w:rsid w:val="00FB694E"/>
    <w:rsid w:val="00FB7C9D"/>
    <w:rsid w:val="00FC27F8"/>
    <w:rsid w:val="00FC3316"/>
    <w:rsid w:val="00FC48F4"/>
    <w:rsid w:val="00FC5765"/>
    <w:rsid w:val="00FD076C"/>
    <w:rsid w:val="00FD0911"/>
    <w:rsid w:val="00FD17D4"/>
    <w:rsid w:val="00FD3314"/>
    <w:rsid w:val="00FD37DD"/>
    <w:rsid w:val="00FD3967"/>
    <w:rsid w:val="00FD4A17"/>
    <w:rsid w:val="00FD4C45"/>
    <w:rsid w:val="00FD5123"/>
    <w:rsid w:val="00FD5900"/>
    <w:rsid w:val="00FD698C"/>
    <w:rsid w:val="00FE137E"/>
    <w:rsid w:val="00FE147C"/>
    <w:rsid w:val="00FE190D"/>
    <w:rsid w:val="00FE335C"/>
    <w:rsid w:val="00FE33BE"/>
    <w:rsid w:val="00FE4360"/>
    <w:rsid w:val="00FE4BCB"/>
    <w:rsid w:val="00FE5172"/>
    <w:rsid w:val="00FE52E9"/>
    <w:rsid w:val="00FE5B7F"/>
    <w:rsid w:val="00FE68FD"/>
    <w:rsid w:val="00FF1730"/>
    <w:rsid w:val="00FF2140"/>
    <w:rsid w:val="00FF3408"/>
    <w:rsid w:val="00FF343B"/>
    <w:rsid w:val="00FF3EB1"/>
    <w:rsid w:val="00FF6619"/>
    <w:rsid w:val="00FF6A50"/>
    <w:rsid w:val="00FF7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01FCB"/>
  <w15:docId w15:val="{ADAD4FE1-CC32-4553-9255-46B911049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853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5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2F8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22F8E"/>
  </w:style>
  <w:style w:type="paragraph" w:styleId="a6">
    <w:name w:val="footer"/>
    <w:basedOn w:val="a"/>
    <w:link w:val="a7"/>
    <w:uiPriority w:val="99"/>
    <w:unhideWhenUsed/>
    <w:rsid w:val="00A22F8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22F8E"/>
  </w:style>
  <w:style w:type="paragraph" w:customStyle="1" w:styleId="ConsPlusNormal">
    <w:name w:val="ConsPlusNormal"/>
    <w:rsid w:val="003B7C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3"/>
    <w:rsid w:val="002F4118"/>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2F4118"/>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ry-content">
    <w:name w:val="entry-content"/>
    <w:basedOn w:val="a0"/>
    <w:rsid w:val="00526BCE"/>
  </w:style>
  <w:style w:type="paragraph" w:styleId="a8">
    <w:name w:val="Balloon Text"/>
    <w:basedOn w:val="a"/>
    <w:link w:val="a9"/>
    <w:uiPriority w:val="99"/>
    <w:semiHidden/>
    <w:unhideWhenUsed/>
    <w:rsid w:val="00967B7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67B7C"/>
    <w:rPr>
      <w:rFonts w:ascii="Tahoma" w:hAnsi="Tahoma" w:cs="Tahoma"/>
      <w:sz w:val="16"/>
      <w:szCs w:val="16"/>
    </w:rPr>
  </w:style>
  <w:style w:type="paragraph" w:styleId="aa">
    <w:name w:val="List Paragraph"/>
    <w:basedOn w:val="a"/>
    <w:uiPriority w:val="34"/>
    <w:qFormat/>
    <w:rsid w:val="00480C8D"/>
    <w:pPr>
      <w:ind w:left="720"/>
      <w:contextualSpacing/>
    </w:pPr>
  </w:style>
  <w:style w:type="table" w:customStyle="1" w:styleId="7">
    <w:name w:val="Сетка таблицы7"/>
    <w:basedOn w:val="a1"/>
    <w:next w:val="a3"/>
    <w:uiPriority w:val="59"/>
    <w:rsid w:val="00121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121CB7"/>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rsid w:val="00121CB7"/>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B75981"/>
    <w:pPr>
      <w:spacing w:after="0" w:line="240" w:lineRule="auto"/>
    </w:pPr>
  </w:style>
  <w:style w:type="character" w:customStyle="1" w:styleId="Bodytext2">
    <w:name w:val="Body text (2)_"/>
    <w:link w:val="Bodytext20"/>
    <w:rsid w:val="00AE11BC"/>
    <w:rPr>
      <w:sz w:val="28"/>
      <w:szCs w:val="28"/>
      <w:shd w:val="clear" w:color="auto" w:fill="FFFFFF"/>
    </w:rPr>
  </w:style>
  <w:style w:type="character" w:customStyle="1" w:styleId="Bodytext212pt">
    <w:name w:val="Body text (2) + 12 pt"/>
    <w:rsid w:val="00AE11B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Bodytext20">
    <w:name w:val="Body text (2)"/>
    <w:basedOn w:val="a"/>
    <w:link w:val="Bodytext2"/>
    <w:rsid w:val="00AE11BC"/>
    <w:pPr>
      <w:widowControl w:val="0"/>
      <w:shd w:val="clear" w:color="auto" w:fill="FFFFFF"/>
      <w:spacing w:before="780" w:after="0" w:line="319" w:lineRule="exact"/>
      <w:jc w:val="both"/>
    </w:pPr>
    <w:rPr>
      <w:sz w:val="28"/>
      <w:szCs w:val="28"/>
    </w:rPr>
  </w:style>
  <w:style w:type="character" w:customStyle="1" w:styleId="apple-style-span">
    <w:name w:val="apple-style-span"/>
    <w:basedOn w:val="a0"/>
    <w:rsid w:val="00DA7A9A"/>
  </w:style>
  <w:style w:type="character" w:customStyle="1" w:styleId="apple-converted-space">
    <w:name w:val="apple-converted-space"/>
    <w:basedOn w:val="a0"/>
    <w:rsid w:val="00DA7A9A"/>
  </w:style>
  <w:style w:type="paragraph" w:customStyle="1" w:styleId="20">
    <w:name w:val="Стиль2"/>
    <w:basedOn w:val="a"/>
    <w:qFormat/>
    <w:rsid w:val="00C51AFE"/>
    <w:pPr>
      <w:spacing w:after="0" w:line="240" w:lineRule="auto"/>
      <w:jc w:val="both"/>
    </w:pPr>
    <w:rPr>
      <w:color w:val="000000" w:themeColor="text1"/>
      <w:sz w:val="28"/>
      <w:szCs w:val="28"/>
    </w:rPr>
  </w:style>
  <w:style w:type="paragraph" w:styleId="ac">
    <w:name w:val="Normal (Web)"/>
    <w:basedOn w:val="a"/>
    <w:uiPriority w:val="99"/>
    <w:semiHidden/>
    <w:unhideWhenUsed/>
    <w:rsid w:val="00DD50B6"/>
    <w:pPr>
      <w:spacing w:before="100" w:beforeAutospacing="1" w:after="100" w:afterAutospacing="1" w:line="240" w:lineRule="auto"/>
    </w:pPr>
    <w:rPr>
      <w:rFonts w:eastAsia="Times New Roman" w:cs="Times New Roman"/>
      <w:szCs w:val="24"/>
      <w:lang w:eastAsia="ru-RU"/>
    </w:rPr>
  </w:style>
  <w:style w:type="paragraph" w:customStyle="1" w:styleId="s5">
    <w:name w:val="s5"/>
    <w:basedOn w:val="a"/>
    <w:rsid w:val="00DD50B6"/>
    <w:pPr>
      <w:spacing w:before="100" w:beforeAutospacing="1" w:after="100" w:afterAutospacing="1" w:line="240" w:lineRule="auto"/>
    </w:pPr>
    <w:rPr>
      <w:rFonts w:eastAsia="Times New Roman" w:cs="Times New Roman"/>
      <w:szCs w:val="24"/>
      <w:lang w:eastAsia="ru-RU"/>
    </w:rPr>
  </w:style>
  <w:style w:type="character" w:styleId="ad">
    <w:name w:val="Strong"/>
    <w:basedOn w:val="a0"/>
    <w:uiPriority w:val="22"/>
    <w:qFormat/>
    <w:rsid w:val="00510BAD"/>
    <w:rPr>
      <w:b/>
      <w:bCs/>
    </w:rPr>
  </w:style>
  <w:style w:type="paragraph" w:styleId="ae">
    <w:name w:val="Title"/>
    <w:basedOn w:val="a"/>
    <w:next w:val="af"/>
    <w:link w:val="af0"/>
    <w:qFormat/>
    <w:rsid w:val="001B51F2"/>
    <w:pPr>
      <w:suppressAutoHyphens/>
      <w:spacing w:after="0" w:line="240" w:lineRule="auto"/>
      <w:jc w:val="center"/>
    </w:pPr>
    <w:rPr>
      <w:rFonts w:eastAsia="Times New Roman" w:cs="Times New Roman"/>
      <w:b/>
      <w:bCs/>
      <w:szCs w:val="24"/>
      <w:lang w:val="en-US" w:eastAsia="zh-CN"/>
    </w:rPr>
  </w:style>
  <w:style w:type="character" w:customStyle="1" w:styleId="af0">
    <w:name w:val="Заголовок Знак"/>
    <w:basedOn w:val="a0"/>
    <w:link w:val="ae"/>
    <w:rsid w:val="001B51F2"/>
    <w:rPr>
      <w:rFonts w:eastAsia="Times New Roman" w:cs="Times New Roman"/>
      <w:b/>
      <w:bCs/>
      <w:szCs w:val="24"/>
      <w:lang w:val="en-US" w:eastAsia="zh-CN"/>
    </w:rPr>
  </w:style>
  <w:style w:type="paragraph" w:styleId="af">
    <w:name w:val="Body Text"/>
    <w:basedOn w:val="a"/>
    <w:link w:val="af1"/>
    <w:uiPriority w:val="99"/>
    <w:semiHidden/>
    <w:unhideWhenUsed/>
    <w:rsid w:val="001B51F2"/>
    <w:pPr>
      <w:spacing w:after="120"/>
    </w:pPr>
  </w:style>
  <w:style w:type="character" w:customStyle="1" w:styleId="af1">
    <w:name w:val="Основной текст Знак"/>
    <w:basedOn w:val="a0"/>
    <w:link w:val="af"/>
    <w:uiPriority w:val="99"/>
    <w:semiHidden/>
    <w:rsid w:val="001B51F2"/>
  </w:style>
  <w:style w:type="paragraph" w:customStyle="1" w:styleId="Standard">
    <w:name w:val="Standard"/>
    <w:rsid w:val="00B616D3"/>
    <w:pPr>
      <w:widowControl w:val="0"/>
      <w:suppressAutoHyphens/>
      <w:autoSpaceDN w:val="0"/>
      <w:spacing w:before="180" w:after="0" w:line="240" w:lineRule="auto"/>
      <w:ind w:firstLine="280"/>
      <w:jc w:val="both"/>
      <w:textAlignment w:val="baseline"/>
    </w:pPr>
    <w:rPr>
      <w:rFonts w:ascii="Arial" w:eastAsia="Arial" w:hAnsi="Arial" w:cs="Arial"/>
      <w:kern w:val="3"/>
      <w:sz w:val="20"/>
      <w:szCs w:val="20"/>
      <w:lang w:eastAsia="zh-CN"/>
    </w:rPr>
  </w:style>
  <w:style w:type="character" w:styleId="af2">
    <w:name w:val="Hyperlink"/>
    <w:basedOn w:val="a0"/>
    <w:uiPriority w:val="99"/>
    <w:unhideWhenUsed/>
    <w:rsid w:val="00A52C5C"/>
    <w:rPr>
      <w:color w:val="0000FF" w:themeColor="hyperlink"/>
      <w:u w:val="single"/>
    </w:rPr>
  </w:style>
  <w:style w:type="character" w:styleId="af3">
    <w:name w:val="annotation reference"/>
    <w:basedOn w:val="a0"/>
    <w:uiPriority w:val="99"/>
    <w:semiHidden/>
    <w:unhideWhenUsed/>
    <w:rsid w:val="007409C9"/>
    <w:rPr>
      <w:sz w:val="16"/>
      <w:szCs w:val="16"/>
    </w:rPr>
  </w:style>
  <w:style w:type="paragraph" w:styleId="af4">
    <w:name w:val="annotation text"/>
    <w:basedOn w:val="a"/>
    <w:link w:val="af5"/>
    <w:uiPriority w:val="99"/>
    <w:semiHidden/>
    <w:unhideWhenUsed/>
    <w:rsid w:val="007409C9"/>
    <w:pPr>
      <w:spacing w:line="240" w:lineRule="auto"/>
    </w:pPr>
    <w:rPr>
      <w:sz w:val="20"/>
      <w:szCs w:val="20"/>
    </w:rPr>
  </w:style>
  <w:style w:type="character" w:customStyle="1" w:styleId="af5">
    <w:name w:val="Текст примечания Знак"/>
    <w:basedOn w:val="a0"/>
    <w:link w:val="af4"/>
    <w:uiPriority w:val="99"/>
    <w:semiHidden/>
    <w:rsid w:val="007409C9"/>
    <w:rPr>
      <w:sz w:val="20"/>
      <w:szCs w:val="20"/>
    </w:rPr>
  </w:style>
  <w:style w:type="paragraph" w:styleId="af6">
    <w:name w:val="annotation subject"/>
    <w:basedOn w:val="af4"/>
    <w:next w:val="af4"/>
    <w:link w:val="af7"/>
    <w:uiPriority w:val="99"/>
    <w:semiHidden/>
    <w:unhideWhenUsed/>
    <w:rsid w:val="007409C9"/>
    <w:rPr>
      <w:b/>
      <w:bCs/>
    </w:rPr>
  </w:style>
  <w:style w:type="character" w:customStyle="1" w:styleId="af7">
    <w:name w:val="Тема примечания Знак"/>
    <w:basedOn w:val="af5"/>
    <w:link w:val="af6"/>
    <w:uiPriority w:val="99"/>
    <w:semiHidden/>
    <w:rsid w:val="007409C9"/>
    <w:rPr>
      <w:b/>
      <w:bCs/>
      <w:sz w:val="20"/>
      <w:szCs w:val="20"/>
    </w:rPr>
  </w:style>
  <w:style w:type="character" w:styleId="af8">
    <w:name w:val="Subtle Reference"/>
    <w:basedOn w:val="a0"/>
    <w:uiPriority w:val="31"/>
    <w:qFormat/>
    <w:rsid w:val="009B3213"/>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95747">
      <w:bodyDiv w:val="1"/>
      <w:marLeft w:val="0"/>
      <w:marRight w:val="0"/>
      <w:marTop w:val="0"/>
      <w:marBottom w:val="0"/>
      <w:divBdr>
        <w:top w:val="none" w:sz="0" w:space="0" w:color="auto"/>
        <w:left w:val="none" w:sz="0" w:space="0" w:color="auto"/>
        <w:bottom w:val="none" w:sz="0" w:space="0" w:color="auto"/>
        <w:right w:val="none" w:sz="0" w:space="0" w:color="auto"/>
      </w:divBdr>
    </w:div>
    <w:div w:id="260376670">
      <w:bodyDiv w:val="1"/>
      <w:marLeft w:val="0"/>
      <w:marRight w:val="0"/>
      <w:marTop w:val="0"/>
      <w:marBottom w:val="0"/>
      <w:divBdr>
        <w:top w:val="none" w:sz="0" w:space="0" w:color="auto"/>
        <w:left w:val="none" w:sz="0" w:space="0" w:color="auto"/>
        <w:bottom w:val="none" w:sz="0" w:space="0" w:color="auto"/>
        <w:right w:val="none" w:sz="0" w:space="0" w:color="auto"/>
      </w:divBdr>
    </w:div>
    <w:div w:id="632755620">
      <w:bodyDiv w:val="1"/>
      <w:marLeft w:val="0"/>
      <w:marRight w:val="0"/>
      <w:marTop w:val="0"/>
      <w:marBottom w:val="0"/>
      <w:divBdr>
        <w:top w:val="none" w:sz="0" w:space="0" w:color="auto"/>
        <w:left w:val="none" w:sz="0" w:space="0" w:color="auto"/>
        <w:bottom w:val="none" w:sz="0" w:space="0" w:color="auto"/>
        <w:right w:val="none" w:sz="0" w:space="0" w:color="auto"/>
      </w:divBdr>
    </w:div>
    <w:div w:id="731999026">
      <w:bodyDiv w:val="1"/>
      <w:marLeft w:val="0"/>
      <w:marRight w:val="0"/>
      <w:marTop w:val="0"/>
      <w:marBottom w:val="0"/>
      <w:divBdr>
        <w:top w:val="none" w:sz="0" w:space="0" w:color="auto"/>
        <w:left w:val="none" w:sz="0" w:space="0" w:color="auto"/>
        <w:bottom w:val="none" w:sz="0" w:space="0" w:color="auto"/>
        <w:right w:val="none" w:sz="0" w:space="0" w:color="auto"/>
      </w:divBdr>
    </w:div>
    <w:div w:id="735083292">
      <w:bodyDiv w:val="1"/>
      <w:marLeft w:val="0"/>
      <w:marRight w:val="0"/>
      <w:marTop w:val="0"/>
      <w:marBottom w:val="0"/>
      <w:divBdr>
        <w:top w:val="none" w:sz="0" w:space="0" w:color="auto"/>
        <w:left w:val="none" w:sz="0" w:space="0" w:color="auto"/>
        <w:bottom w:val="none" w:sz="0" w:space="0" w:color="auto"/>
        <w:right w:val="none" w:sz="0" w:space="0" w:color="auto"/>
      </w:divBdr>
    </w:div>
    <w:div w:id="1010646325">
      <w:bodyDiv w:val="1"/>
      <w:marLeft w:val="0"/>
      <w:marRight w:val="0"/>
      <w:marTop w:val="0"/>
      <w:marBottom w:val="0"/>
      <w:divBdr>
        <w:top w:val="none" w:sz="0" w:space="0" w:color="auto"/>
        <w:left w:val="none" w:sz="0" w:space="0" w:color="auto"/>
        <w:bottom w:val="none" w:sz="0" w:space="0" w:color="auto"/>
        <w:right w:val="none" w:sz="0" w:space="0" w:color="auto"/>
      </w:divBdr>
    </w:div>
    <w:div w:id="1062410179">
      <w:bodyDiv w:val="1"/>
      <w:marLeft w:val="0"/>
      <w:marRight w:val="0"/>
      <w:marTop w:val="0"/>
      <w:marBottom w:val="0"/>
      <w:divBdr>
        <w:top w:val="none" w:sz="0" w:space="0" w:color="auto"/>
        <w:left w:val="none" w:sz="0" w:space="0" w:color="auto"/>
        <w:bottom w:val="none" w:sz="0" w:space="0" w:color="auto"/>
        <w:right w:val="none" w:sz="0" w:space="0" w:color="auto"/>
      </w:divBdr>
    </w:div>
    <w:div w:id="1096361559">
      <w:bodyDiv w:val="1"/>
      <w:marLeft w:val="0"/>
      <w:marRight w:val="0"/>
      <w:marTop w:val="0"/>
      <w:marBottom w:val="0"/>
      <w:divBdr>
        <w:top w:val="none" w:sz="0" w:space="0" w:color="auto"/>
        <w:left w:val="none" w:sz="0" w:space="0" w:color="auto"/>
        <w:bottom w:val="none" w:sz="0" w:space="0" w:color="auto"/>
        <w:right w:val="none" w:sz="0" w:space="0" w:color="auto"/>
      </w:divBdr>
    </w:div>
    <w:div w:id="1266383940">
      <w:bodyDiv w:val="1"/>
      <w:marLeft w:val="0"/>
      <w:marRight w:val="0"/>
      <w:marTop w:val="0"/>
      <w:marBottom w:val="0"/>
      <w:divBdr>
        <w:top w:val="none" w:sz="0" w:space="0" w:color="auto"/>
        <w:left w:val="none" w:sz="0" w:space="0" w:color="auto"/>
        <w:bottom w:val="none" w:sz="0" w:space="0" w:color="auto"/>
        <w:right w:val="none" w:sz="0" w:space="0" w:color="auto"/>
      </w:divBdr>
    </w:div>
    <w:div w:id="1584029626">
      <w:bodyDiv w:val="1"/>
      <w:marLeft w:val="0"/>
      <w:marRight w:val="0"/>
      <w:marTop w:val="0"/>
      <w:marBottom w:val="0"/>
      <w:divBdr>
        <w:top w:val="none" w:sz="0" w:space="0" w:color="auto"/>
        <w:left w:val="none" w:sz="0" w:space="0" w:color="auto"/>
        <w:bottom w:val="none" w:sz="0" w:space="0" w:color="auto"/>
        <w:right w:val="none" w:sz="0" w:space="0" w:color="auto"/>
      </w:divBdr>
    </w:div>
    <w:div w:id="1756314878">
      <w:bodyDiv w:val="1"/>
      <w:marLeft w:val="0"/>
      <w:marRight w:val="0"/>
      <w:marTop w:val="0"/>
      <w:marBottom w:val="0"/>
      <w:divBdr>
        <w:top w:val="none" w:sz="0" w:space="0" w:color="auto"/>
        <w:left w:val="none" w:sz="0" w:space="0" w:color="auto"/>
        <w:bottom w:val="none" w:sz="0" w:space="0" w:color="auto"/>
        <w:right w:val="none" w:sz="0" w:space="0" w:color="auto"/>
      </w:divBdr>
    </w:div>
    <w:div w:id="1952203933">
      <w:bodyDiv w:val="1"/>
      <w:marLeft w:val="0"/>
      <w:marRight w:val="0"/>
      <w:marTop w:val="0"/>
      <w:marBottom w:val="0"/>
      <w:divBdr>
        <w:top w:val="none" w:sz="0" w:space="0" w:color="auto"/>
        <w:left w:val="none" w:sz="0" w:space="0" w:color="auto"/>
        <w:bottom w:val="none" w:sz="0" w:space="0" w:color="auto"/>
        <w:right w:val="none" w:sz="0" w:space="0" w:color="auto"/>
      </w:divBdr>
    </w:div>
    <w:div w:id="214264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28AC969C5B6E53DCF7A1DD0BB0B2257E3640A134EC4232E2F9D86422F38D18BF449243DFCCA1C22B513E88D039DCD45B195330EC07F5F4EE6587Dq0iBN" TargetMode="External"/><Relationship Id="rId13" Type="http://schemas.openxmlformats.org/officeDocument/2006/relationships/hyperlink" Target="consultantplus://offline/ref=528AC969C5B6E53DCF7A03DDAD67785AE36A54194CCD2C7072C2DD1F7831DBDCB3067D7FBFC41B24B218BDDE4C9C9101E786320CC07C5E52qEi7N" TargetMode="External"/><Relationship Id="rId18" Type="http://schemas.openxmlformats.org/officeDocument/2006/relationships/hyperlink" Target="consultantplus://offline/ref=528AC969C5B6E53DCF7A1DD0BB0B2257E3640A1341CB23272E9D86422F38D18BF449243DFCCA1C22B513EB8E039DCD45B195330EC07F5F4EE6587Dq0iB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528AC969C5B6E53DCF7A03DDAD67785AE36A501C4CCE2C7072C2DD1F7831DBDCB3067D7DBFC71929E142ADDA05C99F1FE5992D0FDE7Cq5iDN" TargetMode="External"/><Relationship Id="rId7" Type="http://schemas.openxmlformats.org/officeDocument/2006/relationships/endnotes" Target="endnotes.xml"/><Relationship Id="rId12" Type="http://schemas.openxmlformats.org/officeDocument/2006/relationships/hyperlink" Target="consultantplus://offline/ref=528AC969C5B6E53DCF7A1DD0BB0B2257E3640A1340C827262F9D86422F38D18BF449243DFCCA1C22B513EA8A039DCD45B195330EC07F5F4EE6587Dq0iBN" TargetMode="External"/><Relationship Id="rId17" Type="http://schemas.openxmlformats.org/officeDocument/2006/relationships/hyperlink" Target="consultantplus://offline/ref=528AC969C5B6E53DCF7A03DDAD67785AE36C541F41C92C7072C2DD1F7831DBDCA1062573B8C40323B40DEB8F0AqCiA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99F193B778E00C81C13FD08CBEB59C635EBCDEC68240075AB909E9B915D009B4E8F20EFAE52D2D9B0640ADA9BFC32BEA9DCBF2097A4DA13g2r7I" TargetMode="External"/><Relationship Id="rId20" Type="http://schemas.openxmlformats.org/officeDocument/2006/relationships/hyperlink" Target="consultantplus://offline/ref=528AC969C5B6E53DCF7A03DDAD67785AE36A54194CCD2C7072C2DD1F7831DBDCB3067D7FBFC41B24B218BDDE4C9C9101E786320CC07C5E52qEi7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28AC969C5B6E53DCF7A1DD0BB0B2257E3640A1341CB23272E9D86422F38D18BF449243DFCCA1C22B513EB8E039DCD45B195330EC07F5F4EE6587Dq0iBN"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528AC969C5B6E53DCF7A03DDAD67785AE36A501C4CCE2C7072C2DD1F7831DBDCB3067D7DBFC51F29E142ADDA05C99F1FE5992D0FDE7Cq5iDN" TargetMode="External"/><Relationship Id="rId23" Type="http://schemas.openxmlformats.org/officeDocument/2006/relationships/hyperlink" Target="consultantplus://offline/ref=999F193B778E00C81C13FD08CBEB59C635EBCDEC68240075AB909E9B915D009B4E8F20EFAE52D2D9B0640ADA9BFC32BEA9DCBF2097A4DA13g2r7I" TargetMode="External"/><Relationship Id="rId10" Type="http://schemas.openxmlformats.org/officeDocument/2006/relationships/hyperlink" Target="consultantplus://offline/ref=528AC969C5B6E53DCF7A1DD0BB0B2257E3640A1341CB23272E9D86422F38D18BF449243DFCCA1C22B513EB8E039DCD45B195330EC07F5F4EE6587Dq0iBN" TargetMode="External"/><Relationship Id="rId19" Type="http://schemas.openxmlformats.org/officeDocument/2006/relationships/hyperlink" Target="consultantplus://offline/ref=528AC969C5B6E53DCF7A1DD0BB0B2257E3640A1341CB23272E9D86422F38D18BF449243DFCCA1C22B513EB8E039DCD45B195330EC07F5F4EE6587Dq0iBN" TargetMode="External"/><Relationship Id="rId4" Type="http://schemas.openxmlformats.org/officeDocument/2006/relationships/settings" Target="settings.xml"/><Relationship Id="rId9" Type="http://schemas.openxmlformats.org/officeDocument/2006/relationships/hyperlink" Target="consultantplus://offline/ref=528AC969C5B6E53DCF7A03DDAD67785AE36C541F41C92C7072C2DD1F7831DBDCA1062573B8C40323B40DEB8F0AqCiAN" TargetMode="External"/><Relationship Id="rId14" Type="http://schemas.openxmlformats.org/officeDocument/2006/relationships/hyperlink" Target="consultantplus://offline/ref=528AC969C5B6E53DCF7A03DDAD67785AE36A501C4CCE2C7072C2DD1F7831DBDCB3067D7DBFC71929E142ADDA05C99F1FE5992D0FDE7Cq5iDN" TargetMode="External"/><Relationship Id="rId22" Type="http://schemas.openxmlformats.org/officeDocument/2006/relationships/hyperlink" Target="consultantplus://offline/ref=528AC969C5B6E53DCF7A03DDAD67785AE36A501C4CCE2C7072C2DD1F7831DBDCB3067D7DBFC51F29E142ADDA05C99F1FE5992D0FDE7Cq5i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055C6-D3C1-459A-AFAA-E3C86E191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75</Pages>
  <Words>29275</Words>
  <Characters>166871</Characters>
  <Application>Microsoft Office Word</Application>
  <DocSecurity>0</DocSecurity>
  <Lines>1390</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Shelemba</cp:lastModifiedBy>
  <cp:revision>21</cp:revision>
  <cp:lastPrinted>2025-01-23T14:51:00Z</cp:lastPrinted>
  <dcterms:created xsi:type="dcterms:W3CDTF">2025-02-04T14:20:00Z</dcterms:created>
  <dcterms:modified xsi:type="dcterms:W3CDTF">2025-02-06T11:44:00Z</dcterms:modified>
</cp:coreProperties>
</file>