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09" w:rsidRDefault="00817B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817B09" w:rsidRDefault="00817B09">
      <w:pPr>
        <w:pStyle w:val="ConsPlusNormal"/>
        <w:outlineLvl w:val="0"/>
      </w:pPr>
    </w:p>
    <w:p w:rsidR="00817B09" w:rsidRDefault="00817B09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817B09" w:rsidRDefault="00817B09">
      <w:pPr>
        <w:pStyle w:val="ConsPlusTitle"/>
        <w:jc w:val="center"/>
      </w:pPr>
    </w:p>
    <w:p w:rsidR="00817B09" w:rsidRDefault="00817B09">
      <w:pPr>
        <w:pStyle w:val="ConsPlusTitle"/>
        <w:jc w:val="center"/>
      </w:pPr>
      <w:r>
        <w:t>ПОСТАНОВЛЕНИЕ</w:t>
      </w:r>
    </w:p>
    <w:p w:rsidR="00817B09" w:rsidRDefault="00817B09">
      <w:pPr>
        <w:pStyle w:val="ConsPlusTitle"/>
        <w:jc w:val="center"/>
      </w:pPr>
      <w:r>
        <w:t>от 6 февраля 2012 г. N 38-пп</w:t>
      </w:r>
    </w:p>
    <w:p w:rsidR="00817B09" w:rsidRDefault="00817B09">
      <w:pPr>
        <w:pStyle w:val="ConsPlusTitle"/>
        <w:jc w:val="center"/>
      </w:pPr>
    </w:p>
    <w:p w:rsidR="00817B09" w:rsidRDefault="00817B09">
      <w:pPr>
        <w:pStyle w:val="ConsPlusTitle"/>
        <w:jc w:val="center"/>
      </w:pPr>
      <w:r>
        <w:t>ОБ УТВЕРЖДЕНИИ ПОРЯДКОВ, РЕГУЛИРУЮЩИХ ОТДЕЛЬНЫЕ ВИДЫ</w:t>
      </w:r>
    </w:p>
    <w:p w:rsidR="00817B09" w:rsidRDefault="00817B09">
      <w:pPr>
        <w:pStyle w:val="ConsPlusTitle"/>
        <w:jc w:val="center"/>
      </w:pPr>
      <w:r>
        <w:t>ДЕЯТЕЛЬНОСТИ МИНИСТЕРСТВА СОЦИАЛЬНОЙ ЗАЩИТЫ НАСЕЛЕНИЯ</w:t>
      </w:r>
    </w:p>
    <w:p w:rsidR="00817B09" w:rsidRDefault="00817B09">
      <w:pPr>
        <w:pStyle w:val="ConsPlusTitle"/>
        <w:jc w:val="center"/>
      </w:pPr>
      <w:r>
        <w:t>И ТРУДА БЕЛГОРОДСКОЙ ОБЛАСТИ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13.08.2012 </w:t>
            </w:r>
            <w:hyperlink r:id="rId6">
              <w:r>
                <w:rPr>
                  <w:color w:val="0000FF"/>
                </w:rPr>
                <w:t>N 336-пп</w:t>
              </w:r>
            </w:hyperlink>
            <w:r>
              <w:rPr>
                <w:color w:val="392C69"/>
              </w:rPr>
              <w:t xml:space="preserve">, от 12.08.2013 </w:t>
            </w:r>
            <w:hyperlink r:id="rId7">
              <w:r>
                <w:rPr>
                  <w:color w:val="0000FF"/>
                </w:rPr>
                <w:t>N 330-пп</w:t>
              </w:r>
            </w:hyperlink>
            <w:r>
              <w:rPr>
                <w:color w:val="392C69"/>
              </w:rPr>
              <w:t xml:space="preserve">, от 15.07.2014 </w:t>
            </w:r>
            <w:hyperlink r:id="rId8">
              <w:r>
                <w:rPr>
                  <w:color w:val="0000FF"/>
                </w:rPr>
                <w:t>N 244-пп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27.10.2014 </w:t>
            </w:r>
            <w:hyperlink r:id="rId9">
              <w:r>
                <w:rPr>
                  <w:color w:val="0000FF"/>
                </w:rPr>
                <w:t>N 390-пп</w:t>
              </w:r>
            </w:hyperlink>
            <w:r>
              <w:rPr>
                <w:color w:val="392C69"/>
              </w:rPr>
              <w:t xml:space="preserve">, от 06.04.2015 </w:t>
            </w:r>
            <w:hyperlink r:id="rId10">
              <w:r>
                <w:rPr>
                  <w:color w:val="0000FF"/>
                </w:rPr>
                <w:t>N 131-пп</w:t>
              </w:r>
            </w:hyperlink>
            <w:r>
              <w:rPr>
                <w:color w:val="392C69"/>
              </w:rPr>
              <w:t xml:space="preserve">, от 28.09.2015 </w:t>
            </w:r>
            <w:hyperlink r:id="rId11">
              <w:r>
                <w:rPr>
                  <w:color w:val="0000FF"/>
                </w:rPr>
                <w:t>N 350-пп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30.07.2018 </w:t>
            </w:r>
            <w:hyperlink r:id="rId12">
              <w:r>
                <w:rPr>
                  <w:color w:val="0000FF"/>
                </w:rPr>
                <w:t>N 280-пп</w:t>
              </w:r>
            </w:hyperlink>
            <w:r>
              <w:rPr>
                <w:color w:val="392C69"/>
              </w:rPr>
              <w:t xml:space="preserve">, от 30.09.2019 </w:t>
            </w:r>
            <w:hyperlink r:id="rId13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08.06.2020 </w:t>
            </w:r>
            <w:hyperlink r:id="rId14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19.04.2021 </w:t>
            </w:r>
            <w:hyperlink r:id="rId15">
              <w:r>
                <w:rPr>
                  <w:color w:val="0000FF"/>
                </w:rPr>
                <w:t>N 137-пп</w:t>
              </w:r>
            </w:hyperlink>
            <w:r>
              <w:rPr>
                <w:color w:val="392C69"/>
              </w:rPr>
              <w:t xml:space="preserve">, от 20.09.2021 </w:t>
            </w:r>
            <w:hyperlink r:id="rId16">
              <w:r>
                <w:rPr>
                  <w:color w:val="0000FF"/>
                </w:rPr>
                <w:t>N 419-пп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24.10.2022 </w:t>
            </w:r>
            <w:hyperlink r:id="rId17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21.11.2022), от 15.05.2023 </w:t>
            </w:r>
            <w:hyperlink r:id="rId18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jc w:val="center"/>
      </w:pPr>
    </w:p>
    <w:p w:rsidR="00817B09" w:rsidRDefault="00817B09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Законом</w:t>
        </w:r>
      </w:hyperlink>
      <w:r>
        <w:t xml:space="preserve"> Российской Федерации от 19 апреля 1991 года N 1032-1 "О занятости населения в Российской Федерации" и в целях реализации министерством социальной защиты населения и труда Белгородской области государственной </w:t>
      </w:r>
      <w:hyperlink r:id="rId20">
        <w:r>
          <w:rPr>
            <w:color w:val="0000FF"/>
          </w:rPr>
          <w:t>программы</w:t>
        </w:r>
      </w:hyperlink>
      <w:r>
        <w:t xml:space="preserve"> Белгородской области "Содействие занятости населения Белгородской области", утвержденной постановлением Правительства Белгородской области от 16 декабря 2013 года N 527-пп, полномочий в области содействия занятости населения правительство области постановляет:</w:t>
      </w:r>
    </w:p>
    <w:p w:rsidR="00817B09" w:rsidRDefault="00817B09">
      <w:pPr>
        <w:pStyle w:val="ConsPlusNormal"/>
        <w:jc w:val="both"/>
      </w:pPr>
      <w:r>
        <w:t xml:space="preserve">(преамбула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1. Утвердить прилагаемые порядки, регулирующие отдельные виды деятельности министерства социальной защиты населения и труда Белгородской области: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60">
        <w:r>
          <w:rPr>
            <w:color w:val="0000FF"/>
          </w:rPr>
          <w:t>Порядок</w:t>
        </w:r>
      </w:hyperlink>
      <w:r>
        <w:t xml:space="preserve"> финансирования и расходования средств областного бюджета на мероприятия по содействию занятости населения Белгородской области;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2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третий абз. п. 1 изложен в новой редакции, действие которой </w:t>
            </w:r>
            <w:hyperlink r:id="rId2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01.10.2022.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spacing w:before="280"/>
        <w:ind w:firstLine="540"/>
        <w:jc w:val="both"/>
      </w:pPr>
      <w:r>
        <w:t xml:space="preserve">- </w:t>
      </w:r>
      <w:hyperlink w:anchor="P164">
        <w:r>
          <w:rPr>
            <w:color w:val="0000FF"/>
          </w:rPr>
          <w:t>Порядок</w:t>
        </w:r>
      </w:hyperlink>
      <w:r>
        <w:t xml:space="preserve"> предоставления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317">
        <w:r>
          <w:rPr>
            <w:color w:val="0000FF"/>
          </w:rPr>
          <w:t>Порядок</w:t>
        </w:r>
      </w:hyperlink>
      <w:r>
        <w:t xml:space="preserve"> направления органами службы занятости населения женщин в период отпуска по уходу за ребенком до достижения им возраста трех лет на профессиональное обучение и дополнительное профессиональное образование;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</w:t>
      </w:r>
      <w:r>
        <w:lastRenderedPageBreak/>
        <w:t>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417">
        <w:r>
          <w:rPr>
            <w:color w:val="0000FF"/>
          </w:rPr>
          <w:t>Порядок</w:t>
        </w:r>
      </w:hyperlink>
      <w:r>
        <w:t xml:space="preserve"> предоставления субсидий работодателям на возмещение затрат, связанных с сопровождением инвалидов при трудоустройстве;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30.09.2019 N 402-пп)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517">
        <w:r>
          <w:rPr>
            <w:color w:val="0000FF"/>
          </w:rPr>
          <w:t>Порядок</w:t>
        </w:r>
      </w:hyperlink>
      <w:r>
        <w:t xml:space="preserve"> направления органами службы занятости населения на профессиональное обучение и получение дополнительного профессионального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востребованным на рынке труда профессиям (специальностям);</w:t>
      </w:r>
    </w:p>
    <w:p w:rsidR="00817B09" w:rsidRDefault="00817B09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12.08.2013 N 330-пп;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554">
        <w:r>
          <w:rPr>
            <w:color w:val="0000FF"/>
          </w:rPr>
          <w:t>Порядок</w:t>
        </w:r>
      </w:hyperlink>
      <w:r>
        <w:t xml:space="preserve"> расходования денежных средств на выполнение подпрограммы "Содействие занятости населения и социальная поддержка безработных граждан" государственной программы Белгородской области "Содействие занятости населения Белгородской области" в части реализации мероприятий, направленных на повышение уровня занятости женщин, воспитывающих малолетних детей, детей-инвалидов, многодетных женщин;</w:t>
      </w:r>
    </w:p>
    <w:p w:rsidR="00817B09" w:rsidRDefault="00817B09">
      <w:pPr>
        <w:pStyle w:val="ConsPlusNormal"/>
        <w:jc w:val="both"/>
      </w:pPr>
      <w:r>
        <w:t xml:space="preserve">(абзац введен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15.07.2014 N 244-пп; 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646">
        <w:r>
          <w:rPr>
            <w:color w:val="0000FF"/>
          </w:rPr>
          <w:t>Порядок</w:t>
        </w:r>
      </w:hyperlink>
      <w:r>
        <w:t xml:space="preserve"> возмещения затрат работодателям (организациям и предприятиям, индивидуальным предпринимателям), участвующим в реализации государственной программы Белгородской области "Содействие занятости населения Белгородской области" на оборудование (оснащение) рабочего места (в том числе специального) для трудоустройства незанятого инвалида;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30.09.2019 </w:t>
      </w:r>
      <w:hyperlink r:id="rId32">
        <w:r>
          <w:rPr>
            <w:color w:val="0000FF"/>
          </w:rPr>
          <w:t>N 402-пп</w:t>
        </w:r>
      </w:hyperlink>
      <w:r>
        <w:t xml:space="preserve">, от 24.10.2022 </w:t>
      </w:r>
      <w:hyperlink r:id="rId33">
        <w:r>
          <w:rPr>
            <w:color w:val="0000FF"/>
          </w:rPr>
          <w:t>N 627-пп</w:t>
        </w:r>
      </w:hyperlink>
      <w:r>
        <w:t xml:space="preserve">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732">
        <w:r>
          <w:rPr>
            <w:color w:val="0000FF"/>
          </w:rPr>
          <w:t>Порядок</w:t>
        </w:r>
      </w:hyperlink>
      <w:r>
        <w:t xml:space="preserve">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гражданам,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3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в п. 2 внесены изменения, действие которых </w:t>
            </w:r>
            <w:hyperlink r:id="rId3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spacing w:before="280"/>
        <w:ind w:firstLine="540"/>
        <w:jc w:val="both"/>
      </w:pPr>
      <w:r>
        <w:t>2. Министерству социальной защиты населения и труда Белгородской области (Батанова Е.П.) обеспечить целевое использование средств, выделяемых из областного бюджета на финансирование вышеуказанных мероприятий.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30.07.2018 </w:t>
      </w:r>
      <w:hyperlink r:id="rId37">
        <w:r>
          <w:rPr>
            <w:color w:val="0000FF"/>
          </w:rPr>
          <w:t>N 280-пп</w:t>
        </w:r>
      </w:hyperlink>
      <w:r>
        <w:t xml:space="preserve">, от 19.04.2021 </w:t>
      </w:r>
      <w:hyperlink r:id="rId38">
        <w:r>
          <w:rPr>
            <w:color w:val="0000FF"/>
          </w:rPr>
          <w:t>N 137-пп</w:t>
        </w:r>
      </w:hyperlink>
      <w:r>
        <w:t xml:space="preserve">, от 24.10.2022 </w:t>
      </w:r>
      <w:hyperlink r:id="rId39">
        <w:r>
          <w:rPr>
            <w:color w:val="0000FF"/>
          </w:rPr>
          <w:t>N 627-пп</w:t>
        </w:r>
      </w:hyperlink>
      <w:r>
        <w:t xml:space="preserve">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3. Настоящее постановление распространяет свое действие на правоотношения, возникшие с 1 января 2012 года.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4. Контроль за исполнением постановления возложить на заместителя Губернатора Белгородской области - министра образования Белгородской области Милехина А.В.</w:t>
      </w:r>
    </w:p>
    <w:p w:rsidR="00817B09" w:rsidRDefault="00817B09">
      <w:pPr>
        <w:pStyle w:val="ConsPlusNormal"/>
        <w:jc w:val="both"/>
      </w:pPr>
      <w:r>
        <w:t xml:space="preserve">(п. 4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</w:pPr>
      <w:r>
        <w:t>Губернатор Белгородской области</w:t>
      </w:r>
    </w:p>
    <w:p w:rsidR="00817B09" w:rsidRDefault="00817B09">
      <w:pPr>
        <w:pStyle w:val="ConsPlusNormal"/>
        <w:jc w:val="right"/>
      </w:pPr>
      <w:r>
        <w:t>Е.САВЧЕНКО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0" w:name="P60"/>
      <w:bookmarkEnd w:id="0"/>
      <w:r>
        <w:t>ПОРЯДОК</w:t>
      </w:r>
    </w:p>
    <w:p w:rsidR="00817B09" w:rsidRDefault="00817B09">
      <w:pPr>
        <w:pStyle w:val="ConsPlusTitle"/>
        <w:jc w:val="center"/>
      </w:pPr>
      <w:r>
        <w:t>ФИНАНСИРОВАНИЯ И РАСХОДОВАНИЯ СРЕДСТВ ОБЛАСТНОГО БЮДЖЕТА</w:t>
      </w:r>
    </w:p>
    <w:p w:rsidR="00817B09" w:rsidRDefault="00817B09">
      <w:pPr>
        <w:pStyle w:val="ConsPlusTitle"/>
        <w:jc w:val="center"/>
      </w:pPr>
      <w:r>
        <w:t>НА МЕРОПРИЯТИЯ ПО СОДЕЙСТВИЮ ЗАНЯТОСТИ НАСЕЛЕНИЯ</w:t>
      </w:r>
    </w:p>
    <w:p w:rsidR="00817B09" w:rsidRDefault="00817B09">
      <w:pPr>
        <w:pStyle w:val="ConsPlusTitle"/>
        <w:jc w:val="center"/>
      </w:pPr>
      <w:r>
        <w:t>БЕЛГОРОДСКОЙ ОБЛАСТИ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24.10.2022 N 627-пп)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  <w:outlineLvl w:val="1"/>
      </w:pPr>
      <w:r>
        <w:t>1. Общие положения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1.1. Порядок финансирования и расходования средств областного бюджета на мероприятия по содействию занятости населения Белгородской области (далее - Порядок) определяет условия финансового обеспечения обязательств по содействию занятости населения.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1.2. В Порядке применяются следующие термины: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министерство социальной защиты населения и труда Белгородской области - Министерство;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областное казенное учреждение "Центр занятости населения Белгородской области" - ОКУ "ЦЗН БО";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кадровые центры областного казенного учреждения "Центр занятости населения Белгородской области" - кадровые центры.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1.3. Финансовое обеспечение обязательств на реализацию мероприятий по содействию занятости населения осуществляется за счет средств бюджета Белгородской области в пределах бюджетных ассигнований, предусмотренных в рамках реализации государственной </w:t>
      </w:r>
      <w:hyperlink r:id="rId42">
        <w:r>
          <w:rPr>
            <w:color w:val="0000FF"/>
          </w:rPr>
          <w:t>программы</w:t>
        </w:r>
      </w:hyperlink>
      <w:r>
        <w:t xml:space="preserve"> Белгородской области "Содействие занятости населения Белгородской области", утвержденной постановлением Правительства Белгородской области от 16 декабря 2013 года N 527-пп, в установленном порядке Министерству.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1.4. Министерство является главным распорядителем и получателем средств областного бюджета, предусмотренных на финансовое обеспечение обязательств по содействию занятости населения.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ОКУ "ЦЗН БО" является получателем средств областного бюджета для финансового обеспечения указанных обязательств.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2. Порядок расходования средств областного бюджета</w:t>
      </w:r>
    </w:p>
    <w:p w:rsidR="00817B09" w:rsidRDefault="00817B09">
      <w:pPr>
        <w:pStyle w:val="ConsPlusTitle"/>
        <w:jc w:val="center"/>
      </w:pPr>
      <w:r>
        <w:lastRenderedPageBreak/>
        <w:t>на реализацию мероприятий по содействию занятости населения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2.1. Оплата обязательств по содействию занятости населения осуществляется в соответствии с договорами (контрактами), заключаемыми Министерством или ОКУ "ЦЗН БО" с юридическими или физическими лицами в соответствии с действующим законодательством Российской Федерации и Белгородской области о размещении заказов на поставки товаров, выполнение работ, оказание услуг для государственных нужд.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" w:name="P83"/>
      <w:bookmarkEnd w:id="1"/>
      <w:r>
        <w:t>2.2. В состав расходов на организацию временного трудоустройства несовершеннолетних граждан в возрасте от 14 до 18 лет в свободное от учебы время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информационных материалов о планируемых мерах по организации трудоустройства несовершеннолетних граждан, изготовление наглядной информации, размещение материалов в средствах массовой информации;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материальную поддержку несовершеннолетних граждан на период их временного трудоустройства в размере трехкратной минимальной величины пособия по безработице. Назначение и выплата материальной поддержки несовершеннолетнему гражданину на период временного трудоустройства осуществляются в случае обращения несовершеннолетнего гражданина в территориальный отдел кадрового центра по месту регистрации, по месту пребывания, по месту фактического проживания (включая детей-сирот, детей, оставшихся без попечения родителей, детей, находящихся в трудной жизненной ситуации);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транспортные расходы по доставке несовершеннолетних граждан к месту проведения работ и обратно;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оплату банковских услуг за осуществление выплаты материальной поддержки в период временного трудоустройства несовершеннолетних граждан в возрасте от 14 до 18 лет.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2.3. В состав расходов на организацию ярмарок вакансий учебных рабочих мест и мероприятий, направленных на трудоустройство граждан (открытые отборы, гарантированное собеседование и другие),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подготовку, издание и размещение информационных материалов о деятельности Министерства и ОКУ "ЦЗН БО", кадровых центров;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аренду помещений на время проведения мероприятий, хранение материалов;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транспортные расходы по доставке специалистов до места проведения мероприятий и обратно, перевозке оборудования и информационных материалов;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приобретение канцелярских товаров, аренду каналов связи (включая сеть Интернет), использование услуг почтовой связи.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2.4. В состав расходов на информирование населения и работодателей о положении на рынке труда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справочных и информационных материалов, оформление наглядной информации, изготовление или аренду рекламных щитов, тиражирование рекламно-информационных материалов по информированию населения и работодателей о положении на рынке труда, спросе на рабочую силу и ее предложении, размещение материалов в средствах массовой информации, оплату типографских расходов, услуги по сопровождению информационного сайта;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б) на аренду помещений на время проведения мероприятий, оборудования, мебели, каналов связи, включая сеть Интернет, для организации специализированных консультационных </w:t>
      </w:r>
      <w:r>
        <w:lastRenderedPageBreak/>
        <w:t>пунктов, включая временные консультационные пункты для проведения консультаций увольняемых работников, транспортные расходы;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приобретение и доставку печатной продукции по информированию населения и работодателей о положении на рынке труда, расходных материалов, перевозку информационного оборудования и информационных материалов;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проведение консультаций увольняемых работников;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д) на проведение консультаций для несовершеннолетних граждан в возрасте от 14 до 18 лет;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е) на услуги каналов связи, включая сеть Интернет, использование услуг почтовой связи;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ж) на приобретение оборудования для подготовки и издания справочных и информационных материалов, оформление наглядной агитации (фотоаппаратов, устройств для записи и воспроизведения устной речи, аудио-, видеотехники, запоминающих устройств).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2.5. В состав расходов на организацию общественных работ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размещение материалов о мероприятиях по организации общественных работ в средствах массовой информации, разработку и издание специальных информационных изданий, изготовление стендов;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материальную поддержку граждан, являющихся безработными (включая безработных граждан, которым общественные работы являются подходящими) и принимающих участие в общественных работах, в размере двукратной минимальной величины пособия по безработице;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транспортные расходы по доставке граждан к месту проведения общественных работ и обратно;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оплату банковских услуг за осуществление выплаты материальной поддержки безработным гражданам, принимающим участие в общественных работах.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3" w:name="P106"/>
      <w:bookmarkEnd w:id="3"/>
      <w:r>
        <w:t>2.6. В состав расходов на организацию временного трудоустройства безработных граждан, испытывающих трудности в поиске работы,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информационных материалов, изготовление наглядной информации, размещение материалов в средствах массовой информации;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материальную поддержку безработных граждан, испытывающих трудности в поиске работы, на период их временного трудоустройства в размере двукратной минимальной величины пособия по безработице;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транспортные расходы по доставке безработных граждан, испытывающих трудности в поиске работы, к месту проведения работ и обратно;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оплату банковских услуг за осуществление выплаты материальной поддержки безработным гражданам, испытывающим трудности в поиске работы, в период их временного трудоустройства.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2.7. В состав расходов на социальную адаптацию безработных граждан на рынке труда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информационных и методических материалов, изготовление наглядной информации, периодических изданий по вопросам трудоустройства;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б) на приобретение оборудования в соответствии с технологиями реализации мероприятий по социальной адаптации на рынке труда (компьютеров, средств электронно-вычислительной техники, программного обеспечения, оборудования локальных и информационных сетей, включая сеть Интернет, оргтехники, аудио- и видеотехники), канцелярских товаров;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аренду помещений на время проведения мероприятий, мебели, информационных стендов, каналов связи, включая сеть Интернет, оборудования (компьютеров, программного обеспечения, локальных и информационных сетей, оргтехники, аудио- и видеотехники);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оказание услуг специалистами, привлекаемыми для реализации мероприятий по социальной адаптации безработных граждан.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2.8. В состав расходов на предоставления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справочно-информационных материалов для информирования о возможностях организации самозанятости безработных граждан, изготовление наглядной информации, приобретение учебных пособий;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оказание организационно-консультационных услуг безработным гражданам по вопросам организации самозанятости безработных граждан (проведение тестирования, содействие в подготовке бизнес-планов, проведение экспертизы, предоставление возможности использования каналов связи и средств оргтехники);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4" w:name="P119"/>
      <w:bookmarkEnd w:id="4"/>
      <w:r>
        <w:t>в) на предоставление единовременной финансовой помощи при государственной регистрации юридического лица, индивидуального предпринимателя либо крестьянского (фермерского) хозяйства гражданам, признанным в установленном порядке безработными, и гражданам, признанным в установленном порядке безработными и прошедшим профессиональную подготовку, переподготовку и повышение квалификации по направлению кадровых центров, в размере двухсот пятидесяти тысяч рублей.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Указанные расходы могут производиться в течение 30 (тридцати) дней с момента представления документов в кадровый центр.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2.9. Предоставление единовременной финансовой помощи, указанной в </w:t>
      </w:r>
      <w:hyperlink w:anchor="P119">
        <w:r>
          <w:rPr>
            <w:color w:val="0000FF"/>
          </w:rPr>
          <w:t>подпункте "в" пункта 2.8 раздела 2</w:t>
        </w:r>
      </w:hyperlink>
      <w:r>
        <w:t xml:space="preserve"> Порядка, осуществляется в соответствии с Порядком предоставления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5" w:name="P122"/>
      <w:bookmarkEnd w:id="5"/>
      <w:r>
        <w:t>2.10. В состав расходов на организацию временного трудоустройства безработных граждан в возрасте от 18 до 25 лет,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квалификации,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подготовку и издание информационных материалов, изготовление наглядной информации, размещение материалов в средствах массовой информации;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б) на материальную поддержку безработных граждан данной категории на период их временного трудоустройства в размере двукратной минимальной величины пособия по </w:t>
      </w:r>
      <w:r>
        <w:lastRenderedPageBreak/>
        <w:t>безработице;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оплату банковских услуг за осуществление выплаты материальной поддержки безработным гражданам в возрасте от 18 до 25 лет.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2.11. В состав расходов на профессиональное обучение и дополнительное профессиональное образование безработных граждан,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оказание услуг по психологической поддержке безработных граждан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оказание образовательных услуг по теоретическому и производственному обучению (производственной практике), стажировке;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оплату труда членов комиссий по аттестации лиц, закончивших обучение;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оплату за квалификационные экзамены при получении поднадзорных профессий;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г) на оплату за получение, при необходимости, лицензии на осуществление деятельности по приобретенной профессии, специальности;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д) на оплату за разработку, приобретение, изготовление, экспертизу учебных планов и программ, учебно-методических материалов, технологий и средств обучения;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е) на оплату за аренду (на время проведения обучения) и содержание необходимых для обучения учебно-производственных площадей;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ж) на приобретение оборудования, инструментов, приспособлений, сырья, других материальных ресурсов, необходимых для учебного процесса;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з) на оплату за медицинское освидетельствование при направлении на профессиональное обучение и получение дополнительного профессионального образования в соответствии с перечнем профессий, специальностей, требующих медицинского освидетельствования (кроме женщин в период отпуска по уходу за ребенком до достижения им возраста трех лет и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и) на оплату, при необходимости, спецодежды, спецобуви и других средств индивидуальной защиты в период профессионального обучения и получения дополнительного образования по направлению кадрового центра;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к) на оплату, при необходимости, стоимости проезда к месту обучения и обратно в размерах фактических расходов, подтвержденных проездными документами, но не выше стоимости проезда: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железнодорожным транспортом - в плацкартном вагоне пассажирского поезда;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автомобильным транспортом - в автобусах междугородного сообщения;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л) на суточные расходы за время следования к месту обучения и обратно в размере 100 рублей за каждый день нахождения в пути;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м) на оплату найма жилого помещения на время обучения - в размере фактических расходов, подтвержденных соответствующими документами, но не более 550 рублей в сутки. При отсутствии документов, подтверждающих эти расходы, - 12 рублей в сутки.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В случае компенсации расходов в кадровый центр представляется заявление с указанием почтового адреса получателя компенсации, реквизитов лицевого счета, открытого им в кредитном учреждении Российской Федерации для зачисления средств на выплату компенсации.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Компенсация расходов производится после представления следующих документов: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документа, подтверждающего личность заявителя;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документа, подтверждающего расходы на проживание по месту прохождения обучения, с указанием сроков проживания;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н) на оказание услуг по психологической поддержке безработных граждан привлекаемыми кадровыми центрами на договорной основе специалистами, обладающими необходимыми знаниями и опытом работы, навыками оказания психологической поддержки, владеющими методами повышения мотивации безработного к труду, активизации его позиции по поиску работы, оптимизации его психологического состояния, и (или) организациями, которые в установленном законодательством Российской Федерации порядке вправе оказывать соответствующие услуги, приобретение методического и программного обеспечения для оказания услуг по психологической поддержке, специальной литературы;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о) на оплату за квалификационные или сертификационные экзамены.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2.12. В состав расходов на организацию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включаются затраты: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на оказание услуг по профессиональной ориентации граждан привлекаемыми кадровыми центрами на договорной основе специалистами, обладающими необходимыми знаниями и опытом работы, владеющими методами, методиками, используемыми при профессиональной ориентации граждан, формами тренингов и технологий профессиональной ориентации граждан, и (или) организациями, которые в установленном законодательством Российской Федерации порядке вправе оказывать соответствующие услуги;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на разработку, изготовление, тиражирование профинформационных материалов, разработку и приобретение методического и программного обеспечения профориентационной деятельности, специальной литературы, канцелярских товаров, проведение профориентационных, психологических, социологических обследований;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на аренду помещения на время проведения мероприятия, мебели, информационных стендов, каналов связи, включая сеть Интернет, оборудования (компьютеров, локальных и информационных сетей, аудио- и видеотехники), использование услуг почтовой связи.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2.13. Материальная поддержка гражданам, участвующим в общественных работах, безработным гражданам, испытывающим трудности в поиске работы, безработным гражданам в возрасте от 18 до 25 лет, имеющим среднее профессиональное образование или высшее образование и ищущим работу в течение года с даты выдачи им документа об образовании и о квалификации, и несовершеннолетним гражданам в возрасте от 14 до 18 лет в период временного трудоустройства, предусмотренная </w:t>
      </w:r>
      <w:hyperlink w:anchor="P83">
        <w:r>
          <w:rPr>
            <w:color w:val="0000FF"/>
          </w:rPr>
          <w:t>пунктами 2.2</w:t>
        </w:r>
      </w:hyperlink>
      <w:r>
        <w:t xml:space="preserve">, </w:t>
      </w:r>
      <w:hyperlink w:anchor="P101">
        <w:r>
          <w:rPr>
            <w:color w:val="0000FF"/>
          </w:rPr>
          <w:t>2.5</w:t>
        </w:r>
      </w:hyperlink>
      <w:r>
        <w:t xml:space="preserve">, </w:t>
      </w:r>
      <w:hyperlink w:anchor="P106">
        <w:r>
          <w:rPr>
            <w:color w:val="0000FF"/>
          </w:rPr>
          <w:t>2.6</w:t>
        </w:r>
      </w:hyperlink>
      <w:r>
        <w:t xml:space="preserve">, </w:t>
      </w:r>
      <w:hyperlink w:anchor="P122">
        <w:r>
          <w:rPr>
            <w:color w:val="0000FF"/>
          </w:rPr>
          <w:t>2.10 раздела 2</w:t>
        </w:r>
      </w:hyperlink>
      <w:r>
        <w:t xml:space="preserve"> Порядка (далее - материальная поддержка), осуществляется ОКУ "ЦЗН БО" на лицевой счет гражданина, открытый им в кредитном учреждении Российской Федерации.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Расчет размера материальной поддержки производится ОКУ "ЦЗН БО" ежемесячно на основании сведений, подтверждающих участие граждан в общественных работах и временном трудоустройстве, представленных в кадровый центр работодателем, за фактическое количество рабочих дней, отработанных в течение календарного месяца.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Порядок изложен в новой редакции, действие которой </w:t>
            </w:r>
            <w:hyperlink r:id="rId4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01.10.2022.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Title"/>
        <w:spacing w:before="280"/>
        <w:jc w:val="center"/>
      </w:pPr>
      <w:bookmarkStart w:id="6" w:name="P164"/>
      <w:bookmarkEnd w:id="6"/>
      <w:r>
        <w:t>ПОРЯДОК</w:t>
      </w:r>
    </w:p>
    <w:p w:rsidR="00817B09" w:rsidRDefault="00817B09">
      <w:pPr>
        <w:pStyle w:val="ConsPlusTitle"/>
        <w:jc w:val="center"/>
      </w:pPr>
      <w:r>
        <w:t>ПРЕДОСТАВЛЕНИЯ БЕЗРАБОТНЫМ ГРАЖДАНАМ ЕДИНОВРЕМЕННОЙ</w:t>
      </w:r>
    </w:p>
    <w:p w:rsidR="00817B09" w:rsidRDefault="00817B09">
      <w:pPr>
        <w:pStyle w:val="ConsPlusTitle"/>
        <w:jc w:val="center"/>
      </w:pPr>
      <w:r>
        <w:t>ФИНАНСОВОЙ ПОМОЩИ ПРИ ГОСУДАРСТВЕННОЙ РЕГИСТРАЦИИ В КАЧЕСТВЕ</w:t>
      </w:r>
    </w:p>
    <w:p w:rsidR="00817B09" w:rsidRDefault="00817B09">
      <w:pPr>
        <w:pStyle w:val="ConsPlusTitle"/>
        <w:jc w:val="center"/>
      </w:pPr>
      <w:r>
        <w:t>ИНДИВИДУАЛЬНОГО ПРЕДПРИНИМАТЕЛЯ, ГОСУДАРСТВЕННОЙ РЕГИСТРАЦИИ</w:t>
      </w:r>
    </w:p>
    <w:p w:rsidR="00817B09" w:rsidRDefault="00817B09">
      <w:pPr>
        <w:pStyle w:val="ConsPlusTitle"/>
        <w:jc w:val="center"/>
      </w:pPr>
      <w:r>
        <w:t>СОЗДАВАЕМОГО ЮРИДИЧЕСКОГО ЛИЦА, ГОСУДАРСТВЕННОЙ РЕГИСТРАЦИИ</w:t>
      </w:r>
    </w:p>
    <w:p w:rsidR="00817B09" w:rsidRDefault="00817B09">
      <w:pPr>
        <w:pStyle w:val="ConsPlusTitle"/>
        <w:jc w:val="center"/>
      </w:pPr>
      <w:r>
        <w:t>КРЕСТЬЯНСКОГО (ФЕРМЕРСКОГО) ХОЗЯЙСТВА, ПОСТАНОВКЕ НА УЧЕТ</w:t>
      </w:r>
    </w:p>
    <w:p w:rsidR="00817B09" w:rsidRDefault="00817B09">
      <w:pPr>
        <w:pStyle w:val="ConsPlusTitle"/>
        <w:jc w:val="center"/>
      </w:pPr>
      <w:r>
        <w:t>ФИЗИЧЕСКОГО ЛИЦА В КАЧЕСТВЕ НАЛОГОПЛАТЕЛЬЩИКА НАЛОГА</w:t>
      </w:r>
    </w:p>
    <w:p w:rsidR="00817B09" w:rsidRDefault="00817B09">
      <w:pPr>
        <w:pStyle w:val="ConsPlusTitle"/>
        <w:jc w:val="center"/>
      </w:pPr>
      <w:r>
        <w:t>НА ПРОФЕССИОНАЛЬНЫЙ ДОХОД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24.10.2022 N 627-пп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1. Общие положения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1.1. Порядок предоставления безработным гражданам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(далее - Порядок) регулирует порядок и условия предоставления единовременной финансовой помощи при государственной регистрации в качестве юридического лица, индивидуального предпринимателя, крестьянского (фермерского) хозяйства либо в качестве налогоплательщика налога на профессиональный доход (далее - осуществление предпринимательской деятельности) гражданам, признанным в установленном порядке безработными, и гражданам, признанным в установленном порядке безработными и прошедшим профессиональную подготовку, переподготовку и повышение квалификации по направлению органов службы занятости (далее - граждане) из средств областного бюджета.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1.2. Средства предоставляются на реализацию мероприятия по осуществлению предпринимательской деятельности безработными гражданами в рамках государственной </w:t>
      </w:r>
      <w:hyperlink r:id="rId46">
        <w:r>
          <w:rPr>
            <w:color w:val="0000FF"/>
          </w:rPr>
          <w:t>программы</w:t>
        </w:r>
      </w:hyperlink>
      <w:r>
        <w:t xml:space="preserve"> Белгородской области "Содействие занятости населения Белгородской области", утвержденной постановлением Правительства Белгородской области от 16 декабря 2013 года N 527-пп (далее - Программа).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1.3. Период, в течение которого гражданин обязуется осуществлять предпринимательскую деятельность, должен составлять не менее 12 (двенадцати) календарных месяцев со дня государственной регистрации юридического лица в качестве индивидуального предпринимателя, крестьянского (фермерского) хозяйства либо в качестве налогоплательщика налога на профессиональный доход.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1.4. Для целей Порядка используются следующие понятия: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министерство социальной защиты населения и труда Белгородской области - Министерство;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областное казенное учреждение "Центр занятости населения Белгородской области" - ОКУ "ЦЗН БО";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кадровые центры областного казенного учреждения "Центр занятости населения Белгородской области" - кадровые центры.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2. Участники мероприятия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2.1. Участниками реализации мероприятия по получению единовременной финансовой помощи на осуществление предпринимательской деятельности являются граждане, признанные в установленном порядке безработными, и граждане, признанные в установленном порядке безработными и прошедшие профессиональное обучение или получившие дополнительное профессиональное образование по направлению кадровых центров, состоящие на учете в кадровом центре, достигшие 18-летнего возраста.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3. Предоставление единовременной финансовой помощи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3.1. Гражданину ОКУ "ЦЗН БО" по месту жительства на безвозмездной основе оказывается единовременная финансовая помощь при его государственной регистрации в качестве индивидуального предпринимателя, государственной регистрации создаваемого юридического лица, крестьянского (фермерского) хозяйства, постановке на учет как физического лица в качестве налогоплательщика налога на профессиональный доход.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3.2. Гражданину в случаях, предусмотренных </w:t>
      </w:r>
      <w:hyperlink w:anchor="P288">
        <w:r>
          <w:rPr>
            <w:color w:val="0000FF"/>
          </w:rPr>
          <w:t>пунктом 4.11 раздела 4</w:t>
        </w:r>
      </w:hyperlink>
      <w:r>
        <w:t xml:space="preserve"> настоящего Порядка, выделяется единовременная финансовая помощь в размере 250000 (двести пятьдесят тысяч) рублей.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3.3. Выделенная единовременная финансовая помощь должна быть использована на цели, предусмотренные бизнес-планом.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 Для получения единовременной финансовой помощи на осуществление предпринимательской деятельности безработный гражданин представляет в кадровый центр по месту жительства: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3.4.1. Заявку по форме, утвержденной приказом Министерства.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3.4.2. Письменное согласие работника на обработку персональных данных в соответствии со </w:t>
      </w:r>
      <w:hyperlink r:id="rId47">
        <w:r>
          <w:rPr>
            <w:color w:val="0000FF"/>
          </w:rPr>
          <w:t>статьей 9</w:t>
        </w:r>
      </w:hyperlink>
      <w:r>
        <w:t xml:space="preserve"> Федерального закона от 27 июля 2006 года N 152-ФЗ "О персональных данных".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3.4.3. Бизнес-план, согласованный с Микрокредитной компанией Белгородский областной фонд поддержки малого и среднего предпринимательства (далее - Фонд).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3.4.4. Ходатайство главы администрации муниципального района (городского округа) о выделении единовременной финансовой помощи гражданину на осуществление предпринимательской деятельности на территории муниципального образования.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3.4.5. Информацию администрации муниципального района (городского округа) о соответствии условий осуществления предпринимательской деятельности (в соответствии с бизнес-планом) требованиям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30 марта 1999 года N 52-ФЗ "О санитарно-эпидемиологическом благополучии населения", Земельного </w:t>
      </w:r>
      <w:hyperlink r:id="rId49">
        <w:r>
          <w:rPr>
            <w:color w:val="0000FF"/>
          </w:rPr>
          <w:t>кодекса</w:t>
        </w:r>
      </w:hyperlink>
      <w:r>
        <w:t xml:space="preserve"> Российской Федерации, </w:t>
      </w:r>
      <w:hyperlink r:id="rId50">
        <w:r>
          <w:rPr>
            <w:color w:val="0000FF"/>
          </w:rPr>
          <w:t>закона</w:t>
        </w:r>
      </w:hyperlink>
      <w:r>
        <w:t xml:space="preserve"> Белгородской области от 18 июня 2020 года N 489 "Об обеспечении покоя граждан и </w:t>
      </w:r>
      <w:r>
        <w:lastRenderedPageBreak/>
        <w:t>тишины на территории Белгородской области" и иным нормативным правовым актам, обеспечивающим права и свободу жителям муниципального района (городского округа).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3.4.6. Выписку из Единого государственного реестра индивидуальных предпринимателей, Единого государственного реестра юридических лиц либо справку о постановке на учет физического лица в качестве налогоплательщика налога на профессиональный доход (вид деятельности должен совпадать с видом деятельности, согласованным с Фондом).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3.4.7. Документ из кредитной организации, удостоверяющий открытие счета, с указанием его реквизитов.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3.4.8. Информацию от территориальных органов судебных приставов, подтверждающую отсутствие незавершенных исполнительных производств.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3.4.9. Лицензию, если вид деятельности относится к Перечню видов деятельности, на которые требуются лицензии, утвержденному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3.4.10. Справку органа социальной защиты населения по месту жительства гражданина о неполучении им государственной социальной помощи на основании социального контракта на осуществление индивидуальной предпринимательской деятельности или ведение личного подсобного хозяйства.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3.4.11. Справку кадрового центра, подтверждающую, что гражданин не являлся ранее получателем единовременной финансовой помощи от органов службы занятости на осуществление предпринимательской деятельности.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3.5. Перечисление гражданину единовременной финансовой помощи осуществляется ОКУ "ЦЗН БО" в течение 30 (тридцати) рабочих дней со дня представления им документов.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3.6. Перечисление гражданину единовременной финансовой помощи осуществляется ОКУ "ЦЗН БО" на расчетный счет созданного гражданином юридического лица либо на лицевой счет гражданина в кредитной организации отдельным платежным поручением с указанием целевого назначения (направления) единовременной финансовой помощи.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7" w:name="P209"/>
      <w:bookmarkEnd w:id="7"/>
      <w:r>
        <w:t>3.7. Гражданин для подтверждения целевого расходования выделенной ему единовременной финансовой помощи представляет в кадровый центр заверенные копии документов, подтверждающие произведенные расходы средств, полученных согласно заключенному с ним договору, на цели, предусмотренные бизнес-планом: договор, кассовый чек и товарный чек, или приходный кассовый ордер, или квитанция, или платежное поручение и счет-фактура, или товарная накладная, или акт выполненных работ (оказанных услуг), или иные документы, подтверждающие оплату соответствующего товара, работ, услуг.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8" w:name="P210"/>
      <w:bookmarkEnd w:id="8"/>
      <w:r>
        <w:t>3.8. Гражданин в целях подтверждения эффективного использования средств и определения наименьшей цены товара методом сопоставимых рыночных цен (анализ рынка) представляет в кадровый центр не менее 3 (трех) предложений ценовой информации, содержащейся в общедоступных источниках (коммерческие предложения, прайс-лист, каталоги, данные государственной статистики, иные источники).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4. Рассмотрение бизнес-планов и проведение отбора граждан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4.1. Отбор граждан и принятие решения о предоставлении единовременной финансовой помощи гражданам осуществляется конкурсной комиссией по отбору граждан для предоставления единовременной финансовой помощи на осуществление предпринимательской деятельности (далее - Комиссия).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4.2. Состав Комиссии и положение о Комиссии утверждаются приказом Министерства.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4.3. Гражданин приглашается кадровым центром на заседание Комиссии для защиты подготовленного им бизнес-плана.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4.4. Комиссия на заседании рассматривает бизнес-планы и прилагаемые к ним документы.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4.5. Комиссия проверяет бизнес-планы на соответствие их критериям, установленным </w:t>
      </w:r>
      <w:hyperlink w:anchor="P221">
        <w:r>
          <w:rPr>
            <w:color w:val="0000FF"/>
          </w:rPr>
          <w:t>пунктом 4.8 раздела 4</w:t>
        </w:r>
      </w:hyperlink>
      <w:r>
        <w:t xml:space="preserve">, и оценивает в соответствии с </w:t>
      </w:r>
      <w:hyperlink w:anchor="P229">
        <w:r>
          <w:rPr>
            <w:color w:val="0000FF"/>
          </w:rPr>
          <w:t>пунктом 4.9 раздела 4</w:t>
        </w:r>
      </w:hyperlink>
      <w:r>
        <w:t xml:space="preserve"> Порядка.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4.6. Результаты отбора оформляются протоколом заседания Комиссии, в котором отражаются решения о предоставлении либо об отказе в предоставлении единовременной финансовой помощи. Протокол оформляется секретарем Комиссии не позднее 7 (семи) рабочих дней с даты заседания Комиссии.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4.7. Уведомление о предоставлении либо об отказе в предоставлении единовременной финансовой помощи на осуществление предпринимательской деятельности направляется гражданину в течение 7 (семи) рабочих дней со дня подписания протокола заседания Комиссии.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9" w:name="P221"/>
      <w:bookmarkEnd w:id="9"/>
      <w:r>
        <w:t>4.8. Критериями оценки бизнес-планов, которыми руководствуются члены Комиссии, являются: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4.8.1. Предпринимательская инициатива - способность гражданина создать и реализовать эффективную бизнес-модель, генерировать и внедрять передовые идеи, способствующие увеличению прибыли и уменьшению издержек.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4.8.2. Управленческие способности - способности к организации и руководству коллективной деятельностью.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4.8.3. Инновационный подход - ориентация на новаторство в разработке и внедрении новых товаров и услуг, управлении и развитии бизнеса.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4.8.4. Социальная значимость бизнеса - положительный общественный эффект, получаемый от предпринимательской деятельности гражданина (рост занятости населения, вовлечение в трудовую деятельность молодежи и социально не защищенных слоев населения и т.д.).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4.8.5. Финансовые показатели - позитивная динамика показателей рентабельности, роста доходов, свидетельствующая о стабильности развития бизнеса.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4.8.6. Конкурентоспособность и перспективность бизнеса - способность бизнеса конкурировать с аналогичными видами деятельности за счет обеспечения более высокого качества, доступных цен, создания удобства для потребителей, его потенциальная "выживаемость" в условиях рынка.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4.8.7. Законность ведения бизнеса - наличие разрешительных документов уполномоченных органов для ведения отдельных видов деятельности, требования к которым определяются действующим на территории Российской Федерации законодательством.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0" w:name="P229"/>
      <w:bookmarkEnd w:id="10"/>
      <w:r>
        <w:t>4.9. В своей работе Комиссия руководствуется следующими балльными оценками критериев оценки: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nformat"/>
        <w:jc w:val="both"/>
      </w:pPr>
      <w:r>
        <w:t>┌───┬───────────────────────────────────┬─────────────────────────────────┐</w:t>
      </w:r>
    </w:p>
    <w:p w:rsidR="00817B09" w:rsidRDefault="00817B09">
      <w:pPr>
        <w:pStyle w:val="ConsPlusNonformat"/>
        <w:jc w:val="both"/>
      </w:pPr>
      <w:r>
        <w:t>│ N │             Критерии              │       Максимальная оценка       │</w:t>
      </w:r>
    </w:p>
    <w:p w:rsidR="00817B09" w:rsidRDefault="00817B09">
      <w:pPr>
        <w:pStyle w:val="ConsPlusNonformat"/>
        <w:jc w:val="both"/>
      </w:pPr>
      <w:r>
        <w:t>│п/п│                                   │                 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│1. │Предпринимательская инициатива     │               10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lastRenderedPageBreak/>
        <w:t>│2. │Управленческие способности         │               10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│3. │Инновационный подход               │               10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│4. │Социальная значимость бизнеса      │               10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│5. │Финансовые показатели              │               50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│6. │Конкурентоспособность и            │               10                │</w:t>
      </w:r>
    </w:p>
    <w:p w:rsidR="00817B09" w:rsidRDefault="00817B09">
      <w:pPr>
        <w:pStyle w:val="ConsPlusNonformat"/>
        <w:jc w:val="both"/>
      </w:pPr>
      <w:r>
        <w:t>│   │перспективность бизнеса            │                  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│7. │Максимальная итоговая оценка       │               100               │</w:t>
      </w:r>
    </w:p>
    <w:p w:rsidR="00817B09" w:rsidRDefault="00817B09">
      <w:pPr>
        <w:pStyle w:val="ConsPlusNonformat"/>
        <w:jc w:val="both"/>
      </w:pPr>
      <w:r>
        <w:t>├───┼───────────────────────────────────┼─────────────────────────────────┤</w:t>
      </w:r>
    </w:p>
    <w:p w:rsidR="00817B09" w:rsidRDefault="00817B09">
      <w:pPr>
        <w:pStyle w:val="ConsPlusNonformat"/>
        <w:jc w:val="both"/>
      </w:pPr>
      <w:r>
        <w:t>│8. │Законность ведения бизнеса (наличие│                        ┌─────┐  │</w:t>
      </w:r>
    </w:p>
    <w:p w:rsidR="00817B09" w:rsidRDefault="00817B09">
      <w:pPr>
        <w:pStyle w:val="ConsPlusNonformat"/>
        <w:jc w:val="both"/>
      </w:pPr>
      <w:r>
        <w:t>│   │разрешительных документов          │Есть &lt;*&gt;                └─────┘  │</w:t>
      </w:r>
    </w:p>
    <w:p w:rsidR="00817B09" w:rsidRDefault="00817B09">
      <w:pPr>
        <w:pStyle w:val="ConsPlusNonformat"/>
        <w:jc w:val="both"/>
      </w:pPr>
      <w:r>
        <w:t>│   │уполномоченных органов для ведения │                        ┌─────┐  │</w:t>
      </w:r>
    </w:p>
    <w:p w:rsidR="00817B09" w:rsidRDefault="00817B09">
      <w:pPr>
        <w:pStyle w:val="ConsPlusNonformat"/>
        <w:jc w:val="both"/>
      </w:pPr>
      <w:r>
        <w:t>│   │отдельных видов деятельности,      │Нет &lt;*&gt;                 └─────┘  │</w:t>
      </w:r>
    </w:p>
    <w:p w:rsidR="00817B09" w:rsidRDefault="00817B09">
      <w:pPr>
        <w:pStyle w:val="ConsPlusNonformat"/>
        <w:jc w:val="both"/>
      </w:pPr>
      <w:r>
        <w:t>│   │требования к которым определяются  │Не предусмотрено        ┌─────┐  │</w:t>
      </w:r>
    </w:p>
    <w:p w:rsidR="00817B09" w:rsidRDefault="00817B09">
      <w:pPr>
        <w:pStyle w:val="ConsPlusNonformat"/>
        <w:jc w:val="both"/>
      </w:pPr>
      <w:r>
        <w:t>│   │действующим на территории          │законодательством       └─────┘  │</w:t>
      </w:r>
    </w:p>
    <w:p w:rsidR="00817B09" w:rsidRDefault="00817B09">
      <w:pPr>
        <w:pStyle w:val="ConsPlusNonformat"/>
        <w:jc w:val="both"/>
      </w:pPr>
      <w:r>
        <w:t>│   │Российской Федерации               │Российской                       │</w:t>
      </w:r>
    </w:p>
    <w:p w:rsidR="00817B09" w:rsidRDefault="00817B09">
      <w:pPr>
        <w:pStyle w:val="ConsPlusNonformat"/>
        <w:jc w:val="both"/>
      </w:pPr>
      <w:r>
        <w:t>│   │законодательством (образование,    │Федерации &lt;*&gt;                    │</w:t>
      </w:r>
    </w:p>
    <w:p w:rsidR="00817B09" w:rsidRDefault="00817B09">
      <w:pPr>
        <w:pStyle w:val="ConsPlusNonformat"/>
        <w:jc w:val="both"/>
      </w:pPr>
      <w:r>
        <w:t>│   │лицензия, разрешение               │Предусмотрено           ┌─────┐  │</w:t>
      </w:r>
    </w:p>
    <w:p w:rsidR="00817B09" w:rsidRDefault="00817B09">
      <w:pPr>
        <w:pStyle w:val="ConsPlusNonformat"/>
        <w:jc w:val="both"/>
      </w:pPr>
      <w:r>
        <w:t>│   │Роспотребнадзора по Белгородской   │бизнес-планом           └─────┘  │</w:t>
      </w:r>
    </w:p>
    <w:p w:rsidR="00817B09" w:rsidRDefault="00817B09">
      <w:pPr>
        <w:pStyle w:val="ConsPlusNonformat"/>
        <w:jc w:val="both"/>
      </w:pPr>
      <w:r>
        <w:t>│   │области, управления архитектуры и  │в порядке,                       │</w:t>
      </w:r>
    </w:p>
    <w:p w:rsidR="00817B09" w:rsidRDefault="00817B09">
      <w:pPr>
        <w:pStyle w:val="ConsPlusNonformat"/>
        <w:jc w:val="both"/>
      </w:pPr>
      <w:r>
        <w:t>│   │градостроительства Белгородской    │определенном                     │</w:t>
      </w:r>
    </w:p>
    <w:p w:rsidR="00817B09" w:rsidRDefault="00817B09">
      <w:pPr>
        <w:pStyle w:val="ConsPlusNonformat"/>
        <w:jc w:val="both"/>
      </w:pPr>
      <w:r>
        <w:t>│   │области и (или) иных уполномоченных│законодательством                │</w:t>
      </w:r>
    </w:p>
    <w:p w:rsidR="00817B09" w:rsidRDefault="00817B09">
      <w:pPr>
        <w:pStyle w:val="ConsPlusNonformat"/>
        <w:jc w:val="both"/>
      </w:pPr>
      <w:r>
        <w:t>│   │органов и т.д.))                   │Российской                       │</w:t>
      </w:r>
    </w:p>
    <w:p w:rsidR="00817B09" w:rsidRDefault="00817B09">
      <w:pPr>
        <w:pStyle w:val="ConsPlusNonformat"/>
        <w:jc w:val="both"/>
      </w:pPr>
      <w:r>
        <w:t>│   │                                   │Федерации &lt;*&gt;                    │</w:t>
      </w:r>
    </w:p>
    <w:p w:rsidR="00817B09" w:rsidRDefault="00817B09">
      <w:pPr>
        <w:pStyle w:val="ConsPlusNonformat"/>
        <w:jc w:val="both"/>
      </w:pPr>
      <w:r>
        <w:t>│   │                                   │                                 │</w:t>
      </w:r>
    </w:p>
    <w:p w:rsidR="00817B09" w:rsidRDefault="00817B09">
      <w:pPr>
        <w:pStyle w:val="ConsPlusNonformat"/>
        <w:jc w:val="both"/>
      </w:pPr>
      <w:r>
        <w:t>│   │                                   │&lt;*&gt; Необходимое отметить знаком  │</w:t>
      </w:r>
    </w:p>
    <w:p w:rsidR="00817B09" w:rsidRDefault="00817B09">
      <w:pPr>
        <w:pStyle w:val="ConsPlusNonformat"/>
        <w:jc w:val="both"/>
      </w:pPr>
      <w:r>
        <w:t>│   │                                   │"V" в ячейке напротив показателя │</w:t>
      </w:r>
    </w:p>
    <w:p w:rsidR="00817B09" w:rsidRDefault="00817B09">
      <w:pPr>
        <w:pStyle w:val="ConsPlusNonformat"/>
        <w:jc w:val="both"/>
      </w:pPr>
      <w:r>
        <w:t>└───┴───────────────────────────────────┴─────────────────────────────────┘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bookmarkStart w:id="11" w:name="P270"/>
      <w:bookmarkEnd w:id="11"/>
      <w:r>
        <w:t>4.10. Основаниями для отказа гражданину в предоставлении единовременной финансовой помощи являются: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итоговая оценка бизнес-плана по результатам рассмотрения бизнес-плана Комиссией составляет 80 баллов и менее;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отсутствие у гражданина документов, разрешающих ведение деятельности, предусмотренных законодательством Российской Федерации;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отсутствие в бизнес-плане положений, предусматривающих получение лицензии, требование к наличию которой установлено законодательством Российской Федерации;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отсутствие в бизнес-плане возможных рисков, которые могут возникнуть в первый год осуществления предпринимательской деятельности, и (или) отсутствие путей решения в случае возникновения определенных рисков;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ежемесячный доход гражданина от предпринимательской деятельности, определенный в бизнес-плане, ниже минимального размера оплаты труда, установленного законодательством Российской Федерации;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представление гражданином в территориальный отдел кадрового центра недостоверных сведений, документов;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нарушение гражданином условий договора, заключенного с ОКУ "ЦЗН БО";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самовольное прекращение гражданином обучения по направлению кадровых центров без уважительной причины или его отчисление из учебного заведения за неуспеваемость или </w:t>
      </w:r>
      <w:r>
        <w:lastRenderedPageBreak/>
        <w:t>виновные действия (при необходимости приобретения профессии (специальности) для осуществления предпринимательской деятельности);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исключение созданного гражданином юридического лица из Единого государственного реестра юридических лиц (исключение его из Единого государственного реестра индивидуальных предпринимателей либо снятие с учета физического лица в качестве налогоплательщика налога на профессиональный доход);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смена гражданства Российской Федерации на гражданство иного государства в период рассмотрения документов для оказания единовременной финансовой помощи;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осуждение в виде лишения свободы;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отказ уполномоченного органа в выдаче лицензии на осуществление данного вида деятельности (для видов деятельности, относящихся к Перечню видов деятельности, на которые требуются лицензии, утвержденному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4 мая 2011 года N 99-ФЗ "О лицензировании отдельных видов деятельности");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наличие у гражданина действующего статуса индивидуального предпринимателя, юридического лица, крестьянского (фермерского) хозяйства, налогоплательщика налога на профессиональный доход;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наличие в отношении гражданина действующих исполнительных производств о взыскании денежных средств;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наличие у гражданина просроченных финансовых обязательств перед кредитными организациями;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получение ранее гражданином государственной финансовой помощи из средств областного бюджета на осуществление предпринимательской деятельности или ведение личного подсобного хозяйства;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указанный в бизнес-плане вид деятельности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 не допускается к открытию гражданами, которые в соответствии с бизнес-планом будут являться налогоплательщиками налога на профессиональный доход, в том числе индивидуальными предпринимателями, выбравшими для ведения деятельности специальный налоговый режим "Налог на профессиональный доход".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2" w:name="P288"/>
      <w:bookmarkEnd w:id="12"/>
      <w:r>
        <w:t>4.11. Основаниями для принятия решения о выделении единовременной финансовой помощи гражданину являются: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итоговая оценка бизнес-плана по результатам оценки Комиссии составляет 81 балл и более;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отсутствие оснований для отказа, предусмотренных </w:t>
      </w:r>
      <w:hyperlink w:anchor="P270">
        <w:r>
          <w:rPr>
            <w:color w:val="0000FF"/>
          </w:rPr>
          <w:t>пунктом 4.10 раздела 4</w:t>
        </w:r>
      </w:hyperlink>
      <w:r>
        <w:t xml:space="preserve"> Порядка.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4.12. ОКУ "ЦЗН БО" в течение 2 (двух) рабочих дней со дня получения протокола заседания Комиссии заключает договор об оказании государственной поддержки на осуществление предпринимательской деятельности с гражданами, в отношении которых Комиссия приняла решение об оказании единовременной финансовой помощи (далее - договор).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4.13. Типовая форма договора об оказании государственной поддержки на осуществление предпринимательской деятельности утверждается Министерством.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5. Ответственность, контроль и порядок возврата</w:t>
      </w:r>
    </w:p>
    <w:p w:rsidR="00817B09" w:rsidRDefault="00817B09">
      <w:pPr>
        <w:pStyle w:val="ConsPlusTitle"/>
        <w:jc w:val="center"/>
      </w:pPr>
      <w:r>
        <w:lastRenderedPageBreak/>
        <w:t>единовременной финансовой помощи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5.1. Ответственность за правомерность заключения договора с гражданином и выделения ему единовременной финансовой помощи возлагается на ОКУ "ЦЗН БО".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Ответственность гражданина за нецелевое использование либо неиспользование единовременной финансовой помощи определяется условиями договора.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5.2. Контроль целевого расходования гражданином единовременной финансовой помощи осуществляется ОКУ "ЦЗН БО" на основании отчетных документов, указанных в </w:t>
      </w:r>
      <w:hyperlink w:anchor="P209">
        <w:r>
          <w:rPr>
            <w:color w:val="0000FF"/>
          </w:rPr>
          <w:t>пунктах 3.7</w:t>
        </w:r>
      </w:hyperlink>
      <w:r>
        <w:t xml:space="preserve">, </w:t>
      </w:r>
      <w:hyperlink w:anchor="P210">
        <w:r>
          <w:rPr>
            <w:color w:val="0000FF"/>
          </w:rPr>
          <w:t>3.8 раздела 3</w:t>
        </w:r>
      </w:hyperlink>
      <w:r>
        <w:t xml:space="preserve"> Порядка.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5.3. Контроль целевого расходования средств ОКУ "ЦЗН БО" при оказании государственной поддержки на осуществление предпринимательской деятельности осуществляется в соответствии с бюджетным законодательством.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3" w:name="P301"/>
      <w:bookmarkEnd w:id="13"/>
      <w:r>
        <w:t>5.4. В случае отсутствия подтверждения целевого расходования выделенной гражданину единовременной финансовой помощи в соответствии с пунктами 3.7, 3.8 раздела 3 Порядка ОКУ "ЦЗН БО" направляет требование гражданину об устранении нарушений в срок, указанный в требовании.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 случае неустранения нарушений гражданином ОКУ "ЦЗН БО" направляет требование о возврате единовременной финансовой помощи. При выявлении факта нецелевого расходования единовременная финансовая помощь в полном объеме подлежит возврату в ОКУ "ЦЗН БО".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5.5. ОКУ "ЦЗН БО" в течение 15 (пятнадцати) рабочих дней со дня выявления оснований для возврата единовременной финансовой помощи направляет в адрес гражданина соответствующее мотивированное требование.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5.6. Возврат единовременной финансовой помощи в ОКУ "ЦЗН БО" осуществляется гражданином в 10-дневный срок со дня получения требования, указанного в </w:t>
      </w:r>
      <w:hyperlink w:anchor="P301">
        <w:r>
          <w:rPr>
            <w:color w:val="0000FF"/>
          </w:rPr>
          <w:t>пункте 5.4 раздела 5</w:t>
        </w:r>
      </w:hyperlink>
      <w:r>
        <w:t xml:space="preserve"> Порядка.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5.7. В случае отказа гражданина от возврата единовременной финансовой помощи в добровольном порядке взыскание осуществляется в судебном порядке в соответствии с законодательством Российской Федерации.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5.8. Споры и взаимные претензии гражданина и ОКУ "ЦЗН БО" решаются путем переговоров. В случае недостижения согласия разрешаются в судебном порядке.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14" w:name="P317"/>
      <w:bookmarkEnd w:id="14"/>
      <w:r>
        <w:t>ПОРЯДОК</w:t>
      </w:r>
    </w:p>
    <w:p w:rsidR="00817B09" w:rsidRDefault="00817B09">
      <w:pPr>
        <w:pStyle w:val="ConsPlusTitle"/>
        <w:jc w:val="center"/>
      </w:pPr>
      <w:r>
        <w:t>НАПРАВЛЕНИЯ ОРГАНАМИ СЛУЖБЫ ЗАНЯТОСТИ НАСЕЛЕНИЯ ЖЕНЩИН</w:t>
      </w:r>
    </w:p>
    <w:p w:rsidR="00817B09" w:rsidRDefault="00817B09">
      <w:pPr>
        <w:pStyle w:val="ConsPlusTitle"/>
        <w:jc w:val="center"/>
      </w:pPr>
      <w:r>
        <w:t>В ПЕРИОД ОТПУСКА ПО УХОДУ ЗА РЕБЕНКОМ ДО ДОСТИЖЕНИЯ</w:t>
      </w:r>
    </w:p>
    <w:p w:rsidR="00817B09" w:rsidRDefault="00817B09">
      <w:pPr>
        <w:pStyle w:val="ConsPlusTitle"/>
        <w:jc w:val="center"/>
      </w:pPr>
      <w:r>
        <w:t>ИМ ВОЗРАСТА ТРЕХ ЛЕТ НА ПРОФЕССИОНАЛЬНОЕ ОБУЧЕНИЕ</w:t>
      </w:r>
    </w:p>
    <w:p w:rsidR="00817B09" w:rsidRDefault="00817B09">
      <w:pPr>
        <w:pStyle w:val="ConsPlusTitle"/>
        <w:jc w:val="center"/>
      </w:pPr>
      <w:r>
        <w:t>И ДОПОЛНИТЕЛЬНОЕ ПРОФЕССИОНАЛЬНОЕ ОБРАЗОВАНИЕ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30.07.2018 </w:t>
            </w:r>
            <w:hyperlink r:id="rId54">
              <w:r>
                <w:rPr>
                  <w:color w:val="0000FF"/>
                </w:rPr>
                <w:t>N 280-пп</w:t>
              </w:r>
            </w:hyperlink>
            <w:r>
              <w:rPr>
                <w:color w:val="392C69"/>
              </w:rPr>
              <w:t xml:space="preserve">, от 19.04.2021 </w:t>
            </w:r>
            <w:hyperlink r:id="rId55">
              <w:r>
                <w:rPr>
                  <w:color w:val="0000FF"/>
                </w:rPr>
                <w:t>N 137-пп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24.10.2022 </w:t>
            </w:r>
            <w:hyperlink r:id="rId56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 xml:space="preserve">1. Порядок направления кадровыми центрами областного казенного учреждения "Центр занятости населения Белгородской области" (далее - кадровые центры) женщин в период отпуска по уходу за ребенком до достижения им возраста трех лет на профессиональное обучение и дополнительное профессиональное образование (далее - Порядок) разработан в целях реализации </w:t>
      </w:r>
      <w:hyperlink r:id="rId57">
        <w:r>
          <w:rPr>
            <w:color w:val="0000FF"/>
          </w:rPr>
          <w:t>Закона</w:t>
        </w:r>
      </w:hyperlink>
      <w:r>
        <w:t xml:space="preserve"> Российской Федерации от 19 апреля 1991 года N 1032-1 "О занятости населения в Российской Федерации" и определяет последовательность действий и условия направления кадровыми центрами женщин в период отпуска по уходу за ребенком до достижения им возраста трех лет (далее - женщины) на профессиональное обучение и дополнительное профессиональное образование.</w:t>
      </w:r>
    </w:p>
    <w:p w:rsidR="00817B09" w:rsidRDefault="00817B09">
      <w:pPr>
        <w:pStyle w:val="ConsPlusNormal"/>
        <w:jc w:val="both"/>
      </w:pPr>
      <w:r>
        <w:t xml:space="preserve">(п. 1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 Профессиональное обучение и дополнительное профессиональное образование направлено на повышение конкурентоспособности женщин на рынке труда, создание условий для восстановления профессиональной квалификации, утраченной ими за время отсутствия на рабочем месте по причине рождения и воспитания детей, успешной профессиональной адаптации и получения новых профессиональных компетенций.</w:t>
      </w:r>
    </w:p>
    <w:p w:rsidR="00817B09" w:rsidRDefault="00817B09">
      <w:pPr>
        <w:pStyle w:val="ConsPlusNormal"/>
        <w:jc w:val="both"/>
      </w:pPr>
      <w:r>
        <w:t xml:space="preserve">(п. 2 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 Право на профессиональное обучение и дополнительное профессиональное образование имеют женщины, находящиеся в отпуске по уходу за ребенком до достижения им возраста трех лет, состоящие в трудовых отношениях, планирующие возвращение к трудовой деятельности после завершения обучения, обратившиеся в кадровые центры по месту жительства или месту пребывания на территории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19.04.2021 </w:t>
      </w:r>
      <w:hyperlink r:id="rId60">
        <w:r>
          <w:rPr>
            <w:color w:val="0000FF"/>
          </w:rPr>
          <w:t>N 137-пп</w:t>
        </w:r>
      </w:hyperlink>
      <w:r>
        <w:t xml:space="preserve">, от 24.10.2022 </w:t>
      </w:r>
      <w:hyperlink r:id="rId61">
        <w:r>
          <w:rPr>
            <w:color w:val="0000FF"/>
          </w:rPr>
          <w:t>N 627-пп</w:t>
        </w:r>
      </w:hyperlink>
      <w:r>
        <w:t xml:space="preserve">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 В приоритетном порядке пройти профессиональное обучение и дополнительное профессиональное образование по направлению кадровых центров имеют право матери-одиночки; женщины, имеющие двух и более несовершеннолетних детей; женщины-инвалиды; жены военнослужащих и граждан, уволенных с военной службы; женщины, воспитывающие детей-инвалидов; женщины, планирующие приступить к трудовой деятельности в течение одного месяца после завершения обучения.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 Достижение ребенком возраста трех лет и (или) прерывание отпуска по уходу за ребенком в период профессионального обучения и дополнительного профессионального образования женщины не является основанием для прекращения обучения.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6. Расходы на профессиональное обучение и дополнительное профессиональное образование женщин осуществляются в соответствии с Порядком финансирования и расходования средств областного бюджета на мероприятия по содействию занятости населения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7. Профессиональное обучение и дополнительное профессиональное образование женщин может осуществляться на учебно-производственной базе образовательных учреждений, образовательных подразделений организаций (далее - образовательные учреждения) независимо от организационно-правовой формы, имеющих лицензии на право осуществления соответствующей образовательной деятельности, выдаваемые в установленном действующим законодательством порядке.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Отбор образовательных учреждений для профессионального обучения и дополнительного профессионального образования женщин осуществляется на конкурсной основе путем размещения заказов на оказание образовательных услуг для государственных нужд Белгородской области в соответствии с действующим законодательством Российской Федерации и законодательством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8. Направление женщин на профессиональное обучение и дополнительное профессиональное образование в образовательное учреждение, расположенное в другой местности, осуществляется только с согласия женщины.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При необходимости, кадровые центры могут предоставлять женщинам финансовую поддержку в виде компенсации расходов, понесенных в связи с направлением их на обучение в другую местность, в соответствии с Порядком финансирования и расходования средств областного бюджета на мероприятия по содействию занятости населения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9. Профессиональное обучение и дополнительное профессиональное образование женщин должно носить интенсивный и краткосрочный характер. Его продолжительность устанавливается профессиональными образовательными программами и не должна превышать 6 месяцев.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Образовательные учреждения, на базе которых осуществляется профессиональное обучение и дополнительное профессиональное образование женщин, по согласованию с кадровыми центрами и работодателями могут изменять продолжительность профессионального обучения и дополнительного профессионального образования (в пределах 6 месяцев), определяемую профессиональными образовательными программами, с учетом уровня образования и профессиональной квалификации обучаемых женщин, их практического опыта, сложности осваиваемых профессий, специальностей и других факторов.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10. Профессиональное обучение и дополнительное профессиональное образование женщин осуществляется по очной, очно-заочной (вечерней) и дистанционной формам обучения, оно может быть курсовым (групповым) или индивидуальным.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30.07.2018 </w:t>
      </w:r>
      <w:hyperlink r:id="rId71">
        <w:r>
          <w:rPr>
            <w:color w:val="0000FF"/>
          </w:rPr>
          <w:t>N 280-пп</w:t>
        </w:r>
      </w:hyperlink>
      <w:r>
        <w:t xml:space="preserve">, от 24.10.2022 </w:t>
      </w:r>
      <w:hyperlink r:id="rId72">
        <w:r>
          <w:rPr>
            <w:color w:val="0000FF"/>
          </w:rPr>
          <w:t>N 627-пп</w:t>
        </w:r>
      </w:hyperlink>
      <w:r>
        <w:t xml:space="preserve">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11. Получение женщинами второго высшего или среднего профессионального образования и дополнительного профессионального образования по направлению кадровых центров не допускается.</w:t>
      </w:r>
    </w:p>
    <w:p w:rsidR="00817B09" w:rsidRDefault="00817B09">
      <w:pPr>
        <w:pStyle w:val="ConsPlusNormal"/>
        <w:jc w:val="both"/>
      </w:pPr>
      <w:r>
        <w:lastRenderedPageBreak/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5" w:name="P355"/>
      <w:bookmarkEnd w:id="15"/>
      <w:r>
        <w:t>12. Для направления на профессиональное обучение и дополнительное профессиональное образование женщина обращается в кадровый центр по месту жительства или по месту пребывания и предъявляет следующие документы: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паспорт или документ, его заменяющий;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копию документа, связанного с работой и подтверждающего нахождение в отпуске по уходу за ребенком до достижения им возраста трех лет;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свидетельство о рождении ребенка.</w:t>
      </w:r>
    </w:p>
    <w:p w:rsidR="00817B09" w:rsidRDefault="00817B09">
      <w:pPr>
        <w:pStyle w:val="ConsPlusNormal"/>
        <w:jc w:val="both"/>
      </w:pPr>
      <w:r>
        <w:t xml:space="preserve">(п. 12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19.04.2021 N 137-пп)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13. Основаниями для отказа в направлении женщины на профессиональное обучение и дополнительное профессиональное образование являются: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отсутствие документов, указанных в </w:t>
      </w:r>
      <w:hyperlink w:anchor="P355">
        <w:r>
          <w:rPr>
            <w:color w:val="0000FF"/>
          </w:rPr>
          <w:t>пункте 12</w:t>
        </w:r>
      </w:hyperlink>
      <w:r>
        <w:t xml:space="preserve"> настоящего Порядка;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наличие у женщины профессии, специальности, пользующейся устойчивым спросом на рынке труда (исключение составляет обучение в виде повышения квалификации);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наличие медицинских противопоказаний к выполнению работы по конкретной профессии;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отсутствие гарантированного рабочего места по профессии, специальности, не пользующейся устойчивым спросом на рынке труда (исключение составляет обучение в целях последующей организации предпринимательской деятельности, применения специального налогового режима "Налог на профессиональный доход").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6" w:name="P368"/>
      <w:bookmarkEnd w:id="16"/>
      <w:r>
        <w:t>14. Условия прохождения женщинами профессионального обучения и дополнительного профессионального образования по направлению кадровых центров определяются трехсторонним договором между женщиной, образовательным учреждением и кадровым центром.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Формы договора и других документов по организации профессионального обучения и дополнительного профессионального образования женщин устанавливаются министерством социальной защиты населения и труда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15. Перед направлением на профессиональное обучение и дополнительное профессиональное образование женщина имеет право получить в кадровом центре государственную услугу по профессиональной ориентации в целях выбора сферы деятельности (профессии), трудоустройства, профессионального обучения и дополнительного профессионального образования.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16. Профессиональное обучение и дополнительное профессиональное образование женщин преимущественно осуществляется в виде повышения квалификации по имеющейся у женщины профессии, специальности в соответствии с занимаемым рабочим местом или переподготовки по профессии, специальности для замещения существующих свободных рабочих мест и вакантных должностей у работодателя, с которым женщина состоит в трудовых отношениях.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Профессиональное обучение и дополнительное профессиональное образование женщин также осуществляется по профессиям, специальностям, пользующимся спросом на рынке труда, заявленным в кадровые центры, а также под конкретные рабочие места, предоставляемые работодателями в соответствии с заключаемыми договорами (в случае организации обучения по профессиям, специальностям, не пользующимся спросом на рынке труда).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Допускается профессиональное обучение и дополнительное профессиональное образование женщин в целях последующего осуществления ими предпринимательской деятельности, применения специального налогового режима "Налог на профессиональный доход".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17. Профессиональное обучение и дополнительное профессиональное образование одной и той же женщины может быть организовано только один раз и не более чем по одной образовательной программе.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18. В случае прекращения женщиной без уважительной причины профессионального обучения и дополнительного профессионального образования или отчисления из образовательного учреждения за виновные действия женщина возмещает кадровому центру расходы за фактически оказанные ей образовательные услуги в соответствии с заключенным договором на обучение.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19. Возврат средств осуществляется в следующем порядке: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кадровый центр области в 10-дневный срок после издания образовательным учреждением приказа об отчислении женщины по указанным в </w:t>
      </w:r>
      <w:hyperlink w:anchor="P368">
        <w:r>
          <w:rPr>
            <w:color w:val="0000FF"/>
          </w:rPr>
          <w:t>пункте 14</w:t>
        </w:r>
      </w:hyperlink>
      <w:r>
        <w:t xml:space="preserve"> настоящего Порядка основаниям направляет женщине требование о возврате финансовых средств за фактически оказанные ей образовательные услуги в соответствии с заключенным договором на обучение;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женщина производит возврат финансовых средств в полном объеме в течение 30 календарных дней со дня получения от кадрового центра области требования о возврате финансовых средств;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при нарушении женщиной срока возврата финансовых средств кадровый центр принимает меры по взысканию указанных средств в доход бюджета Белгородской области в порядке, </w:t>
      </w:r>
      <w:r>
        <w:lastRenderedPageBreak/>
        <w:t>установленном законодательством Российской Федерации и законодательством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jc w:val="right"/>
      </w:pPr>
    </w:p>
    <w:p w:rsidR="00817B09" w:rsidRDefault="00817B09">
      <w:pPr>
        <w:pStyle w:val="ConsPlusTitle"/>
        <w:jc w:val="center"/>
      </w:pPr>
      <w:r>
        <w:t>ПОРЯДОК</w:t>
      </w:r>
    </w:p>
    <w:p w:rsidR="00817B09" w:rsidRDefault="00817B09">
      <w:pPr>
        <w:pStyle w:val="ConsPlusTitle"/>
        <w:jc w:val="center"/>
      </w:pPr>
      <w:r>
        <w:t>ОКАЗАНИЯ СОДЕЙСТВИЯ ТРУДОУСТРОЙСТВУ БЕЗРАБОТНЫХ</w:t>
      </w:r>
    </w:p>
    <w:p w:rsidR="00817B09" w:rsidRDefault="00817B09">
      <w:pPr>
        <w:pStyle w:val="ConsPlusTitle"/>
        <w:jc w:val="center"/>
      </w:pPr>
      <w:r>
        <w:t>И ИЩУЩИХ РАБОТУ ГРАЖДАН В ДРУГОЙ МЕСТНОСТИ</w:t>
      </w:r>
    </w:p>
    <w:p w:rsidR="00817B09" w:rsidRDefault="00817B09">
      <w:pPr>
        <w:pStyle w:val="ConsPlusNormal"/>
        <w:jc w:val="center"/>
      </w:pPr>
    </w:p>
    <w:p w:rsidR="00817B09" w:rsidRDefault="00817B09">
      <w:pPr>
        <w:pStyle w:val="ConsPlusNormal"/>
        <w:ind w:firstLine="540"/>
        <w:jc w:val="both"/>
      </w:pPr>
      <w:r>
        <w:t xml:space="preserve">Утратил силу.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30.07.2018 N 280-пп.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90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в текст Порядка внесены изменения, действие которых </w:t>
            </w:r>
            <w:hyperlink r:id="rId9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Title"/>
        <w:spacing w:before="280"/>
        <w:jc w:val="center"/>
      </w:pPr>
      <w:bookmarkStart w:id="17" w:name="P417"/>
      <w:bookmarkEnd w:id="17"/>
      <w:r>
        <w:t>ПОРЯДОК</w:t>
      </w:r>
    </w:p>
    <w:p w:rsidR="00817B09" w:rsidRDefault="00817B09">
      <w:pPr>
        <w:pStyle w:val="ConsPlusTitle"/>
        <w:jc w:val="center"/>
      </w:pPr>
      <w:r>
        <w:t>ПРЕДОСТАВЛЕНИЯ СУБСИДИЙ РАБОТОДАТЕЛЯМ НА ВОЗМЕЩЕНИЕ ЗАТРАТ,</w:t>
      </w:r>
    </w:p>
    <w:p w:rsidR="00817B09" w:rsidRDefault="00817B09">
      <w:pPr>
        <w:pStyle w:val="ConsPlusTitle"/>
        <w:jc w:val="center"/>
      </w:pPr>
      <w:r>
        <w:t>СВЯЗАННЫХ С СОПРОВОЖДЕНИЕМ ИНВАЛИДОВ ПРИ ТРУДОУСТРОЙСТВЕ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92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24.10.2022 </w:t>
            </w:r>
            <w:hyperlink r:id="rId93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1. Общие положения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 xml:space="preserve">1.1. Порядок предоставления субсидий работодателям на возмещение затрат, связанных с сопровождением инвалидов при трудоустройстве (далее - Порядок), регулирует процедуру возмещения затрат работодателям на сопровождение инвалидов при трудоустройстве (далее - денежные средства) в рамках государственной </w:t>
      </w:r>
      <w:hyperlink r:id="rId94">
        <w:r>
          <w:rPr>
            <w:color w:val="0000FF"/>
          </w:rPr>
          <w:t>программы</w:t>
        </w:r>
      </w:hyperlink>
      <w:r>
        <w:t xml:space="preserve"> Белгородской области "Содействие занятости населения Белгородской области", утвержденной постановлением Правительства Белгородской области от 16 декабря 2013 года N 527-пп.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1.2. Для целей настоящего Порядка используются следующие понятия: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наставничество - форма обеспечения профессионального становления, развития и адаптации к квалифицированному исполнению должностных обязанностей инвалидов;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работодатель - коммерческая или некоммерческая организация, индивидуальный предприниматель, вступившие в трудовые отношения с инвалидами в течение года, в котором предоставляются денежные средства;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наставник - гражданин, состоящий в трудовых отношениях с работодателем, на которого с его согласия работодателем возложена обязанность по наставничеству над инвалидом на рабочем месте (за одним инвалидом может быть закреплено не более одного наставника).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18" w:name="P431"/>
      <w:bookmarkEnd w:id="18"/>
      <w:r>
        <w:t>1.3. Денежные средства предоставляются работодателям за счет средств областного бюджета в целях возмещения фактических затрат (части затрат) на оплату труда наставников, увеличенных на сумму страховых взносов в государственные внебюджетные фонды.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Работодателю возмещаются затраты (часть затрат), связанные с оплатой фактически отработанного наставником времени и времени, когда за ним в соответствии с законодательством Российской Федерации сохраняется средний заработок. Допускается закрепление наставника при трудоустройстве инвалида на неполный рабочий день.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Возмещению не подлежат затраты (часть затрат), связанные с оплатой периодов временной нетрудоспособности, отпуска в связи с обучением (вечерним и заочным) в профессиональных образовательных организациях и образовательных организациях высшего образования, а также времени отсутствия на работе по неуважительным причинам.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1.4. Предоставление денежных средств осуществляется в пределах лимитов бюджетных обязательств, доведенных министерству социальной защиты населения и труда Белгородской области (далее - Министерство) на цели, указанные в </w:t>
      </w:r>
      <w:hyperlink w:anchor="P431">
        <w:r>
          <w:rPr>
            <w:color w:val="0000FF"/>
          </w:rPr>
          <w:t>пункте 1.3</w:t>
        </w:r>
      </w:hyperlink>
      <w:r>
        <w:t xml:space="preserve"> настоящего раздела, на текущий финансовый год.</w:t>
      </w:r>
    </w:p>
    <w:p w:rsidR="00817B09" w:rsidRDefault="00817B09">
      <w:pPr>
        <w:pStyle w:val="ConsPlusNormal"/>
        <w:jc w:val="both"/>
      </w:pPr>
      <w:r>
        <w:t xml:space="preserve">(п. 1.4 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2. Условия и порядок предоставления денежных средств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bookmarkStart w:id="19" w:name="P440"/>
      <w:bookmarkEnd w:id="19"/>
      <w:r>
        <w:t>2.1. Условия предоставления денежных средств: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2.1.1. Отсутствие в отношении работодателя процедуры реорганизации, ликвидации, банкротства, а в отношении работодателя - индивидуального предпринимателя - прекращения деятельности в качестве индивидуального предпринимателя.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2.1.2. Согласие работодателя на осуществление проверок соблюдения работодателями условий, целей и порядка предоставления денежных средств областным казенным учреждением "Центр занятости населения Белгородской области" (далее - ОКУ "ЦЗН БО").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2.1.3. Наличие у работодателя расчетного счета, открытого в учреждениях Центрального банка Российской Федерации или кредитных организациях (далее - расчетный счет).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2.1.4. Наличие на дату подачи заявки о получении денежных средств (далее - заявка) трудовых отношений с инвалидом, затраты на оплату труда наставника которого планируются к возмещению.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2.1.5. Инвалид должен быть трудоустроен работодателем по направлению кадровых </w:t>
      </w:r>
      <w:r>
        <w:lastRenderedPageBreak/>
        <w:t>центров областного казенного учреждения "Центр занятости населения Белгородской области" (далее - кадровые центры) на постоянное или временное рабочее место, в том числе созданное (выделенное) работодателем в счет установленной квоты, специально оборудованное с возмещением затрат работодателю.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2.2. Размер денежных средств определяется в расчете за 1 месяц понесенных затрат на 1 наставника - не менее 50 процентов минимального размера оплаты труда, установленного в Белгородской области на текущую дату, пропорционально увеличенного на сумму страховых взносов в государственные внебюджетные фонды.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2.3. Денежные средства предоставляются работодателю единовременно за весь отработанный наставником период либо частями на основании представленных работодателем документов, но не более чем за 2 месяца.</w:t>
      </w:r>
    </w:p>
    <w:p w:rsidR="00817B09" w:rsidRDefault="00817B09">
      <w:pPr>
        <w:pStyle w:val="ConsPlusNormal"/>
        <w:jc w:val="both"/>
      </w:pPr>
      <w:r>
        <w:t xml:space="preserve">(п. 2.3 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0" w:name="P451"/>
      <w:bookmarkEnd w:id="20"/>
      <w:r>
        <w:t>2.4. Работодатель для получения денежных средств представляет в кадровый центр следующие документы: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1) заявку по форме, утвержденной приказом Министерства, в двух экземплярах;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2) справку-расчет размера субсидии по форме, утвержденной приказом Министерства;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3) подписанное работодателем Соглашение, утвержденное приказом Министерства, в двух экземплярах;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4) реквизиты расчетного счета;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5) документы в отношении каждого инвалида и его наставника: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копию трудового договора, заключенного с инвалидом;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104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24.10.2022 N 627-пп (ред. 21.11.2022);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копию приказа (распоряжения) работодателя о закреплении наставника с указанием периода наставничества;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копию табеля учета рабочего времени инвалида и его наставника;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копии платежных поручений о перечислении денежных средств на выплату заработной платы в кредитную организацию либо копии расходных ордеров и платежных ведомостей о выплаченной заработной плате наставнику (включая копии платежных поручений об оплате страховых взносов во внебюджетные фонды);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 xml:space="preserve">согласие наставника на обработку персональных данных, представляемое в случаях и по форме, которые установлены Федеральным </w:t>
      </w:r>
      <w:hyperlink r:id="rId106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2.5. Документы на получение денежных средств, указанные в </w:t>
      </w:r>
      <w:hyperlink w:anchor="P451">
        <w:r>
          <w:rPr>
            <w:color w:val="0000FF"/>
          </w:rPr>
          <w:t>пункте 2.4</w:t>
        </w:r>
      </w:hyperlink>
      <w:r>
        <w:t xml:space="preserve"> настоящего раздела, представляются на бумажном носителе при непосредственном обращении в кадровый центр. Копии документов должны быть удостоверены уполномоченным лицом.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 случае подачи документов представителем по доверенности его доверенность должна прилагаться к представленным документам.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Работодатель несет ответственность за достоверность и полноту представляемых сведений и документов, являющихся основанием для предоставления денежных средств.</w:t>
      </w:r>
    </w:p>
    <w:p w:rsidR="00817B09" w:rsidRDefault="00817B09">
      <w:pPr>
        <w:pStyle w:val="ConsPlusNormal"/>
        <w:jc w:val="both"/>
      </w:pPr>
      <w:r>
        <w:t xml:space="preserve">(п. 2.5 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2.6. Заявки регистрируются в день приема и в порядке очередности их поступления в кадровый центр, один экземпляр заявки с отметкой о регистрации возвращается работодателю.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2.7. Кадровые центры: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 течение 1 (одного) рабочего дня со дня регистрации заявки осуществляет проверку документов на получение денежных средств на предмет регистрации инвалида в кадровом центре в целях поиска подходящей работы и его трудоустройства работодателем по направлению кадрового центра;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не позднее 5 (пяти) рабочих дней со дня приема заявок и документов на получение денежных средств в порядке очередности их представления принимает решение о предоставлении денежных средств или об отказе в их предоставлении.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2.8. Основания для отказа в предоставлении субсидии: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1" w:name="P480"/>
      <w:bookmarkEnd w:id="21"/>
      <w:r>
        <w:t>отсутствие либо недостаточность лимитов бюджетных обязательств, доведенных на эти цели Министерству в текущем финансовом году, с учетом принятых и неисполненных обязательств на предоставление денежных средств в отчетном финансовом году и годах, предшествующих отчетному финансовому году, в соответствии со сводной бюджетной росписью;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несоответствие работодателя требованиям и условиям, установленным в </w:t>
      </w:r>
      <w:hyperlink w:anchor="P440">
        <w:r>
          <w:rPr>
            <w:color w:val="0000FF"/>
          </w:rPr>
          <w:t>пункте 2.1</w:t>
        </w:r>
      </w:hyperlink>
      <w:r>
        <w:t xml:space="preserve"> настоящего раздела;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представление работодателем документов на получение денежных средств не в полном объеме;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представление документов на получение денежных средств, оформленных не по утвержденным формам;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представление документов на получение денежных средств неуполномоченным лицом;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наличие недостоверных сведений в представленных документах на получение денежных средств.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2.9. Работодатели, которым отказано в предоставлении денежных средств по основанию, указанному во </w:t>
      </w:r>
      <w:hyperlink w:anchor="P480">
        <w:r>
          <w:rPr>
            <w:color w:val="0000FF"/>
          </w:rPr>
          <w:t>втором абзаце пункта 2.8</w:t>
        </w:r>
      </w:hyperlink>
      <w:r>
        <w:t xml:space="preserve"> настоящего раздела, в случае выделения Министерству дополнительных лимитов бюджетных обязательств в течение 2 (двух) рабочих дней со дня получения уведомления о бюджетных ассигнованиях в письменном виде уведомляются о возможности получения денежных средств в соответствии с условиями, установленными настоящим Порядком.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 течение 15 (пятнадцати) календарных дней со дня подписания Соглашения центры занятости вручают его лично под подпись работодателю либо представителю по доверенности или направляют заказным письмом с уведомлением о вручении.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2.10. Перечисление денежных средств на расчетный счет работодателя осуществляется не позднее 10 (десяти) рабочих дней со дня принятия решения о предоставлении денежных средств.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3. Требования об осуществлении контроля за соблюдением</w:t>
      </w:r>
    </w:p>
    <w:p w:rsidR="00817B09" w:rsidRDefault="00817B09">
      <w:pPr>
        <w:pStyle w:val="ConsPlusTitle"/>
        <w:jc w:val="center"/>
      </w:pPr>
      <w:r>
        <w:t>условий, целей и порядка предоставления денежных</w:t>
      </w:r>
    </w:p>
    <w:p w:rsidR="00817B09" w:rsidRDefault="00817B09">
      <w:pPr>
        <w:pStyle w:val="ConsPlusTitle"/>
        <w:jc w:val="center"/>
      </w:pPr>
      <w:r>
        <w:t>средств и ответственности за их нарушение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3.1. Обязательную проверку соблюдения работодателями условий, целей и порядка предоставления денежных средств осуществляет ОКУ "ЦЗН БО".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3.2. Контроль за выполнением условий Соглашений осуществляется ОКУ "ЦЗН БО" в соответствии с действующим законодательством.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3.3. В случаях нарушения работодателем условий, установленных настоящим Порядком, представления недостоверных сведений, повлекших необоснованное получение денежных средств, а также выявления нарушений условий выполнения Соглашения, ОКУ "ЦЗН БО" в течение 5 (пяти) рабочих дней со дня выявления нарушений направляет работодателю требование о возврате предоставленных денежных средств.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Работодатель обязан произвести возврат денежных средств в областной бюджет в месячный срок со дня получения требования о возврате денежных средств.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Требование о возврате денежных средств вручается лично работодателю либо его представителю по доверенности или направляется заказным почтовым отправлением.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 В случае невозврата денежных средств в добровольном порядке взыскание производится в судебном порядке. Заявление в суд должно быть подано ОКУ "ЦЗН БО" в течение 1 (одного) месяца со дня истечения срока, установленного для возврата денежных средств.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22" w:name="P517"/>
      <w:bookmarkEnd w:id="22"/>
      <w:r>
        <w:t>ПОРЯДОК</w:t>
      </w:r>
    </w:p>
    <w:p w:rsidR="00817B09" w:rsidRDefault="00817B09">
      <w:pPr>
        <w:pStyle w:val="ConsPlusTitle"/>
        <w:jc w:val="center"/>
      </w:pPr>
      <w:r>
        <w:t>НАПРАВЛЕНИЯ ОРГАНАМИ СЛУЖБЫ ЗАНЯТОСТИ НАСЕЛЕНИЯ НА</w:t>
      </w:r>
    </w:p>
    <w:p w:rsidR="00817B09" w:rsidRDefault="00817B09">
      <w:pPr>
        <w:pStyle w:val="ConsPlusTitle"/>
        <w:jc w:val="center"/>
      </w:pPr>
      <w:r>
        <w:t>ПРОФЕССИОНАЛЬНОЕ ОБУЧЕНИЕ И ПОЛУЧЕНИЕ ДОПОЛНИТЕЛЬНОГО</w:t>
      </w:r>
    </w:p>
    <w:p w:rsidR="00817B09" w:rsidRDefault="00817B09">
      <w:pPr>
        <w:pStyle w:val="ConsPlusTitle"/>
        <w:jc w:val="center"/>
      </w:pPr>
      <w:r>
        <w:t>ПРОФЕССИОНАЛЬНОГО ОБРАЗОВАНИЯ НЕЗАНЯТЫХ ГРАЖДАН, КОТОРЫМ</w:t>
      </w:r>
    </w:p>
    <w:p w:rsidR="00817B09" w:rsidRDefault="00817B09">
      <w:pPr>
        <w:pStyle w:val="ConsPlusTitle"/>
        <w:jc w:val="center"/>
      </w:pPr>
      <w:r>
        <w:t>В СООТВЕТСТВИИ С ЗАКОНОДАТЕЛЬСТВОМ РОССИЙСКОЙ ФЕДЕРАЦИИ</w:t>
      </w:r>
    </w:p>
    <w:p w:rsidR="00817B09" w:rsidRDefault="00817B09">
      <w:pPr>
        <w:pStyle w:val="ConsPlusTitle"/>
        <w:jc w:val="center"/>
      </w:pPr>
      <w:r>
        <w:t>НАЗНАЧЕНА СТРАХОВАЯ ПЕНСИЯ ПО СТАРОСТИ И КОТОРЫЕ СТРЕМЯТСЯ</w:t>
      </w:r>
    </w:p>
    <w:p w:rsidR="00817B09" w:rsidRDefault="00817B09">
      <w:pPr>
        <w:pStyle w:val="ConsPlusTitle"/>
        <w:jc w:val="center"/>
      </w:pPr>
      <w:r>
        <w:t>ВОЗОБНОВИТЬ ТРУДОВУЮ ДЕЯТЕЛЬНОСТЬ ПО ВОСТРЕБОВАННЫМ</w:t>
      </w:r>
    </w:p>
    <w:p w:rsidR="00817B09" w:rsidRDefault="00817B09">
      <w:pPr>
        <w:pStyle w:val="ConsPlusTitle"/>
        <w:jc w:val="center"/>
      </w:pPr>
      <w:r>
        <w:t>НА РЫНКЕ ТРУДА ПРОФЕССИЯМ (СПЕЦИАЛЬНОСТЯМ)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1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12.08.2013 N 330-пп;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27.10.2014 </w:t>
            </w:r>
            <w:hyperlink r:id="rId119">
              <w:r>
                <w:rPr>
                  <w:color w:val="0000FF"/>
                </w:rPr>
                <w:t>N 390-пп</w:t>
              </w:r>
            </w:hyperlink>
            <w:r>
              <w:rPr>
                <w:color w:val="392C69"/>
              </w:rPr>
              <w:t xml:space="preserve">, от 24.10.2022 </w:t>
            </w:r>
            <w:hyperlink r:id="rId120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 xml:space="preserve">1. Порядок направления органами службы занятости населения на профессиональное обучение и получение профессионального дополнительного образования незанятых граждан,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востребованным на рынке труда профессиям (далее - Порядок), разработан в целях реализации </w:t>
      </w:r>
      <w:hyperlink r:id="rId121">
        <w:r>
          <w:rPr>
            <w:color w:val="0000FF"/>
          </w:rPr>
          <w:t>Закона</w:t>
        </w:r>
      </w:hyperlink>
      <w:r>
        <w:t xml:space="preserve"> Российской Федерации от 19 апреля 1991 года N 1032-1 "О занятости населения в Российской Федерации" и определяет последовательность действий и условия направления областными казенными учреждениями службы занятости населения Белгородской области незанятых граждан, которым в соответствии с законодательством Российской Федерации назначена страховая пенсия по старости (далее - пенсионеры) и которые стремятся возобновить трудовую деятельность по востребованным на рынке труда профессиям (специальностям), при условии обращения граждан указанной категории в органы службы занятости по месту жительства.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 Профессиональное обучение и получение дополнительного профессионального образования направлено на повышение конкурентоспособности пенсионеров на рынке труда, создание условий для восстановления профессиональной квалификации, получения новых профессиональных компетенций.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 При направлении на профессиональное обучение и получение дополнительного профессионального образования пенсионеру следует представить лично в органы службы занятости населения по месту жительства следующие документы: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паспорт;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трудовую книжку или документы, их заменяющие;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документ, подтверждающий назначение страховой пенсии по старости;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</w:t>
      </w:r>
      <w:r>
        <w:lastRenderedPageBreak/>
        <w:t>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124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27.10.2014 N 390-пп.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 Расходы на профессиональное обучение и получение дополнительного профессионального образования пенсионеров осуществляются в соответствии с Порядком финансирования и расходования средств областного бюджета на мероприятия по содействию занятости населения Белгородской области.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5. Профессиональное обучение и получение дополнительного профессионального образования пенсионеров может осуществляться на учебно-производственной базе образовательных учреждений независимо от организационно-правовой формы, имеющих лицензии на право осуществления соответствующей образовательной деятельности, выдаваемые в установленном действующим законодательством порядке.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Отбор образовательных учреждений для профессионального обучения и получение дополнительного профессионального образования пенсионеров осуществляется на конкурсной основе путем размещения заказов на оказание образовательных услуг для государственных нужд Белгородской области в соответствии с действующим законодательством Российской Федерации и законодательством Белгородской области.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6. Направление пенсионера на профессиональное обучение и получение дополнительного профессионального образования в образовательное учреждение, расположенное в другой местности, осуществляется только с согласия пенсионера.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23" w:name="P554"/>
      <w:bookmarkEnd w:id="23"/>
      <w:r>
        <w:t>ПОРЯДОК</w:t>
      </w:r>
    </w:p>
    <w:p w:rsidR="00817B09" w:rsidRDefault="00817B09">
      <w:pPr>
        <w:pStyle w:val="ConsPlusTitle"/>
        <w:jc w:val="center"/>
      </w:pPr>
      <w:r>
        <w:t>РАСХОДОВАНИЯ ДЕНЕЖНЫХ СРЕДСТВ НА ВЫПОЛНЕНИЕ ПОДПРОГРАММЫ</w:t>
      </w:r>
    </w:p>
    <w:p w:rsidR="00817B09" w:rsidRDefault="00817B09">
      <w:pPr>
        <w:pStyle w:val="ConsPlusTitle"/>
        <w:jc w:val="center"/>
      </w:pPr>
      <w:r>
        <w:t>"СОДЕЙСТВИЕ ЗАНЯТОСТИ НАСЕЛЕНИЯ И СОЦИАЛЬНАЯ ПОДДЕРЖКА</w:t>
      </w:r>
    </w:p>
    <w:p w:rsidR="00817B09" w:rsidRDefault="00817B09">
      <w:pPr>
        <w:pStyle w:val="ConsPlusTitle"/>
        <w:jc w:val="center"/>
      </w:pPr>
      <w:r>
        <w:t>БЕЗРАБОТНЫХ ГРАЖДАН" ГОСУДАРСТВЕННОЙ ПРОГРАММЫ БЕЛГОРОДСКОЙ</w:t>
      </w:r>
    </w:p>
    <w:p w:rsidR="00817B09" w:rsidRDefault="00817B09">
      <w:pPr>
        <w:pStyle w:val="ConsPlusTitle"/>
        <w:jc w:val="center"/>
      </w:pPr>
      <w:r>
        <w:t>ОБЛАСТИ "СОДЕЙСТВИЕ ЗАНЯТОСТИ НАСЕЛЕНИЯ БЕЛГОРОДСКОЙ</w:t>
      </w:r>
    </w:p>
    <w:p w:rsidR="00817B09" w:rsidRDefault="00817B09">
      <w:pPr>
        <w:pStyle w:val="ConsPlusTitle"/>
        <w:jc w:val="center"/>
      </w:pPr>
      <w:r>
        <w:t>ОБЛАСТИ" В ЧАСТИ РЕАЛИЗАЦИИ МЕРОПРИЯТИЙ, НАПРАВЛЕННЫХ</w:t>
      </w:r>
    </w:p>
    <w:p w:rsidR="00817B09" w:rsidRDefault="00817B09">
      <w:pPr>
        <w:pStyle w:val="ConsPlusTitle"/>
        <w:jc w:val="center"/>
      </w:pPr>
      <w:r>
        <w:t>НА ПОВЫШЕНИЕ УРОВНЯ ЗАНЯТОСТИ ЖЕНЩИН, ВОСПИТЫВАЮЩИХ</w:t>
      </w:r>
    </w:p>
    <w:p w:rsidR="00817B09" w:rsidRDefault="00817B09">
      <w:pPr>
        <w:pStyle w:val="ConsPlusTitle"/>
        <w:jc w:val="center"/>
      </w:pPr>
      <w:r>
        <w:t>МАЛОЛЕТНИХ ДЕТЕЙ, ДЕТЕЙ-ИНВАЛИДОВ, МНОГОДЕТНЫХ ЖЕНЩИН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2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15.07.2014 N 244-пп;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2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24.10.2022 N 627-пп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jc w:val="center"/>
      </w:pPr>
    </w:p>
    <w:p w:rsidR="00817B09" w:rsidRDefault="00817B09">
      <w:pPr>
        <w:pStyle w:val="ConsPlusTitle"/>
        <w:jc w:val="center"/>
        <w:outlineLvl w:val="1"/>
      </w:pPr>
      <w:r>
        <w:t>1. Общие положения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bookmarkStart w:id="24" w:name="P570"/>
      <w:bookmarkEnd w:id="24"/>
      <w:r>
        <w:t xml:space="preserve">1.1. Настоящий Порядок расходования денежных средств на выполнение подпрограммы "Содействие занятости населения и социальная поддержка безработных граждан" </w:t>
      </w:r>
      <w:r>
        <w:lastRenderedPageBreak/>
        <w:t>государственной программы Белгородской области "Содействие занятости населения Белгородской области" (далее - Порядок) определяет условия предоставления органами службы занятости населения денежных средств из областного бюджета работодателям на оборудование постоянного рабочего места для трудоустройства женщин, воспитывающих детей в возрасте до трех лет, женщин, воспитывающих, детей-инвалидов, многодетных женщин.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1.2. Предоставление денежных средств осуществляется в пределах средств, предусмотренных на реализацию государственной программы Белгородской области "Содействие занятости населения Белгородской области".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1.3. Для целей Порядка используются следующие понятия: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министерство социальной защиты населения и труда Белгородской области - Министерство;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областное казенное учреждение "Центр занятости населения Белгородской области" - ОКУ "ЦЗН БО";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кадровые центры областного казенного учреждения "Центр занятости населения Белгородской области" - кадровые центры.</w:t>
      </w:r>
    </w:p>
    <w:p w:rsidR="00817B09" w:rsidRDefault="00817B09">
      <w:pPr>
        <w:pStyle w:val="ConsPlusNormal"/>
        <w:jc w:val="both"/>
      </w:pPr>
      <w:r>
        <w:t xml:space="preserve">(п. 1.3 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  <w:outlineLvl w:val="1"/>
      </w:pPr>
      <w:r>
        <w:t>2. Участники мероприятий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2.1. Участниками мероприятий являются организации, осуществляющие хозяйственную деятельность на территории Белгородской области, юридические лица либо физические лица, зарегистрированные в установленном порядке в качестве индивидуальных предпринимателей, главы крестьянско-фермерского хозяйства (далее - работодатели).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2.2. Не могут являться участниками мероприятий работодатели: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признанные в установленном порядке банкротами или в отношении которых в установленном порядке введена процедура внешнего управления, применена санация уполномоченными на то органами;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представившие в кадровый центр недостоверные и (или) искаженные сведения, документы;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находящиеся в стадии ликвидации;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принявшие решение о прекращении деятельности в качестве индивидуального предпринимателя и подавшие в регистрирующий орган соответствующее заявление;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при наличии действующих исполнительных производств о взыскании задолженности.</w:t>
      </w:r>
    </w:p>
    <w:p w:rsidR="00817B09" w:rsidRDefault="00817B09">
      <w:pPr>
        <w:pStyle w:val="ConsPlusNormal"/>
        <w:jc w:val="both"/>
      </w:pPr>
      <w:r>
        <w:t xml:space="preserve">(абзац введен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  <w:outlineLvl w:val="1"/>
      </w:pPr>
      <w:r>
        <w:t>3. Предоставление денежных средств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 xml:space="preserve">3.1. Денежные средства предоставляются работодателю на приобретение необходимого </w:t>
      </w:r>
      <w:r>
        <w:lastRenderedPageBreak/>
        <w:t>для оборудования постоянного рабочего места информационного, технологического и вспомогательного оборудования, технологической и организационной оснастки, инструмента, средств связи и сигнализации, средств охраны труда.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3.2. Финансирование мероприятий по содействию занятости женщин, воспитывающих детей в возрасте до трех лет, женщин, воспитывающих детей-инвалидов, многодетных женщин осуществляется в рамках соответствующих договоров между ОКУ "ЦЗН БО" и работодателями путем возмещения работодателю затрат на приобретение, монтаж и установку оборудования для оснащения рабочего места, в том числе на дому.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Размер возмещения работодателю затрат на приобретение, монтаж и установку оборудования для оснащения рабочего места составляет 50000 рублей на одно рабочее место.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3.3. Для участия в Программе работодатель представляет в кадровый центр: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заявку об оборудовании рабочего места;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копию свидетельства о государственной регистрации юридического лица или индивидуального предпринимателя, заверенную в порядке, установленном законодательством;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документы, подтверждающие полномочия лица, действующего от имени работодателя (в случае обращения в кадровый центр представителя работодателя).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 Предоставление денежных средств ОКУ "ЦЗН БО" осуществляется работодателям в соответствии со сводной бюджетной росписью бюджета в пределах лимитов бюджетных обязательств и объемов финансирования, предусмотренных Управлению по Программе.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13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в п. 3.5 внесены изменения, действие которых </w:t>
            </w:r>
            <w:hyperlink r:id="rId137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spacing w:before="280"/>
        <w:ind w:firstLine="540"/>
        <w:jc w:val="both"/>
      </w:pPr>
      <w:r>
        <w:t>3.5. Министерство представляет в министерство финансов и бюджетной политики Белгородской области предложения о финансировании вышеуказанных расходов на очередной месяц не позднее 25 числа текущего месяца для включения в график финансирования расходов за счет средств областного бюджета.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3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both"/>
            </w:pPr>
            <w:hyperlink r:id="rId13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 от 24.10.2022 N 627-пп (ред. 21.11.2022) во второй абз. п. 3.5 разд. 3 внесены изменения, действие которых </w:t>
            </w:r>
            <w:hyperlink r:id="rId140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spacing w:before="280"/>
        <w:ind w:firstLine="540"/>
        <w:jc w:val="both"/>
      </w:pPr>
      <w:r>
        <w:t xml:space="preserve">Управление представляет в министерство финансов и бюджетной политики Белгородской области заявки на финансирование с приложением документов, подтверждающих затраты работодателя на оборудование (оснащение) рабочего места. После рассмотрения заявок на </w:t>
      </w:r>
      <w:r>
        <w:lastRenderedPageBreak/>
        <w:t>финансирование министерство финансов и бюджетной политики Белгородской области перечисляет средства на лицевой счет Министерства, открытый в Управлении Федерального казначейства по Белгородской области.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3.6. Для возмещения затрат работодатель представляет в кадровый центр: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заверенные копии приказов о приеме на работу граждан, трудовых договоров;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заверенные копии документов, подтверждающих затраты на оборудование рабочего места для трудоустройства женщин, относящихся к категориям, названным в </w:t>
      </w:r>
      <w:hyperlink w:anchor="P570">
        <w:r>
          <w:rPr>
            <w:color w:val="0000FF"/>
          </w:rPr>
          <w:t>подпункте 1.1 пункта 1</w:t>
        </w:r>
      </w:hyperlink>
      <w:r>
        <w:t xml:space="preserve"> Порядка (кассовый чек и товарный чек, или приходный кассовый ордер, или квитанция, или платежное поручение и счет-фактура, или товарная накладная, или акт выполненных работ (оказанных услуг), или другие документы, подтверждающие прием денежных средств за соответствующий товар, работу или услугу);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не менее 3 коммерческих предложений на поставку товара, предлагаемых различными поставщиками, в целях подтверждения эффективного использования бюджетных средств и определения наименьшей цены товара методом сопоставимых рыночных цен (анализ рынка).</w:t>
      </w:r>
    </w:p>
    <w:p w:rsidR="00817B09" w:rsidRDefault="00817B09">
      <w:pPr>
        <w:pStyle w:val="ConsPlusNormal"/>
        <w:jc w:val="both"/>
      </w:pPr>
      <w:r>
        <w:t xml:space="preserve">(п. 3.6 в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3.7. Перечисление бюджетных средств не производится (прекращается) ОКУ "ЦЗН БО" в случаях: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невыполнения условий заключенного с ОКУ "ЦЗН БО" договора;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несвоевременного представления отчетных документов;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прекращения деятельности (исключения из Единого государственного реестра юридических лиц, индивидуальных предпринимателей соответственно).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  <w:outlineLvl w:val="1"/>
      </w:pPr>
      <w:r>
        <w:t>4. Ответственность и контроль за</w:t>
      </w:r>
    </w:p>
    <w:p w:rsidR="00817B09" w:rsidRDefault="00817B09">
      <w:pPr>
        <w:pStyle w:val="ConsPlusTitle"/>
        <w:jc w:val="center"/>
      </w:pPr>
      <w:r>
        <w:t>расходованием денежных средств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4.1. Ответственность за правомерность заключения договора с работодателем и выделения ему денежных средств из областного бюджета возлагается на ОКУ "ЦЗН БО".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4.2. Ответственность работодателя за нецелевое использование денежных средств на возмещение затрат по оборудованию рабочего места для трудоустройства женщин, воспитывающих детей в возрасте до трех лет, женщин, воспитывающих детей-инвалидов, многодетных женщин осуществляется в соответствии с действующим законодательством.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4.3. Контроль за расходованием работодателем выделенных денежных средств осуществляет ОКУ "ЦЗН БО".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4.4. При выявлении нарушения условий Порядка, установленных для возмещения затрат, а </w:t>
      </w:r>
      <w:r>
        <w:lastRenderedPageBreak/>
        <w:t>также факта нецелевого использования денежных средств ОКУ "ЦЗН БО" направляет работодателю требование о возврате денежных средств в областной бюджет.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Денежные средства подлежат возврату работодателем в течение 30 (тридцати) календарных дней со дня получения требования.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При невозврате денежных средств в указанный срок ОКУ "ЦЗН БО" принимает меры по взысканию средств, подлежащих возврату в областной бюджет, в судебном порядке.</w:t>
      </w:r>
    </w:p>
    <w:p w:rsidR="00817B09" w:rsidRDefault="00817B09">
      <w:pPr>
        <w:pStyle w:val="ConsPlusNormal"/>
        <w:jc w:val="both"/>
      </w:pPr>
      <w:r>
        <w:t xml:space="preserve">(п. 4.4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25" w:name="P646"/>
      <w:bookmarkEnd w:id="25"/>
      <w:r>
        <w:t>ПОРЯДОК</w:t>
      </w:r>
    </w:p>
    <w:p w:rsidR="00817B09" w:rsidRDefault="00817B09">
      <w:pPr>
        <w:pStyle w:val="ConsPlusTitle"/>
        <w:jc w:val="center"/>
      </w:pPr>
      <w:r>
        <w:t>ВОЗМЕЩЕНИЯ ЗАТРАТ РАБОТОДАТЕЛЯМ (ОРГАНИЗАЦИЯМ</w:t>
      </w:r>
    </w:p>
    <w:p w:rsidR="00817B09" w:rsidRDefault="00817B09">
      <w:pPr>
        <w:pStyle w:val="ConsPlusTitle"/>
        <w:jc w:val="center"/>
      </w:pPr>
      <w:r>
        <w:t>И ПРЕДПРИЯТИЯМ, ИНДИВИДУАЛЬНЫМ ПРЕДПРИНИМАТЕЛЯМ),</w:t>
      </w:r>
    </w:p>
    <w:p w:rsidR="00817B09" w:rsidRDefault="00817B09">
      <w:pPr>
        <w:pStyle w:val="ConsPlusTitle"/>
        <w:jc w:val="center"/>
      </w:pPr>
      <w:r>
        <w:t>УЧАСТВУЮЩИМ В РЕАЛИЗАЦИИ ГОСУДАРСТВЕННОЙ ПРОГРАММЫ</w:t>
      </w:r>
    </w:p>
    <w:p w:rsidR="00817B09" w:rsidRDefault="00817B09">
      <w:pPr>
        <w:pStyle w:val="ConsPlusTitle"/>
        <w:jc w:val="center"/>
      </w:pPr>
      <w:r>
        <w:t>БЕЛГОРОДСКОЙ ОБЛАСТИ "СОДЕЙСТВИЕ ЗАНЯТОСТИ НАСЕЛЕНИЯ</w:t>
      </w:r>
    </w:p>
    <w:p w:rsidR="00817B09" w:rsidRDefault="00817B09">
      <w:pPr>
        <w:pStyle w:val="ConsPlusTitle"/>
        <w:jc w:val="center"/>
      </w:pPr>
      <w:r>
        <w:t>БЕЛГОРОДСКОЙ ОБЛАСТИ", НА ОБОРУДОВАНИЕ (ОСНАЩЕНИЕ)</w:t>
      </w:r>
    </w:p>
    <w:p w:rsidR="00817B09" w:rsidRDefault="00817B09">
      <w:pPr>
        <w:pStyle w:val="ConsPlusTitle"/>
        <w:jc w:val="center"/>
      </w:pPr>
      <w:r>
        <w:t>РАБОЧЕГО МЕСТА (В ТОМ ЧИСЛЕ СПЕЦИАЛЬНОГО)</w:t>
      </w:r>
    </w:p>
    <w:p w:rsidR="00817B09" w:rsidRDefault="00817B09">
      <w:pPr>
        <w:pStyle w:val="ConsPlusTitle"/>
        <w:jc w:val="center"/>
      </w:pPr>
      <w:r>
        <w:t>ДЛЯ ТРУДОУСТРОЙСТВА НЕЗАНЯТОГО ИНВАЛИДА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48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24.10.2022 </w:t>
            </w:r>
            <w:hyperlink r:id="rId149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1. Общие положения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 xml:space="preserve">1.1. Порядок возмещения затрат работодателям (организациям и предприятиям, индивидуальным предпринимателям), участвующим в реализации государственной программы Белгородской области "Содействие занятости населения Белгородской области", на оборудование (оснащение) рабочего места (в том числе специального) для трудоустройства незанятого инвалида (далее - Порядок) разработан в целях реализации мероприятий </w:t>
      </w:r>
      <w:hyperlink r:id="rId150">
        <w:r>
          <w:rPr>
            <w:color w:val="0000FF"/>
          </w:rPr>
          <w:t>подпрограммы</w:t>
        </w:r>
      </w:hyperlink>
      <w:r>
        <w:t xml:space="preserve"> "Содействие занятости населения и социальная поддержка безработных граждан" государственной программы Белгородской области "Содействие занятости населения Белгородской области", утвержденной постановлением Правительства Белгородской области от 16 декабря 2013 года N 527-пп (далее - Программа), и определяет условия отбора организаций, предприятий, индивидуальных предпринимателей, имеющих право на получение субсидий, цели, условия и порядок предоставления субсидий, а также порядок возврата субсидий в случае нарушения условий, установленных при их предоставлении.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Рабочие места, в том числе специальные, оборудуются для стимулирования работодателей к приему на работу инвалидов.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Источником финансирования мероприятий по организации трудоустройства незанятых инвалидов на оборудованные (оснащенные) для них рабочие места (в том числе специальные) в рамках Программы являются средства областного бюджета.</w:t>
      </w:r>
    </w:p>
    <w:p w:rsidR="00817B09" w:rsidRDefault="00817B09">
      <w:pPr>
        <w:pStyle w:val="ConsPlusNormal"/>
        <w:jc w:val="both"/>
      </w:pPr>
      <w:r>
        <w:lastRenderedPageBreak/>
        <w:t xml:space="preserve">(п. 1.1 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1.2. Целью предоставления денежных средств является полное или частичное возмещение затрат на оборудование (оснащение) рабочего места (в том числе специального) для незанятого инвалида.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Под оборудованным (оснащенным) рабочим местом (в том числе специальным) понимается рабочее место, на котором созданы условия для выполнения работником с инвалидностью своей трудовой функции с учетом рекомендаций индивидуальной программы реабилитации и абилитации инвалида.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Рабочее место, в том числе специальное, для трудоустройства незанятого гражданина с инвалидностью оборудуется (оснащается) на предприятиях, в организациях, выполняющих квоту для приема на работу инвалидов. Допускается оборудование рабочего места при трудоустройстве инвалида на неполный рабочий день.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Оборудование специального рабочего места осуществляется при наличии отметки о рекомендации или нуждаемости в специальном рабочем месте в индивидуальной программе реабилитации, абилитации инвалида, выданной органами медико-социальной экспертизы в соответствии с </w:t>
      </w:r>
      <w:hyperlink r:id="rId152">
        <w:r>
          <w:rPr>
            <w:color w:val="0000FF"/>
          </w:rPr>
          <w:t>приказом</w:t>
        </w:r>
      </w:hyperlink>
      <w:r>
        <w:t xml:space="preserve"> Минтруда России от 19 ноября 2013 года N 685н "Об утверждении основных требований к оснащению (оборудованию) специальных рабочих мест для трудоустройства инвалидов с учетом нарушенных функций и ограничений их жизнедеятельности.</w:t>
      </w:r>
    </w:p>
    <w:p w:rsidR="00817B09" w:rsidRDefault="00817B09">
      <w:pPr>
        <w:pStyle w:val="ConsPlusNormal"/>
        <w:jc w:val="both"/>
      </w:pPr>
      <w:r>
        <w:t xml:space="preserve">(п. 1.2 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1.3. Предоставление денежных средств осуществляется в пределах средств, предусмотренных на реализацию Программы.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1.4. В Порядке применяются следующие термины: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министерство социальной защиты населения и труда Белгородской области - Министерство;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областное казенное учреждение "Центр занятости населения Белгородской области" - ОКУ "ЦЗН БО".</w:t>
      </w:r>
    </w:p>
    <w:p w:rsidR="00817B09" w:rsidRDefault="00817B09">
      <w:pPr>
        <w:pStyle w:val="ConsPlusNormal"/>
        <w:jc w:val="both"/>
      </w:pPr>
      <w:r>
        <w:t xml:space="preserve">(п. 1.4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2. Участники мероприятий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2.1. Участниками мероприятий являются организации, осуществляющие хозяйственную деятельность на территории Белгородской области: общества с ограниченной ответственностью, публичные и непубличные акционерные общества, муниципальные унитарные предприятия, бюджетные и автономные учреждения Белгородской области, производственные кооперативы и иные юридические лица, а также физические лица, зарегистрированные в установленном порядке в качестве индивидуальных предпринимателей, главы крестьянско-фермерских хозяйств (далее - работодатели).</w:t>
      </w:r>
    </w:p>
    <w:p w:rsidR="00817B09" w:rsidRDefault="00817B09">
      <w:pPr>
        <w:pStyle w:val="ConsPlusNormal"/>
        <w:jc w:val="both"/>
      </w:pPr>
      <w:r>
        <w:t xml:space="preserve">(п. 2.1 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2.2. Не могут являться участниками мероприятий работодатели: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юридические лица или индивидуальные предприниматели, главы крестьянско-фермерских хозяйств, находящиеся в стадии ликвидации (банкротства), принявшие решение о прекращении деятельности в качестве индивидуального предпринимателя и подавшие в регистрирующий орган </w:t>
      </w:r>
      <w:r>
        <w:lastRenderedPageBreak/>
        <w:t>соответствующее заявление;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представившие в кадровый центр недостоверные сведения, документы;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имеющие просроченную задолженность по выплате заработной платы;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имеющие просроченную задолженность по кредитным обязательствам;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имеющие судебные и исполнительные производства о взыскании с них денежных средств.</w:t>
      </w:r>
    </w:p>
    <w:p w:rsidR="00817B09" w:rsidRDefault="00817B09">
      <w:pPr>
        <w:pStyle w:val="ConsPlusNormal"/>
        <w:jc w:val="both"/>
      </w:pPr>
      <w:r>
        <w:t xml:space="preserve">(п. 2.2 в ред. </w:t>
      </w:r>
      <w:hyperlink r:id="rId15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3. Предоставление денежных средств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3.1. Денежные средства предоставляются работодателю на возмещение необходимого информационного, технологического и вспомогательного оборудования, инструмента, средств связи и сигнализации при оборудовании (оснащении) постоянного рабочего места.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3.2. Возмещение затрат работодателю на оборудование (оснащение) рабочего места (в том числе специального), для трудоустройства инвалида осуществляется в соответствии с договором, заключенным между ОКУ "ЦЗН БО" и работодателем.</w:t>
      </w:r>
    </w:p>
    <w:p w:rsidR="00817B09" w:rsidRDefault="00817B09">
      <w:pPr>
        <w:pStyle w:val="ConsPlusNormal"/>
        <w:jc w:val="both"/>
      </w:pPr>
      <w:r>
        <w:t xml:space="preserve">(п. 3.2 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6" w:name="P692"/>
      <w:bookmarkEnd w:id="26"/>
      <w:r>
        <w:t>3.3. Для возмещения затрат работодатель представляет в кадровый центр: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копию свидетельства о государственной регистрации юридического лица, индивидуального предпринимателя или выписку из Единого государственного реестра юридических лиц, из Единого государственного реестра индивидуальных предпринимателей, заверенные работодателем, и копию Устава юридического лица, документы, подтверждающие полномочия руководителя юридического лица, заверенные в установленном порядке;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документ, подтверждающий полномочия лица, действующего от имени работодателя (в случае обращения в кадровый центр представителя работодателя);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заверенные работодателем копии приказа о приеме на работу инвалида (при наличии) и трудового договора. По запросу кадрового центра работодатель, при необходимости, представляет копию должностной инструкции работника;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договор о возмещении затрат работодателю на оборудование (оснащение) рабочего места для трудоустройства инвалида, заключенный между ОКУ "ЦЗН БО" и работодателем;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документы, подтверждающие затраты на оборудованные (оснащенные) рабочие места для инвалидов (кассовый чек и товарный чек, или приходный кассовый ордер, или квитанция, или платежное поручение и счет-фактура, или товарная накладная, или акт выполненных работ (оказанных услуг), или другие документы, подтверждающие прием средств за соответствующий товар, работу или услугу).</w:t>
      </w:r>
    </w:p>
    <w:p w:rsidR="00817B09" w:rsidRDefault="00817B09">
      <w:pPr>
        <w:pStyle w:val="ConsPlusNormal"/>
        <w:jc w:val="both"/>
      </w:pPr>
      <w:r>
        <w:t xml:space="preserve">(п. 3.3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3.4. Размер возмещения работодателю затрат для оборудования (оснащения) рабочего места определяется Программой.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3.5. Перечисление средств на счет работодателя осуществляется ОКУ "ЦЗН БО" с указанием целевого назначения (направления) расходования денежных средств в течение 10 (десяти) рабочих дней со дня предоставления работодателем полного пакета документов, перечисленных </w:t>
      </w:r>
      <w:r>
        <w:lastRenderedPageBreak/>
        <w:t xml:space="preserve">в </w:t>
      </w:r>
      <w:hyperlink w:anchor="P692">
        <w:r>
          <w:rPr>
            <w:color w:val="0000FF"/>
          </w:rPr>
          <w:t>пункте 3.3</w:t>
        </w:r>
      </w:hyperlink>
      <w:r>
        <w:t xml:space="preserve"> настоящего раздела.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3.6. Перечисление бюджетных средств не производится (прекращается) ОКУ "ЦЗН БО" в случаях: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невыполнения условий заключенного с ОКУ "ЦЗН БО" договора;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прекращения деятельности (исключения из Единого государственного реестра юридических лиц, индивидуальных предпринимателей соответственно).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3.7. ОКУ "ЦЗН БО" осуществляется финансирование работодателей в пределах лимитов бюджетных обязательств и объемов финансирования, предусмотренных Программой.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3.8. Оборудованное рабочее место (в том числе специальное) должно быть сохранено в течение 1 года с момента заключения договора с ОКУ "ЦЗН БО". При увольнении гражданина с инвалидностью рабочее место резервируется для трудоустройства другого инвалида. Работодатель обязан в течение 10 (десяти) рабочих дней уведомить кадровый центр об увольнении гражданина с инвалидностью и подать сведения о наличии свободных рабочих мест для подбора гражданина с группой инвалидности для трудоустройства. В период действия договора при проведении проверок условий договора ОКУ "ЦЗН БО" работодатель подтверждает трудовую деятельность инвалида, представляя копию трудовой книжки и документ, подтверждающий оплату налогов и взносов за работника с инвалидностью.</w:t>
      </w:r>
    </w:p>
    <w:p w:rsidR="00817B09" w:rsidRDefault="00817B09">
      <w:pPr>
        <w:pStyle w:val="ConsPlusNormal"/>
        <w:jc w:val="both"/>
      </w:pPr>
      <w:r>
        <w:t xml:space="preserve">(п. 3.8 введен </w:t>
      </w:r>
      <w:hyperlink r:id="rId163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Title"/>
        <w:jc w:val="center"/>
        <w:outlineLvl w:val="1"/>
      </w:pPr>
      <w:r>
        <w:t>4. Ответственность и контроль</w:t>
      </w:r>
    </w:p>
    <w:p w:rsidR="00817B09" w:rsidRDefault="00817B09">
      <w:pPr>
        <w:pStyle w:val="ConsPlusTitle"/>
        <w:jc w:val="center"/>
      </w:pPr>
      <w:r>
        <w:t>за расходованием денежных средств</w:t>
      </w:r>
    </w:p>
    <w:p w:rsidR="00817B09" w:rsidRDefault="00817B09">
      <w:pPr>
        <w:pStyle w:val="ConsPlusNormal"/>
        <w:jc w:val="both"/>
      </w:pPr>
    </w:p>
    <w:p w:rsidR="00817B09" w:rsidRDefault="00817B09">
      <w:pPr>
        <w:pStyle w:val="ConsPlusNormal"/>
        <w:ind w:firstLine="540"/>
        <w:jc w:val="both"/>
      </w:pPr>
      <w:r>
        <w:t>4.1. Ответственность за правомерность заключения договора с работодателем и выделения ему денежных средств из областного бюджета возлагается на ОКУ "ЦЗН БО".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4.2. Ответственность работодателя за нецелевое использование денежных средств на возмещение затрат по оборудованию (оснащению) рабочего места для трудоустройства инвалида осуществляется в соответствии с действующим законодательством.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4.3. Контроль за расходованием работодателем выделенных денежных средств осуществляет ОКУ "ЦЗН БО".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4.4. При выявлении нарушения условий, установленных для возмещения затрат, а также факта нецелевого использования ОКУ "ЦЗН БО" направляет работодателю требование о возврате денежных средств в областной бюджет. В случае выявления нарушений работодателем </w:t>
      </w:r>
      <w:hyperlink w:anchor="P692">
        <w:r>
          <w:rPr>
            <w:color w:val="0000FF"/>
          </w:rPr>
          <w:t>пункта 3.3</w:t>
        </w:r>
      </w:hyperlink>
      <w:r>
        <w:t xml:space="preserve"> Порядка ОКУ "ЦЗН БО" направляет требование работодателю об устранении нарушений в срок, указанный в требовании. В случае неустранения нарушений работодателем ОКУ "ЦЗН БО" </w:t>
      </w:r>
      <w:r>
        <w:lastRenderedPageBreak/>
        <w:t>направляет требование о возврате субсидии. В случае выявления факта нецелевого расходования денежные средства в полном объеме подлежат возврату в областной бюджет. При невозврате денежных средств в указанный срок ОКУ "ЦЗН БО" принимает меры по взысканию средств, подлежащих возврату, в судебном порядке.</w:t>
      </w:r>
    </w:p>
    <w:p w:rsidR="00817B09" w:rsidRDefault="00817B09">
      <w:pPr>
        <w:pStyle w:val="ConsPlusNormal"/>
        <w:jc w:val="both"/>
      </w:pPr>
      <w:r>
        <w:t xml:space="preserve">(п. 4.4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0"/>
      </w:pPr>
      <w:r>
        <w:t>Утвержден</w:t>
      </w:r>
    </w:p>
    <w:p w:rsidR="00817B09" w:rsidRDefault="00817B09">
      <w:pPr>
        <w:pStyle w:val="ConsPlusNormal"/>
        <w:jc w:val="right"/>
      </w:pPr>
      <w:r>
        <w:t>постановлением</w:t>
      </w:r>
    </w:p>
    <w:p w:rsidR="00817B09" w:rsidRDefault="00817B09">
      <w:pPr>
        <w:pStyle w:val="ConsPlusNormal"/>
        <w:jc w:val="right"/>
      </w:pPr>
      <w:r>
        <w:t>правительства Белгородской области</w:t>
      </w:r>
    </w:p>
    <w:p w:rsidR="00817B09" w:rsidRDefault="00817B09">
      <w:pPr>
        <w:pStyle w:val="ConsPlusNormal"/>
        <w:jc w:val="right"/>
      </w:pPr>
      <w:r>
        <w:t>от 6 февраля 2012 года N 38-пп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Title"/>
        <w:jc w:val="center"/>
      </w:pPr>
      <w:bookmarkStart w:id="27" w:name="P732"/>
      <w:bookmarkEnd w:id="27"/>
      <w:r>
        <w:t>ПОРЯДОК</w:t>
      </w:r>
    </w:p>
    <w:p w:rsidR="00817B09" w:rsidRDefault="00817B09">
      <w:pPr>
        <w:pStyle w:val="ConsPlusTitle"/>
        <w:jc w:val="center"/>
      </w:pPr>
      <w:r>
        <w:t>ПРЕДОСТАВЛЕНИЯ ФИНАНСОВОЙ ПОДДЕРЖКИ БЕЗРАБОТНЫМ ГРАЖДАНАМ</w:t>
      </w:r>
    </w:p>
    <w:p w:rsidR="00817B09" w:rsidRDefault="00817B09">
      <w:pPr>
        <w:pStyle w:val="ConsPlusTitle"/>
        <w:jc w:val="center"/>
      </w:pPr>
      <w:r>
        <w:t>И ГРАЖДАНАМ, ЗАРЕГИСТРИРОВАННЫМ В ОРГАНАХ СЛУЖБЫ ЗАНЯТОСТИ</w:t>
      </w:r>
    </w:p>
    <w:p w:rsidR="00817B09" w:rsidRDefault="00817B09">
      <w:pPr>
        <w:pStyle w:val="ConsPlusTitle"/>
        <w:jc w:val="center"/>
      </w:pPr>
      <w:r>
        <w:t>В ЦЕЛЯХ ПОИСКА ПОДХОДЯЩЕЙ РАБОТЫ, ПРИ ПЕРЕЕЗДЕ И БЕЗРАБОТНЫМ</w:t>
      </w:r>
    </w:p>
    <w:p w:rsidR="00817B09" w:rsidRDefault="00817B09">
      <w:pPr>
        <w:pStyle w:val="ConsPlusTitle"/>
        <w:jc w:val="center"/>
      </w:pPr>
      <w:r>
        <w:t>ГРАЖДАНАМ, ГРАЖДАНАМ, ЗАРЕГИСТРИРОВАННЫМ В ОРГАНАХ СЛУЖБЫ</w:t>
      </w:r>
    </w:p>
    <w:p w:rsidR="00817B09" w:rsidRDefault="00817B09">
      <w:pPr>
        <w:pStyle w:val="ConsPlusTitle"/>
        <w:jc w:val="center"/>
      </w:pPr>
      <w:r>
        <w:t>ЗАНЯТОСТИ В ЦЕЛЯХ ПОИСКА ПОДХОДЯЩЕЙ РАБОТЫ, И ЧЛЕНАМ ИХ</w:t>
      </w:r>
    </w:p>
    <w:p w:rsidR="00817B09" w:rsidRDefault="00817B09">
      <w:pPr>
        <w:pStyle w:val="ConsPlusTitle"/>
        <w:jc w:val="center"/>
      </w:pPr>
      <w:r>
        <w:t>СЕМЕЙ ПРИ ПЕРЕСЕЛЕНИИ В ДРУГУЮ МЕСТНОСТЬ ДЛЯ ТРУДОУСТРОЙСТВА</w:t>
      </w:r>
    </w:p>
    <w:p w:rsidR="00817B09" w:rsidRDefault="00817B09">
      <w:pPr>
        <w:pStyle w:val="ConsPlusTitle"/>
        <w:jc w:val="center"/>
      </w:pPr>
      <w:r>
        <w:t>ПО НАПРАВЛЕНИЮ ОРГАНОВ СЛУЖБЫ ЗАНЯТОСТИ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6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30.07.2018 N 280-пп;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в ред. постановлений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30.09.2019 </w:t>
            </w:r>
            <w:hyperlink r:id="rId168">
              <w:r>
                <w:rPr>
                  <w:color w:val="0000FF"/>
                </w:rPr>
                <w:t>N 402-пп</w:t>
              </w:r>
            </w:hyperlink>
            <w:r>
              <w:rPr>
                <w:color w:val="392C69"/>
              </w:rPr>
              <w:t xml:space="preserve">, от 08.06.2020 </w:t>
            </w:r>
            <w:hyperlink r:id="rId169">
              <w:r>
                <w:rPr>
                  <w:color w:val="0000FF"/>
                </w:rPr>
                <w:t>N 248-пп</w:t>
              </w:r>
            </w:hyperlink>
            <w:r>
              <w:rPr>
                <w:color w:val="392C69"/>
              </w:rPr>
              <w:t>,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24.10.2022 </w:t>
            </w:r>
            <w:hyperlink r:id="rId170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 xml:space="preserve"> (ред. 21.11.2022), от 15.05.2023 </w:t>
            </w:r>
            <w:hyperlink r:id="rId171">
              <w:r>
                <w:rPr>
                  <w:color w:val="0000FF"/>
                </w:rPr>
                <w:t>N 261-пп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  <w:r>
        <w:t>1. Порядок предоставления финансовой поддержки безработным гражданам и гражданам, зарегистрированным в органах службы занятости в целях поиска подходящей работы, при переезде и безработным гражданам,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 (далее - Порядок) определяет последовательность действий, размеры и условия финансовой поддержки областным казенным учреждением "Центр занятости населения Белгородской области" (далее - ОКУ "ЦЗН Белгородской области"), предоставляемой: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8" w:name="P748"/>
      <w:bookmarkEnd w:id="28"/>
      <w:r>
        <w:t>а) безработным гражданам и гражданам, зарегистрированным в органах службы занятости в целях поиска подходящей работы, при переезде в другую местность (в другой населенный пункт Белгородской области по существующему административно-территориальному делению, в другой субъект Российской Федерации) для временного трудоустройства по имеющейся у них профессии (специальности) по направлению кадровых центров ОКУ "ЦЗН Белгородской области" (далее - кадровые центры) и по предварительной договоренности с работодателями;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29" w:name="P749"/>
      <w:bookmarkEnd w:id="29"/>
      <w:r>
        <w:t xml:space="preserve">б) безработным гражданам, гражданам, зарегистрированным в органах службы занятости в целях поиска подходящей работы, и членам их семей при переселении в другую местность (в другой населенный пункт Белгородской области по существующему административно-территориальному делению, в другой субъект Российской Федерации) на новое место жительства для трудоустройства по имеющейся у них профессии (специальности) по направлению кадровых </w:t>
      </w:r>
      <w:r>
        <w:lastRenderedPageBreak/>
        <w:t>центров и по предварительной договоренности с работодателями.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Решение об оказании содействия безработным гражданам и гражданам, зарегистрированным в органах службы занятости в целях поиска подходящей работы, при переезде или об оказании безработным гражданам, гражданам, зарегистрированным в органах службы занятости в целях поиска подходящей работы, и членам их семей при переселении в другую местность для трудоустройства по направлению органов службы занятости принимается ОКУ "ЦЗН Белгородской области" по месту жительства гражданина.</w:t>
      </w:r>
    </w:p>
    <w:p w:rsidR="00817B09" w:rsidRDefault="00817B09">
      <w:pPr>
        <w:pStyle w:val="ConsPlusNormal"/>
        <w:jc w:val="both"/>
      </w:pPr>
      <w:r>
        <w:t xml:space="preserve">(п. 1 в ред. </w:t>
      </w:r>
      <w:hyperlink r:id="rId17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2. Финансовая поддержка предоставляется за счет средств, предусмотренных на указанные цели в бюджете Белгородской области на очередной финансовый год.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3. Финансовая поддержка производится в виде компенсации расходов, понесенных лицами, перечисленными в </w:t>
      </w:r>
      <w:hyperlink w:anchor="P748">
        <w:r>
          <w:rPr>
            <w:color w:val="0000FF"/>
          </w:rPr>
          <w:t>подпунктах "а"</w:t>
        </w:r>
      </w:hyperlink>
      <w:r>
        <w:t xml:space="preserve"> и </w:t>
      </w:r>
      <w:hyperlink w:anchor="P749">
        <w:r>
          <w:rPr>
            <w:color w:val="0000FF"/>
          </w:rPr>
          <w:t>"б" пункта 1</w:t>
        </w:r>
      </w:hyperlink>
      <w:r>
        <w:t xml:space="preserve"> настоящего Порядка, и единовременного пособия лицам, перечисленным в подпункте "б" пункта 1 настоящего Порядка.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4. Компенсация расходов лицам, указанным в подпункте "а" пункта 1 настоящего Порядка, производится в следующих размерах: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30" w:name="P755"/>
      <w:bookmarkEnd w:id="30"/>
      <w:r>
        <w:t>а) оплата стоимости проезда безработного гражданина к месту работы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принадлежностями, оплату расходов за горюче-смазочные материалы при использовании личного автотранспортного средства), подтвержденного проездными документами, но не выше стоимости проезда: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железнодорожным транспортом - в плацкартном вагоне пассажирского поезда;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морским транспортом - на местах IV - V категории кают судов транспортных линий (при наличии на судне), а при отсутствии спальных мест - на сидячих местах;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воздушным транспортом - в салоне экономического (низшего) класса самолетов;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автомобильным транспортом - в автобусах междугородного сообщения, личным автотранспортным средством.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Подтверждение расходов на оплату горюче-смазочных материалов при использовании личного автотранспортного средства осуществляется посредством предоставления чеков об оказании услуг по заправке горюче-смазочными материалами на автозаправочных станциях.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Оплата стоимости проезда безработного гражданина к месту работы и обратно не подлежит возмещению в случаях, когда переезд работника осуществляется за счет средств работодателя;</w:t>
      </w:r>
    </w:p>
    <w:p w:rsidR="00817B09" w:rsidRDefault="00817B09">
      <w:pPr>
        <w:pStyle w:val="ConsPlusNormal"/>
        <w:jc w:val="both"/>
      </w:pPr>
      <w:r>
        <w:t xml:space="preserve">(пп. "а" в ред. </w:t>
      </w:r>
      <w:hyperlink r:id="rId17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суточные расходы безработного гражданина и гражданина, зарегистрированного в органах службы занятости в целях поиска подходящей работы, - в размере 100 рублей за каждый день нахождения в пути следования к месту работы и обратно;</w:t>
      </w:r>
    </w:p>
    <w:p w:rsidR="00817B09" w:rsidRDefault="00817B09">
      <w:pPr>
        <w:pStyle w:val="ConsPlusNormal"/>
        <w:jc w:val="both"/>
      </w:pPr>
      <w:r>
        <w:t xml:space="preserve">(пп. "б" в ред. </w:t>
      </w:r>
      <w:hyperlink r:id="rId17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в) оплата найма жилого помещения (за исключением случаев, когда работнику работодателем предоставляется бесплатное жилое помещение или последним оплачиваются соответствующие расходы) - в размере фактических расходов, подтвержденных </w:t>
      </w:r>
      <w:r>
        <w:lastRenderedPageBreak/>
        <w:t>соответствующими документами, но не более 350 рублей в сутки.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Компенсация расходов по найму жилого помещения производится за фактическое время проживания в период действия трудового договора, но не более трех месяцев в течение календарного года.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31" w:name="P768"/>
      <w:bookmarkEnd w:id="31"/>
      <w:r>
        <w:t xml:space="preserve">5. Компенсация расходов лицам, указанным в </w:t>
      </w:r>
      <w:hyperlink w:anchor="P749">
        <w:r>
          <w:rPr>
            <w:color w:val="0000FF"/>
          </w:rPr>
          <w:t>подпункте "б" пункта 1</w:t>
        </w:r>
      </w:hyperlink>
      <w:r>
        <w:t xml:space="preserve"> Порядка, производится в следующих размерах: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а) оплата стоимости проезда безработного гражданина и гражданина, зарегистрированного в органах службы занятости в целях поиска подходящей работы, и каждого члена его семьи к новому месту жительства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проезда, предусмотренной </w:t>
      </w:r>
      <w:hyperlink w:anchor="P755">
        <w:r>
          <w:rPr>
            <w:color w:val="0000FF"/>
          </w:rPr>
          <w:t>подпунктом "а" пункта 4</w:t>
        </w:r>
      </w:hyperlink>
      <w:r>
        <w:t xml:space="preserve"> Порядка;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оплата стоимости провоза имущества весом до пяти тонн на семью безработного гражданина и гражданина, зарегистрированного в органах службы занятости в целях поиска подходящей работы, от прежнего до нового места жительства (железнодорожным, водным и автомобильным транспортом) - в размере фактических расходов, но не выше тарифов, предусмотренных для перевозки грузов, багажа, грузобагажа железнодорожным транспортом;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суточные расходы безработного гражданина и гражданина, зарегистрированного в органах службы занятости в целях поиска подходящей работы, и каждого члена его семьи - в размере 100 рублей за каждый день нахождения в пути следования к новому месту жительства.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Выплата единовременного пособия лицам, перечисленным в </w:t>
      </w:r>
      <w:hyperlink w:anchor="P749">
        <w:r>
          <w:rPr>
            <w:color w:val="0000FF"/>
          </w:rPr>
          <w:t>подпункте "б" пункта 1</w:t>
        </w:r>
      </w:hyperlink>
      <w:r>
        <w:t xml:space="preserve"> Порядка, производится в следующих размерах: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- 1000 рублей гражданину и каждому члену его семьи, переселяющимся на новое место жительства для трудоустройства в города и поселки городского типа Белгородской области;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- 5000 рублей гражданину и каждому члену его семьи, переселяющимся на новое место жительства для трудоустройства в сельские населенные пункты Белгородской области.</w:t>
      </w:r>
    </w:p>
    <w:p w:rsidR="00817B09" w:rsidRDefault="00817B09">
      <w:pPr>
        <w:pStyle w:val="ConsPlusNormal"/>
        <w:jc w:val="both"/>
      </w:pPr>
      <w:r>
        <w:t xml:space="preserve">(п. 5 в ред. </w:t>
      </w:r>
      <w:hyperlink r:id="rId17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6. Лица, перечисленные в </w:t>
      </w:r>
      <w:hyperlink w:anchor="P748">
        <w:r>
          <w:rPr>
            <w:color w:val="0000FF"/>
          </w:rPr>
          <w:t>подпункте "а" пункта 1</w:t>
        </w:r>
      </w:hyperlink>
      <w:r>
        <w:t xml:space="preserve"> Порядка, обязаны представить в кадровый центр по месту жительства информацию о результатах собеседования с работодателем и выданное направление на работу с отметкой работодателя не позднее даты, установленной кадровым центром для прохождения перерегистрации гражданина, зарегистрированного в целях поиска подходящей работы, или перерегистрации гражданина в качестве безработного.</w:t>
      </w:r>
    </w:p>
    <w:p w:rsidR="00817B09" w:rsidRDefault="00817B09">
      <w:pPr>
        <w:pStyle w:val="ConsPlusNormal"/>
        <w:jc w:val="both"/>
      </w:pPr>
      <w:r>
        <w:t xml:space="preserve">(п. 6 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7. Для получения финансовой поддержки лица, указанные в </w:t>
      </w:r>
      <w:hyperlink w:anchor="P748">
        <w:r>
          <w:rPr>
            <w:color w:val="0000FF"/>
          </w:rPr>
          <w:t>подпункте "а" пункта 1</w:t>
        </w:r>
      </w:hyperlink>
      <w:r>
        <w:t xml:space="preserve"> настоящего Порядка, обращаются в органы службы занятости по месту постоянного жительства и представляют: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документ, удостоверяющий личность гражданина;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15.05.2023 N 261-пп)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838">
        <w:r>
          <w:rPr>
            <w:color w:val="0000FF"/>
          </w:rPr>
          <w:t>заявление</w:t>
        </w:r>
      </w:hyperlink>
      <w:r>
        <w:t xml:space="preserve"> об оказании финансовой поддержки по форме согласно приложению N 1 к настоящему Порядку с указанием почтового адреса получателя, реквизитов счета, открытого им в Сберегательном банке Российской Федерации;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- копию трудового договора, заключенного гражданином с работодателем по направлению органа службы занятости на работу в другую местность, заверенную работодателем;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документы, подтверждающие оплату стоимости проезда к месту работы и обратно;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документы, подтверждающие оплату найма жилого помещения (квитанция об оплате за проживание в общежитии, гостинице, договор найма жилья, приходный ордер перечисления денежных средств гражданином за оплату найма жилья).</w:t>
      </w:r>
    </w:p>
    <w:p w:rsidR="00817B09" w:rsidRDefault="00817B09">
      <w:pPr>
        <w:pStyle w:val="ConsPlusNormal"/>
        <w:spacing w:before="220"/>
        <w:ind w:firstLine="540"/>
        <w:jc w:val="both"/>
      </w:pPr>
      <w:bookmarkStart w:id="32" w:name="P786"/>
      <w:bookmarkEnd w:id="32"/>
      <w:r>
        <w:t xml:space="preserve">8. Для получения финансовой поддержки лица, перечисленные в </w:t>
      </w:r>
      <w:hyperlink w:anchor="P749">
        <w:r>
          <w:rPr>
            <w:color w:val="0000FF"/>
          </w:rPr>
          <w:t>подпункте "б" пункта 1</w:t>
        </w:r>
      </w:hyperlink>
      <w:r>
        <w:t xml:space="preserve"> Порядка, не позднее 30 (тридцати) календарных дней после приема на работу обращаются в органы службы занятости по новому месту жительства и представляют копии следующих документов: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документ, удостоверяющий личность гражданина;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- </w:t>
      </w:r>
      <w:hyperlink w:anchor="P888">
        <w:r>
          <w:rPr>
            <w:color w:val="0000FF"/>
          </w:rPr>
          <w:t>заявление</w:t>
        </w:r>
      </w:hyperlink>
      <w:r>
        <w:t xml:space="preserve"> об оказании финансовой поддержки по форме согласно приложению N 2 к Порядку с указанием почтового адреса получателя, реквизитов счета, открытого им в кредитном учреждении Российской Федерации;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трудовой договор, заключенный гражданином с работодателем в соответствии с направлением кадрового центра на работу в другую местность;</w:t>
      </w:r>
    </w:p>
    <w:p w:rsidR="00817B09" w:rsidRDefault="00817B09">
      <w:pPr>
        <w:pStyle w:val="ConsPlusNormal"/>
        <w:jc w:val="both"/>
      </w:pPr>
      <w:r>
        <w:t xml:space="preserve">(в ред. </w:t>
      </w:r>
      <w:hyperlink r:id="rId18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24.10.2022 N 627-пп (ред. 21.11.2022))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- документы, подтверждающие расходы по переселению в другую местность на новое место жительства для трудоустройства.</w:t>
      </w:r>
    </w:p>
    <w:p w:rsidR="00817B09" w:rsidRDefault="00817B09">
      <w:pPr>
        <w:pStyle w:val="ConsPlusNormal"/>
        <w:jc w:val="both"/>
      </w:pPr>
      <w:r>
        <w:t xml:space="preserve">(п. 8 в ред. </w:t>
      </w:r>
      <w:hyperlink r:id="rId18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08.06.2020 N 248-пп)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9. Решение о выплате единовременного пособия принимается ОКУ "ЦЗН Белгородской области"", выдавшим заявителю направление на работу при переселении в другую местность, в течение 10 (десяти) рабочих дней со дня представления оригиналов документов, указанных в </w:t>
      </w:r>
      <w:hyperlink w:anchor="P786">
        <w:r>
          <w:rPr>
            <w:color w:val="0000FF"/>
          </w:rPr>
          <w:t>пункте 8</w:t>
        </w:r>
      </w:hyperlink>
      <w:r>
        <w:t xml:space="preserve"> Порядка, и оформляется соответствующим </w:t>
      </w:r>
      <w:hyperlink w:anchor="P933">
        <w:r>
          <w:rPr>
            <w:color w:val="0000FF"/>
          </w:rPr>
          <w:t>приказом</w:t>
        </w:r>
      </w:hyperlink>
      <w:r>
        <w:t xml:space="preserve"> по форме согласно приложению N 3 к Порядку.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08.06.2020 </w:t>
      </w:r>
      <w:hyperlink r:id="rId182">
        <w:r>
          <w:rPr>
            <w:color w:val="0000FF"/>
          </w:rPr>
          <w:t>N 248-пп</w:t>
        </w:r>
      </w:hyperlink>
      <w:r>
        <w:t xml:space="preserve">, от 24.10.2022 </w:t>
      </w:r>
      <w:hyperlink r:id="rId183">
        <w:r>
          <w:rPr>
            <w:color w:val="0000FF"/>
          </w:rPr>
          <w:t>N 627-пп</w:t>
        </w:r>
      </w:hyperlink>
      <w:r>
        <w:t xml:space="preserve"> (ред. 21.11.2022), от 15.05.2023 </w:t>
      </w:r>
      <w:hyperlink r:id="rId184">
        <w:r>
          <w:rPr>
            <w:color w:val="0000FF"/>
          </w:rPr>
          <w:t>N 261-пп</w:t>
        </w:r>
      </w:hyperlink>
      <w:r>
        <w:t>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10. ОКУ "ЦЗН Белгородской области" в соответствии с заявлениями и иными документами, предусмотренными </w:t>
      </w:r>
      <w:hyperlink w:anchor="P768">
        <w:r>
          <w:rPr>
            <w:color w:val="0000FF"/>
          </w:rPr>
          <w:t>пунктом 5</w:t>
        </w:r>
      </w:hyperlink>
      <w:r>
        <w:t xml:space="preserve"> Порядка, ежемесячно до 10 числа месяца, следующего за отчетным, формируют и представляют в министерство социальной защиты населения и труда Белгородской области (далее - Министерство) списки получателей компенсации, подписанные руководителем ОКУ "ЦЗН Белгородской области" и заверенные печатью.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24.10.2022 </w:t>
      </w:r>
      <w:hyperlink r:id="rId185">
        <w:r>
          <w:rPr>
            <w:color w:val="0000FF"/>
          </w:rPr>
          <w:t>N 627-пп</w:t>
        </w:r>
      </w:hyperlink>
      <w:r>
        <w:t xml:space="preserve"> (ред. 21.11.2022), от 15.05.2023 </w:t>
      </w:r>
      <w:hyperlink r:id="rId186">
        <w:r>
          <w:rPr>
            <w:color w:val="0000FF"/>
          </w:rPr>
          <w:t>N 261-пп</w:t>
        </w:r>
      </w:hyperlink>
      <w:r>
        <w:t>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11. Министерство на основании сведений, поступивших из ОКУ "ЦЗН Белгородской области", составляет реестр получателей компенсации.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24.10.2022 </w:t>
      </w:r>
      <w:hyperlink r:id="rId187">
        <w:r>
          <w:rPr>
            <w:color w:val="0000FF"/>
          </w:rPr>
          <w:t>N 627-пп</w:t>
        </w:r>
      </w:hyperlink>
      <w:r>
        <w:t xml:space="preserve"> (ред. 21.11.2022), от 15.05.2023 </w:t>
      </w:r>
      <w:hyperlink r:id="rId188">
        <w:r>
          <w:rPr>
            <w:color w:val="0000FF"/>
          </w:rPr>
          <w:t>N 261-пп</w:t>
        </w:r>
      </w:hyperlink>
      <w:r>
        <w:t>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12. В реестре указывается общая сумма потребности в средствах в соответствующем месяце и следующие сведения о каждом получателе компенсации: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фамилия, имя, отчество;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lastRenderedPageBreak/>
        <w:t>б) размер компенсации;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в) почтовый адрес получателя компенсации и реквизиты банковского счета.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13. Выплата компенсации осуществляется ОКУ "ЦЗН Белгородской области" посредством зачисления денежных средств на лицевой счет получателя компенсации в течение 14 (четырнадцати) рабочих дней со дня получения документов, подтверждающих расходы по переселению в другую местность на новое место жительства для трудоустройства.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24.10.2022 </w:t>
      </w:r>
      <w:hyperlink r:id="rId189">
        <w:r>
          <w:rPr>
            <w:color w:val="0000FF"/>
          </w:rPr>
          <w:t>N 627-пп</w:t>
        </w:r>
      </w:hyperlink>
      <w:r>
        <w:t xml:space="preserve"> (ред. 21.11.2022), от 15.05.2023 </w:t>
      </w:r>
      <w:hyperlink r:id="rId190">
        <w:r>
          <w:rPr>
            <w:color w:val="0000FF"/>
          </w:rPr>
          <w:t>N 261-пп</w:t>
        </w:r>
      </w:hyperlink>
      <w:r>
        <w:t>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14. Должностные лица ОКУ "ЦЗН Белгородской области" и Министерства несут в соответствии с законодательством Российской Федерации ответственность за предоставление недостоверных сведений о получателях компенсации и ее размерах.</w:t>
      </w:r>
    </w:p>
    <w:p w:rsidR="00817B09" w:rsidRDefault="00817B09">
      <w:pPr>
        <w:pStyle w:val="ConsPlusNormal"/>
        <w:jc w:val="both"/>
      </w:pPr>
      <w:r>
        <w:t xml:space="preserve">(в ред. постановлений Правительства Белгородской области от 24.10.2022 </w:t>
      </w:r>
      <w:hyperlink r:id="rId191">
        <w:r>
          <w:rPr>
            <w:color w:val="0000FF"/>
          </w:rPr>
          <w:t>N 627-пп</w:t>
        </w:r>
      </w:hyperlink>
      <w:r>
        <w:t xml:space="preserve"> (ред. 21.11.2022), от 15.05.2023 </w:t>
      </w:r>
      <w:hyperlink r:id="rId192">
        <w:r>
          <w:rPr>
            <w:color w:val="0000FF"/>
          </w:rPr>
          <w:t>N 261-пп</w:t>
        </w:r>
      </w:hyperlink>
      <w:r>
        <w:t>)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 xml:space="preserve">15. Лица, перечисленные в </w:t>
      </w:r>
      <w:hyperlink w:anchor="P748">
        <w:r>
          <w:rPr>
            <w:color w:val="0000FF"/>
          </w:rPr>
          <w:t>подпунктах "а"</w:t>
        </w:r>
      </w:hyperlink>
      <w:r>
        <w:t xml:space="preserve"> и </w:t>
      </w:r>
      <w:hyperlink w:anchor="P749">
        <w:r>
          <w:rPr>
            <w:color w:val="0000FF"/>
          </w:rPr>
          <w:t>"б" пункта 1</w:t>
        </w:r>
      </w:hyperlink>
      <w:r>
        <w:t xml:space="preserve"> настоящего Порядка, обязаны вернуть полностью средства, выплаченные им в качестве компенсации, в случае, если они: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а) без уважительной причины не явились на работу или отказались приступить к работе;</w:t>
      </w:r>
    </w:p>
    <w:p w:rsidR="00817B09" w:rsidRDefault="00817B09">
      <w:pPr>
        <w:pStyle w:val="ConsPlusNormal"/>
        <w:spacing w:before="220"/>
        <w:ind w:firstLine="540"/>
        <w:jc w:val="both"/>
      </w:pPr>
      <w:r>
        <w:t>б) до окончания срока работы, предусмотренного трудовым договором, а при отсутствии определенного срока - до истечения одного года работы уволились по собственному желанию (кроме случаев увольнения, обусловленного невозможностью продолжения работы) или были уволены за виновные действия, которые в соответствии с законодательством Российской Федерации явились основанием прекращения трудового договора.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1"/>
      </w:pPr>
      <w:r>
        <w:t>Приложение N 1</w:t>
      </w:r>
    </w:p>
    <w:p w:rsidR="00817B09" w:rsidRDefault="00817B09">
      <w:pPr>
        <w:pStyle w:val="ConsPlusNormal"/>
        <w:jc w:val="right"/>
      </w:pPr>
      <w:r>
        <w:t>к Порядку предоставления финансовой</w:t>
      </w:r>
    </w:p>
    <w:p w:rsidR="00817B09" w:rsidRDefault="00817B09">
      <w:pPr>
        <w:pStyle w:val="ConsPlusNormal"/>
        <w:jc w:val="right"/>
      </w:pPr>
      <w:r>
        <w:t>поддержки безработным гражданам при</w:t>
      </w:r>
    </w:p>
    <w:p w:rsidR="00817B09" w:rsidRDefault="00817B09">
      <w:pPr>
        <w:pStyle w:val="ConsPlusNormal"/>
        <w:jc w:val="right"/>
      </w:pPr>
      <w:r>
        <w:t>переезде и безработным гражданам и членам</w:t>
      </w:r>
    </w:p>
    <w:p w:rsidR="00817B09" w:rsidRDefault="00817B09">
      <w:pPr>
        <w:pStyle w:val="ConsPlusNormal"/>
        <w:jc w:val="right"/>
      </w:pPr>
      <w:r>
        <w:t>их семей при переселении в другую местность</w:t>
      </w:r>
    </w:p>
    <w:p w:rsidR="00817B09" w:rsidRDefault="00817B09">
      <w:pPr>
        <w:pStyle w:val="ConsPlusNormal"/>
        <w:jc w:val="right"/>
      </w:pPr>
      <w:r>
        <w:t>для трудоустройства по направлению</w:t>
      </w:r>
    </w:p>
    <w:p w:rsidR="00817B09" w:rsidRDefault="00817B09">
      <w:pPr>
        <w:pStyle w:val="ConsPlusNormal"/>
        <w:jc w:val="right"/>
      </w:pPr>
      <w:r>
        <w:t>органов службы занятости населения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24.10.2022 N 627-пп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nformat"/>
        <w:jc w:val="both"/>
      </w:pPr>
      <w:r>
        <w:t xml:space="preserve">                                             Директору областного казенного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учреждения "Центр занятости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населения Белгородской области"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(Ф.И.О.)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       от гражданина(ки)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______________________________________,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(Ф.И.О.)</w:t>
      </w:r>
    </w:p>
    <w:p w:rsidR="00817B09" w:rsidRDefault="00817B09">
      <w:pPr>
        <w:pStyle w:val="ConsPlusNonformat"/>
        <w:jc w:val="both"/>
      </w:pPr>
      <w:r>
        <w:t xml:space="preserve">                                    проживающего(ей) по адресу: 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bookmarkStart w:id="33" w:name="P838"/>
      <w:bookmarkEnd w:id="33"/>
      <w:r>
        <w:t xml:space="preserve">                                Заявление.</w:t>
      </w:r>
    </w:p>
    <w:p w:rsidR="00817B09" w:rsidRDefault="00817B09">
      <w:pPr>
        <w:pStyle w:val="ConsPlusNonformat"/>
        <w:jc w:val="both"/>
      </w:pPr>
      <w:r>
        <w:lastRenderedPageBreak/>
        <w:t xml:space="preserve">    В связи с переездом в другую местность для  временного  трудоустройства</w:t>
      </w:r>
    </w:p>
    <w:p w:rsidR="00817B09" w:rsidRDefault="00817B09">
      <w:pPr>
        <w:pStyle w:val="ConsPlusNonformat"/>
        <w:jc w:val="both"/>
      </w:pPr>
      <w:r>
        <w:t>___________________________________________________________________________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кем (профессия, специальность), куда (организация), наименование территории</w:t>
      </w:r>
    </w:p>
    <w:p w:rsidR="00817B09" w:rsidRDefault="00817B09">
      <w:pPr>
        <w:pStyle w:val="ConsPlusNonformat"/>
        <w:jc w:val="both"/>
      </w:pPr>
      <w:r>
        <w:t>прошу предоставить финансовую поддержку в размере:</w:t>
      </w:r>
    </w:p>
    <w:p w:rsidR="00817B09" w:rsidRDefault="00817B09">
      <w:pPr>
        <w:pStyle w:val="ConsPlusNonformat"/>
        <w:jc w:val="both"/>
      </w:pPr>
      <w:r>
        <w:t>_______________  (________________________________________________) рублей,</w:t>
      </w:r>
    </w:p>
    <w:p w:rsidR="00817B09" w:rsidRDefault="00817B09">
      <w:pPr>
        <w:pStyle w:val="ConsPlusNonformat"/>
        <w:jc w:val="both"/>
      </w:pPr>
      <w:r>
        <w:t xml:space="preserve">   (цифрами)                         (прописью)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в том числе возместить расходы:</w:t>
      </w:r>
    </w:p>
    <w:p w:rsidR="00817B09" w:rsidRDefault="00817B09">
      <w:pPr>
        <w:pStyle w:val="ConsPlusNonformat"/>
        <w:jc w:val="both"/>
      </w:pPr>
      <w:r>
        <w:t>1. Оплату стоимости проезда _____________ рублей.</w:t>
      </w:r>
    </w:p>
    <w:p w:rsidR="00817B09" w:rsidRDefault="00817B09">
      <w:pPr>
        <w:pStyle w:val="ConsPlusNonformat"/>
        <w:jc w:val="both"/>
      </w:pPr>
      <w:r>
        <w:t>2. Суточные расходы за время следования к месту работы ____________ рублей.</w:t>
      </w:r>
    </w:p>
    <w:p w:rsidR="00817B09" w:rsidRDefault="00817B09">
      <w:pPr>
        <w:pStyle w:val="ConsPlusNonformat"/>
        <w:jc w:val="both"/>
      </w:pPr>
      <w:r>
        <w:t>3. Оплату найма жилого помещения _________ рублей.</w:t>
      </w:r>
    </w:p>
    <w:p w:rsidR="00817B09" w:rsidRDefault="00817B09">
      <w:pPr>
        <w:pStyle w:val="ConsPlusNonformat"/>
        <w:jc w:val="both"/>
      </w:pPr>
      <w:r>
        <w:t xml:space="preserve">    Денежные средства прошу перечислить на лицевой счет</w:t>
      </w:r>
    </w:p>
    <w:p w:rsidR="00817B09" w:rsidRDefault="00817B09">
      <w:pPr>
        <w:pStyle w:val="ConsPlusNonformat"/>
        <w:jc w:val="both"/>
      </w:pPr>
      <w:r>
        <w:t>N _________________________________________________________________________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в _________________________________________________________________________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(название кредитной организации и ее реквизиты)</w:t>
      </w:r>
    </w:p>
    <w:p w:rsidR="00817B09" w:rsidRDefault="00817B09">
      <w:pPr>
        <w:pStyle w:val="ConsPlusNonformat"/>
        <w:jc w:val="both"/>
      </w:pPr>
      <w:r>
        <w:t>К заявлению прилагаю следующие документы:</w:t>
      </w:r>
    </w:p>
    <w:p w:rsidR="00817B09" w:rsidRDefault="00817B09">
      <w:pPr>
        <w:pStyle w:val="ConsPlusNonformat"/>
        <w:jc w:val="both"/>
      </w:pPr>
      <w:r>
        <w:t>1. 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2. 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3. ________________________________________________________________________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"__" ____________ 20___ г.                                   ______________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1"/>
      </w:pPr>
      <w:r>
        <w:t>Приложение N 2</w:t>
      </w:r>
    </w:p>
    <w:p w:rsidR="00817B09" w:rsidRDefault="00817B09">
      <w:pPr>
        <w:pStyle w:val="ConsPlusNormal"/>
        <w:jc w:val="right"/>
      </w:pPr>
      <w:r>
        <w:t>к Порядку предоставления финансовой</w:t>
      </w:r>
    </w:p>
    <w:p w:rsidR="00817B09" w:rsidRDefault="00817B09">
      <w:pPr>
        <w:pStyle w:val="ConsPlusNormal"/>
        <w:jc w:val="right"/>
      </w:pPr>
      <w:r>
        <w:t>поддержки безработным гражданам при</w:t>
      </w:r>
    </w:p>
    <w:p w:rsidR="00817B09" w:rsidRDefault="00817B09">
      <w:pPr>
        <w:pStyle w:val="ConsPlusNormal"/>
        <w:jc w:val="right"/>
      </w:pPr>
      <w:r>
        <w:t>переезде и безработным гражданам и членам</w:t>
      </w:r>
    </w:p>
    <w:p w:rsidR="00817B09" w:rsidRDefault="00817B09">
      <w:pPr>
        <w:pStyle w:val="ConsPlusNormal"/>
        <w:jc w:val="right"/>
      </w:pPr>
      <w:r>
        <w:t>их семей при переселении в другую местность</w:t>
      </w:r>
    </w:p>
    <w:p w:rsidR="00817B09" w:rsidRDefault="00817B09">
      <w:pPr>
        <w:pStyle w:val="ConsPlusNormal"/>
        <w:jc w:val="right"/>
      </w:pPr>
      <w:r>
        <w:t>для трудоустройства по направлению</w:t>
      </w:r>
    </w:p>
    <w:p w:rsidR="00817B09" w:rsidRDefault="00817B09">
      <w:pPr>
        <w:pStyle w:val="ConsPlusNormal"/>
        <w:jc w:val="right"/>
      </w:pPr>
      <w:r>
        <w:t>органов службы занятости населения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24.10.2022 N 627-пп (ред. 21.11.2022))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nformat"/>
        <w:jc w:val="both"/>
      </w:pPr>
      <w:r>
        <w:t xml:space="preserve">                                             Директору областного казенного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учреждения "Центр занятости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населения Белгородской области"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(Ф.И.О.)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       от гражданина(ки)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______________________________________,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(Ф.И.О.)</w:t>
      </w:r>
    </w:p>
    <w:p w:rsidR="00817B09" w:rsidRDefault="00817B09">
      <w:pPr>
        <w:pStyle w:val="ConsPlusNonformat"/>
        <w:jc w:val="both"/>
      </w:pPr>
      <w:r>
        <w:t xml:space="preserve">                                    проживающего(ей) по адресу: 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_______________________________________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bookmarkStart w:id="34" w:name="P888"/>
      <w:bookmarkEnd w:id="34"/>
      <w:r>
        <w:t xml:space="preserve">                                Заявление.</w:t>
      </w:r>
    </w:p>
    <w:p w:rsidR="00817B09" w:rsidRDefault="00817B09">
      <w:pPr>
        <w:pStyle w:val="ConsPlusNonformat"/>
        <w:jc w:val="both"/>
      </w:pPr>
      <w:r>
        <w:t xml:space="preserve">    В связи с переселением в другую местность на новое место жительства для</w:t>
      </w:r>
    </w:p>
    <w:p w:rsidR="00817B09" w:rsidRDefault="00817B09">
      <w:pPr>
        <w:pStyle w:val="ConsPlusNonformat"/>
        <w:jc w:val="both"/>
      </w:pPr>
      <w:r>
        <w:t>трудоустройства</w:t>
      </w:r>
    </w:p>
    <w:p w:rsidR="00817B09" w:rsidRDefault="00817B09">
      <w:pPr>
        <w:pStyle w:val="ConsPlusNonformat"/>
        <w:jc w:val="both"/>
      </w:pPr>
      <w:r>
        <w:t>___________________________________________________________________________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кем (профессия, специальность), куда (организация), наименование территории</w:t>
      </w:r>
    </w:p>
    <w:p w:rsidR="00817B09" w:rsidRDefault="00817B09">
      <w:pPr>
        <w:pStyle w:val="ConsPlusNonformat"/>
        <w:jc w:val="both"/>
      </w:pPr>
      <w:r>
        <w:t>прошу предоставить финансовую поддержку мне и членам моей семьи в размере:</w:t>
      </w:r>
    </w:p>
    <w:p w:rsidR="00817B09" w:rsidRDefault="00817B09">
      <w:pPr>
        <w:pStyle w:val="ConsPlusNonformat"/>
        <w:jc w:val="both"/>
      </w:pPr>
      <w:r>
        <w:t>___________________________________________________________________________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 (Ф.И.О. членов семьи)</w:t>
      </w:r>
    </w:p>
    <w:p w:rsidR="00817B09" w:rsidRDefault="00817B09">
      <w:pPr>
        <w:pStyle w:val="ConsPlusNonformat"/>
        <w:jc w:val="both"/>
      </w:pPr>
      <w:r>
        <w:t>______________________ (__________________________________________) рублей,</w:t>
      </w:r>
    </w:p>
    <w:p w:rsidR="00817B09" w:rsidRDefault="00817B09">
      <w:pPr>
        <w:pStyle w:val="ConsPlusNonformat"/>
        <w:jc w:val="both"/>
      </w:pPr>
      <w:r>
        <w:t xml:space="preserve">      (цифрами)                          (прописью)</w:t>
      </w:r>
    </w:p>
    <w:p w:rsidR="00817B09" w:rsidRDefault="00817B09">
      <w:pPr>
        <w:pStyle w:val="ConsPlusNonformat"/>
        <w:jc w:val="both"/>
      </w:pPr>
      <w:r>
        <w:lastRenderedPageBreak/>
        <w:t>в том числе возместить расходы:</w:t>
      </w:r>
    </w:p>
    <w:p w:rsidR="00817B09" w:rsidRDefault="00817B09">
      <w:pPr>
        <w:pStyle w:val="ConsPlusNonformat"/>
        <w:jc w:val="both"/>
      </w:pPr>
      <w:r>
        <w:t>1. Оплату стоимости проезда ______________ рублей.</w:t>
      </w:r>
    </w:p>
    <w:p w:rsidR="00817B09" w:rsidRDefault="00817B09">
      <w:pPr>
        <w:pStyle w:val="ConsPlusNonformat"/>
        <w:jc w:val="both"/>
      </w:pPr>
      <w:r>
        <w:t>2. Суточные расходы за время следования к новому месту жительства _________</w:t>
      </w:r>
    </w:p>
    <w:p w:rsidR="00817B09" w:rsidRDefault="00817B09">
      <w:pPr>
        <w:pStyle w:val="ConsPlusNonformat"/>
        <w:jc w:val="both"/>
      </w:pPr>
      <w:r>
        <w:t>рублей.</w:t>
      </w:r>
    </w:p>
    <w:p w:rsidR="00817B09" w:rsidRDefault="00817B09">
      <w:pPr>
        <w:pStyle w:val="ConsPlusNonformat"/>
        <w:jc w:val="both"/>
      </w:pPr>
      <w:r>
        <w:t>3. Оплату стоимости провоза имущества __________ рублей.</w:t>
      </w:r>
    </w:p>
    <w:p w:rsidR="00817B09" w:rsidRDefault="00817B09">
      <w:pPr>
        <w:pStyle w:val="ConsPlusNonformat"/>
        <w:jc w:val="both"/>
      </w:pPr>
      <w:r>
        <w:t>4. Единовременное пособие _________ рублей.</w:t>
      </w:r>
    </w:p>
    <w:p w:rsidR="00817B09" w:rsidRDefault="00817B09">
      <w:pPr>
        <w:pStyle w:val="ConsPlusNonformat"/>
        <w:jc w:val="both"/>
      </w:pPr>
      <w:r>
        <w:t xml:space="preserve">    Денежные средства прошу перечислить на лицевой счет</w:t>
      </w:r>
    </w:p>
    <w:p w:rsidR="00817B09" w:rsidRDefault="00817B09">
      <w:pPr>
        <w:pStyle w:val="ConsPlusNonformat"/>
        <w:jc w:val="both"/>
      </w:pPr>
      <w:r>
        <w:t>N ___________________ в ___________________________________________________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(название кредитной организации и ее реквизиты)</w:t>
      </w:r>
    </w:p>
    <w:p w:rsidR="00817B09" w:rsidRDefault="00817B09">
      <w:pPr>
        <w:pStyle w:val="ConsPlusNonformat"/>
        <w:jc w:val="both"/>
      </w:pPr>
      <w:r>
        <w:t>К заявлению прилагаю следующие документы:</w:t>
      </w:r>
    </w:p>
    <w:p w:rsidR="00817B09" w:rsidRDefault="00817B09">
      <w:pPr>
        <w:pStyle w:val="ConsPlusNonformat"/>
        <w:jc w:val="both"/>
      </w:pPr>
      <w:r>
        <w:t>1. 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2. ________________________________________________________________________</w:t>
      </w:r>
    </w:p>
    <w:p w:rsidR="00817B09" w:rsidRDefault="00817B09">
      <w:pPr>
        <w:pStyle w:val="ConsPlusNonformat"/>
        <w:jc w:val="both"/>
      </w:pPr>
      <w:r>
        <w:t>3. ________________________________________________________________________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"__" ____________ 20___ г.                                   ______________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                            (подпись)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jc w:val="right"/>
        <w:outlineLvl w:val="1"/>
      </w:pPr>
      <w:r>
        <w:t>Приложение N 3</w:t>
      </w:r>
    </w:p>
    <w:p w:rsidR="00817B09" w:rsidRDefault="00817B09">
      <w:pPr>
        <w:pStyle w:val="ConsPlusNormal"/>
        <w:jc w:val="right"/>
      </w:pPr>
      <w:r>
        <w:t>к Порядку предоставления финансовой</w:t>
      </w:r>
    </w:p>
    <w:p w:rsidR="00817B09" w:rsidRDefault="00817B09">
      <w:pPr>
        <w:pStyle w:val="ConsPlusNormal"/>
        <w:jc w:val="right"/>
      </w:pPr>
      <w:r>
        <w:t>поддержки безработным гражданам при</w:t>
      </w:r>
    </w:p>
    <w:p w:rsidR="00817B09" w:rsidRDefault="00817B09">
      <w:pPr>
        <w:pStyle w:val="ConsPlusNormal"/>
        <w:jc w:val="right"/>
      </w:pPr>
      <w:r>
        <w:t>переезде и безработным гражданам и членам</w:t>
      </w:r>
    </w:p>
    <w:p w:rsidR="00817B09" w:rsidRDefault="00817B09">
      <w:pPr>
        <w:pStyle w:val="ConsPlusNormal"/>
        <w:jc w:val="right"/>
      </w:pPr>
      <w:r>
        <w:t>их семей при переселении в другую местность</w:t>
      </w:r>
    </w:p>
    <w:p w:rsidR="00817B09" w:rsidRDefault="00817B09">
      <w:pPr>
        <w:pStyle w:val="ConsPlusNormal"/>
        <w:jc w:val="right"/>
      </w:pPr>
      <w:r>
        <w:t>для трудоустройства по направлению</w:t>
      </w:r>
    </w:p>
    <w:p w:rsidR="00817B09" w:rsidRDefault="00817B09">
      <w:pPr>
        <w:pStyle w:val="ConsPlusNormal"/>
        <w:jc w:val="right"/>
      </w:pPr>
      <w:r>
        <w:t>органов службы занятости населения</w:t>
      </w:r>
    </w:p>
    <w:p w:rsidR="00817B09" w:rsidRDefault="00817B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17B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817B09" w:rsidRDefault="00817B09">
            <w:pPr>
              <w:pStyle w:val="ConsPlusNormal"/>
              <w:jc w:val="center"/>
            </w:pPr>
            <w:r>
              <w:rPr>
                <w:color w:val="392C69"/>
              </w:rPr>
              <w:t>от 15.05.2023 N 261-пп)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17B09" w:rsidRDefault="00817B09">
            <w:pPr>
              <w:pStyle w:val="ConsPlusNormal"/>
            </w:pPr>
          </w:p>
        </w:tc>
      </w:tr>
    </w:tbl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nformat"/>
        <w:jc w:val="both"/>
      </w:pPr>
      <w:r>
        <w:t>На бланке областного казенного учреждения</w:t>
      </w:r>
    </w:p>
    <w:p w:rsidR="00817B09" w:rsidRDefault="00817B09">
      <w:pPr>
        <w:pStyle w:val="ConsPlusNonformat"/>
        <w:jc w:val="both"/>
      </w:pPr>
      <w:r>
        <w:t>"Центр занятости населения Белгородской области"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bookmarkStart w:id="35" w:name="P933"/>
      <w:bookmarkEnd w:id="35"/>
      <w:r>
        <w:t xml:space="preserve">                                  ПРИКАЗ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О предоставлении безработному                       "__" __________ 20 года</w:t>
      </w:r>
    </w:p>
    <w:p w:rsidR="00817B09" w:rsidRDefault="00817B09">
      <w:pPr>
        <w:pStyle w:val="ConsPlusNonformat"/>
        <w:jc w:val="both"/>
      </w:pPr>
      <w:r>
        <w:t>гражданину, гражданину,                                         N _________</w:t>
      </w:r>
    </w:p>
    <w:p w:rsidR="00817B09" w:rsidRDefault="00817B09">
      <w:pPr>
        <w:pStyle w:val="ConsPlusNonformat"/>
        <w:jc w:val="both"/>
      </w:pPr>
      <w:r>
        <w:t>зарегистрированному в органах службы</w:t>
      </w:r>
    </w:p>
    <w:p w:rsidR="00817B09" w:rsidRDefault="00817B09">
      <w:pPr>
        <w:pStyle w:val="ConsPlusNonformat"/>
        <w:jc w:val="both"/>
      </w:pPr>
      <w:r>
        <w:t>занятости в целях поиска подходящей</w:t>
      </w:r>
    </w:p>
    <w:p w:rsidR="00817B09" w:rsidRDefault="00817B09">
      <w:pPr>
        <w:pStyle w:val="ConsPlusNonformat"/>
        <w:jc w:val="both"/>
      </w:pPr>
      <w:r>
        <w:t>работы, единовременного пособия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 xml:space="preserve">    В  целях  оказания  содействия  при  переселении  (переезде)  в  другую</w:t>
      </w:r>
    </w:p>
    <w:p w:rsidR="00817B09" w:rsidRDefault="00817B09">
      <w:pPr>
        <w:pStyle w:val="ConsPlusNonformat"/>
        <w:jc w:val="both"/>
      </w:pPr>
      <w:r>
        <w:t>местность  для  трудоустройства  по  направлению  органов  службы занятости</w:t>
      </w:r>
    </w:p>
    <w:p w:rsidR="00817B09" w:rsidRDefault="00817B09">
      <w:pPr>
        <w:pStyle w:val="ConsPlusNonformat"/>
        <w:jc w:val="both"/>
      </w:pPr>
      <w:r>
        <w:t>безработному  гражданину и гражданину, зарегистрированному в органах службы</w:t>
      </w:r>
    </w:p>
    <w:p w:rsidR="00817B09" w:rsidRDefault="00817B09">
      <w:pPr>
        <w:pStyle w:val="ConsPlusNonformat"/>
        <w:jc w:val="both"/>
      </w:pPr>
      <w:r>
        <w:t>занятости в целях поиска подходящей работы, единовременного пособия</w:t>
      </w:r>
    </w:p>
    <w:p w:rsidR="00817B09" w:rsidRDefault="00817B09">
      <w:pPr>
        <w:pStyle w:val="ConsPlusNonformat"/>
        <w:jc w:val="both"/>
      </w:pPr>
      <w:r>
        <w:t>__________________________________________________________________________,</w:t>
      </w:r>
    </w:p>
    <w:p w:rsidR="00817B09" w:rsidRDefault="00817B09">
      <w:pPr>
        <w:pStyle w:val="ConsPlusNonformat"/>
        <w:jc w:val="both"/>
      </w:pPr>
      <w:r>
        <w:t xml:space="preserve">             (фамилия, имя, отчество безработного гражданина)</w:t>
      </w:r>
    </w:p>
    <w:p w:rsidR="00817B09" w:rsidRDefault="00817B09">
      <w:pPr>
        <w:pStyle w:val="ConsPlusNonformat"/>
        <w:jc w:val="both"/>
      </w:pPr>
      <w:r>
        <w:t>личное дело получателя государственных услуг от "__" ______ 20__ года N __,</w:t>
      </w:r>
    </w:p>
    <w:p w:rsidR="00817B09" w:rsidRDefault="00817B09">
      <w:pPr>
        <w:pStyle w:val="ConsPlusNonformat"/>
        <w:jc w:val="both"/>
      </w:pPr>
      <w:r>
        <w:t>произвести выплату единовременного пособия в размере ______________________</w:t>
      </w:r>
    </w:p>
    <w:p w:rsidR="00817B09" w:rsidRDefault="00817B09">
      <w:pPr>
        <w:pStyle w:val="ConsPlusNonformat"/>
        <w:jc w:val="both"/>
      </w:pPr>
      <w:r>
        <w:t>(_______________________) рублей.</w:t>
      </w:r>
    </w:p>
    <w:p w:rsidR="00817B09" w:rsidRDefault="00817B09">
      <w:pPr>
        <w:pStyle w:val="ConsPlusNonformat"/>
        <w:jc w:val="both"/>
      </w:pPr>
      <w:r>
        <w:t xml:space="preserve">    (сумма прописью)</w:t>
      </w:r>
    </w:p>
    <w:p w:rsidR="00817B09" w:rsidRDefault="00817B09">
      <w:pPr>
        <w:pStyle w:val="ConsPlusNonformat"/>
        <w:jc w:val="both"/>
      </w:pPr>
      <w:r>
        <w:t>Директор __________________________ ______________________________________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(подпись)                     (инициалы, фамилия)</w:t>
      </w:r>
    </w:p>
    <w:p w:rsidR="00817B09" w:rsidRDefault="00817B09">
      <w:pPr>
        <w:pStyle w:val="ConsPlusNonformat"/>
        <w:jc w:val="both"/>
      </w:pPr>
      <w:r>
        <w:t>Работник    центра   занятости   населения,   осуществляющий   функцию   по</w:t>
      </w:r>
    </w:p>
    <w:p w:rsidR="00817B09" w:rsidRDefault="00817B09">
      <w:pPr>
        <w:pStyle w:val="ConsPlusNonformat"/>
        <w:jc w:val="both"/>
      </w:pPr>
      <w:r>
        <w:t>предоставлению государственной услуги _____________________________________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             (фамилия, имя, отчество работника)</w:t>
      </w:r>
    </w:p>
    <w:p w:rsidR="00817B09" w:rsidRDefault="00817B09">
      <w:pPr>
        <w:pStyle w:val="ConsPlusNonformat"/>
        <w:jc w:val="both"/>
      </w:pPr>
      <w:r>
        <w:t>"__" _________ 20__ года __________________________________________________</w:t>
      </w:r>
    </w:p>
    <w:p w:rsidR="00817B09" w:rsidRDefault="00817B09">
      <w:pPr>
        <w:pStyle w:val="ConsPlusNonformat"/>
        <w:jc w:val="both"/>
      </w:pPr>
      <w:r>
        <w:lastRenderedPageBreak/>
        <w:t xml:space="preserve">                                       (подпись работника)</w:t>
      </w:r>
    </w:p>
    <w:p w:rsidR="00817B09" w:rsidRDefault="00817B09">
      <w:pPr>
        <w:pStyle w:val="ConsPlusNonformat"/>
        <w:jc w:val="both"/>
      </w:pPr>
      <w:r>
        <w:t>С приказом ознакомлен: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Согласен/не согласен (нужное подчеркнуть)</w:t>
      </w:r>
    </w:p>
    <w:p w:rsidR="00817B09" w:rsidRDefault="00817B09">
      <w:pPr>
        <w:pStyle w:val="ConsPlusNonformat"/>
        <w:jc w:val="both"/>
      </w:pPr>
    </w:p>
    <w:p w:rsidR="00817B09" w:rsidRDefault="00817B09">
      <w:pPr>
        <w:pStyle w:val="ConsPlusNonformat"/>
        <w:jc w:val="both"/>
      </w:pPr>
      <w:r>
        <w:t>"__" __________ 20__ года _____________ __________________________________</w:t>
      </w:r>
    </w:p>
    <w:p w:rsidR="00817B09" w:rsidRDefault="00817B09">
      <w:pPr>
        <w:pStyle w:val="ConsPlusNonformat"/>
        <w:jc w:val="both"/>
      </w:pPr>
      <w:r>
        <w:t xml:space="preserve">                            (подпись)  (фамилия, имя, отчество гражданина)</w:t>
      </w: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ind w:firstLine="540"/>
        <w:jc w:val="both"/>
      </w:pPr>
    </w:p>
    <w:p w:rsidR="00817B09" w:rsidRDefault="00817B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10A" w:rsidRDefault="00DF210A">
      <w:bookmarkStart w:id="36" w:name="_GoBack"/>
      <w:bookmarkEnd w:id="36"/>
    </w:p>
    <w:sectPr w:rsidR="00DF210A" w:rsidSect="000E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B09"/>
    <w:rsid w:val="00817B09"/>
    <w:rsid w:val="00DF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7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17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7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7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7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17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17B0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17B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17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17B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17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73596A570D0795176953B7DD526A8F50008EBE6E42FDA948B2E5F5FBF0F66F83230115DA09DED87BF83CEEF1824521A66589FFD95CE9E8DF28AD6v1N4J" TargetMode="External"/><Relationship Id="rId21" Type="http://schemas.openxmlformats.org/officeDocument/2006/relationships/hyperlink" Target="consultantplus://offline/ref=973596A570D0795176953B7DD526A8F50008EBE6E42FDA948B2E5F5FBF0F66F83230115DA09DED87BF83C8EC1824521A66589FFD95CE9E8DF28AD6v1N4J" TargetMode="External"/><Relationship Id="rId42" Type="http://schemas.openxmlformats.org/officeDocument/2006/relationships/hyperlink" Target="consultantplus://offline/ref=973596A570D0795176953B7DD526A8F50008EBE6E526D59C872E5F5FBF0F66F83230115DA09DED86BC87CBEE1824521A66589FFD95CE9E8DF28AD6v1N4J" TargetMode="External"/><Relationship Id="rId63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84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38" Type="http://schemas.openxmlformats.org/officeDocument/2006/relationships/hyperlink" Target="consultantplus://offline/ref=973596A570D0795176953B7DD526A8F50008EBE6E42FDA948B2E5F5FBF0F66F83230115DA09DED87BF83C0EB1824521A66589FFD95CE9E8DF28AD6v1N4J" TargetMode="External"/><Relationship Id="rId159" Type="http://schemas.openxmlformats.org/officeDocument/2006/relationships/hyperlink" Target="consultantplus://offline/ref=973596A570D0795176953B7DD526A8F50008EBE6E42FDA948B2E5F5FBF0F66F83230115DA09DED87BF82CBEB1824521A66589FFD95CE9E8DF28AD6v1N4J" TargetMode="External"/><Relationship Id="rId170" Type="http://schemas.openxmlformats.org/officeDocument/2006/relationships/hyperlink" Target="consultantplus://offline/ref=973596A570D0795176953B7DD526A8F50008EBE6E42FDA948B2E5F5FBF0F66F83230115DA09DED87BF82CCEB1824521A66589FFD95CE9E8DF28AD6v1N4J" TargetMode="External"/><Relationship Id="rId191" Type="http://schemas.openxmlformats.org/officeDocument/2006/relationships/hyperlink" Target="consultantplus://offline/ref=973596A570D0795176953B7DD526A8F50008EBE6E42FDA948B2E5F5FBF0F66F83230115DA09DED87BF82CDE21824521A66589FFD95CE9E8DF28AD6v1N4J" TargetMode="External"/><Relationship Id="rId107" Type="http://schemas.openxmlformats.org/officeDocument/2006/relationships/hyperlink" Target="consultantplus://offline/ref=973596A570D0795176953B7DD526A8F50008EBE6E42FDA948B2E5F5FBF0F66F83230115DA09DED87BF83CDEA1824521A66589FFD95CE9E8DF28AD6v1N4J" TargetMode="External"/><Relationship Id="rId11" Type="http://schemas.openxmlformats.org/officeDocument/2006/relationships/hyperlink" Target="consultantplus://offline/ref=973596A570D0795176953B7DD526A8F50008EBE6E820D29D8B2E5F5FBF0F66F83230115DA09DED87BF83C8EE1824521A66589FFD95CE9E8DF28AD6v1N4J" TargetMode="External"/><Relationship Id="rId32" Type="http://schemas.openxmlformats.org/officeDocument/2006/relationships/hyperlink" Target="consultantplus://offline/ref=973596A570D0795176953B7DD526A8F50008EBE6EA2FDA9E852E5F5FBF0F66F83230115DA09DED87BF83C9E91824521A66589FFD95CE9E8DF28AD6v1N4J" TargetMode="External"/><Relationship Id="rId53" Type="http://schemas.openxmlformats.org/officeDocument/2006/relationships/hyperlink" Target="consultantplus://offline/ref=973596A570D0795176952570C34AF2F80000B3ECE526D9CADE710402E8066CAF677F1013E593F287B89DCAEB11v7N3J" TargetMode="External"/><Relationship Id="rId74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28" Type="http://schemas.openxmlformats.org/officeDocument/2006/relationships/hyperlink" Target="consultantplus://offline/ref=973596A570D0795176953B7DD526A8F50008EBE6E42FDA948B2E5F5FBF0F66F83230115DA09DED87BF83CEE31824521A66589FFD95CE9E8DF28AD6v1N4J" TargetMode="External"/><Relationship Id="rId149" Type="http://schemas.openxmlformats.org/officeDocument/2006/relationships/hyperlink" Target="consultantplus://offline/ref=973596A570D0795176953B7DD526A8F50008EBE6E42FDA948B2E5F5FBF0F66F83230115DA09DED87BF83C9E21824521A66589FFD95CE9E8DF28AD6v1N4J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973596A570D0795176953B7DD526A8F50008EBE6E42FDA948B2E5F5FBF0F66F83230115DA09DED87BF83CBEC1824521A66589FFD95CE9E8DF28AD6v1N4J" TargetMode="External"/><Relationship Id="rId160" Type="http://schemas.openxmlformats.org/officeDocument/2006/relationships/hyperlink" Target="consultantplus://offline/ref=973596A570D0795176953B7DD526A8F50008EBE6E42FDA948B2E5F5FBF0F66F83230115DA09DED87BF82CBEA1824521A66589FFD95CE9E8DF28AD6v1N4J" TargetMode="External"/><Relationship Id="rId181" Type="http://schemas.openxmlformats.org/officeDocument/2006/relationships/hyperlink" Target="consultantplus://offline/ref=973596A570D0795176953B7DD526A8F50008EBE6EB22D29D872E5F5FBF0F66F83230115DA09DED87BF83C8EC1824521A66589FFD95CE9E8DF28AD6v1N4J" TargetMode="External"/><Relationship Id="rId22" Type="http://schemas.openxmlformats.org/officeDocument/2006/relationships/hyperlink" Target="consultantplus://offline/ref=973596A570D0795176953B7DD526A8F50008EBE6E42FDA948B2E5F5FBF0F66F83230115DA09DED87BF83C8E21824521A66589FFD95CE9E8DF28AD6v1N4J" TargetMode="External"/><Relationship Id="rId43" Type="http://schemas.openxmlformats.org/officeDocument/2006/relationships/hyperlink" Target="consultantplus://offline/ref=973596A570D0795176953B7DD526A8F50008EBE6E42FDA948B2E5F5FBF0F66F83230115DA09DED87BF83C9EE1824521A66589FFD95CE9E8DF28AD6v1N4J" TargetMode="External"/><Relationship Id="rId64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18" Type="http://schemas.openxmlformats.org/officeDocument/2006/relationships/hyperlink" Target="consultantplus://offline/ref=973596A570D0795176953B7DD526A8F50008EBE6EF22D695802E5F5FBF0F66F83230115DA09DED87BF83C9EC1824521A66589FFD95CE9E8DF28AD6v1N4J" TargetMode="External"/><Relationship Id="rId139" Type="http://schemas.openxmlformats.org/officeDocument/2006/relationships/hyperlink" Target="consultantplus://offline/ref=973596A570D0795176953B7DD526A8F50008EBE6E42FDA948B2E5F5FBF0F66F83230115DA09DED87BF83C0EB1824521A66589FFD95CE9E8DF28AD6v1N4J" TargetMode="External"/><Relationship Id="rId85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50" Type="http://schemas.openxmlformats.org/officeDocument/2006/relationships/hyperlink" Target="consultantplus://offline/ref=973596A570D0795176953B7DD526A8F50008EBE6E526D59C872E5F5FBF0F66F83230115DA09DED86BC84CFEA1824521A66589FFD95CE9E8DF28AD6v1N4J" TargetMode="External"/><Relationship Id="rId171" Type="http://schemas.openxmlformats.org/officeDocument/2006/relationships/hyperlink" Target="consultantplus://offline/ref=973596A570D0795176953B7DD526A8F50008EBE6E524D79F842E5F5FBF0F66F83230115DA09DED87BF83C8E31824521A66589FFD95CE9E8DF28AD6v1N4J" TargetMode="External"/><Relationship Id="rId192" Type="http://schemas.openxmlformats.org/officeDocument/2006/relationships/hyperlink" Target="consultantplus://offline/ref=973596A570D0795176953B7DD526A8F50008EBE6E524D79F842E5F5FBF0F66F83230115DA09DED87BF83C9EA1824521A66589FFD95CE9E8DF28AD6v1N4J" TargetMode="External"/><Relationship Id="rId12" Type="http://schemas.openxmlformats.org/officeDocument/2006/relationships/hyperlink" Target="consultantplus://offline/ref=973596A570D0795176953B7DD526A8F50008EBE6EA25D19E852E5F5FBF0F66F83230115DA09DED87BF83C8EE1824521A66589FFD95CE9E8DF28AD6v1N4J" TargetMode="External"/><Relationship Id="rId33" Type="http://schemas.openxmlformats.org/officeDocument/2006/relationships/hyperlink" Target="consultantplus://offline/ref=973596A570D0795176953B7DD526A8F50008EBE6E42FDA948B2E5F5FBF0F66F83230115DA09DED87BF83C9E21824521A66589FFD95CE9E8DF28AD6v1N4J" TargetMode="External"/><Relationship Id="rId108" Type="http://schemas.openxmlformats.org/officeDocument/2006/relationships/hyperlink" Target="consultantplus://offline/ref=973596A570D0795176953B7DD526A8F50008EBE6E42FDA948B2E5F5FBF0F66F83230115DA09DED87BF83CDEE1824521A66589FFD95CE9E8DF28AD6v1N4J" TargetMode="External"/><Relationship Id="rId129" Type="http://schemas.openxmlformats.org/officeDocument/2006/relationships/hyperlink" Target="consultantplus://offline/ref=973596A570D0795176953B7DD526A8F50008EBE6E42FDA948B2E5F5FBF0F66F83230115DA09DED87BF83CEE21824521A66589FFD95CE9E8DF28AD6v1N4J" TargetMode="External"/><Relationship Id="rId54" Type="http://schemas.openxmlformats.org/officeDocument/2006/relationships/hyperlink" Target="consultantplus://offline/ref=973596A570D0795176953B7DD526A8F50008EBE6EA25D19E852E5F5FBF0F66F83230115DA09DED87BF83CBEF1824521A66589FFD95CE9E8DF28AD6v1N4J" TargetMode="External"/><Relationship Id="rId75" Type="http://schemas.openxmlformats.org/officeDocument/2006/relationships/hyperlink" Target="consultantplus://offline/ref=973596A570D0795176953B7DD526A8F50008EBE6EB2FD39C8B2E5F5FBF0F66F83230115DA09DED87BF83C9EF1824521A66589FFD95CE9E8DF28AD6v1N4J" TargetMode="External"/><Relationship Id="rId96" Type="http://schemas.openxmlformats.org/officeDocument/2006/relationships/hyperlink" Target="consultantplus://offline/ref=973596A570D0795176953B7DD526A8F50008EBE6E42FDA948B2E5F5FBF0F66F83230115DA09DED87BF83CBE21824521A66589FFD95CE9E8DF28AD6v1N4J" TargetMode="External"/><Relationship Id="rId140" Type="http://schemas.openxmlformats.org/officeDocument/2006/relationships/hyperlink" Target="consultantplus://offline/ref=973596A570D0795176953B7DD526A8F50008EBE6E42FDA948B2E5F5FBF0F66F83230115DA09DED87BF80CCEF1824521A66589FFD95CE9E8DF28AD6v1N4J" TargetMode="External"/><Relationship Id="rId161" Type="http://schemas.openxmlformats.org/officeDocument/2006/relationships/hyperlink" Target="consultantplus://offline/ref=973596A570D0795176953B7DD526A8F50008EBE6E42FDA948B2E5F5FBF0F66F83230115DA09DED87BF82CBE91824521A66589FFD95CE9E8DF28AD6v1N4J" TargetMode="External"/><Relationship Id="rId182" Type="http://schemas.openxmlformats.org/officeDocument/2006/relationships/hyperlink" Target="consultantplus://offline/ref=973596A570D0795176953B7DD526A8F50008EBE6EB22D29D872E5F5FBF0F66F83230115DA09DED87BF83C9E81824521A66589FFD95CE9E8DF28AD6v1N4J" TargetMode="External"/><Relationship Id="rId6" Type="http://schemas.openxmlformats.org/officeDocument/2006/relationships/hyperlink" Target="consultantplus://offline/ref=973596A570D0795176953B7DD526A8F50008EBE6EE2EDA958A2E5F5FBF0F66F83230115DA09DED87BF83C8EE1824521A66589FFD95CE9E8DF28AD6v1N4J" TargetMode="External"/><Relationship Id="rId23" Type="http://schemas.openxmlformats.org/officeDocument/2006/relationships/hyperlink" Target="consultantplus://offline/ref=973596A570D0795176953B7DD526A8F50008EBE6E42FDA948B2E5F5FBF0F66F83230115DA09DED87BF83C9E81824521A66589FFD95CE9E8DF28AD6v1N4J" TargetMode="External"/><Relationship Id="rId119" Type="http://schemas.openxmlformats.org/officeDocument/2006/relationships/hyperlink" Target="consultantplus://offline/ref=973596A570D0795176953B7DD526A8F50008EBE6E827D299872E5F5FBF0F66F83230115DA09DED87BF83C8E21824521A66589FFD95CE9E8DF28AD6v1N4J" TargetMode="External"/><Relationship Id="rId44" Type="http://schemas.openxmlformats.org/officeDocument/2006/relationships/hyperlink" Target="consultantplus://offline/ref=973596A570D0795176953B7DD526A8F50008EBE6E42FDA948B2E5F5FBF0F66F83230115DA09DED87BF80CCEE1824521A66589FFD95CE9E8DF28AD6v1N4J" TargetMode="External"/><Relationship Id="rId65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86" Type="http://schemas.openxmlformats.org/officeDocument/2006/relationships/hyperlink" Target="consultantplus://offline/ref=973596A570D0795176953B7DD526A8F50008EBE6E42FDA948B2E5F5FBF0F66F83230115DA09DED87BF83CAE21824521A66589FFD95CE9E8DF28AD6v1N4J" TargetMode="External"/><Relationship Id="rId130" Type="http://schemas.openxmlformats.org/officeDocument/2006/relationships/hyperlink" Target="consultantplus://offline/ref=973596A570D0795176953B7DD526A8F50008EBE6E42FDA948B2E5F5FBF0F66F83230115DA09DED87BF83CFEF1824521A66589FFD95CE9E8DF28AD6v1N4J" TargetMode="External"/><Relationship Id="rId151" Type="http://schemas.openxmlformats.org/officeDocument/2006/relationships/hyperlink" Target="consultantplus://offline/ref=973596A570D0795176953B7DD526A8F50008EBE6E42FDA948B2E5F5FBF0F66F83230115DA09DED87BF83C1E31824521A66589FFD95CE9E8DF28AD6v1N4J" TargetMode="External"/><Relationship Id="rId172" Type="http://schemas.openxmlformats.org/officeDocument/2006/relationships/hyperlink" Target="consultantplus://offline/ref=973596A570D0795176953B7DD526A8F50008EBE6E524D79F842E5F5FBF0F66F83230115DA09DED87BF83C9E91824521A66589FFD95CE9E8DF28AD6v1N4J" TargetMode="External"/><Relationship Id="rId193" Type="http://schemas.openxmlformats.org/officeDocument/2006/relationships/hyperlink" Target="consultantplus://offline/ref=973596A570D0795176953B7DD526A8F50008EBE6E42FDA948B2E5F5FBF0F66F83230115DA09DED87BF82CEEA1824521A66589FFD95CE9E8DF28AD6v1N4J" TargetMode="External"/><Relationship Id="rId13" Type="http://schemas.openxmlformats.org/officeDocument/2006/relationships/hyperlink" Target="consultantplus://offline/ref=973596A570D0795176953B7DD526A8F50008EBE6EA2FDA9E852E5F5FBF0F66F83230115DA09DED87BF83C8EE1824521A66589FFD95CE9E8DF28AD6v1N4J" TargetMode="External"/><Relationship Id="rId109" Type="http://schemas.openxmlformats.org/officeDocument/2006/relationships/hyperlink" Target="consultantplus://offline/ref=973596A570D0795176953B7DD526A8F50008EBE6E42FDA948B2E5F5FBF0F66F83230115DA09DED87BF83CDED1824521A66589FFD95CE9E8DF28AD6v1N4J" TargetMode="External"/><Relationship Id="rId34" Type="http://schemas.openxmlformats.org/officeDocument/2006/relationships/hyperlink" Target="consultantplus://offline/ref=973596A570D0795176953B7DD526A8F50008EBE6E524D79F842E5F5FBF0F66F83230115DA09DED87BF83C8ED1824521A66589FFD95CE9E8DF28AD6v1N4J" TargetMode="External"/><Relationship Id="rId55" Type="http://schemas.openxmlformats.org/officeDocument/2006/relationships/hyperlink" Target="consultantplus://offline/ref=973596A570D0795176953B7DD526A8F50008EBE6EB2FD39C8B2E5F5FBF0F66F83230115DA09DED87BF83C9EB1824521A66589FFD95CE9E8DF28AD6v1N4J" TargetMode="External"/><Relationship Id="rId76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97" Type="http://schemas.openxmlformats.org/officeDocument/2006/relationships/hyperlink" Target="consultantplus://offline/ref=973596A570D0795176953B7DD526A8F50008EBE6E42FDA948B2E5F5FBF0F66F83230115DA09DED87BF83CCEA1824521A66589FFD95CE9E8DF28AD6v1N4J" TargetMode="External"/><Relationship Id="rId120" Type="http://schemas.openxmlformats.org/officeDocument/2006/relationships/hyperlink" Target="consultantplus://offline/ref=973596A570D0795176953B7DD526A8F50008EBE6E42FDA948B2E5F5FBF0F66F83230115DA09DED87BF83C9EC1824521A66589FFD95CE9E8DF28AD6v1N4J" TargetMode="External"/><Relationship Id="rId141" Type="http://schemas.openxmlformats.org/officeDocument/2006/relationships/hyperlink" Target="consultantplus://offline/ref=973596A570D0795176953B7DD526A8F50008EBE6E42FDA948B2E5F5FBF0F66F83230115DA09DED87BF83C0EB1824521A66589FFD95CE9E8DF28AD6v1N4J" TargetMode="External"/><Relationship Id="rId7" Type="http://schemas.openxmlformats.org/officeDocument/2006/relationships/hyperlink" Target="consultantplus://offline/ref=973596A570D0795176953B7DD526A8F50008EBE6EF22D695802E5F5FBF0F66F83230115DA09DED87BF83C8EE1824521A66589FFD95CE9E8DF28AD6v1N4J" TargetMode="External"/><Relationship Id="rId71" Type="http://schemas.openxmlformats.org/officeDocument/2006/relationships/hyperlink" Target="consultantplus://offline/ref=973596A570D0795176953B7DD526A8F50008EBE6EA25D19E852E5F5FBF0F66F83230115DA09DED87BF83CBEE1824521A66589FFD95CE9E8DF28AD6v1N4J" TargetMode="External"/><Relationship Id="rId92" Type="http://schemas.openxmlformats.org/officeDocument/2006/relationships/hyperlink" Target="consultantplus://offline/ref=973596A570D0795176953B7DD526A8F50008EBE6EA2FDA9E852E5F5FBF0F66F83230115DA09DED87BF83C9ED1824521A66589FFD95CE9E8DF28AD6v1N4J" TargetMode="External"/><Relationship Id="rId162" Type="http://schemas.openxmlformats.org/officeDocument/2006/relationships/hyperlink" Target="consultantplus://offline/ref=973596A570D0795176953B7DD526A8F50008EBE6E42FDA948B2E5F5FBF0F66F83230115DA09DED87BF82CBE81824521A66589FFD95CE9E8DF28AD6v1N4J" TargetMode="External"/><Relationship Id="rId183" Type="http://schemas.openxmlformats.org/officeDocument/2006/relationships/hyperlink" Target="consultantplus://offline/ref=973596A570D0795176953B7DD526A8F50008EBE6E42FDA948B2E5F5FBF0F66F83230115DA09DED87BF82CDE91824521A66589FFD95CE9E8DF28AD6v1N4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73596A570D0795176953B7DD526A8F50008EBE6E42FDA948B2E5F5FBF0F66F83230115DA09DED87BF83C9EC1824521A66589FFD95CE9E8DF28AD6v1N4J" TargetMode="External"/><Relationship Id="rId24" Type="http://schemas.openxmlformats.org/officeDocument/2006/relationships/hyperlink" Target="consultantplus://offline/ref=973596A570D0795176953B7DD526A8F50008EBE6E42FDA948B2E5F5FBF0F66F83230115DA09DED87BF80CCEE1824521A66589FFD95CE9E8DF28AD6v1N4J" TargetMode="External"/><Relationship Id="rId40" Type="http://schemas.openxmlformats.org/officeDocument/2006/relationships/hyperlink" Target="consultantplus://offline/ref=973596A570D0795176953B7DD526A8F50008EBE6E42FDA948B2E5F5FBF0F66F83230115DA09DED87BF83CAEA1824521A66589FFD95CE9E8DF28AD6v1N4J" TargetMode="External"/><Relationship Id="rId45" Type="http://schemas.openxmlformats.org/officeDocument/2006/relationships/hyperlink" Target="consultantplus://offline/ref=973596A570D0795176953B7DD526A8F50008EBE6E42FDA948B2E5F5FBF0F66F83230115DA09DED87BF83C9EE1824521A66589FFD95CE9E8DF28AD6v1N4J" TargetMode="External"/><Relationship Id="rId66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87" Type="http://schemas.openxmlformats.org/officeDocument/2006/relationships/hyperlink" Target="consultantplus://offline/ref=973596A570D0795176953B7DD526A8F50008EBE6E42FDA948B2E5F5FBF0F66F83230115DA09DED87BF83CAE21824521A66589FFD95CE9E8DF28AD6v1N4J" TargetMode="External"/><Relationship Id="rId110" Type="http://schemas.openxmlformats.org/officeDocument/2006/relationships/hyperlink" Target="consultantplus://offline/ref=973596A570D0795176953B7DD526A8F50008EBE6E42FDA948B2E5F5FBF0F66F83230115DA09DED87BF83CDEC1824521A66589FFD95CE9E8DF28AD6v1N4J" TargetMode="External"/><Relationship Id="rId115" Type="http://schemas.openxmlformats.org/officeDocument/2006/relationships/hyperlink" Target="consultantplus://offline/ref=973596A570D0795176953B7DD526A8F50008EBE6E42FDA948B2E5F5FBF0F66F83230115DA09DED87BF83CEEA1824521A66589FFD95CE9E8DF28AD6v1N4J" TargetMode="External"/><Relationship Id="rId131" Type="http://schemas.openxmlformats.org/officeDocument/2006/relationships/hyperlink" Target="consultantplus://offline/ref=973596A570D0795176953B7DD526A8F50008EBE6E42FDA948B2E5F5FBF0F66F83230115DA09DED87BF83CFEE1824521A66589FFD95CE9E8DF28AD6v1N4J" TargetMode="External"/><Relationship Id="rId136" Type="http://schemas.openxmlformats.org/officeDocument/2006/relationships/hyperlink" Target="consultantplus://offline/ref=973596A570D0795176953B7DD526A8F50008EBE6E42FDA948B2E5F5FBF0F66F83230115DA09DED87BF83C0EB1824521A66589FFD95CE9E8DF28AD6v1N4J" TargetMode="External"/><Relationship Id="rId157" Type="http://schemas.openxmlformats.org/officeDocument/2006/relationships/hyperlink" Target="consultantplus://offline/ref=973596A570D0795176953B7DD526A8F50008EBE6E42FDA948B2E5F5FBF0F66F83230115DA09DED87BF82CAEA1824521A66589FFD95CE9E8DF28AD6v1N4J" TargetMode="External"/><Relationship Id="rId178" Type="http://schemas.openxmlformats.org/officeDocument/2006/relationships/hyperlink" Target="consultantplus://offline/ref=973596A570D0795176953B7DD526A8F50008EBE6E524D79F842E5F5FBF0F66F83230115DA09DED87BF83CBED1824521A66589FFD95CE9E8DF28AD6v1N4J" TargetMode="External"/><Relationship Id="rId61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82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52" Type="http://schemas.openxmlformats.org/officeDocument/2006/relationships/hyperlink" Target="consultantplus://offline/ref=973596A570D0795176952570C34AF2F80505B4EFE926D9CADE710402E8066CAF677F1013E593F287B89DCAEB11v7N3J" TargetMode="External"/><Relationship Id="rId173" Type="http://schemas.openxmlformats.org/officeDocument/2006/relationships/hyperlink" Target="consultantplus://offline/ref=973596A570D0795176953B7DD526A8F50008EBE6E524D79F842E5F5FBF0F66F83230115DA09DED87BF83C9EC1824521A66589FFD95CE9E8DF28AD6v1N4J" TargetMode="External"/><Relationship Id="rId194" Type="http://schemas.openxmlformats.org/officeDocument/2006/relationships/hyperlink" Target="consultantplus://offline/ref=973596A570D0795176953B7DD526A8F50008EBE6E42FDA948B2E5F5FBF0F66F83230115DA09DED87BF82CEEA1824521A66589FFD95CE9E8DF28AD6v1N4J" TargetMode="External"/><Relationship Id="rId19" Type="http://schemas.openxmlformats.org/officeDocument/2006/relationships/hyperlink" Target="consultantplus://offline/ref=973596A570D0795176952570C34AF2F80001B7EBEF2ED9CADE710402E8066CAF677F1013E593F287B89DCAEB11v7N3J" TargetMode="External"/><Relationship Id="rId14" Type="http://schemas.openxmlformats.org/officeDocument/2006/relationships/hyperlink" Target="consultantplus://offline/ref=973596A570D0795176953B7DD526A8F50008EBE6EB22D29D872E5F5FBF0F66F83230115DA09DED87BF83C8EE1824521A66589FFD95CE9E8DF28AD6v1N4J" TargetMode="External"/><Relationship Id="rId30" Type="http://schemas.openxmlformats.org/officeDocument/2006/relationships/hyperlink" Target="consultantplus://offline/ref=973596A570D0795176953B7DD526A8F50008EBE6EF2FD79E822E5F5FBF0F66F83230115DA09DED87BF83C8ED1824521A66589FFD95CE9E8DF28AD6v1N4J" TargetMode="External"/><Relationship Id="rId35" Type="http://schemas.openxmlformats.org/officeDocument/2006/relationships/hyperlink" Target="consultantplus://offline/ref=973596A570D0795176953B7DD526A8F50008EBE6E42FDA948B2E5F5FBF0F66F83230115DA09DED87BF83CAEB1824521A66589FFD95CE9E8DF28AD6v1N4J" TargetMode="External"/><Relationship Id="rId56" Type="http://schemas.openxmlformats.org/officeDocument/2006/relationships/hyperlink" Target="consultantplus://offline/ref=973596A570D0795176953B7DD526A8F50008EBE6E42FDA948B2E5F5FBF0F66F83230115DA09DED87BF83C9ED1824521A66589FFD95CE9E8DF28AD6v1N4J" TargetMode="External"/><Relationship Id="rId77" Type="http://schemas.openxmlformats.org/officeDocument/2006/relationships/hyperlink" Target="consultantplus://offline/ref=973596A570D0795176953B7DD526A8F50008EBE6E42FDA948B2E5F5FBF0F66F83230115DA09DED87BF83CBEB1824521A66589FFD95CE9E8DF28AD6v1N4J" TargetMode="External"/><Relationship Id="rId100" Type="http://schemas.openxmlformats.org/officeDocument/2006/relationships/hyperlink" Target="consultantplus://offline/ref=973596A570D0795176953B7DD526A8F50008EBE6E42FDA948B2E5F5FBF0F66F83230115DA09DED87BF83CCED1824521A66589FFD95CE9E8DF28AD6v1N4J" TargetMode="External"/><Relationship Id="rId105" Type="http://schemas.openxmlformats.org/officeDocument/2006/relationships/hyperlink" Target="consultantplus://offline/ref=973596A570D0795176953B7DD526A8F50008EBE6E42FDA948B2E5F5FBF0F66F83230115DA09DED87BF83CCE21824521A66589FFD95CE9E8DF28AD6v1N4J" TargetMode="External"/><Relationship Id="rId126" Type="http://schemas.openxmlformats.org/officeDocument/2006/relationships/hyperlink" Target="consultantplus://offline/ref=973596A570D0795176953B7DD526A8F50008EBE6E42FDA948B2E5F5FBF0F66F83230115DA09DED87BF83C9E31824521A66589FFD95CE9E8DF28AD6v1N4J" TargetMode="External"/><Relationship Id="rId147" Type="http://schemas.openxmlformats.org/officeDocument/2006/relationships/hyperlink" Target="consultantplus://offline/ref=973596A570D0795176953B7DD526A8F50008EBE6E42FDA948B2E5F5FBF0F66F83230115DA09DED87BF83C1E81824521A66589FFD95CE9E8DF28AD6v1N4J" TargetMode="External"/><Relationship Id="rId168" Type="http://schemas.openxmlformats.org/officeDocument/2006/relationships/hyperlink" Target="consultantplus://offline/ref=973596A570D0795176953B7DD526A8F50008EBE6EA2FDA9E852E5F5FBF0F66F83230115DA09DED87BF83C9E31824521A66589FFD95CE9E8DF28AD6v1N4J" TargetMode="External"/><Relationship Id="rId8" Type="http://schemas.openxmlformats.org/officeDocument/2006/relationships/hyperlink" Target="consultantplus://offline/ref=973596A570D0795176953B7DD526A8F50008EBE6EF2FD79E822E5F5FBF0F66F83230115DA09DED87BF83C8EE1824521A66589FFD95CE9E8DF28AD6v1N4J" TargetMode="External"/><Relationship Id="rId51" Type="http://schemas.openxmlformats.org/officeDocument/2006/relationships/hyperlink" Target="consultantplus://offline/ref=973596A570D0795176952570C34AF2F80000B3EDEA24D9CADE710402E8066CAF677F1013E593F287B89DCAEB11v7N3J" TargetMode="External"/><Relationship Id="rId72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93" Type="http://schemas.openxmlformats.org/officeDocument/2006/relationships/hyperlink" Target="consultantplus://offline/ref=973596A570D0795176953B7DD526A8F50008EBE6E42FDA948B2E5F5FBF0F66F83230115DA09DED87BF83CBED1824521A66589FFD95CE9E8DF28AD6v1N4J" TargetMode="External"/><Relationship Id="rId98" Type="http://schemas.openxmlformats.org/officeDocument/2006/relationships/hyperlink" Target="consultantplus://offline/ref=973596A570D0795176953B7DD526A8F50008EBE6E42FDA948B2E5F5FBF0F66F83230115DA09DED87BF83CCE91824521A66589FFD95CE9E8DF28AD6v1N4J" TargetMode="External"/><Relationship Id="rId121" Type="http://schemas.openxmlformats.org/officeDocument/2006/relationships/hyperlink" Target="consultantplus://offline/ref=973596A570D0795176952570C34AF2F80001B7EBEF2ED9CADE710402E8066CAF677F1013E593F287B89DCAEB11v7N3J" TargetMode="External"/><Relationship Id="rId142" Type="http://schemas.openxmlformats.org/officeDocument/2006/relationships/hyperlink" Target="consultantplus://offline/ref=973596A570D0795176953B7DD526A8F50008EBE6E42FDA948B2E5F5FBF0F66F83230115DA09DED87BF83C0E81824521A66589FFD95CE9E8DF28AD6v1N4J" TargetMode="External"/><Relationship Id="rId163" Type="http://schemas.openxmlformats.org/officeDocument/2006/relationships/hyperlink" Target="consultantplus://offline/ref=973596A570D0795176953B7DD526A8F50008EBE6E42FDA948B2E5F5FBF0F66F83230115DA09DED87BF82CBEF1824521A66589FFD95CE9E8DF28AD6v1N4J" TargetMode="External"/><Relationship Id="rId184" Type="http://schemas.openxmlformats.org/officeDocument/2006/relationships/hyperlink" Target="consultantplus://offline/ref=973596A570D0795176953B7DD526A8F50008EBE6E524D79F842E5F5FBF0F66F83230115DA09DED87BF83C9EA1824521A66589FFD95CE9E8DF28AD6v1N4J" TargetMode="External"/><Relationship Id="rId189" Type="http://schemas.openxmlformats.org/officeDocument/2006/relationships/hyperlink" Target="consultantplus://offline/ref=973596A570D0795176953B7DD526A8F50008EBE6E42FDA948B2E5F5FBF0F66F83230115DA09DED87BF82CDEC1824521A66589FFD95CE9E8DF28AD6v1N4J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73596A570D0795176953B7DD526A8F50008EBE6E42FDA948B2E5F5FBF0F66F83230115DA09DED87BF83C9E81824521A66589FFD95CE9E8DF28AD6v1N4J" TargetMode="External"/><Relationship Id="rId46" Type="http://schemas.openxmlformats.org/officeDocument/2006/relationships/hyperlink" Target="consultantplus://offline/ref=973596A570D0795176953B7DD526A8F50008EBE6E526D59C872E5F5FBF0F66F83230115DA09DED86BC87CBEE1824521A66589FFD95CE9E8DF28AD6v1N4J" TargetMode="External"/><Relationship Id="rId67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16" Type="http://schemas.openxmlformats.org/officeDocument/2006/relationships/hyperlink" Target="consultantplus://offline/ref=973596A570D0795176953B7DD526A8F50008EBE6E42FDA948B2E5F5FBF0F66F83230115DA09DED87BF83CEE91824521A66589FFD95CE9E8DF28AD6v1N4J" TargetMode="External"/><Relationship Id="rId137" Type="http://schemas.openxmlformats.org/officeDocument/2006/relationships/hyperlink" Target="consultantplus://offline/ref=973596A570D0795176953B7DD526A8F50008EBE6E42FDA948B2E5F5FBF0F66F83230115DA09DED87BF80CCEF1824521A66589FFD95CE9E8DF28AD6v1N4J" TargetMode="External"/><Relationship Id="rId158" Type="http://schemas.openxmlformats.org/officeDocument/2006/relationships/hyperlink" Target="consultantplus://offline/ref=973596A570D0795176953B7DD526A8F50008EBE6E42FDA948B2E5F5FBF0F66F83230115DA09DED87BF82CAE81824521A66589FFD95CE9E8DF28AD6v1N4J" TargetMode="External"/><Relationship Id="rId20" Type="http://schemas.openxmlformats.org/officeDocument/2006/relationships/hyperlink" Target="consultantplus://offline/ref=973596A570D0795176953B7DD526A8F50008EBE6E526D59C872E5F5FBF0F66F83230115DA09DED86BC87CBEE1824521A66589FFD95CE9E8DF28AD6v1N4J" TargetMode="External"/><Relationship Id="rId41" Type="http://schemas.openxmlformats.org/officeDocument/2006/relationships/hyperlink" Target="consultantplus://offline/ref=973596A570D0795176953B7DD526A8F50008EBE6E42FDA948B2E5F5FBF0F66F83230115DA09DED87BF83C9EA1824521A66589FFD95CE9E8DF28AD6v1N4J" TargetMode="External"/><Relationship Id="rId62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83" Type="http://schemas.openxmlformats.org/officeDocument/2006/relationships/hyperlink" Target="consultantplus://offline/ref=973596A570D0795176953B7DD526A8F50008EBE6E42FDA948B2E5F5FBF0F66F83230115DA09DED87BF83CBEF1824521A66589FFD95CE9E8DF28AD6v1N4J" TargetMode="External"/><Relationship Id="rId88" Type="http://schemas.openxmlformats.org/officeDocument/2006/relationships/hyperlink" Target="consultantplus://offline/ref=973596A570D0795176953B7DD526A8F50008EBE6E42FDA948B2E5F5FBF0F66F83230115DA09DED87BF83CAE21824521A66589FFD95CE9E8DF28AD6v1N4J" TargetMode="External"/><Relationship Id="rId111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32" Type="http://schemas.openxmlformats.org/officeDocument/2006/relationships/hyperlink" Target="consultantplus://offline/ref=973596A570D0795176953B7DD526A8F50008EBE6E42FDA948B2E5F5FBF0F66F83230115DA09DED87BF83CFEC1824521A66589FFD95CE9E8DF28AD6v1N4J" TargetMode="External"/><Relationship Id="rId153" Type="http://schemas.openxmlformats.org/officeDocument/2006/relationships/hyperlink" Target="consultantplus://offline/ref=973596A570D0795176953B7DD526A8F50008EBE6E42FDA948B2E5F5FBF0F66F83230115DA09DED87BF82C8E91824521A66589FFD95CE9E8DF28AD6v1N4J" TargetMode="External"/><Relationship Id="rId174" Type="http://schemas.openxmlformats.org/officeDocument/2006/relationships/hyperlink" Target="consultantplus://offline/ref=973596A570D0795176953B7DD526A8F50008EBE6E524D79F842E5F5FBF0F66F83230115DA09DED87BF83CAED1824521A66589FFD95CE9E8DF28AD6v1N4J" TargetMode="External"/><Relationship Id="rId179" Type="http://schemas.openxmlformats.org/officeDocument/2006/relationships/hyperlink" Target="consultantplus://offline/ref=973596A570D0795176953B7DD526A8F50008EBE6E42FDA948B2E5F5FBF0F66F83230115DA09DED87BF82CCE31824521A66589FFD95CE9E8DF28AD6v1N4J" TargetMode="External"/><Relationship Id="rId195" Type="http://schemas.openxmlformats.org/officeDocument/2006/relationships/hyperlink" Target="consultantplus://offline/ref=973596A570D0795176953B7DD526A8F50008EBE6E524D79F842E5F5FBF0F66F83230115DA09DED87BF83CBEC1824521A66589FFD95CE9E8DF28AD6v1N4J" TargetMode="External"/><Relationship Id="rId190" Type="http://schemas.openxmlformats.org/officeDocument/2006/relationships/hyperlink" Target="consultantplus://offline/ref=973596A570D0795176953B7DD526A8F50008EBE6E524D79F842E5F5FBF0F66F83230115DA09DED87BF83C9EA1824521A66589FFD95CE9E8DF28AD6v1N4J" TargetMode="External"/><Relationship Id="rId15" Type="http://schemas.openxmlformats.org/officeDocument/2006/relationships/hyperlink" Target="consultantplus://offline/ref=973596A570D0795176953B7DD526A8F50008EBE6EB2FD39C8B2E5F5FBF0F66F83230115DA09DED87BF83C8EE1824521A66589FFD95CE9E8DF28AD6v1N4J" TargetMode="External"/><Relationship Id="rId36" Type="http://schemas.openxmlformats.org/officeDocument/2006/relationships/hyperlink" Target="consultantplus://offline/ref=973596A570D0795176953B7DD526A8F50008EBE6E42FDA948B2E5F5FBF0F66F83230115DA09DED87BF80CCEF1824521A66589FFD95CE9E8DF28AD6v1N4J" TargetMode="External"/><Relationship Id="rId57" Type="http://schemas.openxmlformats.org/officeDocument/2006/relationships/hyperlink" Target="consultantplus://offline/ref=973596A570D0795176952570C34AF2F80001B7EBEF2ED9CADE710402E8066CAF677F1013E593F287B89DCAEB11v7N3J" TargetMode="External"/><Relationship Id="rId106" Type="http://schemas.openxmlformats.org/officeDocument/2006/relationships/hyperlink" Target="consultantplus://offline/ref=973596A570D0795176952570C34AF2F80000BCE9EC27D9CADE710402E8066CAF677F1013E593F287B89DCAEB11v7N3J" TargetMode="External"/><Relationship Id="rId127" Type="http://schemas.openxmlformats.org/officeDocument/2006/relationships/hyperlink" Target="consultantplus://offline/ref=973596A570D0795176953B7DD526A8F50008EBE6E42FDA948B2E5F5FBF0F66F83230115DA09DED87BF83CEE31824521A66589FFD95CE9E8DF28AD6v1N4J" TargetMode="External"/><Relationship Id="rId10" Type="http://schemas.openxmlformats.org/officeDocument/2006/relationships/hyperlink" Target="consultantplus://offline/ref=973596A570D0795176953B7DD526A8F50008EBE6E825D59A832E5F5FBF0F66F83230115DA09DED87BF83C8EE1824521A66589FFD95CE9E8DF28AD6v1N4J" TargetMode="External"/><Relationship Id="rId31" Type="http://schemas.openxmlformats.org/officeDocument/2006/relationships/hyperlink" Target="consultantplus://offline/ref=973596A570D0795176953B7DD526A8F50008EBE6E42FDA948B2E5F5FBF0F66F83230115DA09DED87BF83C9E31824521A66589FFD95CE9E8DF28AD6v1N4J" TargetMode="External"/><Relationship Id="rId52" Type="http://schemas.openxmlformats.org/officeDocument/2006/relationships/hyperlink" Target="consultantplus://offline/ref=973596A570D0795176952570C34AF2F80000B3EDEA24D9CADE710402E8066CAF677F1013E593F287B89DCAEB11v7N3J" TargetMode="External"/><Relationship Id="rId73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78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94" Type="http://schemas.openxmlformats.org/officeDocument/2006/relationships/hyperlink" Target="consultantplus://offline/ref=973596A570D0795176953B7DD526A8F50008EBE6E526D59C872E5F5FBF0F66F83230115DA09DED86BC87CBEE1824521A66589FFD95CE9E8DF28AD6v1N4J" TargetMode="External"/><Relationship Id="rId99" Type="http://schemas.openxmlformats.org/officeDocument/2006/relationships/hyperlink" Target="consultantplus://offline/ref=973596A570D0795176953B7DD526A8F50008EBE6E42FDA948B2E5F5FBF0F66F83230115DA09DED87BF83CCE81824521A66589FFD95CE9E8DF28AD6v1N4J" TargetMode="External"/><Relationship Id="rId101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22" Type="http://schemas.openxmlformats.org/officeDocument/2006/relationships/hyperlink" Target="consultantplus://offline/ref=973596A570D0795176953B7DD526A8F50008EBE6E42FDA948B2E5F5FBF0F66F83230115DA09DED87BF83CEED1824521A66589FFD95CE9E8DF28AD6v1N4J" TargetMode="External"/><Relationship Id="rId143" Type="http://schemas.openxmlformats.org/officeDocument/2006/relationships/hyperlink" Target="consultantplus://offline/ref=973596A570D0795176953B7DD526A8F50008EBE6E42FDA948B2E5F5FBF0F66F83230115DA09DED87BF83C0E31824521A66589FFD95CE9E8DF28AD6v1N4J" TargetMode="External"/><Relationship Id="rId148" Type="http://schemas.openxmlformats.org/officeDocument/2006/relationships/hyperlink" Target="consultantplus://offline/ref=973596A570D0795176953B7DD526A8F50008EBE6EA2FDA9E852E5F5FBF0F66F83230115DA09DED87BF83C9EC1824521A66589FFD95CE9E8DF28AD6v1N4J" TargetMode="External"/><Relationship Id="rId164" Type="http://schemas.openxmlformats.org/officeDocument/2006/relationships/hyperlink" Target="consultantplus://offline/ref=973596A570D0795176953B7DD526A8F50008EBE6E42FDA948B2E5F5FBF0F66F83230115DA09DED87BF82CBED1824521A66589FFD95CE9E8DF28AD6v1N4J" TargetMode="External"/><Relationship Id="rId169" Type="http://schemas.openxmlformats.org/officeDocument/2006/relationships/hyperlink" Target="consultantplus://offline/ref=973596A570D0795176953B7DD526A8F50008EBE6EB22D29D872E5F5FBF0F66F83230115DA09DED87BF83C8ED1824521A66589FFD95CE9E8DF28AD6v1N4J" TargetMode="External"/><Relationship Id="rId185" Type="http://schemas.openxmlformats.org/officeDocument/2006/relationships/hyperlink" Target="consultantplus://offline/ref=973596A570D0795176953B7DD526A8F50008EBE6E42FDA948B2E5F5FBF0F66F83230115DA09DED87BF82CDE81824521A66589FFD95CE9E8DF28AD6v1N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3596A570D0795176953B7DD526A8F50008EBE6E827D299872E5F5FBF0F66F83230115DA09DED87BF83C8EE1824521A66589FFD95CE9E8DF28AD6v1N4J" TargetMode="External"/><Relationship Id="rId180" Type="http://schemas.openxmlformats.org/officeDocument/2006/relationships/hyperlink" Target="consultantplus://offline/ref=973596A570D0795176953B7DD526A8F50008EBE6E42FDA948B2E5F5FBF0F66F83230115DA09DED87BF82CDEA1824521A66589FFD95CE9E8DF28AD6v1N4J" TargetMode="External"/><Relationship Id="rId26" Type="http://schemas.openxmlformats.org/officeDocument/2006/relationships/hyperlink" Target="consultantplus://offline/ref=973596A570D0795176953B7DD526A8F50008EBE6E42FDA948B2E5F5FBF0F66F83230115DA09DED87BF83C9ED1824521A66589FFD95CE9E8DF28AD6v1N4J" TargetMode="External"/><Relationship Id="rId47" Type="http://schemas.openxmlformats.org/officeDocument/2006/relationships/hyperlink" Target="consultantplus://offline/ref=973596A570D0795176952570C34AF2F80000BCE9EC27D9CADE710402E8066CAF757F481FE490EE80B7889CBA57250E5F304B9EF995CC9991vFN3J" TargetMode="External"/><Relationship Id="rId68" Type="http://schemas.openxmlformats.org/officeDocument/2006/relationships/hyperlink" Target="consultantplus://offline/ref=973596A570D0795176953B7DD526A8F50008EBE6E42FDA948B2E5F5FBF0F66F83230115DA09DED87BF83CAE21824521A66589FFD95CE9E8DF28AD6v1N4J" TargetMode="External"/><Relationship Id="rId89" Type="http://schemas.openxmlformats.org/officeDocument/2006/relationships/hyperlink" Target="consultantplus://offline/ref=973596A570D0795176953B7DD526A8F50008EBE6EA25D19E852E5F5FBF0F66F83230115DA09DED87BF83C8ED1824521A66589FFD95CE9E8DF28AD6v1N4J" TargetMode="External"/><Relationship Id="rId112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33" Type="http://schemas.openxmlformats.org/officeDocument/2006/relationships/hyperlink" Target="consultantplus://offline/ref=973596A570D0795176953B7DD526A8F50008EBE6E42FDA948B2E5F5FBF0F66F83230115DA09DED87BF83CFE31824521A66589FFD95CE9E8DF28AD6v1N4J" TargetMode="External"/><Relationship Id="rId154" Type="http://schemas.openxmlformats.org/officeDocument/2006/relationships/hyperlink" Target="consultantplus://offline/ref=973596A570D0795176953B7DD526A8F50008EBE6E42FDA948B2E5F5FBF0F66F83230115DA09DED87BF82C8EC1824521A66589FFD95CE9E8DF28AD6v1N4J" TargetMode="External"/><Relationship Id="rId175" Type="http://schemas.openxmlformats.org/officeDocument/2006/relationships/hyperlink" Target="consultantplus://offline/ref=973596A570D0795176953B7DD526A8F50008EBE6E524D79F842E5F5FBF0F66F83230115DA09DED87BF83CAEC1824521A66589FFD95CE9E8DF28AD6v1N4J" TargetMode="External"/><Relationship Id="rId196" Type="http://schemas.openxmlformats.org/officeDocument/2006/relationships/fontTable" Target="fontTable.xml"/><Relationship Id="rId16" Type="http://schemas.openxmlformats.org/officeDocument/2006/relationships/hyperlink" Target="consultantplus://offline/ref=973596A570D0795176953B7DD526A8F50008EBE6E427D598872E5F5FBF0F66F83230115DA09DED87BF83C8EE1824521A66589FFD95CE9E8DF28AD6v1N4J" TargetMode="External"/><Relationship Id="rId37" Type="http://schemas.openxmlformats.org/officeDocument/2006/relationships/hyperlink" Target="consultantplus://offline/ref=973596A570D0795176953B7DD526A8F50008EBE6EA25D19E852E5F5FBF0F66F83230115DA09DED87BF83C9E81824521A66589FFD95CE9E8DF28AD6v1N4J" TargetMode="External"/><Relationship Id="rId58" Type="http://schemas.openxmlformats.org/officeDocument/2006/relationships/hyperlink" Target="consultantplus://offline/ref=973596A570D0795176953B7DD526A8F50008EBE6E42FDA948B2E5F5FBF0F66F83230115DA09DED87BF83CAEF1824521A66589FFD95CE9E8DF28AD6v1N4J" TargetMode="External"/><Relationship Id="rId79" Type="http://schemas.openxmlformats.org/officeDocument/2006/relationships/hyperlink" Target="consultantplus://offline/ref=973596A570D0795176953B7DD526A8F50008EBE6E42FDA948B2E5F5FBF0F66F83230115DA09DED87BF83CBE91824521A66589FFD95CE9E8DF28AD6v1N4J" TargetMode="External"/><Relationship Id="rId102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23" Type="http://schemas.openxmlformats.org/officeDocument/2006/relationships/hyperlink" Target="consultantplus://offline/ref=973596A570D0795176953B7DD526A8F50008EBE6E42FDA948B2E5F5FBF0F66F83230115DA09DED87BF83CEED1824521A66589FFD95CE9E8DF28AD6v1N4J" TargetMode="External"/><Relationship Id="rId144" Type="http://schemas.openxmlformats.org/officeDocument/2006/relationships/hyperlink" Target="consultantplus://offline/ref=973596A570D0795176953B7DD526A8F50008EBE6E42FDA948B2E5F5FBF0F66F83230115DA09DED87BF83C0E21824521A66589FFD95CE9E8DF28AD6v1N4J" TargetMode="External"/><Relationship Id="rId90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65" Type="http://schemas.openxmlformats.org/officeDocument/2006/relationships/hyperlink" Target="consultantplus://offline/ref=973596A570D0795176953B7DD526A8F50008EBE6E42FDA948B2E5F5FBF0F66F83230115DA09DED87BF82CBEC1824521A66589FFD95CE9E8DF28AD6v1N4J" TargetMode="External"/><Relationship Id="rId186" Type="http://schemas.openxmlformats.org/officeDocument/2006/relationships/hyperlink" Target="consultantplus://offline/ref=973596A570D0795176953B7DD526A8F50008EBE6E524D79F842E5F5FBF0F66F83230115DA09DED87BF83C9EA1824521A66589FFD95CE9E8DF28AD6v1N4J" TargetMode="External"/><Relationship Id="rId27" Type="http://schemas.openxmlformats.org/officeDocument/2006/relationships/hyperlink" Target="consultantplus://offline/ref=973596A570D0795176953B7DD526A8F50008EBE6EA2FDA9E852E5F5FBF0F66F83230115DA09DED87BF83C9EB1824521A66589FFD95CE9E8DF28AD6v1N4J" TargetMode="External"/><Relationship Id="rId48" Type="http://schemas.openxmlformats.org/officeDocument/2006/relationships/hyperlink" Target="consultantplus://offline/ref=973596A570D0795176952570C34AF2F80000B5EDEE22D9CADE710402E8066CAF677F1013E593F287B89DCAEB11v7N3J" TargetMode="External"/><Relationship Id="rId69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13" Type="http://schemas.openxmlformats.org/officeDocument/2006/relationships/hyperlink" Target="consultantplus://offline/ref=973596A570D0795176953B7DD526A8F50008EBE6E42FDA948B2E5F5FBF0F66F83230115DA09DED87BF83CDE21824521A66589FFD95CE9E8DF28AD6v1N4J" TargetMode="External"/><Relationship Id="rId134" Type="http://schemas.openxmlformats.org/officeDocument/2006/relationships/hyperlink" Target="consultantplus://offline/ref=973596A570D0795176953B7DD526A8F50008EBE6E42FDA948B2E5F5FBF0F66F83230115DA09DED87BF83CFE31824521A66589FFD95CE9E8DF28AD6v1N4J" TargetMode="External"/><Relationship Id="rId80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55" Type="http://schemas.openxmlformats.org/officeDocument/2006/relationships/hyperlink" Target="consultantplus://offline/ref=973596A570D0795176953B7DD526A8F50008EBE6E42FDA948B2E5F5FBF0F66F83230115DA09DED87BF82C9E91824521A66589FFD95CE9E8DF28AD6v1N4J" TargetMode="External"/><Relationship Id="rId176" Type="http://schemas.openxmlformats.org/officeDocument/2006/relationships/hyperlink" Target="consultantplus://offline/ref=973596A570D0795176953B7DD526A8F50008EBE6E524D79F842E5F5FBF0F66F83230115DA09DED87BF83CBEE1824521A66589FFD95CE9E8DF28AD6v1N4J" TargetMode="External"/><Relationship Id="rId197" Type="http://schemas.openxmlformats.org/officeDocument/2006/relationships/theme" Target="theme/theme1.xml"/><Relationship Id="rId17" Type="http://schemas.openxmlformats.org/officeDocument/2006/relationships/hyperlink" Target="consultantplus://offline/ref=973596A570D0795176953B7DD526A8F50008EBE6E42FDA948B2E5F5FBF0F66F83230115DA09DED87BF83C8EE1824521A66589FFD95CE9E8DF28AD6v1N4J" TargetMode="External"/><Relationship Id="rId38" Type="http://schemas.openxmlformats.org/officeDocument/2006/relationships/hyperlink" Target="consultantplus://offline/ref=973596A570D0795176953B7DD526A8F50008EBE6EB2FD39C8B2E5F5FBF0F66F83230115DA09DED87BF83C8ED1824521A66589FFD95CE9E8DF28AD6v1N4J" TargetMode="External"/><Relationship Id="rId59" Type="http://schemas.openxmlformats.org/officeDocument/2006/relationships/hyperlink" Target="consultantplus://offline/ref=973596A570D0795176953B7DD526A8F50008EBE6E42FDA948B2E5F5FBF0F66F83230115DA09DED87BF83CAED1824521A66589FFD95CE9E8DF28AD6v1N4J" TargetMode="External"/><Relationship Id="rId103" Type="http://schemas.openxmlformats.org/officeDocument/2006/relationships/hyperlink" Target="consultantplus://offline/ref=973596A570D0795176953B7DD526A8F50008EBE6E42FDA948B2E5F5FBF0F66F83230115DA09DED87BF83CCEE1824521A66589FFD95CE9E8DF28AD6v1N4J" TargetMode="External"/><Relationship Id="rId124" Type="http://schemas.openxmlformats.org/officeDocument/2006/relationships/hyperlink" Target="consultantplus://offline/ref=973596A570D0795176953B7DD526A8F50008EBE6E827D299872E5F5FBF0F66F83230115DA09DED87BF83C9EB1824521A66589FFD95CE9E8DF28AD6v1N4J" TargetMode="External"/><Relationship Id="rId70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91" Type="http://schemas.openxmlformats.org/officeDocument/2006/relationships/hyperlink" Target="consultantplus://offline/ref=973596A570D0795176953B7DD526A8F50008EBE6E42FDA948B2E5F5FBF0F66F83230115DA09DED87BF80CCEF1824521A66589FFD95CE9E8DF28AD6v1N4J" TargetMode="External"/><Relationship Id="rId145" Type="http://schemas.openxmlformats.org/officeDocument/2006/relationships/hyperlink" Target="consultantplus://offline/ref=973596A570D0795176953B7DD526A8F50008EBE6E42FDA948B2E5F5FBF0F66F83230115DA09DED87BF83C1EA1824521A66589FFD95CE9E8DF28AD6v1N4J" TargetMode="External"/><Relationship Id="rId166" Type="http://schemas.openxmlformats.org/officeDocument/2006/relationships/hyperlink" Target="consultantplus://offline/ref=973596A570D0795176953B7DD526A8F50008EBE6E42FDA948B2E5F5FBF0F66F83230115DA09DED87BF82CBE31824521A66589FFD95CE9E8DF28AD6v1N4J" TargetMode="External"/><Relationship Id="rId187" Type="http://schemas.openxmlformats.org/officeDocument/2006/relationships/hyperlink" Target="consultantplus://offline/ref=973596A570D0795176953B7DD526A8F50008EBE6E42FDA948B2E5F5FBF0F66F83230115DA09DED87BF82CDEE1824521A66589FFD95CE9E8DF28AD6v1N4J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973596A570D0795176953B7DD526A8F50008EBE6EF22D695802E5F5FBF0F66F83230115DA09DED87BF83C8ED1824521A66589FFD95CE9E8DF28AD6v1N4J" TargetMode="External"/><Relationship Id="rId49" Type="http://schemas.openxmlformats.org/officeDocument/2006/relationships/hyperlink" Target="consultantplus://offline/ref=973596A570D0795176952570C34AF2F80007BCEDEA26D9CADE710402E8066CAF677F1013E593F287B89DCAEB11v7N3J" TargetMode="External"/><Relationship Id="rId114" Type="http://schemas.openxmlformats.org/officeDocument/2006/relationships/hyperlink" Target="consultantplus://offline/ref=973596A570D0795176953B7DD526A8F50008EBE6E42FDA948B2E5F5FBF0F66F83230115DA09DED87BF83CEEB1824521A66589FFD95CE9E8DF28AD6v1N4J" TargetMode="External"/><Relationship Id="rId60" Type="http://schemas.openxmlformats.org/officeDocument/2006/relationships/hyperlink" Target="consultantplus://offline/ref=973596A570D0795176953B7DD526A8F50008EBE6EB2FD39C8B2E5F5FBF0F66F83230115DA09DED87BF83C9E91824521A66589FFD95CE9E8DF28AD6v1N4J" TargetMode="External"/><Relationship Id="rId81" Type="http://schemas.openxmlformats.org/officeDocument/2006/relationships/hyperlink" Target="consultantplus://offline/ref=973596A570D0795176953B7DD526A8F50008EBE6E42FDA948B2E5F5FBF0F66F83230115DA09DED87BF83CAE31824521A66589FFD95CE9E8DF28AD6v1N4J" TargetMode="External"/><Relationship Id="rId135" Type="http://schemas.openxmlformats.org/officeDocument/2006/relationships/hyperlink" Target="consultantplus://offline/ref=973596A570D0795176953B7DD526A8F50008EBE6E42FDA948B2E5F5FBF0F66F83230115DA09DED87BF83CFE21824521A66589FFD95CE9E8DF28AD6v1N4J" TargetMode="External"/><Relationship Id="rId156" Type="http://schemas.openxmlformats.org/officeDocument/2006/relationships/hyperlink" Target="consultantplus://offline/ref=973596A570D0795176953B7DD526A8F50008EBE6E42FDA948B2E5F5FBF0F66F83230115DA09DED87BF82C9EF1824521A66589FFD95CE9E8DF28AD6v1N4J" TargetMode="External"/><Relationship Id="rId177" Type="http://schemas.openxmlformats.org/officeDocument/2006/relationships/hyperlink" Target="consultantplus://offline/ref=973596A570D0795176953B7DD526A8F50008EBE6E42FDA948B2E5F5FBF0F66F83230115DA09DED87BF82CCEC1824521A66589FFD95CE9E8DF28AD6v1N4J" TargetMode="External"/><Relationship Id="rId18" Type="http://schemas.openxmlformats.org/officeDocument/2006/relationships/hyperlink" Target="consultantplus://offline/ref=973596A570D0795176953B7DD526A8F50008EBE6E524D79F842E5F5FBF0F66F83230115DA09DED87BF83C8EE1824521A66589FFD95CE9E8DF28AD6v1N4J" TargetMode="External"/><Relationship Id="rId39" Type="http://schemas.openxmlformats.org/officeDocument/2006/relationships/hyperlink" Target="consultantplus://offline/ref=973596A570D0795176953B7DD526A8F50008EBE6E42FDA948B2E5F5FBF0F66F83230115DA09DED87BF83CAEB1824521A66589FFD95CE9E8DF28AD6v1N4J" TargetMode="External"/><Relationship Id="rId50" Type="http://schemas.openxmlformats.org/officeDocument/2006/relationships/hyperlink" Target="consultantplus://offline/ref=973596A570D0795176953B7DD526A8F50008EBE6E525D194862E5F5FBF0F66F83230114FA0C5E186BC9DC8EC0D72035Cv3N0J" TargetMode="External"/><Relationship Id="rId104" Type="http://schemas.openxmlformats.org/officeDocument/2006/relationships/hyperlink" Target="consultantplus://offline/ref=973596A570D0795176953B7DD526A8F50008EBE6E42FDA948B2E5F5FBF0F66F83230115DA09DED87BF83CCEC1824521A66589FFD95CE9E8DF28AD6v1N4J" TargetMode="External"/><Relationship Id="rId125" Type="http://schemas.openxmlformats.org/officeDocument/2006/relationships/hyperlink" Target="consultantplus://offline/ref=973596A570D0795176953B7DD526A8F50008EBE6EF2FD79E822E5F5FBF0F66F83230115DA09DED87BF83C8E31824521A66589FFD95CE9E8DF28AD6v1N4J" TargetMode="External"/><Relationship Id="rId146" Type="http://schemas.openxmlformats.org/officeDocument/2006/relationships/hyperlink" Target="consultantplus://offline/ref=973596A570D0795176953B7DD526A8F50008EBE6E42FDA948B2E5F5FBF0F66F83230115DA09DED87BF83C1E91824521A66589FFD95CE9E8DF28AD6v1N4J" TargetMode="External"/><Relationship Id="rId167" Type="http://schemas.openxmlformats.org/officeDocument/2006/relationships/hyperlink" Target="consultantplus://offline/ref=973596A570D0795176953B7DD526A8F50008EBE6EA25D19E852E5F5FBF0F66F83230115DA09DED87BF83C9E91824521A66589FFD95CE9E8DF28AD6v1N4J" TargetMode="External"/><Relationship Id="rId188" Type="http://schemas.openxmlformats.org/officeDocument/2006/relationships/hyperlink" Target="consultantplus://offline/ref=973596A570D0795176953B7DD526A8F50008EBE6E524D79F842E5F5FBF0F66F83230115DA09DED87BF83C9EA1824521A66589FFD95CE9E8DF28AD6v1N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21974</Words>
  <Characters>125258</Characters>
  <Application>Microsoft Office Word</Application>
  <DocSecurity>0</DocSecurity>
  <Lines>1043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Сорочинская И. Л.</cp:lastModifiedBy>
  <cp:revision>1</cp:revision>
  <dcterms:created xsi:type="dcterms:W3CDTF">2023-07-13T09:13:00Z</dcterms:created>
  <dcterms:modified xsi:type="dcterms:W3CDTF">2023-07-13T09:14:00Z</dcterms:modified>
</cp:coreProperties>
</file>