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B7" w:rsidRDefault="000C01B7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0C01B7" w:rsidRDefault="000C01B7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0C01B7" w:rsidRDefault="000C01B7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0C01B7" w:rsidRDefault="000C01B7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0C01B7" w:rsidRDefault="000C01B7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0C01B7" w:rsidRDefault="000C01B7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0C01B7" w:rsidRDefault="000C01B7" w:rsidP="000C01B7">
      <w:pPr>
        <w:jc w:val="center"/>
        <w:rPr>
          <w:b/>
          <w:sz w:val="28"/>
          <w:szCs w:val="28"/>
        </w:rPr>
      </w:pPr>
    </w:p>
    <w:p w:rsidR="000C01B7" w:rsidRPr="000C01B7" w:rsidRDefault="000C01B7" w:rsidP="008C4EF3">
      <w:pPr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ставок арендной платы за использование </w:t>
      </w:r>
      <w:r w:rsidRPr="000C01B7">
        <w:rPr>
          <w:b/>
          <w:sz w:val="28"/>
          <w:szCs w:val="28"/>
        </w:rPr>
        <w:t>земель сельскохозяйственного назначения, находящихся</w:t>
      </w:r>
      <w:r>
        <w:rPr>
          <w:b/>
          <w:sz w:val="28"/>
          <w:szCs w:val="28"/>
        </w:rPr>
        <w:t xml:space="preserve"> в государственной собственности Белгородской области</w:t>
      </w:r>
    </w:p>
    <w:p w:rsidR="000C01B7" w:rsidRPr="005D531D" w:rsidRDefault="000C01B7" w:rsidP="00473BB5">
      <w:pPr>
        <w:spacing w:line="233" w:lineRule="auto"/>
        <w:jc w:val="center"/>
        <w:rPr>
          <w:b/>
          <w:sz w:val="28"/>
          <w:szCs w:val="28"/>
        </w:rPr>
      </w:pPr>
    </w:p>
    <w:p w:rsidR="000C01B7" w:rsidRDefault="000C01B7" w:rsidP="008C4EF3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sz w:val="28"/>
          <w:szCs w:val="28"/>
        </w:rPr>
      </w:pPr>
    </w:p>
    <w:p w:rsidR="00117968" w:rsidRPr="005D531D" w:rsidRDefault="00117968" w:rsidP="008C4EF3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sz w:val="28"/>
          <w:szCs w:val="28"/>
        </w:rPr>
      </w:pPr>
    </w:p>
    <w:p w:rsidR="000C01B7" w:rsidRPr="00F1077E" w:rsidRDefault="000C01B7" w:rsidP="00473BB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pacing w:val="52"/>
          <w:sz w:val="28"/>
          <w:szCs w:val="28"/>
        </w:rPr>
      </w:pPr>
      <w:r w:rsidRPr="00F1077E">
        <w:rPr>
          <w:bCs/>
          <w:sz w:val="28"/>
          <w:szCs w:val="28"/>
        </w:rPr>
        <w:t xml:space="preserve">В соответствии с Земельным </w:t>
      </w:r>
      <w:hyperlink r:id="rId5" w:history="1">
        <w:r w:rsidRPr="00F1077E">
          <w:rPr>
            <w:bCs/>
            <w:sz w:val="28"/>
            <w:szCs w:val="28"/>
          </w:rPr>
          <w:t>кодексом</w:t>
        </w:r>
      </w:hyperlink>
      <w:r w:rsidRPr="00F1077E">
        <w:rPr>
          <w:bCs/>
          <w:sz w:val="28"/>
          <w:szCs w:val="28"/>
        </w:rPr>
        <w:t xml:space="preserve"> Российской Федерации, </w:t>
      </w:r>
      <w:r w:rsidR="002F7631" w:rsidRPr="00F1077E">
        <w:rPr>
          <w:bCs/>
          <w:sz w:val="28"/>
          <w:szCs w:val="28"/>
        </w:rPr>
        <w:t>постановлением Правительства Российской Федерации от 16 июля 2009 года № 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 w:rsidRPr="00F1077E">
        <w:rPr>
          <w:bCs/>
          <w:sz w:val="28"/>
          <w:szCs w:val="28"/>
        </w:rPr>
        <w:t xml:space="preserve">, </w:t>
      </w:r>
      <w:r w:rsidRPr="00F1077E">
        <w:rPr>
          <w:bCs/>
          <w:spacing w:val="3"/>
          <w:sz w:val="28"/>
          <w:szCs w:val="28"/>
        </w:rPr>
        <w:t xml:space="preserve">постановлением </w:t>
      </w:r>
      <w:r w:rsidR="005018A1" w:rsidRPr="00F1077E">
        <w:rPr>
          <w:bCs/>
          <w:spacing w:val="3"/>
          <w:sz w:val="28"/>
          <w:szCs w:val="28"/>
        </w:rPr>
        <w:t>П</w:t>
      </w:r>
      <w:r w:rsidRPr="00F1077E">
        <w:rPr>
          <w:bCs/>
          <w:spacing w:val="3"/>
          <w:sz w:val="28"/>
          <w:szCs w:val="28"/>
        </w:rPr>
        <w:t xml:space="preserve">равительства Белгородской области </w:t>
      </w:r>
      <w:r w:rsidRPr="00F1077E">
        <w:rPr>
          <w:spacing w:val="3"/>
          <w:sz w:val="28"/>
          <w:szCs w:val="28"/>
        </w:rPr>
        <w:t>от 10 февраля 2006 года №36-пп «О 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области»</w:t>
      </w:r>
      <w:r w:rsidRPr="00F1077E">
        <w:rPr>
          <w:bCs/>
          <w:spacing w:val="3"/>
          <w:sz w:val="28"/>
          <w:szCs w:val="28"/>
        </w:rPr>
        <w:t>, учитывая финансово-экономическое обоснование, подготовленное департаментом имущественных и земельных отношений Белгородской области</w:t>
      </w:r>
      <w:r w:rsidR="009A0C40">
        <w:rPr>
          <w:bCs/>
          <w:spacing w:val="3"/>
          <w:sz w:val="28"/>
          <w:szCs w:val="28"/>
        </w:rPr>
        <w:t>,</w:t>
      </w:r>
      <w:r w:rsidR="000B463B" w:rsidRPr="00F1077E">
        <w:rPr>
          <w:bCs/>
          <w:spacing w:val="3"/>
          <w:sz w:val="28"/>
          <w:szCs w:val="28"/>
        </w:rPr>
        <w:t xml:space="preserve"> </w:t>
      </w:r>
      <w:r w:rsidRPr="00F1077E">
        <w:rPr>
          <w:bCs/>
          <w:sz w:val="28"/>
          <w:szCs w:val="28"/>
        </w:rPr>
        <w:t>Правительство области</w:t>
      </w:r>
      <w:r w:rsidRPr="00F1077E">
        <w:rPr>
          <w:sz w:val="28"/>
          <w:szCs w:val="28"/>
        </w:rPr>
        <w:t xml:space="preserve"> </w:t>
      </w:r>
      <w:r w:rsidRPr="00F1077E">
        <w:rPr>
          <w:b/>
          <w:spacing w:val="52"/>
          <w:sz w:val="28"/>
          <w:szCs w:val="28"/>
        </w:rPr>
        <w:t>постановляет:</w:t>
      </w:r>
    </w:p>
    <w:p w:rsidR="000C01B7" w:rsidRPr="00F1077E" w:rsidRDefault="00B104CE" w:rsidP="00473BB5">
      <w:pPr>
        <w:pStyle w:val="a3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F1077E">
        <w:rPr>
          <w:sz w:val="28"/>
          <w:szCs w:val="28"/>
        </w:rPr>
        <w:t>Установить</w:t>
      </w:r>
      <w:r w:rsidR="000C01B7" w:rsidRPr="00F1077E">
        <w:rPr>
          <w:sz w:val="28"/>
          <w:szCs w:val="28"/>
        </w:rPr>
        <w:t xml:space="preserve"> ставк</w:t>
      </w:r>
      <w:r w:rsidRPr="00F1077E">
        <w:rPr>
          <w:sz w:val="28"/>
          <w:szCs w:val="28"/>
        </w:rPr>
        <w:t>у</w:t>
      </w:r>
      <w:r w:rsidR="000C01B7" w:rsidRPr="00F1077E">
        <w:rPr>
          <w:sz w:val="28"/>
          <w:szCs w:val="28"/>
        </w:rPr>
        <w:t xml:space="preserve"> арендной платы </w:t>
      </w:r>
      <w:r w:rsidRPr="00F1077E">
        <w:rPr>
          <w:sz w:val="28"/>
          <w:szCs w:val="28"/>
        </w:rPr>
        <w:t xml:space="preserve">на 2018 год </w:t>
      </w:r>
      <w:r w:rsidR="000C01B7" w:rsidRPr="00F1077E">
        <w:rPr>
          <w:sz w:val="28"/>
          <w:szCs w:val="28"/>
        </w:rPr>
        <w:t>за использование земель сельскохозяйственного назначения, находящихся в государственной собственности Белгородской области, в размере</w:t>
      </w:r>
      <w:r w:rsidR="00E81471" w:rsidRPr="00F1077E">
        <w:rPr>
          <w:sz w:val="28"/>
          <w:szCs w:val="28"/>
        </w:rPr>
        <w:t xml:space="preserve"> </w:t>
      </w:r>
      <w:r w:rsidR="009A0C40">
        <w:rPr>
          <w:sz w:val="28"/>
          <w:szCs w:val="28"/>
        </w:rPr>
        <w:t>3900</w:t>
      </w:r>
      <w:r w:rsidR="00E81471" w:rsidRPr="00F1077E">
        <w:rPr>
          <w:sz w:val="28"/>
          <w:szCs w:val="28"/>
        </w:rPr>
        <w:t xml:space="preserve"> рублей за 1 гектар</w:t>
      </w:r>
      <w:r w:rsidRPr="00F1077E">
        <w:rPr>
          <w:sz w:val="28"/>
          <w:szCs w:val="28"/>
        </w:rPr>
        <w:t xml:space="preserve"> земель в год.</w:t>
      </w:r>
    </w:p>
    <w:p w:rsidR="000C01B7" w:rsidRPr="00F1077E" w:rsidRDefault="00077F04" w:rsidP="00473BB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01B7" w:rsidRPr="00F1077E">
        <w:rPr>
          <w:sz w:val="28"/>
          <w:szCs w:val="28"/>
        </w:rPr>
        <w:t>.</w:t>
      </w:r>
      <w:r w:rsidR="008A7E99" w:rsidRPr="00F1077E">
        <w:rPr>
          <w:sz w:val="28"/>
          <w:szCs w:val="28"/>
        </w:rPr>
        <w:t> </w:t>
      </w:r>
      <w:r w:rsidR="000C01B7" w:rsidRPr="00F1077E">
        <w:rPr>
          <w:sz w:val="28"/>
          <w:szCs w:val="28"/>
        </w:rPr>
        <w:t xml:space="preserve">Контроль за исполнением </w:t>
      </w:r>
      <w:r w:rsidR="009A7EB7" w:rsidRPr="00F1077E">
        <w:rPr>
          <w:sz w:val="28"/>
          <w:szCs w:val="28"/>
        </w:rPr>
        <w:t>постановления</w:t>
      </w:r>
      <w:r w:rsidR="000C01B7" w:rsidRPr="00F1077E">
        <w:rPr>
          <w:sz w:val="28"/>
          <w:szCs w:val="28"/>
        </w:rPr>
        <w:t xml:space="preserve"> возложить на департамент имущественных и земельных отношений области (</w:t>
      </w:r>
      <w:proofErr w:type="spellStart"/>
      <w:r w:rsidR="000C01B7" w:rsidRPr="00F1077E">
        <w:rPr>
          <w:sz w:val="28"/>
          <w:szCs w:val="28"/>
        </w:rPr>
        <w:t>Шамаев</w:t>
      </w:r>
      <w:proofErr w:type="spellEnd"/>
      <w:r w:rsidR="000C01B7" w:rsidRPr="00F1077E">
        <w:rPr>
          <w:sz w:val="28"/>
          <w:szCs w:val="28"/>
        </w:rPr>
        <w:t xml:space="preserve"> В.П.).</w:t>
      </w:r>
    </w:p>
    <w:p w:rsidR="000C01B7" w:rsidRPr="00F1077E" w:rsidRDefault="00077F04" w:rsidP="00473BB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01B7" w:rsidRPr="00F1077E">
        <w:rPr>
          <w:sz w:val="28"/>
          <w:szCs w:val="28"/>
        </w:rPr>
        <w:t>. Настоящее постановление вступает в силу по истечени</w:t>
      </w:r>
      <w:r w:rsidR="006F4FB1" w:rsidRPr="00F1077E">
        <w:rPr>
          <w:sz w:val="28"/>
          <w:szCs w:val="28"/>
        </w:rPr>
        <w:t>и</w:t>
      </w:r>
      <w:r w:rsidR="000C01B7" w:rsidRPr="00F1077E">
        <w:rPr>
          <w:sz w:val="28"/>
          <w:szCs w:val="28"/>
        </w:rPr>
        <w:t xml:space="preserve"> 10 дней со дня его официального опубликования.</w:t>
      </w:r>
    </w:p>
    <w:p w:rsidR="00D70536" w:rsidRDefault="00D70536" w:rsidP="00473BB5">
      <w:pPr>
        <w:spacing w:line="233" w:lineRule="auto"/>
        <w:jc w:val="both"/>
        <w:rPr>
          <w:sz w:val="28"/>
          <w:szCs w:val="28"/>
        </w:rPr>
      </w:pPr>
    </w:p>
    <w:p w:rsidR="00473BB5" w:rsidRDefault="00473BB5" w:rsidP="00473BB5">
      <w:pPr>
        <w:spacing w:line="233" w:lineRule="auto"/>
        <w:jc w:val="both"/>
        <w:rPr>
          <w:sz w:val="28"/>
          <w:szCs w:val="28"/>
        </w:rPr>
      </w:pPr>
    </w:p>
    <w:p w:rsidR="00077F04" w:rsidRDefault="00077F04" w:rsidP="00473BB5">
      <w:pPr>
        <w:spacing w:line="233" w:lineRule="auto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4889"/>
      </w:tblGrid>
      <w:tr w:rsidR="000C01B7" w:rsidRPr="005D531D" w:rsidTr="00C40BCA">
        <w:tc>
          <w:tcPr>
            <w:tcW w:w="4714" w:type="dxa"/>
          </w:tcPr>
          <w:p w:rsidR="000C01B7" w:rsidRPr="005D531D" w:rsidRDefault="000C01B7" w:rsidP="008C4EF3">
            <w:pPr>
              <w:spacing w:line="233" w:lineRule="auto"/>
              <w:rPr>
                <w:b/>
                <w:sz w:val="28"/>
                <w:szCs w:val="28"/>
              </w:rPr>
            </w:pPr>
            <w:r w:rsidRPr="005D531D">
              <w:rPr>
                <w:b/>
                <w:sz w:val="28"/>
                <w:szCs w:val="28"/>
              </w:rPr>
              <w:tab/>
              <w:t>Губернатор</w:t>
            </w:r>
          </w:p>
          <w:p w:rsidR="000C01B7" w:rsidRPr="005D531D" w:rsidRDefault="000C01B7" w:rsidP="008C4EF3">
            <w:pPr>
              <w:spacing w:line="233" w:lineRule="auto"/>
              <w:rPr>
                <w:sz w:val="28"/>
                <w:szCs w:val="28"/>
              </w:rPr>
            </w:pPr>
            <w:r w:rsidRPr="005D531D"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4937" w:type="dxa"/>
          </w:tcPr>
          <w:p w:rsidR="000C01B7" w:rsidRPr="005D531D" w:rsidRDefault="000C01B7" w:rsidP="008C4EF3">
            <w:pPr>
              <w:spacing w:line="233" w:lineRule="auto"/>
              <w:jc w:val="both"/>
              <w:rPr>
                <w:sz w:val="28"/>
                <w:szCs w:val="28"/>
              </w:rPr>
            </w:pPr>
          </w:p>
          <w:p w:rsidR="000C01B7" w:rsidRPr="005D531D" w:rsidRDefault="000C01B7" w:rsidP="008C4EF3">
            <w:pPr>
              <w:spacing w:line="233" w:lineRule="auto"/>
              <w:jc w:val="right"/>
              <w:rPr>
                <w:b/>
                <w:sz w:val="28"/>
                <w:szCs w:val="28"/>
              </w:rPr>
            </w:pPr>
            <w:r w:rsidRPr="005D531D">
              <w:rPr>
                <w:b/>
                <w:sz w:val="28"/>
                <w:szCs w:val="28"/>
              </w:rPr>
              <w:t>Е. Савченко</w:t>
            </w:r>
          </w:p>
        </w:tc>
      </w:tr>
    </w:tbl>
    <w:p w:rsidR="000C01B7" w:rsidRDefault="000C01B7" w:rsidP="00473BB5">
      <w:pPr>
        <w:spacing w:line="233" w:lineRule="auto"/>
        <w:jc w:val="both"/>
        <w:rPr>
          <w:sz w:val="28"/>
          <w:szCs w:val="28"/>
        </w:rPr>
      </w:pPr>
    </w:p>
    <w:sectPr w:rsidR="000C01B7" w:rsidSect="008C4E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F605D"/>
    <w:multiLevelType w:val="hybridMultilevel"/>
    <w:tmpl w:val="2D4AD09C"/>
    <w:lvl w:ilvl="0" w:tplc="5BEA98A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B7"/>
    <w:rsid w:val="000305B8"/>
    <w:rsid w:val="00070387"/>
    <w:rsid w:val="00077F04"/>
    <w:rsid w:val="000B463B"/>
    <w:rsid w:val="000C01B7"/>
    <w:rsid w:val="00117968"/>
    <w:rsid w:val="0020029D"/>
    <w:rsid w:val="002F7631"/>
    <w:rsid w:val="00473BB5"/>
    <w:rsid w:val="005018A1"/>
    <w:rsid w:val="005B47A5"/>
    <w:rsid w:val="006F4FB1"/>
    <w:rsid w:val="00720F50"/>
    <w:rsid w:val="008A7E99"/>
    <w:rsid w:val="008C4EF3"/>
    <w:rsid w:val="009A0C40"/>
    <w:rsid w:val="009A7EB7"/>
    <w:rsid w:val="00AB2970"/>
    <w:rsid w:val="00B104CE"/>
    <w:rsid w:val="00BA666D"/>
    <w:rsid w:val="00C74C42"/>
    <w:rsid w:val="00D70536"/>
    <w:rsid w:val="00E2354D"/>
    <w:rsid w:val="00E7071C"/>
    <w:rsid w:val="00E81471"/>
    <w:rsid w:val="00F1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33ECD-EAA3-430E-A2E9-7021F87B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1B7"/>
    <w:pPr>
      <w:ind w:left="720"/>
      <w:contextualSpacing/>
    </w:pPr>
  </w:style>
  <w:style w:type="paragraph" w:customStyle="1" w:styleId="ConsPlusNormal">
    <w:name w:val="ConsPlusNormal"/>
    <w:rsid w:val="000C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1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1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AF105AA5D7E10444B06FFF8C14C3DD1CBD359BBC46619C304EBE194202FE0256DFB0CDA1344F2CP8c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Glotova267</dc:creator>
  <cp:lastModifiedBy>Цапков Андрей Николаевич</cp:lastModifiedBy>
  <cp:revision>5</cp:revision>
  <cp:lastPrinted>2017-10-19T09:56:00Z</cp:lastPrinted>
  <dcterms:created xsi:type="dcterms:W3CDTF">2018-04-27T11:41:00Z</dcterms:created>
  <dcterms:modified xsi:type="dcterms:W3CDTF">2018-04-27T14:07:00Z</dcterms:modified>
</cp:coreProperties>
</file>