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 xml:space="preserve">КонсультантПлюс</w:t>
        </w:r>
      </w:hyperlink>
      <w:r>
        <w:br/>
      </w:r>
      <w:bookmarkStart w:id="0" w:name="_GoBack"/>
    </w:p>
    <w:bookmarkEnd w:id="0"/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 xml:space="preserve">ПРАВИТЕЛЬСТВО БЕЛГОРОДСКОЙ ОБЛАСТИ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ПОСТАНОВЛЕНИЕ</w:t>
      </w:r>
    </w:p>
    <w:p>
      <w:pPr>
        <w:pStyle w:val="ConsPlusTitle"/>
        <w:jc w:val="center"/>
      </w:pPr>
      <w:r>
        <w:t xml:space="preserve">от 7 ноября 2022 г. N 653-пп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 xml:space="preserve">ОБ УТВЕРЖДЕНИИ ПОРЯДКА ПРОВЕДЕНИЯ ОЦЕНКИ ПРИМЕНЕНИЯ</w:t>
      </w:r>
    </w:p>
    <w:p>
      <w:pPr>
        <w:pStyle w:val="ConsPlusTitle"/>
        <w:jc w:val="center"/>
      </w:pPr>
      <w:r>
        <w:t xml:space="preserve">ОБЯЗАТЕЛЬНЫХ ТРЕБОВАНИЙ, УСТАНАВЛИВАЕМЫХ </w:t>
      </w:r>
      <w:r>
        <w:t xml:space="preserve">НОРМАТИВНЫМИ</w:t>
      </w:r>
    </w:p>
    <w:p>
      <w:pPr>
        <w:pStyle w:val="ConsPlusTitle"/>
        <w:jc w:val="center"/>
      </w:pPr>
      <w:r>
        <w:t xml:space="preserve">ПРАВОВЫМИ АКТАМИ БЕЛГОРОДСКОЙ ОБЛАСТИ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25.04.2023 N 229-пп)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 xml:space="preserve">частью 5 статьи 2</w:t>
        </w:r>
      </w:hyperlink>
      <w:r>
        <w:t xml:space="preserve"> Федерального закона от 31 июля 2020 года N 247-ФЗ "Об обязательных требованиях в Российской Федерации" и </w:t>
      </w:r>
      <w:hyperlink r:id="rId9">
        <w:r>
          <w:rPr>
            <w:color w:val="0000ff"/>
          </w:rPr>
          <w:t xml:space="preserve">частью 4 статьи 5</w:t>
        </w:r>
      </w:hyperlink>
      <w:r>
        <w:t xml:space="preserve"> закона Белгородской области от 25 апреля 2022 года N 180 "Об обязательных требованиях, устанавливаемых в Белгородской области" Правительство Белгородской области постановляет: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 xml:space="preserve">Порядок</w:t>
        </w:r>
      </w:hyperlink>
      <w:r>
        <w:t xml:space="preserve"> проведения оценки применения обязательных требований, устанавливаемых нормативными правовыми актами Белгородской области (прилагается).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2. </w:t>
      </w:r>
      <w:r>
        <w:t xml:space="preserve">Определить министерство экономического развития и промышленности Белгородской области (Гусев М.С.) исполнительным органом области, уполномоченным на контроль за качеством проведения оценки применения обязательных требований, ответственным за развитие процедуры оценки применения обязательных требований, выполняющим функции нормативно-правового, информационного и методического обеспечения оценки применения обязательных требований, а также осуществляющим подготовку заключений о достижении целей введения обязательных требований.</w:t>
      </w:r>
    </w:p>
    <w:p>
      <w:pPr>
        <w:pStyle w:val="ConsPlusNormal"/>
        <w:jc w:val="both"/>
      </w:pPr>
      <w:r>
        <w:t xml:space="preserve">(</w:t>
      </w:r>
      <w:r>
        <w:t xml:space="preserve">п</w:t>
      </w:r>
      <w:r>
        <w:t xml:space="preserve">. 2 введен </w:t>
      </w:r>
      <w:hyperlink r:id="rId10">
        <w:r>
          <w:rPr>
            <w:color w:val="0000ff"/>
          </w:rPr>
          <w:t xml:space="preserve">постановлением</w:t>
        </w:r>
      </w:hyperlink>
      <w:r>
        <w:t xml:space="preserve"> Правительства Белгородской области от 25.04.2023 N 229-пп)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hyperlink r:id="rId11">
        <w:r>
          <w:rPr>
            <w:color w:val="0000ff"/>
          </w:rPr>
          <w:t xml:space="preserve">3</w:t>
        </w:r>
      </w:hyperlink>
      <w:r>
        <w:t xml:space="preserve">. Рекомендовать руководителям органов местного самоуправления Белгородской области руководствоваться настоящим постановлением при проведении оценки применения обязательных требований, устанавливаемых муниципальными нормативными правовыми актами.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hyperlink r:id="rId12">
        <w:r>
          <w:rPr>
            <w:color w:val="0000ff"/>
          </w:rPr>
          <w:t xml:space="preserve">4</w:t>
        </w:r>
      </w:hyperlink>
      <w:r>
        <w:t xml:space="preserve">. </w:t>
      </w:r>
      <w:r>
        <w:t xml:space="preserve">Контроль за</w:t>
      </w:r>
      <w:r>
        <w:t xml:space="preserve"> исполнением настоящего постановления возложить на заместителя Губернатора Белгородской области Гладского Д.Г.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hyperlink r:id="rId13">
        <w:r>
          <w:rPr>
            <w:color w:val="0000ff"/>
          </w:rPr>
          <w:t xml:space="preserve">5</w:t>
        </w:r>
      </w:hyperlink>
      <w:r>
        <w:t xml:space="preserve">. Настоящее постановление вступает в силу со дня его официального опубликования.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 xml:space="preserve">Губернатор Белгородской области</w:t>
      </w:r>
    </w:p>
    <w:p>
      <w:pPr>
        <w:pStyle w:val="ConsPlusNormal"/>
        <w:jc w:val="right"/>
      </w:pPr>
      <w:r>
        <w:t xml:space="preserve">В.В.ГЛАДКОВ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 xml:space="preserve">Приложение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 xml:space="preserve">Утвержден</w:t>
      </w:r>
    </w:p>
    <w:p>
      <w:pPr>
        <w:pStyle w:val="ConsPlusNormal"/>
        <w:jc w:val="right"/>
      </w:pPr>
      <w:r>
        <w:t xml:space="preserve">постановлением</w:t>
      </w:r>
    </w:p>
    <w:p>
      <w:pPr>
        <w:pStyle w:val="ConsPlusNormal"/>
        <w:jc w:val="right"/>
      </w:pPr>
      <w:r>
        <w:t xml:space="preserve">Правительства Белгородской области</w:t>
      </w:r>
    </w:p>
    <w:p>
      <w:pPr>
        <w:pStyle w:val="ConsPlusNormal"/>
        <w:jc w:val="right"/>
      </w:pPr>
      <w:r>
        <w:t xml:space="preserve">от 7 ноября 2022 г. N 653-пп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" w:name="P40"/>
      <w:bookmarkEnd w:id="1"/>
      <w:r>
        <w:t xml:space="preserve">ПОРЯДОК</w:t>
      </w:r>
    </w:p>
    <w:p>
      <w:pPr>
        <w:pStyle w:val="ConsPlusTitle"/>
        <w:jc w:val="center"/>
      </w:pPr>
      <w:r>
        <w:t xml:space="preserve">ПРОВЕДЕНИЯ ОЦЕНКИ ПРИМЕНЕНИЯ ОБЯЗАТЕЛЬНЫХ ТРЕБОВАНИЙ,</w:t>
      </w:r>
    </w:p>
    <w:p>
      <w:pPr>
        <w:pStyle w:val="ConsPlusTitle"/>
        <w:jc w:val="center"/>
      </w:pPr>
      <w:r>
        <w:t xml:space="preserve">УСТАНАВЛИВАЕМЫХ НОРМАТИВНЫМИ ПРАВОВЫМИ</w:t>
      </w:r>
    </w:p>
    <w:p>
      <w:pPr>
        <w:pStyle w:val="ConsPlusTitle"/>
        <w:jc w:val="center"/>
      </w:pPr>
      <w:r>
        <w:t xml:space="preserve">АКТАМИ БЕЛГОРОДСКОЙ ОБЛАСТИ</w:t>
      </w:r>
    </w:p>
    <w:p>
      <w:pPr>
        <w:pStyle w:val="ConsPlusNormal"/>
        <w:spacing w:after="1"/>
      </w:pPr>
    </w:p>
    <w:tbl>
      <w:tblPr>
        <w:tblW w:w="5000" w:type="pct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color="auto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 xml:space="preserve"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25.04.2023 N 229-пп)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color="auto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>
            <w:pPr>
              <w:pStyle w:val="ConsPlusNormal"/>
            </w:pPr>
          </w:p>
        </w:tc>
      </w:tr>
    </w:tbl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 xml:space="preserve">1. Общие положения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1.1. </w:t>
      </w:r>
      <w:r>
        <w:t xml:space="preserve">Порядок проведения оценки применения обязательных требований, устанавливаемых нормативными правовыми актами Белгородской области (далее - Порядок), разработан в соответствии с Федеральными законами от 31 июля 2020 года </w:t>
      </w:r>
      <w:hyperlink r:id="rId15">
        <w:r>
          <w:rPr>
            <w:color w:val="0000ff"/>
          </w:rPr>
          <w:t xml:space="preserve">N 247-ФЗ</w:t>
        </w:r>
      </w:hyperlink>
      <w:r>
        <w:t xml:space="preserve"> "Об обязательных требованиях в Российской Федерации" (далее - Федеральный закон N 247-ФЗ), от 21 декабря 2021 года </w:t>
      </w:r>
      <w:hyperlink r:id="rId16">
        <w:r>
          <w:rPr>
            <w:color w:val="0000ff"/>
          </w:rPr>
          <w:t xml:space="preserve">N 414-ФЗ</w:t>
        </w:r>
      </w:hyperlink>
      <w:r>
        <w:t xml:space="preserve"> "Об общих принципах организации публичной власти в субъектах Российской Федерации", </w:t>
      </w:r>
      <w:hyperlink r:id="rId17">
        <w:r>
          <w:rPr>
            <w:color w:val="0000ff"/>
          </w:rPr>
          <w:t xml:space="preserve">законом</w:t>
        </w:r>
      </w:hyperlink>
      <w:r>
        <w:t xml:space="preserve"> Белгородской области от 25</w:t>
      </w:r>
      <w:r>
        <w:t xml:space="preserve"> </w:t>
      </w:r>
      <w:r>
        <w:t xml:space="preserve">апреля 2022 года N 180 "Об обязательных требованиях, устанавливаемых в Белгородской области", в целях обеспечения единого подхода при проведении оценки применения обязательных требований, устанавливаемых нормативными правовыми актами Белгородской области, которые связаны с осуществлением предпринимательской и иной экономической деятельности и оценка соблюдения которых осуществляется в рамках регионального государственного контроля (надзора), привлечения к административной ответственности, предоставления лицензий и иных разрешений аккредитации, оценки</w:t>
      </w:r>
      <w:r>
        <w:t xml:space="preserve"> соответствия продукции, иных форм оценки и экспертизы (далее - обязательные требования).</w:t>
      </w:r>
    </w:p>
    <w:p>
      <w:pPr>
        <w:pStyle w:val="ConsPlusNormal"/>
        <w:spacing w:before="220"/>
        <w:ind w:firstLine="540"/>
        <w:jc w:val="both"/>
      </w:pPr>
      <w:r>
        <w:t xml:space="preserve">1.2. Порядок устанавливает цель оценки применения обязательных требований, процедуру организации и проведения оценки применения обязательных требований, в том числе подготовки доклада по результатам оценки применения обязательных требований.</w:t>
      </w:r>
    </w:p>
    <w:p>
      <w:pPr>
        <w:pStyle w:val="ConsPlusNormal"/>
        <w:spacing w:before="220"/>
        <w:ind w:firstLine="540"/>
        <w:jc w:val="both"/>
      </w:pPr>
      <w:r>
        <w:t xml:space="preserve">1.3. Порядок не распространяется на отношения, связанные с установлением и оценкой применения обязательных требований, указанных в </w:t>
      </w:r>
      <w:hyperlink r:id="rId18">
        <w:r>
          <w:rPr>
            <w:color w:val="0000ff"/>
          </w:rPr>
          <w:t xml:space="preserve">частях 2</w:t>
        </w:r>
      </w:hyperlink>
      <w:r>
        <w:t xml:space="preserve"> и </w:t>
      </w:r>
      <w:hyperlink r:id="rId19">
        <w:r>
          <w:rPr>
            <w:color w:val="0000ff"/>
          </w:rPr>
          <w:t xml:space="preserve">3 статьи 1</w:t>
        </w:r>
      </w:hyperlink>
      <w:r>
        <w:t xml:space="preserve"> Федерального закона N 247-ФЗ.</w:t>
      </w:r>
    </w:p>
    <w:p>
      <w:pPr>
        <w:pStyle w:val="ConsPlusNormal"/>
        <w:spacing w:before="220"/>
        <w:ind w:firstLine="540"/>
        <w:jc w:val="both"/>
      </w:pPr>
      <w:r>
        <w:t xml:space="preserve">1.4. В целях реализации Порядка используются следующие основные понятия и их определения:</w:t>
      </w:r>
    </w:p>
    <w:p>
      <w:pPr>
        <w:pStyle w:val="ConsPlusNormal"/>
        <w:spacing w:before="220"/>
        <w:ind w:firstLine="540"/>
        <w:jc w:val="both"/>
      </w:pPr>
      <w:r>
        <w:t xml:space="preserve">1) исполнительный орган области - исполнительный орган Белгородской области, осуществляющий в пределах предоставленных полномочий функции по выработке государственной политики и нормативному регулированию в соответствующих сферах общественных отношений, ответственный за проведение оценки применения обязательных требований, организацию публичных консультаций и подготовку доклада о достижении целей введения обязательных требований (далее - Доклад), а также других действий, определенных Порядком;</w:t>
      </w:r>
    </w:p>
    <w:p>
      <w:pPr>
        <w:pStyle w:val="ConsPlusNormal"/>
        <w:spacing w:before="220"/>
        <w:ind w:firstLine="540"/>
        <w:jc w:val="both"/>
      </w:pPr>
      <w:r>
        <w:t xml:space="preserve">2) уполномоченный орган - министерство экономического развития и промышленности Белгородской области - исполнительный орган области, уполномоченный на контроль за качеством проведения оценки применения обязательных требований, ответственный за развитие процедуры оценки применения обязательных требований, выполняющий функции нормативно-правового, информационного и методического обеспечения оценки применения обязательных требований, а также осуществляющий подготовку заключений о достижении целей введения </w:t>
      </w:r>
      <w:r>
        <w:t xml:space="preserve">обязательных требований (далее - уполномоченный орган);</w:t>
      </w:r>
    </w:p>
    <w:p>
      <w:pPr>
        <w:pStyle w:val="ConsPlusNormal"/>
        <w:spacing w:before="220"/>
        <w:ind w:firstLine="540"/>
        <w:jc w:val="both"/>
      </w:pPr>
      <w:r>
        <w:t xml:space="preserve">3) публичные консультации - открытое обсуждение с заинтересованными лицами нормативного правового акта, организуемое исполнительным органом области в ходе </w:t>
      </w:r>
      <w:r>
        <w:t xml:space="preserve">проведения процедуры оценки применения обязательных требований</w:t>
      </w:r>
      <w:r>
        <w:t xml:space="preserve">;</w:t>
      </w:r>
    </w:p>
    <w:p>
      <w:pPr>
        <w:pStyle w:val="ConsPlusNormal"/>
        <w:spacing w:before="220"/>
        <w:ind w:firstLine="540"/>
        <w:jc w:val="both"/>
      </w:pPr>
      <w:r>
        <w:t xml:space="preserve">4) дополнительные публичные консультации - открытое обсуждение с заинтересованными лицами нормативного правового акта, организуемое уполномоченным органом области при подготовке заключения о достижении целей введения обязательных требований;</w:t>
      </w:r>
    </w:p>
    <w:p>
      <w:pPr>
        <w:pStyle w:val="ConsPlusNormal"/>
        <w:spacing w:before="220"/>
        <w:ind w:firstLine="540"/>
        <w:jc w:val="both"/>
      </w:pPr>
      <w:r>
        <w:t xml:space="preserve">5) сводка предложений - документ, содержащий все комментарии и предложения, поступившие в рамках публичных консультаций (дополнительных публичных консультаций), а также результат их рассмотрения и его обоснование в случае отказа от учета предложения;</w:t>
      </w:r>
    </w:p>
    <w:p>
      <w:pPr>
        <w:pStyle w:val="ConsPlusNormal"/>
        <w:spacing w:before="220"/>
        <w:ind w:firstLine="540"/>
        <w:jc w:val="both"/>
      </w:pPr>
      <w:r>
        <w:t xml:space="preserve">6) доклад о достижении целей введения обязательных требований - документ, содержащий выводы по итогам проведения оценки применения обязательных требований о достижении целей регулирования, заявленных при разработке рассматриваемого нормативного правового акта, а также об учете принципов установления и оценки применения обязательных требований, установленных </w:t>
      </w:r>
      <w:hyperlink r:id="rId20">
        <w:r>
          <w:rPr>
            <w:color w:val="0000ff"/>
          </w:rPr>
          <w:t xml:space="preserve">статьей 4</w:t>
        </w:r>
      </w:hyperlink>
      <w:r>
        <w:t xml:space="preserve"> Федерального закона N 247-ФЗ.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 xml:space="preserve">2. Процедура организации и проведения</w:t>
      </w:r>
    </w:p>
    <w:p>
      <w:pPr>
        <w:pStyle w:val="ConsPlusTitle"/>
        <w:jc w:val="center"/>
      </w:pPr>
      <w:r>
        <w:t xml:space="preserve">оценки применения обязательных требований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2.1. Целью оценки применения обязательных требований является комплексная оценка системы обязательных требований, содержащихся в нормативных правовых актах, в соответствующей сфере общественных отношений, оценка достижения целей введения обязательных требований, оценка эффективности введения обязательных требований, выявление избыточных обязательных требований.</w:t>
      </w:r>
    </w:p>
    <w:p>
      <w:pPr>
        <w:pStyle w:val="ConsPlusNormal"/>
        <w:spacing w:before="220"/>
        <w:ind w:firstLine="540"/>
        <w:jc w:val="both"/>
      </w:pPr>
      <w:r>
        <w:t xml:space="preserve">2.2. Этапы оценки применения обязательных требований:</w:t>
      </w:r>
    </w:p>
    <w:p>
      <w:pPr>
        <w:pStyle w:val="ConsPlusNormal"/>
        <w:spacing w:before="220"/>
        <w:ind w:firstLine="540"/>
        <w:jc w:val="both"/>
      </w:pPr>
      <w:r>
        <w:t xml:space="preserve">1) формирование и утверждение уполномоченным органом плана оценки применения обязательных требований (далее - План оценки применения);</w:t>
      </w:r>
    </w:p>
    <w:p>
      <w:pPr>
        <w:pStyle w:val="ConsPlusNormal"/>
        <w:spacing w:before="220"/>
        <w:ind w:firstLine="540"/>
        <w:jc w:val="both"/>
      </w:pPr>
      <w:r>
        <w:t xml:space="preserve">2) проведение оценки применения обязательных требований исполнительным органом области;</w:t>
      </w:r>
    </w:p>
    <w:p>
      <w:pPr>
        <w:pStyle w:val="ConsPlusNormal"/>
        <w:spacing w:before="220"/>
        <w:ind w:firstLine="540"/>
        <w:jc w:val="both"/>
      </w:pPr>
      <w:r>
        <w:t xml:space="preserve">3) подготовка исполнительным органом области Доклада; проведение публичных консультаций по Докладу; формирование сводки предложений по результатам проведения публичных консультаций;</w:t>
      </w:r>
    </w:p>
    <w:p>
      <w:pPr>
        <w:pStyle w:val="ConsPlusNormal"/>
        <w:spacing w:before="220"/>
        <w:ind w:firstLine="540"/>
        <w:jc w:val="both"/>
      </w:pPr>
      <w:r>
        <w:t xml:space="preserve">4) подготовка уполномоченным органом заключения о достижении целей введения обязательных требований, проведение дополнительных публичных консультаций (в случае необходимости).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 xml:space="preserve">3. Формирование и утверждение Плана оценки применения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3.1. Оценка применения обязательных требований (далее - оценка применения) осуществляется на основании Плана оценки применения.</w:t>
      </w:r>
    </w:p>
    <w:p>
      <w:pPr>
        <w:pStyle w:val="ConsPlusNormal"/>
        <w:spacing w:before="220"/>
        <w:ind w:firstLine="540"/>
        <w:jc w:val="both"/>
      </w:pPr>
      <w:r>
        <w:t xml:space="preserve">3.2. План оценки применения формируется ежегодно уполномоченным органом и утверждается не позднее апреля текущего года.</w:t>
      </w:r>
    </w:p>
    <w:p>
      <w:pPr>
        <w:pStyle w:val="ConsPlusNormal"/>
        <w:spacing w:before="220"/>
        <w:ind w:firstLine="540"/>
        <w:jc w:val="both"/>
      </w:pPr>
      <w:r>
        <w:t xml:space="preserve">3.3. При формировании Плана оценки применения учитываются сроки действия нормативных правовых актов, содержащих обязательные требования. В случае если у нормативного правового акта установлен срок действия, то рекомендуется включать в План </w:t>
      </w:r>
      <w:r>
        <w:t xml:space="preserve">оценки применения на очередной год те нормативные правовые акты, срок действия которых истекает в году, следующем </w:t>
      </w:r>
      <w:r>
        <w:t xml:space="preserve">за</w:t>
      </w:r>
      <w:r>
        <w:t xml:space="preserve"> текущим.</w:t>
      </w:r>
    </w:p>
    <w:p>
      <w:pPr>
        <w:pStyle w:val="ConsPlusNormal"/>
        <w:spacing w:before="220"/>
        <w:ind w:firstLine="540"/>
        <w:jc w:val="both"/>
      </w:pPr>
      <w:r>
        <w:t xml:space="preserve">3.4. Нормативные правовые акты, которые устанавливают обязательные требования и срок действия которых составляет от 4 (четырех) до 6 (</w:t>
      </w:r>
      <w:r>
        <w:t xml:space="preserve">шести) </w:t>
      </w:r>
      <w:r>
        <w:t xml:space="preserve">лет, включаются в План оценки применения на очередной год, но не ранее чем за 3 (три) года до окончания срока их действия.</w:t>
      </w:r>
    </w:p>
    <w:p>
      <w:pPr>
        <w:pStyle w:val="ConsPlusNormal"/>
        <w:spacing w:before="220"/>
        <w:ind w:firstLine="540"/>
        <w:jc w:val="both"/>
      </w:pPr>
      <w:r>
        <w:t xml:space="preserve">Нормативные правовые акты, которые устанавливают обязательные требования и срок действия которых составляет от 3 (трех) до 4 (</w:t>
      </w:r>
      <w:r>
        <w:t xml:space="preserve">четырех) </w:t>
      </w:r>
      <w:r>
        <w:t xml:space="preserve">лет, включаются в План оценки применения на очередной год, но не ранее чем за 2 (два) года до окончания срока их действия.</w:t>
      </w:r>
    </w:p>
    <w:p>
      <w:pPr>
        <w:pStyle w:val="ConsPlusNormal"/>
        <w:spacing w:before="220"/>
        <w:ind w:firstLine="540"/>
        <w:jc w:val="both"/>
      </w:pPr>
      <w:r>
        <w:t xml:space="preserve">Нормативные правовые акты, которые устанавливают обязательные требования и срок действия которых составляет менее 3 (</w:t>
      </w:r>
      <w:r>
        <w:t xml:space="preserve">трех) </w:t>
      </w:r>
      <w:r>
        <w:t xml:space="preserve">лет, включаются в План оценки применения на очередной год, но не ранее чем за 1 (один) год до окончания срока их действия.</w:t>
      </w:r>
    </w:p>
    <w:p>
      <w:pPr>
        <w:pStyle w:val="ConsPlusNormal"/>
        <w:spacing w:before="220"/>
        <w:ind w:firstLine="540"/>
        <w:jc w:val="both"/>
      </w:pPr>
      <w:r>
        <w:t xml:space="preserve">3.5. </w:t>
      </w:r>
      <w:r>
        <w:t xml:space="preserve">Нормативные правовые акты, срок действия которых не установлен, включаются в План оценки применения по предложениям заинтересованных лиц, исполнительных органов области, уполномоченного органа в случае наличия данных о возникновении избыточных расходов на соблюдение обязательных требований у субъектов предпринимательской и иной экономической деятельности, а также недостижении целей регулирования, установленных при проведении оценки регулирующего воздействия.</w:t>
      </w:r>
    </w:p>
    <w:p>
      <w:pPr>
        <w:pStyle w:val="ConsPlusNormal"/>
        <w:spacing w:before="220"/>
        <w:ind w:firstLine="540"/>
        <w:jc w:val="both"/>
      </w:pPr>
      <w:r>
        <w:t xml:space="preserve">3.6. План оценки применения подлежит изменению (дополнению) на основании обращения о необходимости проведения оценки применения, поступившего в уполномоченный орган от исполнительного органа области, субъектов предпринимательской и иной экономической деятельности, обязанных соблюдать обязательные требования, органа или организации, </w:t>
      </w:r>
      <w:r>
        <w:t xml:space="preserve">целями</w:t>
      </w:r>
      <w:r>
        <w:t xml:space="preserve"> деятельности которых являются защита и представление интересов субъектов предпринимательской и иной экономической деятельности, иного заинтересованного органа или лица (далее - обращение).</w:t>
      </w:r>
    </w:p>
    <w:p>
      <w:pPr>
        <w:pStyle w:val="ConsPlusNormal"/>
        <w:spacing w:before="220"/>
        <w:ind w:firstLine="540"/>
        <w:jc w:val="both"/>
      </w:pPr>
      <w:r>
        <w:t xml:space="preserve">3.7. Уполномоченный орган в срок не более 15 (пятнадцати) рабочих дней с момента поступления обращения рассматривает поступившее обращение, дорабатывает и утверждает План оценки применения с учетом таких обращений либо мотивированно их отклоняет.</w:t>
      </w:r>
    </w:p>
    <w:p>
      <w:pPr>
        <w:pStyle w:val="ConsPlusNormal"/>
        <w:spacing w:before="220"/>
        <w:ind w:firstLine="540"/>
        <w:jc w:val="both"/>
      </w:pPr>
      <w:r>
        <w:t xml:space="preserve">3.8. Основания для отклонения поступивших обращений:</w:t>
      </w:r>
    </w:p>
    <w:p>
      <w:pPr>
        <w:pStyle w:val="ConsPlusNormal"/>
        <w:spacing w:before="220"/>
        <w:ind w:firstLine="540"/>
        <w:jc w:val="both"/>
      </w:pPr>
      <w:r>
        <w:t xml:space="preserve">1) нормативные правовые акты Белгородской области, в отношении которых поступило обращение, не содержат обязательных требований;</w:t>
      </w:r>
    </w:p>
    <w:p>
      <w:pPr>
        <w:pStyle w:val="ConsPlusNormal"/>
        <w:spacing w:before="220"/>
        <w:ind w:firstLine="540"/>
        <w:jc w:val="both"/>
      </w:pPr>
      <w:r>
        <w:t xml:space="preserve">2) нормативные правовые акты Белгородской области, в отношении которых поступило обращение, находятся в процессе оценки применения;</w:t>
      </w:r>
    </w:p>
    <w:p>
      <w:pPr>
        <w:pStyle w:val="ConsPlusNormal"/>
        <w:spacing w:before="220"/>
        <w:ind w:firstLine="540"/>
        <w:jc w:val="both"/>
      </w:pPr>
      <w:r>
        <w:t xml:space="preserve">3) содержание обращения не позволяет установить нормативный правовой акт Белгородской области, в отношении которого поступило обращение.</w:t>
      </w:r>
    </w:p>
    <w:p>
      <w:pPr>
        <w:pStyle w:val="ConsPlusNormal"/>
        <w:spacing w:before="220"/>
        <w:ind w:firstLine="540"/>
        <w:jc w:val="both"/>
      </w:pPr>
      <w:r>
        <w:t xml:space="preserve">3.9. План оценки применения, утвержденный руководителем уполномоченного органа, не позднее 5 (пяти) рабочих дней со дня утверждения подлежит опубликованию на официальном сайте уполномоченного органа и Инвестиционном портале Белгородской области с обязательным уведомлением об этом исполнительного органа области, чью сферу регулирования затрагивает нормативный правовой акт Белгородской области, подлежащий оценке применения.</w:t>
      </w:r>
    </w:p>
    <w:p>
      <w:pPr>
        <w:pStyle w:val="ConsPlusNormal"/>
        <w:spacing w:before="220"/>
        <w:ind w:firstLine="540"/>
        <w:jc w:val="both"/>
      </w:pPr>
      <w:r>
        <w:t xml:space="preserve">3.10. В случае если количество нормативных правовых актов, планируемых к включению в План оценки применения, менее или равно 5 (пяти), оценка применения проводится в форме оценки фактического воздействия в соответствии с порядком, определяемым Правительством Белгородской области.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 xml:space="preserve">4. Оценка применения обязательных требований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4.1. Оценку применения проводит исполнительный орган области в отношении каждого нормативного правового акта, включенного в План оценки применения.</w:t>
      </w:r>
    </w:p>
    <w:p>
      <w:pPr>
        <w:pStyle w:val="ConsPlusNormal"/>
        <w:spacing w:before="220"/>
        <w:ind w:firstLine="540"/>
        <w:jc w:val="both"/>
      </w:pPr>
      <w:r>
        <w:t xml:space="preserve">4.2. Результаты проведения оценки применения исполнительный орган области отражает в Докладе по всем актам, подлежащим оценке применения.</w:t>
      </w:r>
    </w:p>
    <w:p>
      <w:pPr>
        <w:pStyle w:val="ConsPlusNormal"/>
        <w:spacing w:before="220"/>
        <w:ind w:firstLine="540"/>
        <w:jc w:val="both"/>
      </w:pPr>
      <w:r>
        <w:t xml:space="preserve">4.3. Источниками информации для подготовки Доклада являются:</w:t>
      </w:r>
    </w:p>
    <w:p>
      <w:pPr>
        <w:pStyle w:val="ConsPlusNormal"/>
        <w:spacing w:before="220"/>
        <w:ind w:firstLine="540"/>
        <w:jc w:val="both"/>
      </w:pPr>
      <w:r>
        <w:t xml:space="preserve">- результаты мониторинга применения обязательных требований в установленной сфере деятельности, проводимого исполнительным органом области;</w:t>
      </w:r>
    </w:p>
    <w:p>
      <w:pPr>
        <w:pStyle w:val="ConsPlusNormal"/>
        <w:spacing w:before="220"/>
        <w:ind w:firstLine="540"/>
        <w:jc w:val="both"/>
      </w:pPr>
      <w:r>
        <w:t xml:space="preserve">- результаты анализа осуществления контрольной (надзорной) и разрешительной деятельности;</w:t>
      </w:r>
    </w:p>
    <w:p>
      <w:pPr>
        <w:pStyle w:val="ConsPlusNormal"/>
        <w:spacing w:before="220"/>
        <w:ind w:firstLine="540"/>
        <w:jc w:val="both"/>
      </w:pPr>
      <w:r>
        <w:t xml:space="preserve">- результаты анализа судебной практики по вопросам применения обязательных требований;</w:t>
      </w:r>
    </w:p>
    <w:p>
      <w:pPr>
        <w:pStyle w:val="ConsPlusNormal"/>
        <w:spacing w:before="220"/>
        <w:ind w:firstLine="540"/>
        <w:jc w:val="both"/>
      </w:pPr>
      <w:r>
        <w:t xml:space="preserve">- обращения, предложения и замечания контролируемых лиц, </w:t>
      </w:r>
      <w:r>
        <w:t xml:space="preserve">поступившие</w:t>
      </w:r>
      <w:r>
        <w:t xml:space="preserve"> в том числе в рамках публичных консультаций по Докладу;</w:t>
      </w:r>
    </w:p>
    <w:p>
      <w:pPr>
        <w:pStyle w:val="ConsPlusNormal"/>
        <w:spacing w:before="220"/>
        <w:ind w:firstLine="540"/>
        <w:jc w:val="both"/>
      </w:pPr>
      <w:r>
        <w:t xml:space="preserve">- иные сведения, которые, по мнению исполнительного органа области, позволяют объективно оценить применение обязательных требований.</w:t>
      </w:r>
    </w:p>
    <w:p>
      <w:pPr>
        <w:pStyle w:val="ConsPlusNormal"/>
        <w:spacing w:before="220"/>
        <w:ind w:firstLine="540"/>
        <w:jc w:val="both"/>
      </w:pPr>
      <w:bookmarkStart w:id="2" w:name="P99"/>
      <w:bookmarkEnd w:id="2"/>
      <w:r>
        <w:t xml:space="preserve">4.4. Доклад содержит следующие сведения и материалы:</w:t>
      </w:r>
    </w:p>
    <w:p>
      <w:pPr>
        <w:pStyle w:val="ConsPlusNormal"/>
        <w:spacing w:before="220"/>
        <w:ind w:firstLine="540"/>
        <w:jc w:val="both"/>
      </w:pPr>
      <w:r>
        <w:t xml:space="preserve">1) реквизиты нормативного правового акта, содержащего обязательные требования;</w:t>
      </w:r>
    </w:p>
    <w:p>
      <w:pPr>
        <w:pStyle w:val="ConsPlusNormal"/>
        <w:spacing w:before="220"/>
        <w:ind w:firstLine="540"/>
        <w:jc w:val="both"/>
      </w:pPr>
      <w:r>
        <w:t xml:space="preserve">2) дата вступления в силу нормативного правового акта, содержащего обязательные требования, и (или) его отдельных положений, содержащих обязательные требования;</w:t>
      </w:r>
    </w:p>
    <w:p>
      <w:pPr>
        <w:pStyle w:val="ConsPlusNormal"/>
        <w:spacing w:before="220"/>
        <w:ind w:firstLine="540"/>
        <w:jc w:val="both"/>
      </w:pPr>
      <w:r>
        <w:t xml:space="preserve">3) дата окончания срока действия нормативного правового акта, содержащего обязательные требования, и (или) его отдельных положений, содержащих обязательные требования;</w:t>
      </w:r>
    </w:p>
    <w:p>
      <w:pPr>
        <w:pStyle w:val="ConsPlusNormal"/>
        <w:spacing w:before="220"/>
        <w:ind w:firstLine="540"/>
        <w:jc w:val="both"/>
      </w:pPr>
      <w:r>
        <w:t xml:space="preserve">4) сведения о проведении оценки регулирующего воздействия проекта нормативного правового акта, которым предлагалось установить обязательные требования, или о причинах ее непроведения;</w:t>
      </w:r>
    </w:p>
    <w:p>
      <w:pPr>
        <w:pStyle w:val="ConsPlusNormal"/>
        <w:spacing w:before="220"/>
        <w:ind w:firstLine="540"/>
        <w:jc w:val="both"/>
      </w:pPr>
      <w:r>
        <w:t xml:space="preserve">5) оценка эффективности введения обязательных требований (в том числе данные о привлечении к ответственности за нарушение обязательных требований, о типовых и массовых нарушениях обязательных требований; количество и анализ содержания поступивших в уполномоченный орган обращений контролируемых лиц, связанных с применением обязательных требований; иные сведения, которые позволяют оценить применение обязательных требований и достижение целей их установления);</w:t>
      </w:r>
    </w:p>
    <w:p>
      <w:pPr>
        <w:pStyle w:val="ConsPlusNormal"/>
        <w:spacing w:before="220"/>
        <w:ind w:firstLine="540"/>
        <w:jc w:val="both"/>
      </w:pPr>
      <w:r>
        <w:t xml:space="preserve">6) информация о плановых значениях индикативных показателей достижения целей регулирования, указанных в сводном отчете о результатах проведения оценки регулирующего воздействия (далее - сводный отчет) к соответствующим нормативным правовым актам, с указанием ссылки на размещенный на официальном сайте сводный отчет (при наличии);</w:t>
      </w:r>
    </w:p>
    <w:p>
      <w:pPr>
        <w:pStyle w:val="ConsPlusNormal"/>
        <w:spacing w:before="220"/>
        <w:ind w:firstLine="540"/>
        <w:jc w:val="both"/>
      </w:pPr>
      <w:r>
        <w:t xml:space="preserve">7) информация о фактических значениях индикативных показателей достижения целей регулирования (приводятся также методики расчета и источники использованных данных: официальные статистические данные, экспертные оценки, данные социологических опросов и другие верифицируемые источники информации);</w:t>
      </w:r>
    </w:p>
    <w:p>
      <w:pPr>
        <w:pStyle w:val="ConsPlusNormal"/>
        <w:spacing w:before="220"/>
        <w:ind w:firstLine="540"/>
        <w:jc w:val="both"/>
      </w:pPr>
      <w:r>
        <w:t xml:space="preserve">8) верифицируемые источники данных о фактических значениях индикативных показателей </w:t>
      </w:r>
      <w:r>
        <w:t xml:space="preserve">достижения целей регулирования;</w:t>
      </w:r>
    </w:p>
    <w:p>
      <w:pPr>
        <w:pStyle w:val="ConsPlusNormal"/>
        <w:spacing w:before="220"/>
        <w:ind w:firstLine="540"/>
        <w:jc w:val="both"/>
      </w:pPr>
      <w:r>
        <w:t xml:space="preserve">9) вывод о достижении или недостижении целей введения обязательных требований;</w:t>
      </w:r>
    </w:p>
    <w:p>
      <w:pPr>
        <w:pStyle w:val="ConsPlusNormal"/>
        <w:spacing w:before="220"/>
        <w:ind w:firstLine="540"/>
        <w:jc w:val="both"/>
      </w:pPr>
      <w:r>
        <w:t xml:space="preserve">10) вывод об учете принципов установления и оценки применения обязательных требований, установленных </w:t>
      </w:r>
      <w:hyperlink r:id="rId21">
        <w:r>
          <w:rPr>
            <w:color w:val="0000ff"/>
          </w:rPr>
          <w:t xml:space="preserve">статьей 4</w:t>
        </w:r>
      </w:hyperlink>
      <w:r>
        <w:t xml:space="preserve"> Федерального закона N 247-ФЗ, а также его обоснование;</w:t>
      </w:r>
    </w:p>
    <w:p>
      <w:pPr>
        <w:pStyle w:val="ConsPlusNormal"/>
        <w:spacing w:before="220"/>
        <w:ind w:firstLine="540"/>
        <w:jc w:val="both"/>
      </w:pPr>
      <w:r>
        <w:t xml:space="preserve">11) выявленные избыточные обязательные требования (при наличии);</w:t>
      </w:r>
    </w:p>
    <w:p>
      <w:pPr>
        <w:pStyle w:val="ConsPlusNormal"/>
        <w:spacing w:before="220"/>
        <w:ind w:firstLine="540"/>
        <w:jc w:val="both"/>
      </w:pPr>
      <w:r>
        <w:t xml:space="preserve">12) вывод о целесообразности или нецелесообразности проведения оценки фактического воздействия.</w:t>
      </w:r>
    </w:p>
    <w:p>
      <w:pPr>
        <w:pStyle w:val="ConsPlusNormal"/>
        <w:spacing w:before="220"/>
        <w:ind w:firstLine="540"/>
        <w:jc w:val="both"/>
      </w:pPr>
      <w:r>
        <w:t xml:space="preserve">4.5. По итогам проведения оценки применения может быть принято одно из следующих решений:</w:t>
      </w:r>
    </w:p>
    <w:p>
      <w:pPr>
        <w:pStyle w:val="ConsPlusNormal"/>
        <w:spacing w:before="220"/>
        <w:ind w:firstLine="540"/>
        <w:jc w:val="both"/>
      </w:pPr>
      <w:r>
        <w:t xml:space="preserve">1) о необходимости сохранения нормативного правового акта без изменений, а для нормативных правовых актов, для которых установлен срок действия, - продление срока их действия;</w:t>
      </w:r>
    </w:p>
    <w:p>
      <w:pPr>
        <w:pStyle w:val="ConsPlusNormal"/>
        <w:spacing w:before="220"/>
        <w:ind w:firstLine="540"/>
        <w:jc w:val="both"/>
      </w:pPr>
      <w:r>
        <w:t xml:space="preserve">2) о необходимости внесения изменений в нормативный правовой акт, в том числе в части продления сроков для нормативных правовых актов, для которых установлен срок действия;</w:t>
      </w:r>
    </w:p>
    <w:p>
      <w:pPr>
        <w:pStyle w:val="ConsPlusNormal"/>
        <w:spacing w:before="220"/>
        <w:ind w:firstLine="540"/>
        <w:jc w:val="both"/>
      </w:pPr>
      <w:r>
        <w:t xml:space="preserve">3) о необходимости отмены или признания </w:t>
      </w:r>
      <w:r>
        <w:t xml:space="preserve">утратившим</w:t>
      </w:r>
      <w:r>
        <w:t xml:space="preserve"> силу нормативного правового акта.</w:t>
      </w:r>
    </w:p>
    <w:p>
      <w:pPr>
        <w:pStyle w:val="ConsPlusNormal"/>
        <w:spacing w:before="220"/>
        <w:ind w:firstLine="540"/>
        <w:jc w:val="both"/>
      </w:pPr>
      <w:r>
        <w:t xml:space="preserve">4.6. Для проведения публичных консультаций исполнительный орган области в течение 5 (пяти) рабочих дней со дня составления Доклада размещает Доклад на своем официальном сайте в сети Интернет (далее - официальный сайт), на официальном сайте уполномоченного органа и Инвестиционном портале Белгородской области на срок не менее 20 (двадцати) рабочих дней со дня размещения.</w:t>
      </w:r>
    </w:p>
    <w:p>
      <w:pPr>
        <w:pStyle w:val="ConsPlusNormal"/>
        <w:spacing w:before="220"/>
        <w:ind w:firstLine="540"/>
        <w:jc w:val="both"/>
      </w:pPr>
      <w:r>
        <w:t xml:space="preserve">К Докладу прилагаются:</w:t>
      </w:r>
    </w:p>
    <w:p>
      <w:pPr>
        <w:pStyle w:val="ConsPlusNormal"/>
        <w:spacing w:before="220"/>
        <w:ind w:firstLine="540"/>
        <w:jc w:val="both"/>
      </w:pPr>
      <w:r>
        <w:t xml:space="preserve">1) </w:t>
      </w:r>
      <w:hyperlink w:anchor="P170">
        <w:r>
          <w:rPr>
            <w:color w:val="0000ff"/>
          </w:rPr>
          <w:t xml:space="preserve">перечень</w:t>
        </w:r>
      </w:hyperlink>
      <w:r>
        <w:t xml:space="preserve"> вопросов для участников публичных консультаций в соответствии с приложением N 1 к Порядку;</w:t>
      </w:r>
    </w:p>
    <w:p>
      <w:pPr>
        <w:pStyle w:val="ConsPlusNormal"/>
        <w:spacing w:before="220"/>
        <w:ind w:firstLine="540"/>
        <w:jc w:val="both"/>
      </w:pPr>
      <w:r>
        <w:t xml:space="preserve">2) иные материалы, которые позволяют оценить достижение или недостижение целей введения обязательных требований (в случае необходимости).</w:t>
      </w:r>
    </w:p>
    <w:p>
      <w:pPr>
        <w:pStyle w:val="ConsPlusNormal"/>
        <w:spacing w:before="220"/>
        <w:ind w:firstLine="540"/>
        <w:jc w:val="both"/>
      </w:pPr>
      <w:r>
        <w:t xml:space="preserve">4.7. </w:t>
      </w:r>
      <w:r>
        <w:t xml:space="preserve">О проведении публичных консультаций исполнительный орган области в течение 5 (пяти) рабочих дней со дня размещения Доклада извещает уполномоченный орган, субъекты предпринимательской и иной экономической деятельности, обязанные соблюдать обязательные требования, Уполномоченного по защите прав предпринимателей в Белгородской области, органы и организации, целью деятельности которых является защита и представление интересов субъектов предпринимательской и иной экономической деятельности, иных лиц с указанием способа</w:t>
      </w:r>
      <w:r>
        <w:t xml:space="preserve"> направления участниками публичных консультаций своих мнений по вопросам, обсуждаемым в ходе публичных консультаций, и срока проведения публичных консультаций, в течение которого будет осуществляться прием позиций участников публичных консультаций.</w:t>
      </w:r>
    </w:p>
    <w:p>
      <w:pPr>
        <w:pStyle w:val="ConsPlusNormal"/>
        <w:spacing w:before="220"/>
        <w:ind w:firstLine="540"/>
        <w:jc w:val="both"/>
      </w:pPr>
      <w:r>
        <w:t xml:space="preserve">4.8. Позиции заинтересованных лиц могут быть получены исполнительным органом области также посредством проведения совещаний, заседаний экспертных групп, общественных советов и других совещательных и консультационных органов, проведения опросов представителей групп заинтересованных лиц, а также с использованием иных форм и источников получения информации. Поступившие в ходе указанных мероприятий предложения аккумулируются исполнительным органом области и включаются в общую сводку предложений, подготавливаемую в порядке, установленном пунктами 4.9 - 4.11 раздела 4 Порядка.</w:t>
      </w:r>
    </w:p>
    <w:p>
      <w:pPr>
        <w:pStyle w:val="ConsPlusNormal"/>
        <w:spacing w:before="220"/>
        <w:ind w:firstLine="540"/>
        <w:jc w:val="both"/>
      </w:pPr>
      <w:bookmarkStart w:id="3" w:name="P122"/>
      <w:bookmarkEnd w:id="3"/>
      <w:r>
        <w:t xml:space="preserve">4.9. По итогам проведения публичных консультаций по Докладу исполнительный орган области рассматривает все замечания и предложения, поступившие в установленный для проведения публичных консультаций срок. В течение 7 (семи) рабочих дней со дня окончания публичных консультаций составляет </w:t>
      </w:r>
      <w:hyperlink w:anchor="P231">
        <w:r>
          <w:rPr>
            <w:color w:val="0000ff"/>
          </w:rPr>
          <w:t xml:space="preserve">сводку</w:t>
        </w:r>
      </w:hyperlink>
      <w:r>
        <w:t xml:space="preserve"> предложений в соответствии с приложением N 2 к Порядку.</w:t>
      </w:r>
    </w:p>
    <w:p>
      <w:pPr>
        <w:pStyle w:val="ConsPlusNormal"/>
        <w:spacing w:before="220"/>
        <w:ind w:firstLine="540"/>
        <w:jc w:val="both"/>
      </w:pPr>
      <w:r>
        <w:t xml:space="preserve">4.10. В сводке предложений указывается автор, содержание предложения, результат его рассмотрения. В случае отказа от учета поступившего предложения исполнительный орган области должен обосновать принятие такого решения. Также в сводке предложений указывается перечень органов и организаций, в которые были направлены извещения о проведении публичных консультаций.</w:t>
      </w:r>
    </w:p>
    <w:p>
      <w:pPr>
        <w:pStyle w:val="ConsPlusNormal"/>
        <w:spacing w:before="220"/>
        <w:ind w:firstLine="540"/>
        <w:jc w:val="both"/>
      </w:pPr>
      <w:r>
        <w:t xml:space="preserve">4.11. Сводку предложений подписывает руководитель исполнительного органа области в срок, указанный в </w:t>
      </w:r>
      <w:hyperlink w:anchor="P122">
        <w:r>
          <w:rPr>
            <w:color w:val="0000ff"/>
          </w:rPr>
          <w:t xml:space="preserve">пункте 4.9 раздела 4</w:t>
        </w:r>
      </w:hyperlink>
      <w:r>
        <w:t xml:space="preserve"> Порядка, и в течение 3 (трех) рабочих дней со дня подписания исполнительный орган области размещает на своем официальном сайте, на официальном сайте уполномоченного органа и Инвестиционном портале Белгородской области.</w:t>
      </w:r>
    </w:p>
    <w:p>
      <w:pPr>
        <w:pStyle w:val="ConsPlusNormal"/>
        <w:spacing w:before="220"/>
        <w:ind w:firstLine="540"/>
        <w:jc w:val="both"/>
      </w:pPr>
      <w:bookmarkStart w:id="4" w:name="P125"/>
      <w:bookmarkEnd w:id="4"/>
      <w:r>
        <w:t xml:space="preserve">4.12. В течение 10 (десяти) рабочих дней после окончания публичных консультаций исполнительный орган области дорабатывает Доклад и включает в него:</w:t>
      </w:r>
    </w:p>
    <w:p>
      <w:pPr>
        <w:pStyle w:val="ConsPlusNormal"/>
        <w:spacing w:before="220"/>
        <w:ind w:firstLine="540"/>
        <w:jc w:val="both"/>
      </w:pPr>
      <w:r>
        <w:t xml:space="preserve">1) сведения о проведении публичных консультаций и сроках их проведения;</w:t>
      </w:r>
    </w:p>
    <w:p>
      <w:pPr>
        <w:pStyle w:val="ConsPlusNormal"/>
        <w:spacing w:before="220"/>
        <w:ind w:firstLine="540"/>
        <w:jc w:val="both"/>
      </w:pPr>
      <w:r>
        <w:t xml:space="preserve">2) сводку замечаний и предложений, поступивших в ходе публичных консультаций.</w:t>
      </w:r>
    </w:p>
    <w:p>
      <w:pPr>
        <w:pStyle w:val="ConsPlusNormal"/>
        <w:spacing w:before="220"/>
        <w:ind w:firstLine="540"/>
        <w:jc w:val="both"/>
      </w:pPr>
      <w:r>
        <w:t xml:space="preserve">Доработанный Доклад в течение 3 (трех) рабочих дней подписывает руководитель исполнительного органа области.</w:t>
      </w:r>
    </w:p>
    <w:p>
      <w:pPr>
        <w:pStyle w:val="ConsPlusNormal"/>
        <w:spacing w:before="220"/>
        <w:ind w:firstLine="540"/>
        <w:jc w:val="both"/>
      </w:pPr>
      <w:r>
        <w:t xml:space="preserve">4.13. Доклад направляется исполнительным органом области в уполномоченный орган для подготовки заключения о достижении целей введения обязательных требований в течение 3 (трех) рабочих дней со дня подписания руководителем исполнительного органа области с приложением материалов, предусмотренных </w:t>
      </w:r>
      <w:hyperlink w:anchor="P99">
        <w:r>
          <w:rPr>
            <w:color w:val="0000ff"/>
          </w:rPr>
          <w:t xml:space="preserve">пунктами 4.4</w:t>
        </w:r>
      </w:hyperlink>
      <w:r>
        <w:t xml:space="preserve"> и </w:t>
      </w:r>
      <w:hyperlink w:anchor="P125">
        <w:r>
          <w:rPr>
            <w:color w:val="0000ff"/>
          </w:rPr>
          <w:t xml:space="preserve">4.12 раздела 4</w:t>
        </w:r>
      </w:hyperlink>
      <w:r>
        <w:t xml:space="preserve"> Порядка, и других материалов, позволяющих оценить эффективность введения обязательных требований.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  <w:outlineLvl w:val="1"/>
      </w:pPr>
      <w:r>
        <w:t xml:space="preserve">5. Заключение о достижении целей введения</w:t>
      </w:r>
    </w:p>
    <w:p>
      <w:pPr>
        <w:pStyle w:val="ConsPlusTitle"/>
        <w:jc w:val="center"/>
      </w:pPr>
      <w:r>
        <w:t xml:space="preserve">обязательных требований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bookmarkStart w:id="5" w:name="P134"/>
      <w:bookmarkEnd w:id="5"/>
      <w:r>
        <w:t xml:space="preserve">5.1. </w:t>
      </w:r>
      <w:hyperlink w:anchor="P283">
        <w:r>
          <w:rPr>
            <w:color w:val="0000ff"/>
          </w:rPr>
          <w:t xml:space="preserve">Заключение</w:t>
        </w:r>
      </w:hyperlink>
      <w:r>
        <w:t xml:space="preserve"> о достижении целей введения обязательных требований (далее - Заключение) подготавливает уполномоченный орган в соответствии с приложением N 3 к Порядку в срок не более 15 (пятнадцати) рабочих дней после дня поступления Доклада в уполномоченный орган.</w:t>
      </w:r>
    </w:p>
    <w:p>
      <w:pPr>
        <w:pStyle w:val="ConsPlusNormal"/>
        <w:spacing w:before="220"/>
        <w:ind w:firstLine="540"/>
        <w:jc w:val="both"/>
      </w:pPr>
      <w:r>
        <w:t xml:space="preserve">5.2. Уполномоченный орган при получении материалов для подготовки Заключения предварительно проверяет их полноту и соблюдение правил проведения оценки применения, указанных в Порядке.</w:t>
      </w:r>
    </w:p>
    <w:p>
      <w:pPr>
        <w:pStyle w:val="ConsPlusNormal"/>
        <w:spacing w:before="220"/>
        <w:ind w:firstLine="540"/>
        <w:jc w:val="both"/>
      </w:pPr>
      <w:r>
        <w:t xml:space="preserve">5.3. В случае если представленные материалы не соответствуют требованиям, предъявляемым к ним Порядком, и (или) свидетельствуют о нарушении процедуры проведения оценки применения, в том числе нарушении сроков проведения публичных консультаций, а </w:t>
      </w:r>
      <w:r>
        <w:t xml:space="preserve">также</w:t>
      </w:r>
      <w:r>
        <w:t xml:space="preserve"> если Доклад не содержит полной информации, предусмотренной </w:t>
      </w:r>
      <w:hyperlink w:anchor="P99">
        <w:r>
          <w:rPr>
            <w:color w:val="0000ff"/>
          </w:rPr>
          <w:t xml:space="preserve">пунктом 4.4 раздела 4</w:t>
        </w:r>
      </w:hyperlink>
      <w:r>
        <w:t xml:space="preserve"> Порядка, уполномоченный орган в течение 5 (пяти) рабочих дней после дня получения документов информирует об этом исполнительный орган области и возвращает ему пакет документов для доработки или устранения нарушения процедуры.</w:t>
      </w:r>
    </w:p>
    <w:p>
      <w:pPr>
        <w:pStyle w:val="ConsPlusNormal"/>
        <w:spacing w:before="220"/>
        <w:ind w:firstLine="540"/>
        <w:jc w:val="both"/>
      </w:pPr>
      <w:r>
        <w:t xml:space="preserve">5.4. Исполнительный орган области в течение 7 (семи) рабочих дней устраняет замечания, дорабатывает Доклад и повторно направляет в уполномоченный орган для подготовки Заключения.</w:t>
      </w:r>
    </w:p>
    <w:p>
      <w:pPr>
        <w:pStyle w:val="ConsPlusNormal"/>
        <w:spacing w:before="220"/>
        <w:ind w:firstLine="540"/>
        <w:jc w:val="both"/>
      </w:pPr>
      <w:r>
        <w:t xml:space="preserve">5.5. В случае возникновения ситуаций, предусмотренных пунктами 5.3 и 5.4 раздела 5 Порядка, срок, указанный в </w:t>
      </w:r>
      <w:hyperlink w:anchor="P134">
        <w:r>
          <w:rPr>
            <w:color w:val="0000ff"/>
          </w:rPr>
          <w:t xml:space="preserve">пункте 5.1 раздела 5</w:t>
        </w:r>
      </w:hyperlink>
      <w:r>
        <w:t xml:space="preserve"> Порядка, продлевается на 10 (десять) рабочих дней со дня направления уполномоченным органом пакета документов в исполнительный орган области для доработки или устранения нарушения процедуры.</w:t>
      </w:r>
    </w:p>
    <w:p>
      <w:pPr>
        <w:pStyle w:val="ConsPlusNormal"/>
        <w:spacing w:before="220"/>
        <w:ind w:firstLine="540"/>
        <w:jc w:val="both"/>
      </w:pPr>
      <w:r>
        <w:t xml:space="preserve">5.6. Уполномоченный орган осуществляет анализ обоснованности выводов и предложений исполнительного органа области, содержащихся в Докладе, в срок, указанный в пункте 5.1 раздела 5 Порядка.</w:t>
      </w:r>
    </w:p>
    <w:p>
      <w:pPr>
        <w:pStyle w:val="ConsPlusNormal"/>
        <w:spacing w:before="220"/>
        <w:ind w:firstLine="540"/>
        <w:jc w:val="both"/>
      </w:pPr>
      <w:r>
        <w:t xml:space="preserve">5.7. При подготовке Заключения учитываются мнения участников публичных консультаций, отраженные в сводке предложений. В случае отсутствия предложений в рамках публичных консультаций, проведенных исполнительным органом области, а также при необходимости получения дополнительной информации о правоприменительной практике уполномоченный орган проводит дополнительные публичные консультации.</w:t>
      </w:r>
    </w:p>
    <w:p>
      <w:pPr>
        <w:pStyle w:val="ConsPlusNormal"/>
        <w:spacing w:before="220"/>
        <w:ind w:firstLine="540"/>
        <w:jc w:val="both"/>
      </w:pPr>
      <w:r>
        <w:t xml:space="preserve">5.8. Для проведения дополнительных публичных консультаций уполномоченный орган в пределах срока, установленного </w:t>
      </w:r>
      <w:hyperlink w:anchor="P134">
        <w:r>
          <w:rPr>
            <w:color w:val="0000ff"/>
          </w:rPr>
          <w:t xml:space="preserve">пунктом 5.1 раздела 5</w:t>
        </w:r>
      </w:hyperlink>
      <w:r>
        <w:t xml:space="preserve"> Порядка, размещает на своем официальном сайте и Инвестиционном портале Белгородской области информационное сообщение о проведении публичных консультаций и Доклад.</w:t>
      </w:r>
    </w:p>
    <w:p>
      <w:pPr>
        <w:pStyle w:val="ConsPlusNormal"/>
        <w:spacing w:before="220"/>
        <w:ind w:firstLine="540"/>
        <w:jc w:val="both"/>
      </w:pPr>
      <w:r>
        <w:t xml:space="preserve">5.9. Срок проведения дополнительных публичных консультаций не может составлять менее 5 (пяти) рабочих дней со дня размещения информационного сообщения о проведении публичных консультаций и Доклада на официальном сайте уполномоченного органа и Инвестиционном портале Белгородской области.</w:t>
      </w:r>
    </w:p>
    <w:p>
      <w:pPr>
        <w:pStyle w:val="ConsPlusNormal"/>
        <w:spacing w:before="220"/>
        <w:ind w:firstLine="540"/>
        <w:jc w:val="both"/>
      </w:pPr>
      <w:r>
        <w:t xml:space="preserve">5.10. В случае проведения дополнительных публичных консультаций уполномоченным органом срок подготовки Заключения, установленный </w:t>
      </w:r>
      <w:hyperlink w:anchor="P134">
        <w:r>
          <w:rPr>
            <w:color w:val="0000ff"/>
          </w:rPr>
          <w:t xml:space="preserve">пунктом 5.1 раздела 5</w:t>
        </w:r>
      </w:hyperlink>
      <w:r>
        <w:t xml:space="preserve"> Порядка, увеличивается на 5 (пять) рабочих дней.</w:t>
      </w:r>
    </w:p>
    <w:p>
      <w:pPr>
        <w:pStyle w:val="ConsPlusNormal"/>
        <w:spacing w:before="220"/>
        <w:ind w:firstLine="540"/>
        <w:jc w:val="both"/>
      </w:pPr>
      <w:r>
        <w:t xml:space="preserve">5.11. В случае если у нормативного правового акта установлен срок действия и исполнительным органом области нарушены сроки проведения оценки применения обязательных требований, содержащихся в нормативном правовом акте, срок действия которого истекает в текущем году, срок действия такого акта не продлевается.</w:t>
      </w:r>
    </w:p>
    <w:p>
      <w:pPr>
        <w:pStyle w:val="ConsPlusNormal"/>
        <w:spacing w:before="220"/>
        <w:ind w:firstLine="540"/>
        <w:jc w:val="both"/>
      </w:pPr>
      <w:r>
        <w:t xml:space="preserve">В случае необходимости продления действия обязательных требований, содержащихся в нормативном правовом акте, срок действия которого истек, требуется издание нового нормативного правового акта с проведением оценки регулирующего воздействия на основании данных о применении акта, прекратившего действие.</w:t>
      </w:r>
    </w:p>
    <w:p>
      <w:pPr>
        <w:pStyle w:val="ConsPlusNormal"/>
        <w:spacing w:before="220"/>
        <w:ind w:firstLine="540"/>
        <w:jc w:val="both"/>
      </w:pPr>
      <w:r>
        <w:t xml:space="preserve">5.12. В Заключении отражается:</w:t>
      </w:r>
    </w:p>
    <w:p>
      <w:pPr>
        <w:pStyle w:val="ConsPlusNormal"/>
        <w:spacing w:before="220"/>
        <w:ind w:firstLine="540"/>
        <w:jc w:val="both"/>
      </w:pPr>
      <w:r>
        <w:t xml:space="preserve">1) комплексная оценка системы обязательных требований, содержащихся в нормативных правовых актах, в соответствующей сфере общественных отношений;</w:t>
      </w:r>
    </w:p>
    <w:p>
      <w:pPr>
        <w:pStyle w:val="ConsPlusNormal"/>
        <w:spacing w:before="220"/>
        <w:ind w:firstLine="540"/>
        <w:jc w:val="both"/>
      </w:pPr>
      <w:r>
        <w:t xml:space="preserve">2) оценка достижения целей введения обязательных требований;</w:t>
      </w:r>
    </w:p>
    <w:p>
      <w:pPr>
        <w:pStyle w:val="ConsPlusNormal"/>
        <w:spacing w:before="220"/>
        <w:ind w:firstLine="540"/>
        <w:jc w:val="both"/>
      </w:pPr>
      <w:r>
        <w:t xml:space="preserve">3) оценка эффективности введения обязательных требований, выявленные избыточные обязательные требования.</w:t>
      </w:r>
    </w:p>
    <w:p>
      <w:pPr>
        <w:pStyle w:val="ConsPlusNormal"/>
        <w:spacing w:before="220"/>
        <w:ind w:firstLine="540"/>
        <w:jc w:val="both"/>
      </w:pPr>
      <w:r>
        <w:t xml:space="preserve">5.13. </w:t>
      </w:r>
      <w:r>
        <w:t xml:space="preserve">При подготовке Заключения уполномоченный орган в целях уточнения информации, представленной исполнительным органом области, участниками публичных консультаций, может запрашивать дополнительную информацию (в том числе копии документов) у исполнительного органа области, субъектов предпринимательской и иной экономической деятельности, обязанных соблюдать обязательные требования, иных лиц, органов, в том числе принимавших участие в публичных консультациях Доклада.</w:t>
      </w:r>
    </w:p>
    <w:p>
      <w:pPr>
        <w:pStyle w:val="ConsPlusNormal"/>
        <w:spacing w:before="220"/>
        <w:ind w:firstLine="540"/>
        <w:jc w:val="both"/>
      </w:pPr>
      <w:r>
        <w:t xml:space="preserve">Исполнительные органы области представляют запрошенную информацию в течение 5 (пяти) рабочих дней со дня получения запроса.</w:t>
      </w:r>
    </w:p>
    <w:p>
      <w:pPr>
        <w:pStyle w:val="ConsPlusNormal"/>
        <w:spacing w:before="220"/>
        <w:ind w:firstLine="540"/>
        <w:jc w:val="both"/>
      </w:pPr>
      <w:r>
        <w:t xml:space="preserve">5.14. В случае запроса уполномоченным органом дополнительной информации срок подготовки Заключения, установленный </w:t>
      </w:r>
      <w:hyperlink w:anchor="P134">
        <w:r>
          <w:rPr>
            <w:color w:val="0000ff"/>
          </w:rPr>
          <w:t xml:space="preserve">пунктом 5.1 раздела 5</w:t>
        </w:r>
      </w:hyperlink>
      <w:r>
        <w:t xml:space="preserve"> Порядка, увеличивается на 5 (пять) рабочих дней.</w:t>
      </w:r>
    </w:p>
    <w:p>
      <w:pPr>
        <w:pStyle w:val="ConsPlusNormal"/>
        <w:spacing w:before="220"/>
        <w:ind w:firstLine="540"/>
        <w:jc w:val="both"/>
      </w:pPr>
      <w:r>
        <w:t xml:space="preserve">5.15. В случае несогласия уполномоченного органа с выводами, указанными в Докладе, или невозможности верификации данных, указанных в Докладе, на основе которых исполнительным органом области были сделаны соответствующие выводы, уполномоченный орган делает один из следующих выводов:</w:t>
      </w:r>
    </w:p>
    <w:p>
      <w:pPr>
        <w:pStyle w:val="ConsPlusNormal"/>
        <w:spacing w:before="220"/>
        <w:ind w:firstLine="540"/>
        <w:jc w:val="both"/>
      </w:pPr>
      <w:r>
        <w:t xml:space="preserve">1) о нецелесообразности продления сроков действия регулирования;</w:t>
      </w:r>
    </w:p>
    <w:p>
      <w:pPr>
        <w:pStyle w:val="ConsPlusNormal"/>
        <w:spacing w:before="220"/>
        <w:ind w:firstLine="540"/>
        <w:jc w:val="both"/>
      </w:pPr>
      <w:r>
        <w:t xml:space="preserve">2) о необходимости внесения изменений в нормативный правовой акт;</w:t>
      </w:r>
    </w:p>
    <w:p>
      <w:pPr>
        <w:pStyle w:val="ConsPlusNormal"/>
        <w:spacing w:before="220"/>
        <w:ind w:firstLine="540"/>
        <w:jc w:val="both"/>
      </w:pPr>
      <w:r>
        <w:t xml:space="preserve">3) о необходимости проведения оценки фактического воздействия.</w:t>
      </w:r>
    </w:p>
    <w:p>
      <w:pPr>
        <w:pStyle w:val="ConsPlusNormal"/>
        <w:spacing w:before="220"/>
        <w:ind w:firstLine="540"/>
        <w:jc w:val="both"/>
      </w:pPr>
      <w:r>
        <w:t xml:space="preserve">5.16. Решение о необходимости проведения оценки фактического воздействия принимает уполномоченный орган в случае, если заявленные цели введения обязательных требований достигнуты или достигнуты частично, однако в ходе публичных консультаций заинтересованными лицами была представлена позиция об избыточности обязательных требований или соответствующий вывод сделан уполномоченным органом в рамках подготовки Заключения.</w:t>
      </w:r>
    </w:p>
    <w:p>
      <w:pPr>
        <w:pStyle w:val="ConsPlusNormal"/>
        <w:spacing w:before="220"/>
        <w:ind w:firstLine="540"/>
        <w:jc w:val="both"/>
      </w:pPr>
      <w:r>
        <w:t xml:space="preserve">5.17. Заключение подписывается руководителем уполномоченного органа и в течение 3 (трех) рабочих дней после дня подписания подлежит направлению в адрес исполнительного органа области, а также опубликованию его на официальном сайте уполномоченного органа и Инвестиционном портале Белгородской области.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 xml:space="preserve">Приложение N 1</w:t>
      </w:r>
    </w:p>
    <w:p>
      <w:pPr>
        <w:pStyle w:val="ConsPlusNormal"/>
        <w:jc w:val="right"/>
      </w:pPr>
      <w:r>
        <w:t xml:space="preserve">к Порядку проведения оценки</w:t>
      </w:r>
    </w:p>
    <w:p>
      <w:pPr>
        <w:pStyle w:val="ConsPlusNormal"/>
        <w:jc w:val="right"/>
      </w:pPr>
      <w:r>
        <w:t xml:space="preserve">применения обязательных требований,</w:t>
      </w:r>
    </w:p>
    <w:p>
      <w:pPr>
        <w:pStyle w:val="ConsPlusNormal"/>
        <w:jc w:val="right"/>
      </w:pPr>
      <w:r>
        <w:t xml:space="preserve">устанавливаемых нормативными правовыми</w:t>
      </w:r>
    </w:p>
    <w:p>
      <w:pPr>
        <w:pStyle w:val="ConsPlusNormal"/>
        <w:jc w:val="right"/>
      </w:pPr>
      <w:r>
        <w:t xml:space="preserve">актами Белгородской области</w:t>
      </w:r>
    </w:p>
    <w:p>
      <w:pPr>
        <w:pStyle w:val="ConsPlusNormal"/>
        <w:ind w:firstLine="540"/>
        <w:jc w:val="both"/>
      </w:pPr>
    </w:p>
    <w:p>
      <w:pPr>
        <w:pStyle w:val="ConsPlusNormal"/>
        <w:jc w:val="center"/>
      </w:pPr>
      <w:bookmarkStart w:id="6" w:name="P170"/>
      <w:bookmarkEnd w:id="6"/>
      <w:r>
        <w:t xml:space="preserve">Перечень</w:t>
      </w:r>
    </w:p>
    <w:p>
      <w:pPr>
        <w:pStyle w:val="ConsPlusNormal"/>
        <w:jc w:val="center"/>
      </w:pPr>
      <w:r>
        <w:t xml:space="preserve">вопросов для участников публичных консультаций к докладу</w:t>
      </w:r>
    </w:p>
    <w:p>
      <w:pPr>
        <w:pStyle w:val="ConsPlusNormal"/>
        <w:jc w:val="center"/>
      </w:pPr>
      <w:r>
        <w:t xml:space="preserve">о достижении целей введения обязательных требований</w:t>
      </w:r>
    </w:p>
    <w:p>
      <w:pPr>
        <w:pStyle w:val="ConsPlusNormal"/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7087"/>
        <w:gridCol w:w="1399"/>
      </w:tblGrid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N </w:t>
            </w:r>
            <w:r>
              <w:t xml:space="preserve">п</w:t>
            </w:r>
            <w:r>
              <w:t xml:space="preserve">/п</w:t>
            </w:r>
          </w:p>
        </w:tc>
        <w:tc>
          <w:tcPr>
            <w:tcW w:w="7087" w:type="dxa"/>
          </w:tcPr>
          <w:p>
            <w:pPr>
              <w:pStyle w:val="ConsPlusNormal"/>
              <w:jc w:val="center"/>
            </w:pPr>
            <w:r>
              <w:t xml:space="preserve">Наименование</w:t>
            </w:r>
          </w:p>
        </w:tc>
        <w:tc>
          <w:tcPr>
            <w:tcW w:w="1399" w:type="dxa"/>
          </w:tcPr>
          <w:p>
            <w:pPr>
              <w:pStyle w:val="ConsPlusNormal"/>
              <w:jc w:val="center"/>
            </w:pPr>
            <w:r>
              <w:t xml:space="preserve">Содержание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7087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1399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1.</w:t>
            </w:r>
          </w:p>
        </w:tc>
        <w:tc>
          <w:tcPr>
            <w:tcW w:w="7087" w:type="dxa"/>
          </w:tcPr>
          <w:p>
            <w:pPr>
              <w:pStyle w:val="ConsPlusNormal"/>
              <w:jc w:val="both"/>
            </w:pPr>
            <w:r>
              <w:t xml:space="preserve">Вид контроля (надзора), в рамках которого проверяется соответствие требованию, которое связано с осуществлением предпринимательской и иной экономической деятельности и оценка соблюдения которого осуществляется в рамках государственного контроля (надзора), привлечения к административной ответственности (далее - обязательное требование)</w:t>
            </w:r>
          </w:p>
        </w:tc>
        <w:tc>
          <w:tcPr>
            <w:tcW w:w="1399" w:type="dxa"/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2.</w:t>
            </w:r>
          </w:p>
        </w:tc>
        <w:tc>
          <w:tcPr>
            <w:tcW w:w="7087" w:type="dxa"/>
          </w:tcPr>
          <w:p>
            <w:pPr>
              <w:pStyle w:val="ConsPlusNormal"/>
              <w:jc w:val="both"/>
            </w:pPr>
            <w:r>
              <w:t xml:space="preserve">Контактные данные лица, направившего предложение (фамилия, имя, отчество участника публичных консультаций, сфера деятельности, номер контактного телефона, адрес электронной почты)</w:t>
            </w:r>
          </w:p>
        </w:tc>
        <w:tc>
          <w:tcPr>
            <w:tcW w:w="1399" w:type="dxa"/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3.</w:t>
            </w:r>
          </w:p>
        </w:tc>
        <w:tc>
          <w:tcPr>
            <w:tcW w:w="7087" w:type="dxa"/>
          </w:tcPr>
          <w:p>
            <w:pPr>
              <w:pStyle w:val="ConsPlusNormal"/>
              <w:jc w:val="both"/>
            </w:pPr>
            <w:r>
              <w:t xml:space="preserve">Реквизиты нормативного правового акта, устанавливающего обязательное требование, с указанием структурных единиц, в которых содержатся положения, устанавливающие обязательное требование</w:t>
            </w:r>
          </w:p>
        </w:tc>
        <w:tc>
          <w:tcPr>
            <w:tcW w:w="1399" w:type="dxa"/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4.</w:t>
            </w:r>
          </w:p>
        </w:tc>
        <w:tc>
          <w:tcPr>
            <w:tcW w:w="7087" w:type="dxa"/>
          </w:tcPr>
          <w:p>
            <w:pPr>
              <w:pStyle w:val="ConsPlusNormal"/>
              <w:jc w:val="both"/>
            </w:pPr>
            <w:r>
              <w:t xml:space="preserve">Краткое содержание (суть) обязательного требования</w:t>
            </w:r>
          </w:p>
        </w:tc>
        <w:tc>
          <w:tcPr>
            <w:tcW w:w="1399" w:type="dxa"/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5.</w:t>
            </w:r>
          </w:p>
        </w:tc>
        <w:tc>
          <w:tcPr>
            <w:tcW w:w="7087" w:type="dxa"/>
          </w:tcPr>
          <w:p>
            <w:pPr>
              <w:pStyle w:val="ConsPlusNormal"/>
              <w:jc w:val="both"/>
            </w:pPr>
            <w:r>
              <w:t xml:space="preserve">Характеристика обязательного требования, содержащегося в нормативном правовом акте Белгородской области, устанавливающем обязательное требование (устаревшее/дублирующее/избыточное). Необходимо привести соответствующее обоснование и в </w:t>
            </w:r>
            <w:hyperlink w:anchor="P210">
              <w:r>
                <w:rPr>
                  <w:color w:val="0000ff"/>
                </w:rPr>
                <w:t xml:space="preserve">пункте 11</w:t>
              </w:r>
            </w:hyperlink>
            <w:r>
              <w:t xml:space="preserve"> предусмотреть предложение по пересмотру обязательного требования</w:t>
            </w:r>
          </w:p>
        </w:tc>
        <w:tc>
          <w:tcPr>
            <w:tcW w:w="1399" w:type="dxa"/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6.</w:t>
            </w:r>
          </w:p>
        </w:tc>
        <w:tc>
          <w:tcPr>
            <w:tcW w:w="7087" w:type="dxa"/>
          </w:tcPr>
          <w:p>
            <w:pPr>
              <w:pStyle w:val="ConsPlusNormal"/>
              <w:jc w:val="both"/>
            </w:pPr>
            <w:r>
              <w:t xml:space="preserve">Информация об установленной ответственности за нарушение обязательного требования</w:t>
            </w:r>
          </w:p>
        </w:tc>
        <w:tc>
          <w:tcPr>
            <w:tcW w:w="1399" w:type="dxa"/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7.</w:t>
            </w:r>
          </w:p>
        </w:tc>
        <w:tc>
          <w:tcPr>
            <w:tcW w:w="7087" w:type="dxa"/>
          </w:tcPr>
          <w:p>
            <w:pPr>
              <w:pStyle w:val="ConsPlusNormal"/>
              <w:jc w:val="both"/>
            </w:pPr>
            <w:r>
              <w:t xml:space="preserve">Информация о количестве проверок соблюдения обязательного требования за трехлетний период (при наличии такой информации)</w:t>
            </w:r>
          </w:p>
        </w:tc>
        <w:tc>
          <w:tcPr>
            <w:tcW w:w="1399" w:type="dxa"/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8.</w:t>
            </w:r>
          </w:p>
        </w:tc>
        <w:tc>
          <w:tcPr>
            <w:tcW w:w="7087" w:type="dxa"/>
          </w:tcPr>
          <w:p>
            <w:pPr>
              <w:pStyle w:val="ConsPlusNormal"/>
              <w:jc w:val="both"/>
            </w:pPr>
            <w:r>
              <w:t xml:space="preserve">Для избыточного обязательного требования: затраты предпринимательского сообщества на соблюдение обязательного требования (оценка издержек (фактических расходов)), а также сопоставление указанных затрат с затратами на выполнение обязательного требования в предлагаемом новом содержании обязательного требования (в соответствии с </w:t>
            </w:r>
            <w:hyperlink w:anchor="P210">
              <w:r>
                <w:rPr>
                  <w:color w:val="0000ff"/>
                </w:rPr>
                <w:t xml:space="preserve">пунктом 11</w:t>
              </w:r>
            </w:hyperlink>
            <w:r>
              <w:t xml:space="preserve">) </w:t>
            </w:r>
            <w:hyperlink w:anchor="P218">
              <w:r>
                <w:rPr>
                  <w:color w:val="0000ff"/>
                </w:rPr>
                <w:t xml:space="preserve">&lt;*&gt;</w:t>
              </w:r>
            </w:hyperlink>
          </w:p>
        </w:tc>
        <w:tc>
          <w:tcPr>
            <w:tcW w:w="1399" w:type="dxa"/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9.</w:t>
            </w:r>
          </w:p>
        </w:tc>
        <w:tc>
          <w:tcPr>
            <w:tcW w:w="7087" w:type="dxa"/>
          </w:tcPr>
          <w:p>
            <w:pPr>
              <w:pStyle w:val="ConsPlusNormal"/>
              <w:jc w:val="both"/>
            </w:pPr>
            <w:r>
              <w:t xml:space="preserve">Для устаревшего обязательного требования: основания, по которым данное требование может считаться устаревшим, затраты предпринимательского сообщества на соблюдение обязательного требования, а также сопоставление указанных затрат с затратами на выполнение обязательного требования в предлагаемом новом содержании обязательного требования (в соответствии с </w:t>
            </w:r>
            <w:hyperlink w:anchor="P210">
              <w:r>
                <w:rPr>
                  <w:color w:val="0000ff"/>
                </w:rPr>
                <w:t xml:space="preserve">пунктом 11</w:t>
              </w:r>
            </w:hyperlink>
            <w:r>
              <w:t xml:space="preserve">) </w:t>
            </w:r>
            <w:hyperlink w:anchor="P218">
              <w:r>
                <w:rPr>
                  <w:color w:val="0000ff"/>
                </w:rPr>
                <w:t xml:space="preserve">&lt;*&gt;</w:t>
              </w:r>
            </w:hyperlink>
          </w:p>
        </w:tc>
        <w:tc>
          <w:tcPr>
            <w:tcW w:w="1399" w:type="dxa"/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10.</w:t>
            </w:r>
          </w:p>
        </w:tc>
        <w:tc>
          <w:tcPr>
            <w:tcW w:w="7087" w:type="dxa"/>
          </w:tcPr>
          <w:p>
            <w:pPr>
              <w:pStyle w:val="ConsPlusNormal"/>
              <w:jc w:val="both"/>
            </w:pPr>
            <w:r>
              <w:t xml:space="preserve">Для дублирующего обязательного требования: реквизиты нормативного правового акта, устанавливающего дублирующее обязательное требование, отличия одного дублирующего обязательного требования от другого в рамках их параметров регулирования, затраты предпринимательского сообщества на соблюдение обязательного требования, а также сопоставление указанных затрат с затратами на выполнение обязательного требования в предлагаемом новом содержании обязательного требования (в соответствии с </w:t>
            </w:r>
            <w:hyperlink w:anchor="P210">
              <w:r>
                <w:rPr>
                  <w:color w:val="0000ff"/>
                </w:rPr>
                <w:t xml:space="preserve">пунктом 11</w:t>
              </w:r>
            </w:hyperlink>
            <w:r>
              <w:t xml:space="preserve">) </w:t>
            </w:r>
            <w:hyperlink w:anchor="P218">
              <w:r>
                <w:rPr>
                  <w:color w:val="0000ff"/>
                </w:rPr>
                <w:t xml:space="preserve">&lt;*&gt;</w:t>
              </w:r>
            </w:hyperlink>
          </w:p>
        </w:tc>
        <w:tc>
          <w:tcPr>
            <w:tcW w:w="1399" w:type="dxa"/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bookmarkStart w:id="7" w:name="P210"/>
            <w:bookmarkEnd w:id="7"/>
            <w:r>
              <w:t xml:space="preserve">11.</w:t>
            </w:r>
          </w:p>
        </w:tc>
        <w:tc>
          <w:tcPr>
            <w:tcW w:w="7087" w:type="dxa"/>
          </w:tcPr>
          <w:p>
            <w:pPr>
              <w:pStyle w:val="ConsPlusNormal"/>
              <w:jc w:val="both"/>
            </w:pPr>
            <w:r>
              <w:t xml:space="preserve">Предложение по актуализации обязательного требования (отменить/пересмотреть/объединить с иным обязательным требованием </w:t>
            </w:r>
            <w:hyperlink w:anchor="P219">
              <w:r>
                <w:rPr>
                  <w:color w:val="0000ff"/>
                </w:rPr>
                <w:t xml:space="preserve">&lt;**&gt;</w:t>
              </w:r>
            </w:hyperlink>
            <w:r>
              <w:t xml:space="preserve">). В случае представления предложения о пересмотре указать предлагаемое новое содержание обязательного требования</w:t>
            </w:r>
          </w:p>
        </w:tc>
        <w:tc>
          <w:tcPr>
            <w:tcW w:w="1399" w:type="dxa"/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567" w:type="dxa"/>
          </w:tcPr>
          <w:p>
            <w:pPr>
              <w:pStyle w:val="ConsPlusNormal"/>
              <w:jc w:val="center"/>
            </w:pPr>
            <w:r>
              <w:t xml:space="preserve">12.</w:t>
            </w:r>
          </w:p>
        </w:tc>
        <w:tc>
          <w:tcPr>
            <w:tcW w:w="7087" w:type="dxa"/>
          </w:tcPr>
          <w:p>
            <w:pPr>
              <w:pStyle w:val="ConsPlusNormal"/>
              <w:jc w:val="both"/>
            </w:pPr>
            <w:r>
              <w:t xml:space="preserve">Дополнительная информация (при необходимости)</w:t>
            </w:r>
          </w:p>
        </w:tc>
        <w:tc>
          <w:tcPr>
            <w:tcW w:w="1399" w:type="dxa"/>
          </w:tcPr>
          <w:p>
            <w:pPr>
              <w:pStyle w:val="ConsPlusNormal"/>
              <w:jc w:val="center"/>
            </w:pPr>
          </w:p>
        </w:tc>
      </w:tr>
    </w:tbl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--------------------------------</w:t>
      </w:r>
    </w:p>
    <w:p>
      <w:pPr>
        <w:pStyle w:val="ConsPlusNormal"/>
        <w:spacing w:before="220"/>
        <w:ind w:firstLine="540"/>
        <w:jc w:val="both"/>
      </w:pPr>
      <w:bookmarkStart w:id="8" w:name="P218"/>
      <w:bookmarkEnd w:id="8"/>
      <w:r>
        <w:t xml:space="preserve">&lt;*&gt; Оценка издержек субъектов предпринимательской и иной экономической деятельности </w:t>
      </w:r>
      <w:r>
        <w:t xml:space="preserve">осуществляется в соответствии с </w:t>
      </w:r>
      <w:hyperlink r:id="rId22">
        <w:r>
          <w:rPr>
            <w:color w:val="0000ff"/>
          </w:rPr>
          <w:t xml:space="preserve">приказом</w:t>
        </w:r>
      </w:hyperlink>
      <w:r>
        <w:t xml:space="preserve"> Министерства экономического развития Российской Федерации от 22 сентября 2015 года N 669 "Об утверждении методики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регулирования".</w:t>
      </w:r>
    </w:p>
    <w:p>
      <w:pPr>
        <w:pStyle w:val="ConsPlusNormal"/>
        <w:spacing w:before="220"/>
        <w:ind w:firstLine="540"/>
        <w:jc w:val="both"/>
      </w:pPr>
      <w:bookmarkStart w:id="9" w:name="P219"/>
      <w:bookmarkEnd w:id="9"/>
      <w:r>
        <w:t xml:space="preserve">&lt;**&gt; Например, в случае выявления противоречий в параметрах регулирования действующих обязательных требований.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</w:pPr>
    </w:p>
    <w:p>
      <w:pPr>
        <w:pStyle w:val="ConsPlusNormal"/>
        <w:jc w:val="right"/>
        <w:outlineLvl w:val="1"/>
      </w:pPr>
      <w:r>
        <w:t xml:space="preserve">Приложение N 2</w:t>
      </w:r>
    </w:p>
    <w:p>
      <w:pPr>
        <w:pStyle w:val="ConsPlusNormal"/>
        <w:jc w:val="right"/>
      </w:pPr>
      <w:r>
        <w:t xml:space="preserve">к Порядку проведения оценки</w:t>
      </w:r>
    </w:p>
    <w:p>
      <w:pPr>
        <w:pStyle w:val="ConsPlusNormal"/>
        <w:jc w:val="right"/>
      </w:pPr>
      <w:r>
        <w:t xml:space="preserve">применения обязательных требований,</w:t>
      </w:r>
    </w:p>
    <w:p>
      <w:pPr>
        <w:pStyle w:val="ConsPlusNormal"/>
        <w:jc w:val="right"/>
      </w:pPr>
      <w:r>
        <w:t xml:space="preserve">устанавливаемых нормативными правовыми</w:t>
      </w:r>
    </w:p>
    <w:p>
      <w:pPr>
        <w:pStyle w:val="ConsPlusNormal"/>
        <w:jc w:val="right"/>
      </w:pPr>
      <w:r>
        <w:t xml:space="preserve">актами Белгородской области</w:t>
      </w:r>
    </w:p>
    <w:p>
      <w:pPr>
        <w:pStyle w:val="ConsPlusNormal"/>
        <w:ind w:firstLine="540"/>
        <w:jc w:val="both"/>
      </w:pPr>
    </w:p>
    <w:p>
      <w:pPr>
        <w:pStyle w:val="ConsPlusNormal"/>
        <w:jc w:val="center"/>
      </w:pPr>
      <w:bookmarkStart w:id="10" w:name="P231"/>
      <w:bookmarkEnd w:id="10"/>
      <w:r>
        <w:t xml:space="preserve">Сводка предложений</w:t>
      </w:r>
    </w:p>
    <w:p>
      <w:pPr>
        <w:pStyle w:val="ConsPlusNormal"/>
        <w:jc w:val="center"/>
      </w:pPr>
      <w:r>
        <w:t xml:space="preserve">к докладу о достижении целей введения</w:t>
      </w:r>
    </w:p>
    <w:p>
      <w:pPr>
        <w:pStyle w:val="ConsPlusNormal"/>
        <w:jc w:val="center"/>
      </w:pPr>
      <w:r>
        <w:t xml:space="preserve">обязательных требований</w:t>
      </w:r>
    </w:p>
    <w:p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0"/>
      </w:tblGrid>
      <w:tr>
        <w:tc>
          <w:tcPr>
            <w:tcW w:w="9070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_________________________________________________________________________</w:t>
            </w:r>
          </w:p>
          <w:p>
            <w:pPr>
              <w:pStyle w:val="ConsPlusNormal"/>
              <w:jc w:val="center"/>
            </w:pPr>
            <w:r>
              <w:t xml:space="preserve">(наименование исполнительного органа Белгородской области)</w:t>
            </w:r>
          </w:p>
          <w:p>
            <w:pPr>
              <w:pStyle w:val="ConsPlusNormal"/>
              <w:ind w:firstLine="540"/>
              <w:jc w:val="both"/>
            </w:pPr>
          </w:p>
          <w:p>
            <w:pPr>
              <w:pStyle w:val="ConsPlusNormal"/>
              <w:ind w:firstLine="283"/>
              <w:jc w:val="both"/>
            </w:pPr>
            <w:r>
              <w:t xml:space="preserve">Дата проведения публичного обсуждения: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с "___" ________ 20___ г. по "___" _______ 20__ г.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Органы и организации, в которые были направлены извещения о проведении публичных консультаций ___________________________________________________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Количество экспертов, участвовавших в обсуждении: _________________________</w:t>
            </w:r>
          </w:p>
          <w:p>
            <w:pPr>
              <w:pStyle w:val="ConsPlusNormal"/>
              <w:ind w:firstLine="283"/>
              <w:jc w:val="both"/>
            </w:pPr>
            <w:r>
              <w:t xml:space="preserve">Отчет сгенерирован: _____________________________________________________</w:t>
            </w:r>
          </w:p>
        </w:tc>
      </w:tr>
    </w:tbl>
    <w:p>
      <w:pPr>
        <w:pStyle w:val="ConsPlusNormal"/>
        <w:jc w:val="cent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494"/>
        <w:gridCol w:w="4222"/>
        <w:gridCol w:w="1894"/>
      </w:tblGrid>
      <w:tr>
        <w:tc>
          <w:tcPr>
            <w:tcW w:w="454" w:type="dxa"/>
          </w:tcPr>
          <w:p>
            <w:pPr>
              <w:pStyle w:val="ConsPlusNormal"/>
              <w:jc w:val="center"/>
            </w:pPr>
            <w:r>
              <w:t xml:space="preserve">N </w:t>
            </w:r>
            <w:r>
              <w:t xml:space="preserve">п</w:t>
            </w:r>
            <w:r>
              <w:t xml:space="preserve">/п</w:t>
            </w:r>
          </w:p>
        </w:tc>
        <w:tc>
          <w:tcPr>
            <w:tcW w:w="2494" w:type="dxa"/>
          </w:tcPr>
          <w:p>
            <w:pPr>
              <w:pStyle w:val="ConsPlusNormal"/>
              <w:jc w:val="center"/>
            </w:pPr>
            <w:r>
              <w:t xml:space="preserve">Информация об участнике публичных консультаций</w:t>
            </w:r>
          </w:p>
        </w:tc>
        <w:tc>
          <w:tcPr>
            <w:tcW w:w="4222" w:type="dxa"/>
          </w:tcPr>
          <w:p>
            <w:pPr>
              <w:pStyle w:val="ConsPlusNormal"/>
              <w:jc w:val="center"/>
            </w:pPr>
            <w:r>
              <w:t xml:space="preserve">Содержание предложения (замечания), поступившего от участника публичных консультаций</w:t>
            </w:r>
          </w:p>
        </w:tc>
        <w:tc>
          <w:tcPr>
            <w:tcW w:w="1894" w:type="dxa"/>
          </w:tcPr>
          <w:p>
            <w:pPr>
              <w:pStyle w:val="ConsPlusNormal"/>
              <w:jc w:val="center"/>
            </w:pPr>
            <w:r>
              <w:t xml:space="preserve">Результат рассмотрения исполнительным органом области</w:t>
            </w:r>
          </w:p>
        </w:tc>
      </w:tr>
      <w:tr>
        <w:tc>
          <w:tcPr>
            <w:tcW w:w="454" w:type="dxa"/>
          </w:tcPr>
          <w:p>
            <w:pPr>
              <w:pStyle w:val="ConsPlusNormal"/>
              <w:jc w:val="center"/>
            </w:pPr>
            <w:r>
              <w:t xml:space="preserve">1</w:t>
            </w:r>
          </w:p>
        </w:tc>
        <w:tc>
          <w:tcPr>
            <w:tcW w:w="2494" w:type="dxa"/>
          </w:tcPr>
          <w:p>
            <w:pPr>
              <w:pStyle w:val="ConsPlusNormal"/>
              <w:jc w:val="center"/>
            </w:pPr>
            <w:r>
              <w:t xml:space="preserve">2</w:t>
            </w:r>
          </w:p>
        </w:tc>
        <w:tc>
          <w:tcPr>
            <w:tcW w:w="4222" w:type="dxa"/>
          </w:tcPr>
          <w:p>
            <w:pPr>
              <w:pStyle w:val="ConsPlusNormal"/>
              <w:jc w:val="center"/>
            </w:pPr>
            <w:r>
              <w:t xml:space="preserve">3</w:t>
            </w:r>
          </w:p>
        </w:tc>
        <w:tc>
          <w:tcPr>
            <w:tcW w:w="1894" w:type="dxa"/>
          </w:tcPr>
          <w:p>
            <w:pPr>
              <w:pStyle w:val="ConsPlusNormal"/>
              <w:jc w:val="center"/>
            </w:pPr>
            <w:r>
              <w:t xml:space="preserve">4</w:t>
            </w:r>
          </w:p>
        </w:tc>
      </w:tr>
      <w:tr>
        <w:tc>
          <w:tcPr>
            <w:tcW w:w="454" w:type="dxa"/>
          </w:tcPr>
          <w:p>
            <w:pPr>
              <w:pStyle w:val="ConsPlusNormal"/>
              <w:jc w:val="center"/>
            </w:pPr>
            <w:r>
              <w:t xml:space="preserve">1.</w:t>
            </w:r>
          </w:p>
        </w:tc>
        <w:tc>
          <w:tcPr>
            <w:tcW w:w="2494" w:type="dxa"/>
          </w:tcPr>
          <w:p>
            <w:pPr>
              <w:pStyle w:val="ConsPlusNormal"/>
              <w:jc w:val="center"/>
            </w:pPr>
          </w:p>
        </w:tc>
        <w:tc>
          <w:tcPr>
            <w:tcW w:w="4222" w:type="dxa"/>
          </w:tcPr>
          <w:p>
            <w:pPr>
              <w:pStyle w:val="ConsPlusNormal"/>
              <w:jc w:val="center"/>
            </w:pPr>
          </w:p>
        </w:tc>
        <w:tc>
          <w:tcPr>
            <w:tcW w:w="1894" w:type="dxa"/>
          </w:tcPr>
          <w:p>
            <w:pPr>
              <w:pStyle w:val="ConsPlusNormal"/>
              <w:jc w:val="center"/>
            </w:pPr>
          </w:p>
        </w:tc>
      </w:tr>
      <w:tr>
        <w:tc>
          <w:tcPr>
            <w:tcW w:w="454" w:type="dxa"/>
          </w:tcPr>
          <w:p>
            <w:pPr>
              <w:pStyle w:val="ConsPlusNormal"/>
              <w:jc w:val="center"/>
            </w:pPr>
            <w:r>
              <w:t xml:space="preserve">2.</w:t>
            </w:r>
          </w:p>
        </w:tc>
        <w:tc>
          <w:tcPr>
            <w:tcW w:w="2494" w:type="dxa"/>
          </w:tcPr>
          <w:p>
            <w:pPr>
              <w:pStyle w:val="ConsPlusNormal"/>
              <w:jc w:val="center"/>
            </w:pPr>
          </w:p>
        </w:tc>
        <w:tc>
          <w:tcPr>
            <w:tcW w:w="4222" w:type="dxa"/>
          </w:tcPr>
          <w:p>
            <w:pPr>
              <w:pStyle w:val="ConsPlusNormal"/>
              <w:jc w:val="center"/>
            </w:pPr>
          </w:p>
        </w:tc>
        <w:tc>
          <w:tcPr>
            <w:tcW w:w="1894" w:type="dxa"/>
          </w:tcPr>
          <w:p>
            <w:pPr>
              <w:pStyle w:val="ConsPlusNormal"/>
              <w:jc w:val="center"/>
            </w:pPr>
          </w:p>
        </w:tc>
      </w:tr>
    </w:tbl>
    <w:p>
      <w:pPr>
        <w:pStyle w:val="ConsPlusNormal"/>
        <w:jc w:val="center"/>
      </w:pP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88"/>
        <w:gridCol w:w="2143"/>
        <w:gridCol w:w="2115"/>
        <w:gridCol w:w="2024"/>
      </w:tblGrid>
      <w:tr>
        <w:tc>
          <w:tcPr>
            <w:tcW w:w="9070" w:type="dxa"/>
            <w:gridSpan w:val="4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ind w:firstLine="540"/>
              <w:jc w:val="both"/>
            </w:pPr>
            <w:r>
              <w:t xml:space="preserve">Общее количество поступивших предложений: ___________________________.</w:t>
            </w:r>
          </w:p>
          <w:p>
            <w:pPr>
              <w:pStyle w:val="ConsPlusNormal"/>
              <w:ind w:firstLine="540"/>
              <w:jc w:val="both"/>
            </w:pPr>
            <w:r>
              <w:t xml:space="preserve">Общее количество учтенных предложений: ______________________________.</w:t>
            </w:r>
          </w:p>
          <w:p>
            <w:pPr>
              <w:pStyle w:val="ConsPlusNormal"/>
              <w:ind w:firstLine="540"/>
              <w:jc w:val="both"/>
            </w:pPr>
            <w:r>
              <w:t xml:space="preserve">Общее количество частично учтенных предложений: ______________________.</w:t>
            </w:r>
          </w:p>
          <w:p>
            <w:pPr>
              <w:pStyle w:val="ConsPlusNormal"/>
              <w:ind w:firstLine="540"/>
              <w:jc w:val="both"/>
            </w:pPr>
            <w:r>
              <w:t xml:space="preserve">Общее количество неучтенных предложений: ____________________________.</w:t>
            </w:r>
          </w:p>
        </w:tc>
      </w:tr>
      <w:tr>
        <w:tc>
          <w:tcPr>
            <w:tcW w:w="2788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</w:pPr>
            <w:r>
              <w:t xml:space="preserve">_________________</w:t>
            </w:r>
          </w:p>
          <w:p>
            <w:pPr>
              <w:pStyle w:val="ConsPlusNormal"/>
            </w:pPr>
            <w:r>
              <w:t xml:space="preserve">(Ф.И.О. руководителя)</w:t>
            </w:r>
          </w:p>
        </w:tc>
        <w:tc>
          <w:tcPr>
            <w:tcW w:w="214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___________</w:t>
            </w:r>
          </w:p>
          <w:p>
            <w:pPr>
              <w:pStyle w:val="ConsPlusNormal"/>
              <w:jc w:val="center"/>
            </w:pPr>
            <w:r>
              <w:t xml:space="preserve">(дата)</w:t>
            </w:r>
          </w:p>
        </w:tc>
        <w:tc>
          <w:tcPr>
            <w:tcW w:w="211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both"/>
            </w:pPr>
          </w:p>
        </w:tc>
        <w:tc>
          <w:tcPr>
            <w:tcW w:w="202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ConsPlusNormal"/>
              <w:jc w:val="center"/>
            </w:pPr>
            <w:r>
              <w:t xml:space="preserve">__________</w:t>
            </w:r>
          </w:p>
          <w:p>
            <w:pPr>
              <w:pStyle w:val="ConsPlusNormal"/>
              <w:jc w:val="center"/>
            </w:pPr>
            <w:r>
              <w:t xml:space="preserve">(подпись)</w:t>
            </w:r>
          </w:p>
        </w:tc>
      </w:tr>
    </w:tbl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</w:pPr>
    </w:p>
    <w:p>
      <w:pPr>
        <w:pStyle w:val="ConsPlusNormal"/>
        <w:jc w:val="right"/>
        <w:outlineLvl w:val="1"/>
      </w:pPr>
      <w:r>
        <w:t xml:space="preserve">Приложение N 3</w:t>
      </w:r>
    </w:p>
    <w:p>
      <w:pPr>
        <w:pStyle w:val="ConsPlusNormal"/>
        <w:jc w:val="right"/>
      </w:pPr>
      <w:r>
        <w:t xml:space="preserve">к Порядку проведения оценки</w:t>
      </w:r>
    </w:p>
    <w:p>
      <w:pPr>
        <w:pStyle w:val="ConsPlusNormal"/>
        <w:jc w:val="right"/>
      </w:pPr>
      <w:r>
        <w:t xml:space="preserve">применения обязательных требований,</w:t>
      </w:r>
    </w:p>
    <w:p>
      <w:pPr>
        <w:pStyle w:val="ConsPlusNormal"/>
        <w:jc w:val="right"/>
      </w:pPr>
      <w:r>
        <w:t xml:space="preserve">устанавливаемых нормативными правовыми</w:t>
      </w:r>
    </w:p>
    <w:p>
      <w:pPr>
        <w:pStyle w:val="ConsPlusNormal"/>
        <w:jc w:val="right"/>
      </w:pPr>
      <w:r>
        <w:t xml:space="preserve">актами Белгородской области</w:t>
      </w:r>
    </w:p>
    <w:p>
      <w:pPr>
        <w:pStyle w:val="ConsPlusNormal"/>
        <w:ind w:firstLine="540"/>
        <w:jc w:val="both"/>
      </w:pPr>
    </w:p>
    <w:p>
      <w:pPr>
        <w:pStyle w:val="ConsPlusNonformat"/>
        <w:jc w:val="both"/>
      </w:pPr>
      <w:bookmarkStart w:id="11" w:name="P283"/>
      <w:bookmarkEnd w:id="11"/>
      <w:r>
        <w:t xml:space="preserve">                                Заключение</w:t>
      </w:r>
    </w:p>
    <w:p>
      <w:pPr>
        <w:pStyle w:val="ConsPlusNonformat"/>
        <w:jc w:val="both"/>
      </w:pPr>
      <w:r>
        <w:t xml:space="preserve">            о достижении целей введения обязательных требований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__________________________________________________________ в соответствии </w:t>
      </w:r>
      <w:r>
        <w:t xml:space="preserve">с</w:t>
      </w:r>
    </w:p>
    <w:p>
      <w:pPr>
        <w:pStyle w:val="ConsPlusNonformat"/>
        <w:jc w:val="both"/>
      </w:pPr>
      <w:r>
        <w:t xml:space="preserve">           (наименование уполномоченного органа)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  </w:t>
      </w:r>
      <w:r>
        <w:t xml:space="preserve">(нормативный правовой акт,</w:t>
      </w:r>
    </w:p>
    <w:p>
      <w:pPr>
        <w:pStyle w:val="ConsPlusNonformat"/>
        <w:jc w:val="both"/>
      </w:pPr>
      <w:r>
        <w:t xml:space="preserve">     устанавливающий Порядок проведения оценки применения </w:t>
      </w:r>
      <w:r>
        <w:t xml:space="preserve">обязательных</w:t>
      </w:r>
    </w:p>
    <w:p>
      <w:pPr>
        <w:pStyle w:val="ConsPlusNonformat"/>
        <w:jc w:val="both"/>
      </w:pPr>
      <w:r>
        <w:t xml:space="preserve">                                требований)</w:t>
      </w:r>
    </w:p>
    <w:p>
      <w:pPr>
        <w:pStyle w:val="ConsPlusNonformat"/>
        <w:jc w:val="both"/>
      </w:pPr>
      <w:r>
        <w:t xml:space="preserve">рассмотрело материалы, направленные для подготовки заключения, ____________</w:t>
      </w:r>
    </w:p>
    <w:p>
      <w:pPr>
        <w:pStyle w:val="ConsPlusNonformat"/>
        <w:jc w:val="both"/>
      </w:pPr>
      <w:r>
        <w:t xml:space="preserve">___________________________________________________________________________</w:t>
      </w:r>
    </w:p>
    <w:p>
      <w:pPr>
        <w:pStyle w:val="ConsPlusNonformat"/>
        <w:jc w:val="both"/>
      </w:pPr>
      <w:r>
        <w:t xml:space="preserve">    (наименование исполнительного органа области, направившего доклад)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и сообщает следующее.</w:t>
      </w:r>
    </w:p>
    <w:p>
      <w:pPr>
        <w:pStyle w:val="ConsPlusNonformat"/>
        <w:jc w:val="both"/>
      </w:pPr>
      <w:r>
        <w:t xml:space="preserve">    1.    </w:t>
      </w:r>
      <w:r>
        <w:t xml:space="preserve">Доклад    направлен    для    подготовки   заключения   (впервые/</w:t>
      </w:r>
    </w:p>
    <w:p>
      <w:pPr>
        <w:pStyle w:val="ConsPlusNonformat"/>
        <w:jc w:val="both"/>
      </w:pPr>
      <w:r>
        <w:t xml:space="preserve">повторно) ________________________________________________________________.</w:t>
      </w:r>
    </w:p>
    <w:p>
      <w:pPr>
        <w:pStyle w:val="ConsPlusNonformat"/>
        <w:jc w:val="both"/>
      </w:pPr>
      <w:r>
        <w:t xml:space="preserve">           </w:t>
      </w:r>
      <w:r>
        <w:t xml:space="preserve">(информация о предшествующей подготовке заключения о достижении</w:t>
      </w:r>
    </w:p>
    <w:p>
      <w:pPr>
        <w:pStyle w:val="ConsPlusNonformat"/>
        <w:jc w:val="both"/>
      </w:pPr>
      <w:r>
        <w:t xml:space="preserve">                       целей введения обязательных требований </w:t>
      </w:r>
      <w:hyperlink w:anchor="P332">
        <w:r>
          <w:rPr>
            <w:color w:val="0000ff"/>
          </w:rPr>
          <w:t xml:space="preserve">&lt;1&gt;</w:t>
        </w:r>
      </w:hyperlink>
      <w:r>
        <w:t xml:space="preserve">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2.  По  результатам рассмотрения представленных материалов установлено,</w:t>
      </w:r>
    </w:p>
    <w:p>
      <w:pPr>
        <w:pStyle w:val="ConsPlusNonformat"/>
        <w:jc w:val="both"/>
      </w:pPr>
      <w:r>
        <w:t xml:space="preserve">что  при  проведении  </w:t>
      </w:r>
      <w:r>
        <w:t xml:space="preserve">оценки применения нарушений Порядка проведения оценки</w:t>
      </w:r>
    </w:p>
    <w:p>
      <w:pPr>
        <w:pStyle w:val="ConsPlusNonformat"/>
        <w:jc w:val="both"/>
      </w:pPr>
      <w:r>
        <w:t xml:space="preserve">применения,  которые  могут  оказать  негативное  влияние на обоснованность</w:t>
      </w:r>
    </w:p>
    <w:p>
      <w:pPr>
        <w:pStyle w:val="ConsPlusNonformat"/>
        <w:jc w:val="both"/>
      </w:pPr>
      <w:r>
        <w:t xml:space="preserve">полученных исполнительным органом результатов, не выявлено.</w:t>
      </w:r>
    </w:p>
    <w:p>
      <w:pPr>
        <w:pStyle w:val="ConsPlusNonformat"/>
        <w:jc w:val="both"/>
      </w:pPr>
      <w:r>
        <w:t xml:space="preserve">    3.  Исполнительным  органом области проведены публичные консультации </w:t>
      </w:r>
      <w:r>
        <w:t xml:space="preserve">по</w:t>
      </w:r>
    </w:p>
    <w:p>
      <w:pPr>
        <w:pStyle w:val="ConsPlusNonformat"/>
        <w:jc w:val="both"/>
      </w:pPr>
      <w:r>
        <w:t xml:space="preserve">докладу  о  достижении  целей  введения  обязательных  требований в сроки </w:t>
      </w:r>
      <w:r>
        <w:t xml:space="preserve">с</w:t>
      </w:r>
    </w:p>
    <w:p>
      <w:pPr>
        <w:pStyle w:val="ConsPlusNonformat"/>
        <w:jc w:val="both"/>
      </w:pPr>
      <w:r>
        <w:t xml:space="preserve">__________________________ по ____________________________.</w:t>
      </w:r>
    </w:p>
    <w:p>
      <w:pPr>
        <w:pStyle w:val="ConsPlusNonformat"/>
        <w:jc w:val="both"/>
      </w:pPr>
      <w:r>
        <w:t xml:space="preserve">      </w:t>
      </w:r>
      <w:r>
        <w:t xml:space="preserve">(срок начала                 (срок окончания</w:t>
      </w:r>
    </w:p>
    <w:p>
      <w:pPr>
        <w:pStyle w:val="ConsPlusNonformat"/>
        <w:jc w:val="both"/>
      </w:pPr>
      <w:r>
        <w:t xml:space="preserve">  </w:t>
      </w:r>
      <w:r>
        <w:t xml:space="preserve">публичных консультаций)        публичных консультаций)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4.  На  основе  проведенной  оценки  применения  с  учетом  информации,</w:t>
      </w:r>
    </w:p>
    <w:p>
      <w:pPr>
        <w:pStyle w:val="ConsPlusNonformat"/>
        <w:jc w:val="both"/>
      </w:pPr>
      <w:r>
        <w:t xml:space="preserve">представленной  исполнительным органом области в докладе о достижении целей</w:t>
      </w:r>
    </w:p>
    <w:p>
      <w:pPr>
        <w:pStyle w:val="ConsPlusNonformat"/>
        <w:jc w:val="both"/>
      </w:pPr>
      <w:r>
        <w:t xml:space="preserve">введения обязательных требований, сделаны следующие выводы: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__________________________________________________________________________.</w:t>
      </w:r>
    </w:p>
    <w:p>
      <w:pPr>
        <w:pStyle w:val="ConsPlusNonformat"/>
        <w:jc w:val="both"/>
      </w:pPr>
      <w:r>
        <w:t xml:space="preserve">    </w:t>
      </w:r>
      <w:r>
        <w:t xml:space="preserve">(комплексная оценка системы обязательных требований, содержащихся в</w:t>
      </w:r>
    </w:p>
    <w:p>
      <w:pPr>
        <w:pStyle w:val="ConsPlusNonformat"/>
        <w:jc w:val="both"/>
      </w:pPr>
      <w:r>
        <w:t xml:space="preserve"> нормативных правовых </w:t>
      </w:r>
      <w:r>
        <w:t xml:space="preserve">актах</w:t>
      </w:r>
      <w:r>
        <w:t xml:space="preserve">, оценка достижения целей введения обязательных</w:t>
      </w:r>
    </w:p>
    <w:p>
      <w:pPr>
        <w:pStyle w:val="ConsPlusNonformat"/>
        <w:jc w:val="both"/>
      </w:pPr>
      <w:r>
        <w:t xml:space="preserve">    требований, оценка эффективности введения обязательных требований,</w:t>
      </w:r>
    </w:p>
    <w:p>
      <w:pPr>
        <w:pStyle w:val="ConsPlusNonformat"/>
        <w:jc w:val="both"/>
      </w:pPr>
      <w:r>
        <w:t xml:space="preserve">              выявленные избыточные обязательные требования)</w:t>
      </w:r>
    </w:p>
    <w:p>
      <w:pPr>
        <w:pStyle w:val="ConsPlusNonformat"/>
        <w:jc w:val="both"/>
      </w:pPr>
      <w:r>
        <w:t xml:space="preserve">__________________________________________________________________________.</w:t>
      </w:r>
    </w:p>
    <w:p>
      <w:pPr>
        <w:pStyle w:val="ConsPlusNonformat"/>
        <w:jc w:val="both"/>
      </w:pPr>
      <w:r>
        <w:t xml:space="preserve"> (учет принципов установления и оценки применения обязательных требований)</w:t>
      </w:r>
    </w:p>
    <w:p>
      <w:pPr>
        <w:pStyle w:val="ConsPlusNonformat"/>
        <w:jc w:val="both"/>
      </w:pPr>
      <w:r>
        <w:t xml:space="preserve">__________________________________________________________________________.</w:t>
      </w:r>
    </w:p>
    <w:p>
      <w:pPr>
        <w:pStyle w:val="ConsPlusNonformat"/>
        <w:jc w:val="both"/>
      </w:pPr>
      <w:r>
        <w:t xml:space="preserve">        </w:t>
      </w:r>
      <w:r>
        <w:t xml:space="preserve">(обоснование выводов, а также иные замечания и предложения</w:t>
      </w:r>
    </w:p>
    <w:p>
      <w:pPr>
        <w:pStyle w:val="ConsPlusNonformat"/>
        <w:jc w:val="both"/>
      </w:pPr>
      <w:r>
        <w:t xml:space="preserve">                          уполномоченного органа)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Руководитель уполномоченного органа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____________________            _______________               _____________</w:t>
      </w:r>
    </w:p>
    <w:p>
      <w:pPr>
        <w:pStyle w:val="ConsPlusNonformat"/>
        <w:jc w:val="both"/>
      </w:pPr>
      <w:r>
        <w:t xml:space="preserve">(инициалы, фамилия)                  (дата)                     (подпись)</w:t>
      </w:r>
    </w:p>
    <w:p>
      <w:pPr>
        <w:pStyle w:val="ConsPlusNormal"/>
        <w:ind w:firstLine="540"/>
        <w:jc w:val="both"/>
      </w:pPr>
      <w:r>
        <w:t xml:space="preserve">--------------------------------</w:t>
      </w:r>
    </w:p>
    <w:p>
      <w:pPr>
        <w:pStyle w:val="ConsPlusNormal"/>
        <w:spacing w:before="220"/>
        <w:ind w:firstLine="540"/>
        <w:jc w:val="both"/>
      </w:pPr>
      <w:bookmarkStart w:id="12" w:name="P332"/>
      <w:bookmarkEnd w:id="12"/>
      <w:r>
        <w:t xml:space="preserve">&lt;1</w:t>
      </w:r>
      <w:r>
        <w:t xml:space="preserve">&gt; У</w:t>
      </w:r>
      <w:r>
        <w:t xml:space="preserve">казывается в случае направления исполнительным органом области доклада повторно.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Normal" w:customStyle="1">
    <w:name w:val="ConsPlusNormal"/>
    <w:pPr>
      <w:widowControl w:val="off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Nonformat" w:customStyle="1">
    <w:name w:val="ConsPlusNonformat"/>
    <w:pPr>
      <w:widowControl w:val="off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1">
    <w:name w:val="ConsPlusTitle"/>
    <w:pPr>
      <w:widowControl w:val="off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TitlePage" w:customStyle="1">
    <w:name w:val="ConsPlusTitlePage"/>
    <w:pPr>
      <w:widowControl w:val="off"/>
      <w:spacing w:after="0" w:line="240" w:lineRule="auto"/>
    </w:pPr>
    <w:rPr>
      <w:rFonts w:ascii="Tahoma" w:hAnsi="Tahoma" w:cs="Tahoma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yperlink" Target="https://www.consultant.ru" TargetMode="External"/><Relationship Id="rId7" Type="http://schemas.openxmlformats.org/officeDocument/2006/relationships/hyperlink" Target="consultantplus://offline/ref=0B2EDC1C99D7E4E1F2A6696189C063C8C407F54E37D0A8B61F6C37C19E688DB83F11C36BFA4E75C9DCF72449B8F9141AE8CD86E91716EE7CBF2792g8b4N" TargetMode="External"/><Relationship Id="rId8" Type="http://schemas.openxmlformats.org/officeDocument/2006/relationships/hyperlink" Target="consultantplus://offline/ref=0B2EDC1C99D7E4E1F2A6776C9FAC39C5C40EAC473FD5A1E34A336C9CC96187EF785E9A29BE4374CBD8FC701DF7F8485FBCDE87EF1714E960gBbEN" TargetMode="External"/><Relationship Id="rId9" Type="http://schemas.openxmlformats.org/officeDocument/2006/relationships/hyperlink" Target="consultantplus://offline/ref=0B2EDC1C99D7E4E1F2A6696189C063C8C407F54E36DAADBC156C37C19E688DB83F11C36BFA4E75C9DCF7274FB8F9141AE8CD86E91716EE7CBF2792g8b4N" TargetMode="External"/><Relationship Id="rId10" Type="http://schemas.openxmlformats.org/officeDocument/2006/relationships/hyperlink" Target="consultantplus://offline/ref=0B2EDC1C99D7E4E1F2A6696189C063C8C407F54E37D0A8B61F6C37C19E688DB83F11C36BFA4E75C9DCF72444B8F9141AE8CD86E91716EE7CBF2792g8b4N" TargetMode="External"/><Relationship Id="rId11" Type="http://schemas.openxmlformats.org/officeDocument/2006/relationships/hyperlink" Target="consultantplus://offline/ref=0B2EDC1C99D7E4E1F2A6696189C063C8C407F54E37D0A8B61F6C37C19E688DB83F11C36BFA4E75C9DCF7254CB8F9141AE8CD86E91716EE7CBF2792g8b4N" TargetMode="External"/><Relationship Id="rId12" Type="http://schemas.openxmlformats.org/officeDocument/2006/relationships/hyperlink" Target="consultantplus://offline/ref=0B2EDC1C99D7E4E1F2A6696189C063C8C407F54E37D0A8B61F6C37C19E688DB83F11C36BFA4E75C9DCF7254CB8F9141AE8CD86E91716EE7CBF2792g8b4N" TargetMode="External"/><Relationship Id="rId13" Type="http://schemas.openxmlformats.org/officeDocument/2006/relationships/hyperlink" Target="consultantplus://offline/ref=0B2EDC1C99D7E4E1F2A6696189C063C8C407F54E37D0A8B61F6C37C19E688DB83F11C36BFA4E75C9DCF7254CB8F9141AE8CD86E91716EE7CBF2792g8b4N" TargetMode="External"/><Relationship Id="rId14" Type="http://schemas.openxmlformats.org/officeDocument/2006/relationships/hyperlink" Target="consultantplus://offline/ref=0B2EDC1C99D7E4E1F2A6696189C063C8C407F54E37D0A8B61F6C37C19E688DB83F11C36BFA4E75C9DCF7244BB8F9141AE8CD86E91716EE7CBF2792g8b4N" TargetMode="External"/><Relationship Id="rId15" Type="http://schemas.openxmlformats.org/officeDocument/2006/relationships/hyperlink" Target="consultantplus://offline/ref=0B2EDC1C99D7E4E1F2A6776C9FAC39C5C40EAC473FD5A1E34A336C9CC96187EF785E9A29BE4374CBD8FC701DF7F8485FBCDE87EF1714E960gBbEN" TargetMode="External"/><Relationship Id="rId16" Type="http://schemas.openxmlformats.org/officeDocument/2006/relationships/hyperlink" Target="consultantplus://offline/ref=0B2EDC1C99D7E4E1F2A6776C9FAC39C5C408A24637D5A1E34A336C9CC96187EF785E9A29BE4373C1D8FC701DF7F8485FBCDE87EF1714E960gBbEN" TargetMode="External"/><Relationship Id="rId17" Type="http://schemas.openxmlformats.org/officeDocument/2006/relationships/hyperlink" Target="consultantplus://offline/ref=0B2EDC1C99D7E4E1F2A6696189C063C8C407F54E36DAADBC156C37C19E688DB83F11C36BFA4E75C9DCF7274FB8F9141AE8CD86E91716EE7CBF2792g8b4N" TargetMode="External"/><Relationship Id="rId18" Type="http://schemas.openxmlformats.org/officeDocument/2006/relationships/hyperlink" Target="consultantplus://offline/ref=0B2EDC1C99D7E4E1F2A6776C9FAC39C5C40EAC473FD5A1E34A336C9CC96187EF785E9A29BE4374C8DCFC701DF7F8485FBCDE87EF1714E960gBbEN" TargetMode="External"/><Relationship Id="rId19" Type="http://schemas.openxmlformats.org/officeDocument/2006/relationships/hyperlink" Target="consultantplus://offline/ref=0B2EDC1C99D7E4E1F2A6776C9FAC39C5C40EAC473FD5A1E34A336C9CC96187EF785E9A29BE4374C8D4FC701DF7F8485FBCDE87EF1714E960gBbEN" TargetMode="External"/><Relationship Id="rId20" Type="http://schemas.openxmlformats.org/officeDocument/2006/relationships/hyperlink" Target="consultantplus://offline/ref=0B2EDC1C99D7E4E1F2A6776C9FAC39C5C40EAC473FD5A1E34A336C9CC96187EF785E9A29BE4374CDDEFC701DF7F8485FBCDE87EF1714E960gBbEN" TargetMode="External"/><Relationship Id="rId21" Type="http://schemas.openxmlformats.org/officeDocument/2006/relationships/hyperlink" Target="consultantplus://offline/ref=0B2EDC1C99D7E4E1F2A6776C9FAC39C5C40EAC473FD5A1E34A336C9CC96187EF785E9A29BE4374CDDEFC701DF7F8485FBCDE87EF1714E960gBbEN" TargetMode="External"/><Relationship Id="rId22" Type="http://schemas.openxmlformats.org/officeDocument/2006/relationships/hyperlink" Target="consultantplus://offline/ref=0B2EDC1C99D7E4E1F2A6776C9FAC39C5C104A2413ED5A1E34A336C9CC96187EF6A5EC225BF426AC9DBE9264CB1gAbEN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haracters>30544</Characters>
  <CharactersWithSpaces>35831</CharactersWithSpaces>
  <Company/>
  <DocSecurity>0</DocSecurity>
  <HyperlinksChanged>false</HyperlinksChanged>
  <Lines>254</Lines>
  <LinksUpToDate>false</LinksUpToDate>
  <Pages>13</Pages>
  <Paragraphs>71</Paragraphs>
  <ScaleCrop>false</ScaleCrop>
  <SharedDoc>false</SharedDoc>
  <Template>Normal</Template>
  <TotalTime>3</TotalTime>
  <Words>5358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Сорочинская И. Л.</cp:lastModifiedBy>
  <cp:revision>1</cp:revision>
  <dcterms:created xsi:type="dcterms:W3CDTF">2023-07-11T13:27:00Z</dcterms:created>
  <dcterms:modified xsi:type="dcterms:W3CDTF">2023-07-11T13:30:00Z</dcterms:modified>
</cp:coreProperties>
</file>