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B4" w:rsidRPr="00230E9C" w:rsidRDefault="002120B4" w:rsidP="00212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120B4" w:rsidRPr="00230E9C" w:rsidRDefault="002120B4" w:rsidP="002120B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Белгородской области</w:t>
      </w:r>
    </w:p>
    <w:p w:rsidR="00230E9C" w:rsidRPr="00230E9C" w:rsidRDefault="002120B4" w:rsidP="002120B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</w:t>
      </w:r>
      <w:r w:rsidR="00230E9C" w:rsidRPr="00230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обеспечении плодородия земель сельскохозяйственного назначения на территории Белгородской области»</w:t>
      </w:r>
    </w:p>
    <w:p w:rsidR="00230E9C" w:rsidRDefault="00230E9C" w:rsidP="002120B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E9C" w:rsidRPr="00230E9C" w:rsidRDefault="00D5779D" w:rsidP="002120B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</w:t>
      </w:r>
      <w:r w:rsidR="00230E9C" w:rsidRPr="00230E9C">
        <w:rPr>
          <w:rFonts w:ascii="Times New Roman" w:hAnsi="Times New Roman" w:cs="Times New Roman"/>
          <w:sz w:val="28"/>
          <w:szCs w:val="28"/>
        </w:rPr>
        <w:t xml:space="preserve">направлен на урегулирование отношений, возникающих в процессе осуществления мероприятий по обеспечению плодородия почв на землях сельскохозяйственного назначения на территории Белгородской области независимо от организационно-правовой формы хозяйствующих субъектов, формы собственности. </w:t>
      </w:r>
    </w:p>
    <w:p w:rsidR="00230E9C" w:rsidRPr="00230E9C" w:rsidRDefault="00230E9C" w:rsidP="002120B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E9C">
        <w:rPr>
          <w:rFonts w:ascii="Times New Roman" w:hAnsi="Times New Roman" w:cs="Times New Roman"/>
          <w:sz w:val="28"/>
          <w:szCs w:val="28"/>
        </w:rPr>
        <w:t xml:space="preserve">Целью законопроекта является правовое регулирование </w:t>
      </w:r>
      <w:proofErr w:type="gramStart"/>
      <w:r w:rsidRPr="00230E9C">
        <w:rPr>
          <w:rFonts w:ascii="Times New Roman" w:hAnsi="Times New Roman" w:cs="Times New Roman"/>
          <w:sz w:val="28"/>
          <w:szCs w:val="28"/>
        </w:rPr>
        <w:t>обеспечения воспроизводства плодородия земель сельскохозяйственного назначения</w:t>
      </w:r>
      <w:proofErr w:type="gramEnd"/>
      <w:r w:rsidRPr="00230E9C">
        <w:rPr>
          <w:rFonts w:ascii="Times New Roman" w:hAnsi="Times New Roman" w:cs="Times New Roman"/>
          <w:sz w:val="28"/>
          <w:szCs w:val="28"/>
        </w:rPr>
        <w:t xml:space="preserve"> при осуществлении собственниками, владельцами, пользователями, в том числе арендаторами, земельных участков хозяйственной деятельности на территории Белгородской области.</w:t>
      </w:r>
    </w:p>
    <w:p w:rsidR="00230E9C" w:rsidRPr="00230E9C" w:rsidRDefault="00230E9C" w:rsidP="002120B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E9C">
        <w:rPr>
          <w:rFonts w:ascii="Times New Roman" w:hAnsi="Times New Roman" w:cs="Times New Roman"/>
          <w:sz w:val="28"/>
          <w:szCs w:val="28"/>
        </w:rPr>
        <w:t xml:space="preserve">Законопроект направлен на сохранение и повышение плодородия земель сельскохозяйственного назначения, что, в свою очередь, обеспечивает создание благоприятных условий для наиболее полного использования природно-экономического потенциала и функционирования агропромышленного комплекса, повышение продуктивности земель сельскохозяйственного назначения и улучшение их экологического состояния, а также обеспечение населения качественным продовольствием. </w:t>
      </w:r>
    </w:p>
    <w:p w:rsidR="00230E9C" w:rsidRDefault="00230E9C" w:rsidP="002120B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E9C">
        <w:rPr>
          <w:rFonts w:ascii="Times New Roman" w:hAnsi="Times New Roman" w:cs="Times New Roman"/>
          <w:sz w:val="28"/>
          <w:szCs w:val="28"/>
        </w:rPr>
        <w:t>Охрана почв и улучшение их плодородия должны быть вменены в обязанность всем землепользователям в законодательном порядке. Принятие законопроекта позволит урегулировать правоотношения, возникающие в процессе осуществления мероприятий по обеспечению плодородия почв на землях сельскохозяйственного назначения на территории Белгородской области независимо от организационно-правовой формы хозяйствующих субъектов и их формы собственности.</w:t>
      </w:r>
    </w:p>
    <w:p w:rsidR="00A61EAE" w:rsidRPr="00E121FF" w:rsidRDefault="00A61EAE" w:rsidP="002120B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FF">
        <w:rPr>
          <w:rFonts w:ascii="Times New Roman" w:hAnsi="Times New Roman" w:cs="Times New Roman"/>
          <w:sz w:val="28"/>
          <w:szCs w:val="28"/>
        </w:rPr>
        <w:t>Законопроект уже представлялся вашему вниманию</w:t>
      </w:r>
      <w:proofErr w:type="gramStart"/>
      <w:r w:rsidRPr="00E121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21FF">
        <w:rPr>
          <w:rFonts w:ascii="Times New Roman" w:hAnsi="Times New Roman" w:cs="Times New Roman"/>
          <w:sz w:val="28"/>
          <w:szCs w:val="28"/>
        </w:rPr>
        <w:t xml:space="preserve"> В соответствии с замечаниями был доработан.</w:t>
      </w:r>
    </w:p>
    <w:p w:rsidR="00862261" w:rsidRPr="00E121FF" w:rsidRDefault="00862261" w:rsidP="002120B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FF">
        <w:rPr>
          <w:rFonts w:ascii="Times New Roman" w:hAnsi="Times New Roman" w:cs="Times New Roman"/>
          <w:sz w:val="28"/>
          <w:szCs w:val="28"/>
        </w:rPr>
        <w:t xml:space="preserve">Из законопроекта исключены положения, предусматривающие организацию и осуществление регионального </w:t>
      </w:r>
      <w:proofErr w:type="gramStart"/>
      <w:r w:rsidRPr="00E121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121FF">
        <w:rPr>
          <w:rFonts w:ascii="Times New Roman" w:hAnsi="Times New Roman" w:cs="Times New Roman"/>
          <w:sz w:val="28"/>
          <w:szCs w:val="28"/>
        </w:rPr>
        <w:t xml:space="preserve"> обеспечением плодородия земель сельскохозяйственного назначения.</w:t>
      </w:r>
    </w:p>
    <w:p w:rsidR="00A81F03" w:rsidRPr="00E121FF" w:rsidRDefault="00A81F03" w:rsidP="00A81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FF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gramStart"/>
      <w:r w:rsidRPr="00E121FF">
        <w:rPr>
          <w:rFonts w:ascii="Times New Roman" w:hAnsi="Times New Roman" w:cs="Times New Roman"/>
          <w:sz w:val="28"/>
          <w:szCs w:val="28"/>
        </w:rPr>
        <w:t>к</w:t>
      </w:r>
      <w:r w:rsidRPr="00E121FF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E121FF">
        <w:rPr>
          <w:rFonts w:ascii="Times New Roman" w:hAnsi="Times New Roman" w:cs="Times New Roman"/>
          <w:sz w:val="28"/>
          <w:szCs w:val="28"/>
        </w:rPr>
        <w:t xml:space="preserve"> реализацией предлагаемого к принятию </w:t>
      </w:r>
      <w:r w:rsidR="0089789C" w:rsidRPr="00E121F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E121FF">
        <w:rPr>
          <w:rFonts w:ascii="Times New Roman" w:hAnsi="Times New Roman" w:cs="Times New Roman"/>
          <w:sz w:val="28"/>
          <w:szCs w:val="28"/>
        </w:rPr>
        <w:t xml:space="preserve">областного закона планируется возложить на инспекторов по охране земель </w:t>
      </w:r>
      <w:r w:rsidRPr="00E121FF">
        <w:rPr>
          <w:rFonts w:ascii="Times New Roman" w:hAnsi="Times New Roman" w:cs="Times New Roman"/>
          <w:sz w:val="28"/>
          <w:szCs w:val="28"/>
        </w:rPr>
        <w:br/>
      </w:r>
      <w:r w:rsidRPr="00E121FF">
        <w:rPr>
          <w:rFonts w:ascii="Times New Roman" w:hAnsi="Times New Roman" w:cs="Times New Roman"/>
          <w:sz w:val="28"/>
          <w:szCs w:val="28"/>
        </w:rPr>
        <w:t xml:space="preserve">ОГБУ «Белгородский земельный фонд» с последующей передачей материалов в </w:t>
      </w:r>
      <w:r w:rsidRPr="00E121FF">
        <w:rPr>
          <w:rFonts w:ascii="Times New Roman" w:hAnsi="Times New Roman" w:cs="Times New Roman"/>
          <w:sz w:val="28"/>
          <w:szCs w:val="28"/>
        </w:rPr>
        <w:t>У</w:t>
      </w:r>
      <w:r w:rsidRPr="00E121FF">
        <w:rPr>
          <w:rFonts w:ascii="Times New Roman" w:hAnsi="Times New Roman" w:cs="Times New Roman"/>
          <w:sz w:val="28"/>
          <w:szCs w:val="28"/>
        </w:rPr>
        <w:t xml:space="preserve">правление </w:t>
      </w:r>
      <w:proofErr w:type="spellStart"/>
      <w:r w:rsidRPr="00E121FF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E121FF">
        <w:rPr>
          <w:rFonts w:ascii="Times New Roman" w:hAnsi="Times New Roman" w:cs="Times New Roman"/>
          <w:sz w:val="28"/>
          <w:szCs w:val="28"/>
        </w:rPr>
        <w:t xml:space="preserve"> по Белгородской области</w:t>
      </w:r>
      <w:r w:rsidRPr="00E121FF">
        <w:rPr>
          <w:rFonts w:ascii="Times New Roman" w:hAnsi="Times New Roman" w:cs="Times New Roman"/>
          <w:sz w:val="28"/>
          <w:szCs w:val="28"/>
        </w:rPr>
        <w:t xml:space="preserve"> для принятия дальнейших мер </w:t>
      </w:r>
      <w:r w:rsidRPr="00E121FF">
        <w:rPr>
          <w:rFonts w:ascii="Times New Roman" w:hAnsi="Times New Roman" w:cs="Times New Roman"/>
          <w:sz w:val="28"/>
          <w:szCs w:val="28"/>
        </w:rPr>
        <w:t>в рамках имеющихся полномочий</w:t>
      </w:r>
      <w:r w:rsidRPr="00E121FF">
        <w:rPr>
          <w:rFonts w:ascii="Times New Roman" w:hAnsi="Times New Roman" w:cs="Times New Roman"/>
          <w:sz w:val="28"/>
          <w:szCs w:val="28"/>
        </w:rPr>
        <w:t>.</w:t>
      </w:r>
    </w:p>
    <w:p w:rsidR="001D736A" w:rsidRPr="00E121FF" w:rsidRDefault="001D736A" w:rsidP="002120B4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FF">
        <w:rPr>
          <w:rFonts w:ascii="Times New Roman" w:hAnsi="Times New Roman" w:cs="Times New Roman"/>
          <w:sz w:val="28"/>
          <w:szCs w:val="28"/>
        </w:rPr>
        <w:t xml:space="preserve">Кроме того, проект дополнен статьей 6, которая устанавливает критерии </w:t>
      </w:r>
      <w:r w:rsidRPr="00E121FF">
        <w:rPr>
          <w:rFonts w:ascii="Times New Roman" w:hAnsi="Times New Roman" w:cs="Times New Roman"/>
          <w:sz w:val="28"/>
          <w:szCs w:val="28"/>
        </w:rPr>
        <w:t>существенного снижения плодородия земель</w:t>
      </w:r>
      <w:r w:rsidRPr="00E121FF">
        <w:rPr>
          <w:rFonts w:ascii="Times New Roman" w:hAnsi="Times New Roman" w:cs="Times New Roman"/>
          <w:sz w:val="28"/>
          <w:szCs w:val="28"/>
        </w:rPr>
        <w:t xml:space="preserve"> с</w:t>
      </w:r>
      <w:r w:rsidRPr="00E121FF">
        <w:rPr>
          <w:rFonts w:ascii="Times New Roman" w:hAnsi="Times New Roman" w:cs="Times New Roman"/>
          <w:sz w:val="28"/>
          <w:szCs w:val="28"/>
        </w:rPr>
        <w:t>ельскохозяйственного назначения</w:t>
      </w:r>
      <w:r w:rsidRPr="00E121FF">
        <w:rPr>
          <w:rFonts w:ascii="Times New Roman" w:hAnsi="Times New Roman" w:cs="Times New Roman"/>
          <w:sz w:val="28"/>
          <w:szCs w:val="28"/>
        </w:rPr>
        <w:t>, а именно:</w:t>
      </w:r>
    </w:p>
    <w:p w:rsidR="001D736A" w:rsidRPr="00E121FF" w:rsidRDefault="001D736A" w:rsidP="001D736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1FF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Существенным снижением плодородия земель сельскохозяйственного назначения, причиной которого стало использование земель с нарушением установленных земельным законодательством Российской Федерации </w:t>
      </w:r>
      <w:r w:rsidRPr="00E121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требований рационального использования земли, является изменение не менее трех числовых значений следующих критериев:</w:t>
      </w:r>
    </w:p>
    <w:p w:rsidR="001D736A" w:rsidRPr="00E121FF" w:rsidRDefault="001D736A" w:rsidP="00A61E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1FF">
        <w:rPr>
          <w:rFonts w:ascii="Times New Roman" w:hAnsi="Times New Roman" w:cs="Times New Roman"/>
          <w:sz w:val="28"/>
          <w:szCs w:val="28"/>
          <w:lang w:eastAsia="ru-RU"/>
        </w:rPr>
        <w:t>- снижение содержания органического вещества в пахотном горизонте на 15 и более процентов;</w:t>
      </w:r>
    </w:p>
    <w:p w:rsidR="001D736A" w:rsidRPr="00E121FF" w:rsidRDefault="001D736A" w:rsidP="00A61E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1FF">
        <w:rPr>
          <w:rFonts w:ascii="Times New Roman" w:hAnsi="Times New Roman" w:cs="Times New Roman"/>
          <w:sz w:val="28"/>
          <w:szCs w:val="28"/>
          <w:lang w:eastAsia="ru-RU"/>
        </w:rPr>
        <w:t>- снижение кислотности в кислых почвах</w:t>
      </w:r>
      <w:proofErr w:type="gramStart"/>
      <w:r w:rsidRPr="00E121F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E121FF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09D26A9" wp14:editId="57E124D1">
            <wp:extent cx="429895" cy="252730"/>
            <wp:effectExtent l="0" t="0" r="8255" b="0"/>
            <wp:docPr id="2" name="Рисунок 2" descr="base_1_11732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17322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F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  <w:r w:rsidRPr="00E121FF">
        <w:rPr>
          <w:rFonts w:ascii="Times New Roman" w:hAnsi="Times New Roman" w:cs="Times New Roman"/>
          <w:sz w:val="28"/>
          <w:szCs w:val="28"/>
          <w:lang w:eastAsia="ru-RU"/>
        </w:rPr>
        <w:t>на 10 и более процентов;</w:t>
      </w:r>
    </w:p>
    <w:p w:rsidR="001D736A" w:rsidRPr="00E121FF" w:rsidRDefault="001D736A" w:rsidP="00A61E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1FF">
        <w:rPr>
          <w:rFonts w:ascii="Times New Roman" w:hAnsi="Times New Roman" w:cs="Times New Roman"/>
          <w:sz w:val="28"/>
          <w:szCs w:val="28"/>
          <w:lang w:eastAsia="ru-RU"/>
        </w:rPr>
        <w:t>- повышение щелочности в щелочных почвах</w:t>
      </w:r>
      <w:proofErr w:type="gramStart"/>
      <w:r w:rsidRPr="00E121F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E121FF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34E56B1" wp14:editId="1F60AC4E">
            <wp:extent cx="464185" cy="252730"/>
            <wp:effectExtent l="0" t="0" r="0" b="0"/>
            <wp:docPr id="1" name="Рисунок 1" descr="base_1_11732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17322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F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  <w:r w:rsidRPr="00E121FF">
        <w:rPr>
          <w:rFonts w:ascii="Times New Roman" w:hAnsi="Times New Roman" w:cs="Times New Roman"/>
          <w:sz w:val="28"/>
          <w:szCs w:val="28"/>
          <w:lang w:eastAsia="ru-RU"/>
        </w:rPr>
        <w:t>на 10 и более процентов;</w:t>
      </w:r>
    </w:p>
    <w:p w:rsidR="001D736A" w:rsidRPr="00E121FF" w:rsidRDefault="001D736A" w:rsidP="00A61E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1FF">
        <w:rPr>
          <w:rFonts w:ascii="Times New Roman" w:hAnsi="Times New Roman" w:cs="Times New Roman"/>
          <w:sz w:val="28"/>
          <w:szCs w:val="28"/>
          <w:lang w:eastAsia="ru-RU"/>
        </w:rPr>
        <w:t>- снижение содержания подвижного фосфора (мг/кг почвы) на 25 и более процентов;</w:t>
      </w:r>
    </w:p>
    <w:p w:rsidR="001D736A" w:rsidRPr="00F17506" w:rsidRDefault="001D736A" w:rsidP="00A61EAE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1FF">
        <w:rPr>
          <w:rFonts w:ascii="Times New Roman" w:hAnsi="Times New Roman" w:cs="Times New Roman"/>
          <w:sz w:val="28"/>
          <w:szCs w:val="28"/>
          <w:lang w:eastAsia="ru-RU"/>
        </w:rPr>
        <w:t>- снижение содержания обменного калия (мг/кг почвы) на 25 и более процентов.</w:t>
      </w:r>
    </w:p>
    <w:p w:rsidR="00230E9C" w:rsidRPr="00230E9C" w:rsidRDefault="00230E9C" w:rsidP="00230E9C">
      <w:pPr>
        <w:shd w:val="clear" w:color="auto" w:fill="FFFFFF"/>
        <w:tabs>
          <w:tab w:val="left" w:pos="91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30E9C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представленного законопроекта, в случае его принятия, не потребует внесения изменений, признания утратившими силу или принятия иных законов Белгородской области, а также не повлечет дополнительных расходов из областного или местных бюджетов.</w:t>
      </w:r>
      <w:proofErr w:type="gramEnd"/>
    </w:p>
    <w:p w:rsidR="002120B4" w:rsidRPr="00230E9C" w:rsidRDefault="002120B4" w:rsidP="002120B4">
      <w:pPr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614" w:rsidRPr="00230E9C" w:rsidRDefault="00474614" w:rsidP="002120B4">
      <w:pPr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E9C" w:rsidRPr="00230E9C" w:rsidRDefault="00230E9C" w:rsidP="002120B4">
      <w:pPr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120B4" w:rsidRPr="00230E9C" w:rsidTr="002120B4">
        <w:tc>
          <w:tcPr>
            <w:tcW w:w="5103" w:type="dxa"/>
          </w:tcPr>
          <w:p w:rsidR="002120B4" w:rsidRPr="00230E9C" w:rsidRDefault="002120B4" w:rsidP="002120B4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230E9C">
              <w:rPr>
                <w:rFonts w:eastAsia="Calibri"/>
                <w:sz w:val="28"/>
                <w:szCs w:val="28"/>
              </w:rPr>
              <w:t xml:space="preserve">    </w:t>
            </w:r>
            <w:r w:rsidR="008A7F59">
              <w:rPr>
                <w:rFonts w:eastAsia="Calibri"/>
                <w:b/>
                <w:sz w:val="28"/>
                <w:szCs w:val="28"/>
                <w:lang w:eastAsia="ru-RU"/>
              </w:rPr>
              <w:t>Первый заместитель</w:t>
            </w:r>
            <w:r w:rsidRPr="00230E9C">
              <w:rPr>
                <w:rFonts w:eastAsia="Calibri"/>
                <w:b/>
                <w:sz w:val="28"/>
                <w:szCs w:val="28"/>
                <w:lang w:eastAsia="ru-RU"/>
              </w:rPr>
              <w:t xml:space="preserve"> начальник</w:t>
            </w:r>
            <w:r w:rsidR="008A7F59">
              <w:rPr>
                <w:rFonts w:eastAsia="Calibri"/>
                <w:b/>
                <w:sz w:val="28"/>
                <w:szCs w:val="28"/>
                <w:lang w:eastAsia="ru-RU"/>
              </w:rPr>
              <w:t>а</w:t>
            </w:r>
            <w:r w:rsidRPr="00230E9C">
              <w:rPr>
                <w:rFonts w:eastAsia="Calibri"/>
                <w:b/>
                <w:sz w:val="28"/>
                <w:szCs w:val="28"/>
                <w:lang w:eastAsia="ru-RU"/>
              </w:rPr>
              <w:t xml:space="preserve"> департамента агропромышленного комплекса и воспроизводства окружающей среды</w:t>
            </w:r>
          </w:p>
          <w:p w:rsidR="002120B4" w:rsidRPr="00230E9C" w:rsidRDefault="002120B4" w:rsidP="002120B4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230E9C">
              <w:rPr>
                <w:rFonts w:eastAsia="Calibri"/>
                <w:b/>
                <w:sz w:val="28"/>
                <w:szCs w:val="28"/>
                <w:lang w:eastAsia="ru-RU"/>
              </w:rPr>
              <w:t>Белгородской области</w:t>
            </w:r>
          </w:p>
          <w:p w:rsidR="002120B4" w:rsidRPr="00230E9C" w:rsidRDefault="002120B4" w:rsidP="002120B4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2120B4" w:rsidRPr="00230E9C" w:rsidRDefault="002120B4" w:rsidP="002120B4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</w:p>
          <w:p w:rsidR="002120B4" w:rsidRPr="00230E9C" w:rsidRDefault="002120B4" w:rsidP="002120B4">
            <w:pPr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  <w:p w:rsidR="002120B4" w:rsidRPr="00230E9C" w:rsidRDefault="002120B4" w:rsidP="002120B4">
            <w:pPr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  <w:p w:rsidR="00966835" w:rsidRPr="00230E9C" w:rsidRDefault="00966835" w:rsidP="002120B4">
            <w:pPr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  <w:p w:rsidR="002120B4" w:rsidRPr="00230E9C" w:rsidRDefault="008A7F59" w:rsidP="002120B4">
            <w:pPr>
              <w:jc w:val="right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Ю.</w:t>
            </w:r>
            <w:r w:rsidR="009B7242">
              <w:rPr>
                <w:rFonts w:eastAsia="Calibri"/>
                <w:b/>
                <w:sz w:val="28"/>
                <w:szCs w:val="28"/>
                <w:lang w:eastAsia="ru-RU"/>
              </w:rPr>
              <w:t>Е.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Щедрина</w:t>
            </w:r>
          </w:p>
        </w:tc>
      </w:tr>
    </w:tbl>
    <w:p w:rsidR="00F87490" w:rsidRDefault="00F87490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</w:p>
    <w:p w:rsidR="00A81F03" w:rsidRDefault="00A81F03" w:rsidP="006B61B8">
      <w:pPr>
        <w:rPr>
          <w:sz w:val="28"/>
          <w:szCs w:val="28"/>
        </w:rPr>
      </w:pPr>
      <w:bookmarkStart w:id="0" w:name="_GoBack"/>
      <w:bookmarkEnd w:id="0"/>
    </w:p>
    <w:sectPr w:rsidR="00A81F03" w:rsidSect="00A61EAE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D1" w:rsidRDefault="008E65D1" w:rsidP="00A61EAE">
      <w:pPr>
        <w:spacing w:after="0" w:line="240" w:lineRule="auto"/>
      </w:pPr>
      <w:r>
        <w:separator/>
      </w:r>
    </w:p>
  </w:endnote>
  <w:endnote w:type="continuationSeparator" w:id="0">
    <w:p w:rsidR="008E65D1" w:rsidRDefault="008E65D1" w:rsidP="00A6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D1" w:rsidRDefault="008E65D1" w:rsidP="00A61EAE">
      <w:pPr>
        <w:spacing w:after="0" w:line="240" w:lineRule="auto"/>
      </w:pPr>
      <w:r>
        <w:separator/>
      </w:r>
    </w:p>
  </w:footnote>
  <w:footnote w:type="continuationSeparator" w:id="0">
    <w:p w:rsidR="008E65D1" w:rsidRDefault="008E65D1" w:rsidP="00A6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882641"/>
      <w:docPartObj>
        <w:docPartGallery w:val="Page Numbers (Top of Page)"/>
        <w:docPartUnique/>
      </w:docPartObj>
    </w:sdtPr>
    <w:sdtContent>
      <w:p w:rsidR="00A61EAE" w:rsidRDefault="00A61E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1FF">
          <w:rPr>
            <w:noProof/>
          </w:rPr>
          <w:t>2</w:t>
        </w:r>
        <w:r>
          <w:fldChar w:fldCharType="end"/>
        </w:r>
      </w:p>
    </w:sdtContent>
  </w:sdt>
  <w:p w:rsidR="00A61EAE" w:rsidRDefault="00A61EA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FF"/>
    <w:rsid w:val="001455A1"/>
    <w:rsid w:val="001D736A"/>
    <w:rsid w:val="002120B4"/>
    <w:rsid w:val="00230E9C"/>
    <w:rsid w:val="002D29AB"/>
    <w:rsid w:val="0046508D"/>
    <w:rsid w:val="00474614"/>
    <w:rsid w:val="0068420C"/>
    <w:rsid w:val="006B61B8"/>
    <w:rsid w:val="00831634"/>
    <w:rsid w:val="00862261"/>
    <w:rsid w:val="0089789C"/>
    <w:rsid w:val="008A7F59"/>
    <w:rsid w:val="008E65D1"/>
    <w:rsid w:val="008F2F2D"/>
    <w:rsid w:val="00966835"/>
    <w:rsid w:val="009B7242"/>
    <w:rsid w:val="00A61EAE"/>
    <w:rsid w:val="00A81F03"/>
    <w:rsid w:val="00BD1049"/>
    <w:rsid w:val="00D5779D"/>
    <w:rsid w:val="00E121FF"/>
    <w:rsid w:val="00F057FF"/>
    <w:rsid w:val="00F87490"/>
    <w:rsid w:val="00F9792D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3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3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0E9C"/>
    <w:rPr>
      <w:color w:val="0000FF"/>
      <w:u w:val="single"/>
    </w:rPr>
  </w:style>
  <w:style w:type="paragraph" w:styleId="a6">
    <w:name w:val="No Spacing"/>
    <w:uiPriority w:val="1"/>
    <w:qFormat/>
    <w:rsid w:val="001D736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36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1EAE"/>
  </w:style>
  <w:style w:type="paragraph" w:styleId="ab">
    <w:name w:val="footer"/>
    <w:basedOn w:val="a"/>
    <w:link w:val="ac"/>
    <w:uiPriority w:val="99"/>
    <w:unhideWhenUsed/>
    <w:rsid w:val="00A6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3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3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0E9C"/>
    <w:rPr>
      <w:color w:val="0000FF"/>
      <w:u w:val="single"/>
    </w:rPr>
  </w:style>
  <w:style w:type="paragraph" w:styleId="a6">
    <w:name w:val="No Spacing"/>
    <w:uiPriority w:val="1"/>
    <w:qFormat/>
    <w:rsid w:val="001D736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36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1EAE"/>
  </w:style>
  <w:style w:type="paragraph" w:styleId="ab">
    <w:name w:val="footer"/>
    <w:basedOn w:val="a"/>
    <w:link w:val="ac"/>
    <w:uiPriority w:val="99"/>
    <w:unhideWhenUsed/>
    <w:rsid w:val="00A6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EA91-941C-4BDD-905B-265E5ACA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1</cp:lastModifiedBy>
  <cp:revision>16</cp:revision>
  <cp:lastPrinted>2020-03-27T11:35:00Z</cp:lastPrinted>
  <dcterms:created xsi:type="dcterms:W3CDTF">2019-06-05T07:51:00Z</dcterms:created>
  <dcterms:modified xsi:type="dcterms:W3CDTF">2020-03-27T11:37:00Z</dcterms:modified>
</cp:coreProperties>
</file>