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D1" w:rsidRDefault="008B7AD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B7AD1" w:rsidRDefault="008B7AD1">
      <w:pPr>
        <w:pStyle w:val="ConsPlusNormal"/>
        <w:outlineLvl w:val="0"/>
      </w:pPr>
    </w:p>
    <w:p w:rsidR="008B7AD1" w:rsidRDefault="008B7AD1">
      <w:pPr>
        <w:pStyle w:val="ConsPlusTitle"/>
        <w:jc w:val="center"/>
      </w:pPr>
      <w:r>
        <w:t>ПРАВИТЕЛЬСТВО БЕЛГОРОДСКОЙ ОБЛАСТИ</w:t>
      </w:r>
    </w:p>
    <w:p w:rsidR="008B7AD1" w:rsidRDefault="008B7AD1">
      <w:pPr>
        <w:pStyle w:val="ConsPlusTitle"/>
        <w:jc w:val="center"/>
      </w:pPr>
    </w:p>
    <w:p w:rsidR="008B7AD1" w:rsidRDefault="008B7AD1">
      <w:pPr>
        <w:pStyle w:val="ConsPlusTitle"/>
        <w:jc w:val="center"/>
      </w:pPr>
      <w:r>
        <w:t>ПОСТАНОВЛЕНИЕ</w:t>
      </w:r>
    </w:p>
    <w:p w:rsidR="008B7AD1" w:rsidRDefault="008B7AD1">
      <w:pPr>
        <w:pStyle w:val="ConsPlusTitle"/>
        <w:jc w:val="center"/>
      </w:pPr>
      <w:r>
        <w:t>от 5 ноября 2019 г. N 479-пп</w:t>
      </w:r>
    </w:p>
    <w:p w:rsidR="008B7AD1" w:rsidRDefault="008B7AD1">
      <w:pPr>
        <w:pStyle w:val="ConsPlusTitle"/>
        <w:jc w:val="center"/>
      </w:pPr>
    </w:p>
    <w:p w:rsidR="008B7AD1" w:rsidRDefault="008B7AD1">
      <w:pPr>
        <w:pStyle w:val="ConsPlusTitle"/>
        <w:jc w:val="center"/>
      </w:pPr>
      <w:r>
        <w:t>ОБ УСТАНОВЛЕНИИ СТАВОК АРЕНДНОЙ ПЛАТЫ ЗА ИСПОЛЬЗОВАНИЕ</w:t>
      </w:r>
    </w:p>
    <w:p w:rsidR="008B7AD1" w:rsidRDefault="008B7AD1">
      <w:pPr>
        <w:pStyle w:val="ConsPlusTitle"/>
        <w:jc w:val="center"/>
      </w:pPr>
      <w:r>
        <w:t>ЗЕМЕЛЬ СЕЛЬСКОХОЗЯЙСТВЕННОГО НАЗНАЧЕНИЯ, НАХОДЯЩИХСЯ</w:t>
      </w:r>
    </w:p>
    <w:p w:rsidR="008B7AD1" w:rsidRDefault="008B7AD1">
      <w:pPr>
        <w:pStyle w:val="ConsPlusTitle"/>
        <w:jc w:val="center"/>
      </w:pPr>
      <w:r>
        <w:t>В ГОСУДАРСТВЕННОЙ СОБСТВЕННОСТИ БЕЛГОРОДСКОЙ ОБЛАСТИ</w:t>
      </w:r>
    </w:p>
    <w:p w:rsidR="008B7AD1" w:rsidRDefault="008B7AD1">
      <w:pPr>
        <w:pStyle w:val="ConsPlusTitle"/>
        <w:jc w:val="center"/>
      </w:pPr>
      <w:r>
        <w:t>И ГОСУДАРСТВЕННАЯ СОБСТВЕННОСТЬ НА КОТОРЫЕ НЕ РАЗГРАНИЧЕНА</w:t>
      </w:r>
    </w:p>
    <w:p w:rsidR="008B7AD1" w:rsidRDefault="008B7AD1">
      <w:pPr>
        <w:pStyle w:val="ConsPlusNormal"/>
        <w:jc w:val="both"/>
      </w:pPr>
    </w:p>
    <w:p w:rsidR="008B7AD1" w:rsidRDefault="008B7AD1">
      <w:pPr>
        <w:pStyle w:val="ConsPlusNormal"/>
        <w:ind w:firstLine="540"/>
        <w:jc w:val="both"/>
      </w:pPr>
      <w:r>
        <w:t xml:space="preserve">В соответствии с Земельным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июля 2009 года N 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10 февраля 2006 года N 36-пп "О порядке управления и распоряжения земельными участками и долями в праве общей собственности на земельные участки из земель сельскохозяйственного назначения, находящихся в государственной собственности Белгородской области", в целях обеспечения рационального использования сельскохозяйственных земель и поддержки инвестиционных проектов в агропромышленном комплексе области, учитывая выполненное независимым оценщиком финансово-экономическое обоснование, Правительство Белгородской области постановляет:</w:t>
      </w:r>
    </w:p>
    <w:p w:rsidR="008B7AD1" w:rsidRDefault="008B7AD1">
      <w:pPr>
        <w:pStyle w:val="ConsPlusNormal"/>
        <w:jc w:val="both"/>
      </w:pPr>
    </w:p>
    <w:p w:rsidR="008B7AD1" w:rsidRDefault="008B7AD1">
      <w:pPr>
        <w:pStyle w:val="ConsPlusNormal"/>
        <w:ind w:firstLine="540"/>
        <w:jc w:val="both"/>
      </w:pPr>
      <w:r>
        <w:t>1. Установить ставку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 разграничена, представленных видами угодий: "пашня" (за исключением пашни, занятой многолетними травами, расположенными на склонах крутизной более 3 градусов) и (или) "многолетние насаждения", а также земельных участков с установленным видом разрешенного использования "садоводство", занятых многолетними плодово-ягодными насаждениями (садами, виноградниками, ягодными и орехоплодными насаждениями), вступившими в полное плодоношение и введенными в эксплуатацию, в размере 3900 рублей за 1 гектар земель в год, применяемую в соответствии с порядком, установленным нормативными правовыми актами Правительства области.</w:t>
      </w:r>
    </w:p>
    <w:p w:rsidR="008B7AD1" w:rsidRDefault="008B7AD1">
      <w:pPr>
        <w:pStyle w:val="ConsPlusNormal"/>
        <w:jc w:val="both"/>
      </w:pPr>
    </w:p>
    <w:p w:rsidR="008B7AD1" w:rsidRDefault="008B7AD1">
      <w:pPr>
        <w:pStyle w:val="ConsPlusNormal"/>
        <w:ind w:firstLine="540"/>
        <w:jc w:val="both"/>
      </w:pPr>
      <w:bookmarkStart w:id="0" w:name="P15"/>
      <w:bookmarkEnd w:id="0"/>
      <w:r>
        <w:t>2. Установить ставку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 разграничена, представленных видом угодий "многолетние насаждения", и (или) земельных участков с установленным видом разрешенного использования "садоводство", предоставленных для выращивания и (или) занятых многолетними плодово-ягодными насаждениями (садами, виноградниками, ягодными и орехоплодными насаждениями), не вступившими в полное плодоношение и не введенными в эксплуатацию, в размере 1700 рублей за 1 гектар земель в год, применяемую в соответствии с порядком, установленным нормативными правовыми актами Правительства области.</w:t>
      </w:r>
    </w:p>
    <w:p w:rsidR="008B7AD1" w:rsidRDefault="008B7AD1">
      <w:pPr>
        <w:pStyle w:val="ConsPlusNormal"/>
        <w:jc w:val="both"/>
      </w:pPr>
    </w:p>
    <w:p w:rsidR="008B7AD1" w:rsidRDefault="008B7AD1">
      <w:pPr>
        <w:pStyle w:val="ConsPlusNormal"/>
        <w:ind w:firstLine="540"/>
        <w:jc w:val="both"/>
      </w:pPr>
      <w:bookmarkStart w:id="1" w:name="P17"/>
      <w:bookmarkEnd w:id="1"/>
      <w:r>
        <w:t xml:space="preserve">3. Установить ставку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 разграничена, представленных видом угодий "многолетние насаждения", занятых многолетними плодово-ягодными насаждениями (садами, виноградниками, ягодными и орехоплодными насаждениями), переведенными в группу реконструируемых (восстанавливаемых) многолетних насаждений или признанными </w:t>
      </w:r>
      <w:r>
        <w:lastRenderedPageBreak/>
        <w:t>непригодными и подлежащими списанию и раскорчевке, в размере 0,01 процента кадастровой стоимости соответствующего земельного участка за 1 гектар земель в год, применяемую в соответствии с порядком, установленным нормативными правовыми актами Правительства области.</w:t>
      </w:r>
    </w:p>
    <w:p w:rsidR="008B7AD1" w:rsidRDefault="008B7AD1">
      <w:pPr>
        <w:pStyle w:val="ConsPlusNormal"/>
        <w:jc w:val="both"/>
      </w:pPr>
    </w:p>
    <w:p w:rsidR="008B7AD1" w:rsidRDefault="008B7AD1">
      <w:pPr>
        <w:pStyle w:val="ConsPlusNormal"/>
        <w:ind w:firstLine="540"/>
        <w:jc w:val="both"/>
      </w:pPr>
      <w:r>
        <w:t xml:space="preserve">4. Определить, что ставки арендной платы, установленные в </w:t>
      </w:r>
      <w:hyperlink w:anchor="P15">
        <w:r>
          <w:rPr>
            <w:color w:val="0000FF"/>
          </w:rPr>
          <w:t>пунктах 2</w:t>
        </w:r>
      </w:hyperlink>
      <w:r>
        <w:t xml:space="preserve">, </w:t>
      </w:r>
      <w:hyperlink w:anchor="P17">
        <w:r>
          <w:rPr>
            <w:color w:val="0000FF"/>
          </w:rPr>
          <w:t>3</w:t>
        </w:r>
      </w:hyperlink>
      <w:r>
        <w:t xml:space="preserve"> настоящего постановления, применяются при расчете арендной платы по ранее заключенным договорам аренды за использование соответствующих земель сельскохозяйственного назначения с 1 января 2020 года.</w:t>
      </w:r>
    </w:p>
    <w:p w:rsidR="008B7AD1" w:rsidRDefault="008B7AD1">
      <w:pPr>
        <w:pStyle w:val="ConsPlusNormal"/>
        <w:jc w:val="both"/>
      </w:pPr>
    </w:p>
    <w:p w:rsidR="008B7AD1" w:rsidRDefault="008B7AD1">
      <w:pPr>
        <w:pStyle w:val="ConsPlusNormal"/>
        <w:ind w:firstLine="540"/>
        <w:jc w:val="both"/>
      </w:pPr>
      <w:r>
        <w:t>5. Контроль за исполнением постановления возложить на департамент имущественных и земельных отношений Белгородской области (Шамаев В.П.).</w:t>
      </w:r>
    </w:p>
    <w:p w:rsidR="008B7AD1" w:rsidRDefault="008B7AD1">
      <w:pPr>
        <w:pStyle w:val="ConsPlusNormal"/>
        <w:jc w:val="both"/>
      </w:pPr>
    </w:p>
    <w:p w:rsidR="008B7AD1" w:rsidRDefault="008B7AD1">
      <w:pPr>
        <w:pStyle w:val="ConsPlusNormal"/>
        <w:ind w:firstLine="540"/>
        <w:jc w:val="both"/>
      </w:pPr>
      <w:r>
        <w:t>6. Настоящее постановление вступает в силу по истечении 10 дней со дня его официального опубликования.</w:t>
      </w:r>
    </w:p>
    <w:p w:rsidR="008B7AD1" w:rsidRDefault="008B7AD1">
      <w:pPr>
        <w:pStyle w:val="ConsPlusNormal"/>
        <w:jc w:val="both"/>
      </w:pPr>
    </w:p>
    <w:p w:rsidR="008B7AD1" w:rsidRDefault="008B7AD1">
      <w:pPr>
        <w:pStyle w:val="ConsPlusNormal"/>
        <w:jc w:val="right"/>
      </w:pPr>
      <w:r>
        <w:t>Губернатор Белгородской области</w:t>
      </w:r>
    </w:p>
    <w:p w:rsidR="008B7AD1" w:rsidRDefault="008B7AD1">
      <w:pPr>
        <w:pStyle w:val="ConsPlusNormal"/>
        <w:jc w:val="right"/>
      </w:pPr>
      <w:r>
        <w:t>Е.С.САВЧЕНКО</w:t>
      </w:r>
    </w:p>
    <w:p w:rsidR="008B7AD1" w:rsidRDefault="008B7AD1">
      <w:pPr>
        <w:pStyle w:val="ConsPlusNormal"/>
        <w:jc w:val="both"/>
      </w:pPr>
    </w:p>
    <w:p w:rsidR="008B7AD1" w:rsidRDefault="008B7AD1">
      <w:pPr>
        <w:pStyle w:val="ConsPlusNormal"/>
        <w:jc w:val="both"/>
      </w:pPr>
    </w:p>
    <w:p w:rsidR="008B7AD1" w:rsidRDefault="008B7A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3EBA" w:rsidRDefault="00723EBA">
      <w:bookmarkStart w:id="2" w:name="_GoBack"/>
      <w:bookmarkEnd w:id="2"/>
    </w:p>
    <w:sectPr w:rsidR="00723EBA" w:rsidSect="00422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D1"/>
    <w:rsid w:val="00723EBA"/>
    <w:rsid w:val="008B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4B897-6341-47B3-9254-FFF960F0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A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7A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7A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A47E91ECB640540AAEEA32A31F779EA7E6DF289A12031E9C40AA21B398B5D5AD0A58C876CB13CF183DC3749C8534AC649D29B5D0D21D357EE05Ar7Q0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A47E91ECB640540AAEF43FB5732D93A7EE88239510014AC31FF17CE491BF82F845598633C00CCE1920C67495rDQ2M" TargetMode="External"/><Relationship Id="rId5" Type="http://schemas.openxmlformats.org/officeDocument/2006/relationships/hyperlink" Target="consultantplus://offline/ref=3EA47E91ECB640540AAEF43FB5732D93A7E883229B16014AC31FF17CE491BF82EA45018E33C4199B497A917996D77BE9308E2AB3CCrDQ0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Инна Леонидовна</cp:lastModifiedBy>
  <cp:revision>1</cp:revision>
  <dcterms:created xsi:type="dcterms:W3CDTF">2023-11-16T12:16:00Z</dcterms:created>
  <dcterms:modified xsi:type="dcterms:W3CDTF">2023-11-16T12:21:00Z</dcterms:modified>
</cp:coreProperties>
</file>