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Пояснительная записка </w:t>
      </w:r>
      <w:r/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 проекту приказа министерства сельского хозяйства и продовольствия Белгородской области </w:t>
      </w:r>
      <w:r>
        <w:rPr>
          <w:b/>
          <w:color w:val="000000"/>
          <w:sz w:val="26"/>
          <w:szCs w:val="26"/>
        </w:rPr>
        <w:t xml:space="preserve">«О внесении изменений в приказ министерства сельского хозяйства и продовольствия Белгородской области от 23.01.2025 г. № 21 «Об утверждении </w:t>
      </w:r>
      <w:r>
        <w:rPr>
          <w:b/>
          <w:sz w:val="26"/>
          <w:szCs w:val="26"/>
        </w:rPr>
        <w:t xml:space="preserve">а</w:t>
      </w:r>
      <w:r>
        <w:rPr>
          <w:b/>
          <w:sz w:val="26"/>
          <w:szCs w:val="26"/>
        </w:rPr>
        <w:t xml:space="preserve">дминистративного регламента предоставления министерством сельского хозяйства и продовольствия Белгородской области государственной услуги «Лицензирование розничной продажи алкогольной продукции (за исключением лицензирования розничной продажи произведенной</w:t>
      </w:r>
      <w:r>
        <w:rPr>
          <w:b/>
          <w:sz w:val="26"/>
          <w:szCs w:val="26"/>
        </w:rPr>
        <w:t xml:space="preserve"> сельскохозяйственными производителями винодельческой продукции (вино, игристое вино) в рамках осуществления деятельности по производству, хранению, поставке и розничной продаже произведенной сельскохозяйственными производителями винодельческой продукции) </w:t>
      </w:r>
      <w:r/>
    </w:p>
    <w:p>
      <w:pPr>
        <w:jc w:val="center"/>
        <w:rPr>
          <w:rFonts w:eastAsia="Arial" w:cs="Arial"/>
          <w:b/>
          <w:sz w:val="26"/>
          <w:szCs w:val="26"/>
        </w:rPr>
      </w:pPr>
      <w:r>
        <w:rPr>
          <w:b/>
          <w:sz w:val="26"/>
          <w:szCs w:val="26"/>
        </w:rPr>
        <w:t xml:space="preserve">на территории Белгородской области»</w:t>
      </w:r>
      <w:r/>
    </w:p>
    <w:p>
      <w:pPr>
        <w:jc w:val="center"/>
        <w:rPr>
          <w:rFonts w:eastAsia="Arial" w:cs="Arial"/>
          <w:b/>
          <w:sz w:val="26"/>
          <w:szCs w:val="26"/>
        </w:rPr>
      </w:pPr>
      <w:r>
        <w:rPr>
          <w:rFonts w:eastAsia="Arial" w:cs="Arial"/>
          <w:b/>
          <w:sz w:val="26"/>
          <w:szCs w:val="26"/>
        </w:rPr>
      </w:r>
      <w:r/>
    </w:p>
    <w:p>
      <w:pPr>
        <w:ind w:firstLine="709"/>
        <w:jc w:val="both"/>
        <w:rPr>
          <w:rFonts w:hint="default"/>
          <w:sz w:val="28"/>
          <w:szCs w:val="28"/>
          <w:lang w:val="en-US" w:eastAsia="ru-RU"/>
        </w:rPr>
      </w:pPr>
      <w:r>
        <w:rPr>
          <w:rStyle w:val="650"/>
          <w:b w:val="0"/>
          <w:sz w:val="28"/>
          <w:szCs w:val="28"/>
        </w:rPr>
        <w:t xml:space="preserve">Представленный проект </w:t>
      </w:r>
      <w:r>
        <w:rPr>
          <w:sz w:val="28"/>
          <w:szCs w:val="28"/>
        </w:rPr>
        <w:t xml:space="preserve">приказа министерства сельского хозяйства и продовольствия Белгородской области </w:t>
      </w:r>
      <w:r>
        <w:rPr>
          <w:bCs/>
          <w:color w:val="000000"/>
          <w:sz w:val="28"/>
          <w:szCs w:val="28"/>
        </w:rPr>
        <w:t xml:space="preserve">«О внесении изменений в приказ министерства сельского хозяйства и продовольствия Белгородской области от 23.01.2025 г. № 21 «Об утверждении </w:t>
      </w:r>
      <w:r>
        <w:rPr>
          <w:sz w:val="28"/>
          <w:szCs w:val="28"/>
        </w:rPr>
        <w:t xml:space="preserve">административного регламента предост</w:t>
      </w:r>
      <w:r>
        <w:rPr>
          <w:sz w:val="28"/>
          <w:szCs w:val="28"/>
        </w:rPr>
        <w:t xml:space="preserve">авления министерством сельского хозяйства и продовольствия Белгородской области государственной услуги «Лицензирование розничной продажи алкогольной продукции (за исключением лицензирования розничной продажи произведенной сельскохозяйственными производител</w:t>
      </w:r>
      <w:r>
        <w:rPr>
          <w:sz w:val="28"/>
          <w:szCs w:val="28"/>
        </w:rPr>
        <w:t xml:space="preserve">ями винодельческой продукции (вино, игристое вино) в рамках осуществления деятельности по производству, хранению, поставке и розничной продаже произведенной сельскохозяйственными производителями винодельческой продукции) на территории Белгородской области»</w:t>
      </w:r>
      <w:r>
        <w:rPr>
          <w:rFonts w:eastAsia="Arial" w:cs="Arial"/>
          <w:bCs/>
          <w:sz w:val="28"/>
          <w:szCs w:val="28"/>
        </w:rPr>
        <w:t xml:space="preserve"> (далее – проект приказа) разработан в целях </w:t>
      </w:r>
      <w:r>
        <w:rPr>
          <w:sz w:val="28"/>
          <w:szCs w:val="28"/>
        </w:rPr>
        <w:t xml:space="preserve">приведения административного регламента предост</w:t>
      </w:r>
      <w:r>
        <w:rPr>
          <w:sz w:val="28"/>
          <w:szCs w:val="28"/>
        </w:rPr>
        <w:t xml:space="preserve">авления министерством сельского хозяйства и продовольствия Белгородской области государственной услуги «Лицензирование розничной продажи алкогольной продукции (за исключением лицензирования розничной продажи произведенной сельскохозяйственными производител</w:t>
      </w:r>
      <w:r>
        <w:rPr>
          <w:sz w:val="28"/>
          <w:szCs w:val="28"/>
        </w:rPr>
        <w:t xml:space="preserve">ями винодельческой продукции (вино, игристое вино) в рамках осуществления деятельности по производству, хранению, поставке и розничной продаже произведенной сельскохозяйственными производителями винодельческой продукции) на территории Белгородской области»</w:t>
      </w:r>
      <w:r>
        <w:rPr>
          <w:rFonts w:eastAsia="Arial" w:cs="Arial"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 Федеральным законом </w:t>
      </w:r>
      <w:r>
        <w:rPr>
          <w:spacing w:val="-6"/>
          <w:sz w:val="28"/>
          <w:szCs w:val="28"/>
        </w:rPr>
        <w:t xml:space="preserve">от 31 июля 2025 года № 275-ФЗ «О внесении изменений в главу 25</w:t>
      </w:r>
      <w:r>
        <w:rPr>
          <w:spacing w:val="-6"/>
          <w:sz w:val="28"/>
          <w:szCs w:val="28"/>
          <w:vertAlign w:val="superscript"/>
        </w:rPr>
        <w:t xml:space="preserve">3</w:t>
      </w:r>
      <w:r>
        <w:rPr>
          <w:spacing w:val="-6"/>
          <w:sz w:val="28"/>
          <w:szCs w:val="28"/>
        </w:rPr>
        <w:t xml:space="preserve"> части второй Налогового кодекса Российской Федерации»</w:t>
      </w:r>
      <w:r>
        <w:rPr>
          <w:sz w:val="28"/>
          <w:szCs w:val="28"/>
        </w:rPr>
        <w:t xml:space="preserve">, постановлением Правительства Белгородской области от 03 сентября 2025 года № 423-пп </w:t>
      </w:r>
      <w:r>
        <w:rPr>
          <w:sz w:val="28"/>
          <w:szCs w:val="28"/>
          <w:lang w:eastAsia="ru-RU"/>
        </w:rPr>
        <w:t xml:space="preserve">«О внесении изменений в постановление Правительства Белгородской области от 18 июля 2022 года № 431-пп»</w:t>
      </w:r>
      <w:r>
        <w:rPr>
          <w:rFonts w:hint="default"/>
          <w:sz w:val="28"/>
          <w:szCs w:val="28"/>
          <w:lang w:val="en-US" w:eastAsia="ru-RU"/>
        </w:rPr>
        <w:t xml:space="preserve">.</w:t>
      </w:r>
      <w:r/>
    </w:p>
    <w:p>
      <w:pPr>
        <w:ind w:firstLine="709"/>
        <w:jc w:val="both"/>
        <w:rPr>
          <w:rFonts w:hint="default"/>
          <w:sz w:val="28"/>
          <w:szCs w:val="28"/>
          <w:lang w:val="en-US" w:eastAsia="ru-RU"/>
        </w:rPr>
      </w:pPr>
      <w:r>
        <w:rPr>
          <w:rFonts w:hint="default"/>
          <w:sz w:val="28"/>
          <w:szCs w:val="28"/>
          <w:lang w:val="en-US" w:eastAsia="ru-RU"/>
        </w:rPr>
        <w:t xml:space="preserve">С 01 сентября 2025 года вступили в силу изменения в Налоговый Кодекс Российской Федерации в части изменения размера государственной пошлины, которая уплачивается за </w:t>
      </w:r>
      <w:r>
        <w:rPr>
          <w:sz w:val="28"/>
          <w:szCs w:val="28"/>
          <w:lang w:eastAsia="ru-RU"/>
        </w:rPr>
        <w:t xml:space="preserve">предоставление или продление срок</w:t>
      </w:r>
      <w:r>
        <w:rPr>
          <w:rFonts w:hint="default"/>
          <w:sz w:val="28"/>
          <w:szCs w:val="28"/>
          <w:lang w:val="en-US" w:eastAsia="ru-RU"/>
        </w:rPr>
        <w:t xml:space="preserve">а действия лицензии, а также  за </w:t>
      </w:r>
      <w:r>
        <w:rPr>
          <w:sz w:val="28"/>
          <w:szCs w:val="28"/>
          <w:lang w:eastAsia="ru-RU"/>
        </w:rPr>
        <w:t xml:space="preserve">переоформление лицензии</w:t>
      </w:r>
      <w:r>
        <w:rPr>
          <w:rFonts w:hint="default"/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 связи с увеличением количества мест осуществления деятельности</w:t>
      </w:r>
      <w:r>
        <w:rPr>
          <w:rFonts w:hint="default"/>
          <w:sz w:val="28"/>
          <w:szCs w:val="28"/>
          <w:lang w:val="en-US" w:eastAsia="ru-RU"/>
        </w:rPr>
        <w:t xml:space="preserve"> за </w:t>
      </w:r>
      <w:r>
        <w:rPr>
          <w:sz w:val="28"/>
          <w:szCs w:val="28"/>
          <w:lang w:eastAsia="ru-RU"/>
        </w:rPr>
        <w:t xml:space="preserve">каждый год срока действия лицензии в отношении каждого </w:t>
      </w:r>
      <w:r>
        <w:rPr>
          <w:rFonts w:hint="default"/>
          <w:sz w:val="28"/>
          <w:szCs w:val="28"/>
          <w:lang w:val="en-US" w:eastAsia="ru-RU"/>
        </w:rPr>
        <w:t xml:space="preserve">(дополнительного) </w:t>
      </w:r>
      <w:r>
        <w:rPr>
          <w:sz w:val="28"/>
          <w:szCs w:val="28"/>
          <w:lang w:eastAsia="ru-RU"/>
        </w:rPr>
        <w:t xml:space="preserve">места осуществления деятельности</w:t>
      </w:r>
      <w:r>
        <w:rPr>
          <w:rFonts w:hint="default"/>
          <w:sz w:val="28"/>
          <w:szCs w:val="28"/>
          <w:lang w:val="en-US" w:eastAsia="ru-RU"/>
        </w:rPr>
        <w:t xml:space="preserve">:</w:t>
      </w:r>
      <w:r/>
    </w:p>
    <w:p>
      <w:pPr>
        <w:ind w:firstLine="709"/>
        <w:jc w:val="both"/>
        <w:rPr>
          <w:rFonts w:hint="default"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hint="default"/>
          <w:sz w:val="28"/>
          <w:szCs w:val="28"/>
          <w:lang w:val="en-US" w:eastAsia="ru-RU"/>
        </w:rPr>
        <w:t xml:space="preserve">- </w:t>
      </w:r>
      <w:r>
        <w:rPr>
          <w:sz w:val="28"/>
          <w:szCs w:val="28"/>
          <w:lang w:eastAsia="ru-RU"/>
        </w:rPr>
        <w:t xml:space="preserve">20 000 рублей - в случае, если место осуществления деятельности ра</w:t>
      </w:r>
      <w:r>
        <w:rPr>
          <w:rFonts w:hint="default" w:ascii="Times New Roman" w:hAnsi="Times New Roman" w:cs="Times New Roman"/>
          <w:color w:val="auto"/>
          <w:sz w:val="28"/>
          <w:szCs w:val="28"/>
          <w:lang w:eastAsia="ru-RU"/>
        </w:rPr>
        <w:t xml:space="preserve">сположено в сельском населенном пункте;</w:t>
      </w:r>
      <w:r/>
    </w:p>
    <w:p>
      <w:pPr>
        <w:ind w:firstLine="709"/>
        <w:jc w:val="both"/>
        <w:rPr>
          <w:rFonts w:hint="default" w:cs="Times New Roman"/>
          <w:color w:val="auto"/>
          <w:sz w:val="28"/>
          <w:szCs w:val="28"/>
          <w:lang w:val="en-US" w:eastAsia="ru-RU"/>
        </w:rPr>
      </w:pPr>
      <w:r>
        <w:rPr>
          <w:rFonts w:hint="default" w:cs="Times New Roman"/>
          <w:color w:val="auto"/>
          <w:sz w:val="28"/>
          <w:szCs w:val="28"/>
          <w:lang w:val="en-US" w:eastAsia="ru-RU"/>
        </w:rPr>
        <w:t xml:space="preserve">- </w:t>
      </w:r>
      <w:r>
        <w:rPr>
          <w:rFonts w:hint="default" w:ascii="Times New Roman" w:hAnsi="Times New Roman" w:cs="Times New Roman"/>
          <w:color w:val="auto"/>
          <w:sz w:val="28"/>
          <w:szCs w:val="28"/>
          <w:lang w:eastAsia="ru-RU"/>
        </w:rPr>
        <w:t xml:space="preserve">65 000 рублей - в остальных случаях</w:t>
      </w:r>
      <w:r>
        <w:rPr>
          <w:rFonts w:hint="default" w:cs="Times New Roman"/>
          <w:color w:val="auto"/>
          <w:sz w:val="28"/>
          <w:szCs w:val="28"/>
          <w:lang w:val="en-US" w:eastAsia="ru-RU"/>
        </w:rPr>
        <w:t xml:space="preserve">.</w:t>
      </w:r>
      <w:r/>
    </w:p>
    <w:p>
      <w:pPr>
        <w:ind w:firstLine="709"/>
        <w:jc w:val="both"/>
        <w:rPr>
          <w:rFonts w:hint="default" w:cs="Times New Roman"/>
          <w:color w:val="auto"/>
          <w:sz w:val="28"/>
          <w:szCs w:val="28"/>
          <w:lang w:val="en-US" w:eastAsia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ru-RU"/>
        </w:rPr>
        <w:t xml:space="preserve">Также, в связи с внесением изменений в </w:t>
      </w:r>
      <w:r>
        <w:rPr>
          <w:rFonts w:hint="default" w:ascii="Times New Roman" w:hAnsi="Times New Roman" w:cs="Times New Roman"/>
          <w:color w:val="auto"/>
          <w:sz w:val="28"/>
          <w:szCs w:val="28"/>
          <w:lang w:eastAsia="ru-RU"/>
        </w:rPr>
        <w:t xml:space="preserve">постановление Правительства Белгородской области от 18 июля 2022 года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  <w:lang w:eastAsia="ru-RU"/>
        </w:rPr>
        <w:t xml:space="preserve">№ 431-пп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ru-RU"/>
        </w:rPr>
        <w:t xml:space="preserve"> «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 w:bidi="ar"/>
        </w:rPr>
        <w:t xml:space="preserve">О порядке разработки и утверждения административных регламентов предоставления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 w:bidi="ar"/>
        </w:rPr>
        <w:t xml:space="preserve">государственных услуг на территории Белгородской области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ru-RU"/>
        </w:rPr>
        <w:t xml:space="preserve">»</w:t>
      </w:r>
      <w:r>
        <w:rPr>
          <w:rFonts w:hint="default" w:cs="Times New Roman"/>
          <w:color w:val="auto"/>
          <w:sz w:val="28"/>
          <w:szCs w:val="28"/>
          <w:lang w:val="en-US" w:eastAsia="ru-RU"/>
        </w:rPr>
        <w:t xml:space="preserve"> проектом приказа министерства сельского хозяйства и продовольствия Белгородской области предусматриваются следующие изменения:</w:t>
      </w:r>
      <w:r/>
    </w:p>
    <w:p>
      <w:pPr>
        <w:ind w:firstLine="709"/>
        <w:jc w:val="both"/>
        <w:rPr>
          <w:rStyle w:val="648"/>
          <w:rFonts w:hint="default" w:ascii="Times New Roman" w:hAnsi="Times New Roman" w:eastAsia="PT Serif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ru-RU" w:eastAsia="zh-CN" w:bidi="ar"/>
        </w:rPr>
      </w:pPr>
      <w:r>
        <w:rPr>
          <w:rFonts w:hint="default"/>
          <w:color w:val="auto"/>
          <w:sz w:val="28"/>
          <w:szCs w:val="28"/>
          <w:lang w:val="en-US" w:eastAsia="ru-RU"/>
        </w:rPr>
        <w:t xml:space="preserve">-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ru-RU"/>
        </w:rPr>
        <w:t xml:space="preserve"> исключаются разделы</w:t>
      </w:r>
      <w:r>
        <w:rPr>
          <w:rFonts w:hint="default" w:cs="Times New Roman"/>
          <w:color w:val="auto"/>
          <w:sz w:val="28"/>
          <w:szCs w:val="28"/>
          <w:lang w:val="en-US" w:eastAsia="ru-RU"/>
        </w:rPr>
        <w:t xml:space="preserve"> административного регламента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ru-RU"/>
        </w:rPr>
        <w:t xml:space="preserve">такие как форма контроля за исполнением административного регламента и  </w:t>
      </w:r>
      <w:r>
        <w:rPr>
          <w:rFonts w:hint="default" w:cs="Times New Roman"/>
          <w:color w:val="auto"/>
          <w:sz w:val="28"/>
          <w:szCs w:val="28"/>
          <w:lang w:val="en-US" w:eastAsia="ru-RU"/>
        </w:rPr>
        <w:t xml:space="preserve">д</w:t>
      </w:r>
      <w:r>
        <w:rPr>
          <w:rStyle w:val="648"/>
          <w:rFonts w:hint="default" w:ascii="Times New Roman" w:hAnsi="Times New Roman" w:eastAsia="PT 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 w:bidi="ar"/>
        </w:rPr>
        <w:t xml:space="preserve">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центра, организаций, указанных в 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auto"/>
        </w:rPr>
        <w:t xml:space="preserve">части 1.1 статьи 16</w:t>
      </w:r>
      <w:r>
        <w:rPr>
          <w:rStyle w:val="648"/>
          <w:rFonts w:hint="default" w:ascii="Times New Roman" w:hAnsi="Times New Roman" w:eastAsia="PT 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 w:bidi="ar"/>
        </w:rPr>
        <w:t xml:space="preserve"> Закона </w:t>
      </w:r>
      <w:r>
        <w:rPr>
          <w:rStyle w:val="648"/>
          <w:rFonts w:hint="default" w:eastAsia="PT 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ru-RU" w:eastAsia="zh-CN" w:bidi="ar"/>
        </w:rPr>
        <w:t xml:space="preserve">№</w:t>
      </w:r>
      <w:r>
        <w:rPr>
          <w:rStyle w:val="648"/>
          <w:rFonts w:hint="default" w:ascii="Times New Roman" w:hAnsi="Times New Roman" w:eastAsia="PT 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 w:bidi="ar"/>
        </w:rPr>
        <w:t xml:space="preserve"> 210-ФЗ, а также их должностных лиц, госуд</w:t>
      </w:r>
      <w:r>
        <w:rPr>
          <w:rStyle w:val="648"/>
          <w:rFonts w:hint="default" w:ascii="Times New Roman" w:hAnsi="Times New Roman" w:eastAsia="PT Serif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 w:bidi="ar"/>
        </w:rPr>
        <w:t xml:space="preserve">арственных служащих, работников</w:t>
      </w:r>
      <w:r>
        <w:rPr>
          <w:rStyle w:val="648"/>
          <w:rFonts w:hint="default" w:ascii="Times New Roman" w:hAnsi="Times New Roman" w:eastAsia="PT Serif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ru-RU" w:eastAsia="zh-CN" w:bidi="ar"/>
        </w:rPr>
        <w:t xml:space="preserve">;</w:t>
      </w:r>
      <w:r/>
    </w:p>
    <w:p>
      <w:pPr>
        <w:ind w:firstLine="350"/>
        <w:jc w:val="both"/>
        <w:keepLines w:val="0"/>
        <w:keepNext w:val="0"/>
        <w:pageBreakBefore w:val="0"/>
        <w:widowControl/>
        <w:rPr>
          <w:rStyle w:val="648"/>
          <w:rFonts w:hint="default" w:ascii="Times New Roman" w:hAnsi="Times New Roman" w:eastAsia="PT Serif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ru-RU" w:eastAsia="zh-CN" w:bidi="ar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shd w:val="clear" w:color="auto" w:fill="auto"/>
          <w:lang w:val="en-US" w:eastAsia="ru-RU"/>
        </w:rPr>
        <w:t xml:space="preserve">- добавляется раздел </w:t>
      </w:r>
      <w:r>
        <w:rPr>
          <w:rFonts w:hint="default" w:cs="Times New Roman"/>
          <w:color w:val="auto"/>
          <w:sz w:val="28"/>
          <w:szCs w:val="28"/>
          <w:highlight w:val="none"/>
          <w:shd w:val="clear" w:color="auto" w:fill="auto"/>
          <w:lang w:val="en-US" w:eastAsia="ru-RU"/>
        </w:rPr>
        <w:t xml:space="preserve">административного регламента 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shd w:val="clear" w:color="auto" w:fill="auto"/>
          <w:lang w:val="en-US" w:eastAsia="ru-RU"/>
        </w:rPr>
        <w:t xml:space="preserve">о </w:t>
      </w:r>
      <w:r>
        <w:rPr>
          <w:rStyle w:val="648"/>
          <w:rFonts w:hint="default" w:ascii="Times New Roman" w:hAnsi="Times New Roman" w:eastAsia="PT Serif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 w:bidi="ar"/>
        </w:rPr>
        <w:t xml:space="preserve">способ</w:t>
      </w:r>
      <w:r>
        <w:rPr>
          <w:rStyle w:val="648"/>
          <w:rFonts w:hint="default" w:eastAsia="PT Serif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ru-RU" w:eastAsia="zh-CN" w:bidi="ar"/>
        </w:rPr>
        <w:t xml:space="preserve">ах</w:t>
      </w:r>
      <w:r>
        <w:rPr>
          <w:rStyle w:val="648"/>
          <w:rFonts w:hint="default" w:ascii="Times New Roman" w:hAnsi="Times New Roman" w:eastAsia="PT Serif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 w:bidi="ar"/>
        </w:rPr>
        <w:t xml:space="preserve"> информирования заявителя об изменении статуса рассмотрения запроса о предоставлении государственной услуги</w:t>
      </w:r>
      <w:r>
        <w:rPr>
          <w:rStyle w:val="648"/>
          <w:rFonts w:hint="default" w:eastAsia="PT Serif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ru-RU" w:eastAsia="zh-CN" w:bidi="ar"/>
        </w:rPr>
        <w:t xml:space="preserve">;</w:t>
      </w:r>
      <w:bookmarkStart w:id="0" w:name="_GoBack"/>
      <w:r/>
      <w:bookmarkEnd w:id="0"/>
      <w:r/>
      <w:r/>
    </w:p>
    <w:p>
      <w:pPr>
        <w:ind w:firstLine="350"/>
        <w:jc w:val="both"/>
        <w:keepLines w:val="0"/>
        <w:keepNext w:val="0"/>
        <w:pageBreakBefore w:val="0"/>
        <w:widowControl/>
        <w:rPr>
          <w:rFonts w:hint="default" w:eastAsia="PT 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ru-RU" w:eastAsia="zh-CN" w:bidi="ar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shd w:val="clear" w:color="auto" w:fill="auto"/>
          <w:lang w:val="en-US" w:eastAsia="ru-RU"/>
        </w:rPr>
        <w:t xml:space="preserve">- структура </w:t>
      </w:r>
      <w:r>
        <w:rPr>
          <w:rFonts w:hint="default" w:cs="Times New Roman"/>
          <w:color w:val="auto"/>
          <w:sz w:val="28"/>
          <w:szCs w:val="28"/>
          <w:highlight w:val="none"/>
          <w:shd w:val="clear" w:color="auto" w:fill="auto"/>
          <w:lang w:val="en-US" w:eastAsia="ru-RU"/>
        </w:rPr>
        <w:t xml:space="preserve">административного 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shd w:val="clear" w:color="auto" w:fill="auto"/>
          <w:lang w:val="en-US" w:eastAsia="ru-RU"/>
        </w:rPr>
        <w:t xml:space="preserve">регламента строится 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 w:bidi="ar"/>
        </w:rPr>
        <w:t xml:space="preserve">в соответствии с </w:t>
      </w:r>
      <w:r>
        <w:rPr>
          <w:rStyle w:val="648"/>
          <w:rFonts w:hint="default" w:ascii="Times New Roman" w:hAnsi="Times New Roman" w:eastAsia="PT 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 w:bidi="ar"/>
        </w:rPr>
        <w:t xml:space="preserve">категориями (признаками) заявителей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 w:bidi="ar"/>
        </w:rPr>
        <w:t xml:space="preserve">,</w:t>
      </w:r>
      <w:r>
        <w:rPr>
          <w:rFonts w:hint="default" w:eastAsia="PT 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ru-RU" w:eastAsia="zh-CN" w:bidi="ar"/>
        </w:rPr>
        <w:t xml:space="preserve"> 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ru-RU" w:eastAsia="zh-CN" w:bidi="ar"/>
        </w:rPr>
        <w:t xml:space="preserve">а не по вариантам оказания государственной услуги</w:t>
      </w:r>
      <w:r>
        <w:rPr>
          <w:rFonts w:hint="default" w:eastAsia="PT 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ru-RU" w:eastAsia="zh-CN" w:bidi="ar"/>
        </w:rPr>
        <w:t xml:space="preserve">;</w:t>
      </w:r>
      <w:r/>
    </w:p>
    <w:p>
      <w:pPr>
        <w:ind w:firstLine="350"/>
        <w:jc w:val="both"/>
        <w:keepLines w:val="0"/>
        <w:keepNext w:val="0"/>
        <w:pageBreakBefore w:val="0"/>
        <w:widowControl/>
        <w:rPr>
          <w:rFonts w:hint="default" w:ascii="Times New Roman" w:hAnsi="Times New Roman" w:eastAsia="PT 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ru-RU" w:eastAsia="ru-RU" w:bidi="ar"/>
        </w:rPr>
      </w:pPr>
      <w:r>
        <w:rPr>
          <w:rFonts w:hint="default" w:eastAsia="PT 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ru-RU" w:eastAsia="zh-CN" w:bidi="ar"/>
        </w:rPr>
        <w:t xml:space="preserve">- перечни документов для оказания государственной услуги, основания для отказа в  приеме заявления и документов, отказа в предоставлении государствен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ru-RU" w:eastAsia="zh-CN" w:bidi="ar"/>
        </w:rPr>
        <w:t xml:space="preserve">ной услуги, приостановления срока рассмотрения государственной услуги  </w:t>
      </w:r>
      <w:r>
        <w:rPr>
          <w:rStyle w:val="648"/>
          <w:rFonts w:hint="default" w:ascii="Times New Roman" w:hAnsi="Times New Roman" w:eastAsia="PT 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 w:bidi="ar"/>
        </w:rPr>
        <w:t xml:space="preserve">приведен</w:t>
      </w:r>
      <w:r>
        <w:rPr>
          <w:rStyle w:val="648"/>
          <w:rFonts w:hint="default" w:eastAsia="PT 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ru-RU" w:eastAsia="zh-CN" w:bidi="ar"/>
        </w:rPr>
        <w:t xml:space="preserve">ы </w:t>
      </w:r>
      <w:r>
        <w:rPr>
          <w:rStyle w:val="648"/>
          <w:rFonts w:hint="default" w:ascii="Times New Roman" w:hAnsi="Times New Roman" w:eastAsia="PT 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 w:bidi="ar"/>
        </w:rPr>
        <w:t xml:space="preserve">в приложени</w:t>
      </w:r>
      <w:r>
        <w:rPr>
          <w:rStyle w:val="648"/>
          <w:rFonts w:hint="default" w:eastAsia="PT 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ru-RU" w:eastAsia="zh-CN" w:bidi="ar"/>
        </w:rPr>
        <w:t xml:space="preserve">ях</w:t>
      </w:r>
      <w:r>
        <w:rPr>
          <w:rStyle w:val="648"/>
          <w:rFonts w:hint="default" w:ascii="Times New Roman" w:hAnsi="Times New Roman" w:eastAsia="PT 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 w:bidi="ar"/>
        </w:rPr>
        <w:t xml:space="preserve"> к административному регламенту</w:t>
      </w:r>
      <w:r>
        <w:rPr>
          <w:rStyle w:val="648"/>
          <w:rFonts w:hint="default" w:eastAsia="PT 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ru-RU" w:eastAsia="zh-CN" w:bidi="ar"/>
        </w:rPr>
        <w:t xml:space="preserve">.</w:t>
      </w:r>
      <w:r/>
    </w:p>
    <w:p>
      <w:pPr>
        <w:pStyle w:val="838"/>
        <w:ind w:firstLine="709"/>
        <w:jc w:val="both"/>
        <w:spacing w:beforeAutospacing="0" w:after="0" w:afterAutospacing="0"/>
        <w:shd w:val="clear" w:color="auto" w:fill="ffffff"/>
        <w:rPr>
          <w:sz w:val="28"/>
          <w:szCs w:val="28"/>
        </w:rPr>
      </w:pPr>
      <w:r>
        <w:rPr>
          <w:rStyle w:val="837"/>
          <w:color w:val="000000"/>
          <w:sz w:val="28"/>
          <w:szCs w:val="28"/>
        </w:rPr>
        <w:t xml:space="preserve">Принятие проекта приказа не потребует изменений, дополнений ранее принятых нормативных правовых актов, а также не потребует дополнительных финансовых затрат, покрываемых за счет бюджета области.</w:t>
      </w:r>
      <w:r/>
    </w:p>
    <w:p>
      <w:pPr>
        <w:ind w:firstLine="709"/>
        <w:jc w:val="both"/>
        <w:widowControl w:val="off"/>
        <w:rPr>
          <w:rFonts w:eastAsia="Arial" w:cs="Arial"/>
          <w:sz w:val="26"/>
          <w:szCs w:val="26"/>
        </w:rPr>
      </w:pPr>
      <w:r>
        <w:rPr>
          <w:rFonts w:eastAsia="Arial" w:cs="Arial"/>
          <w:sz w:val="26"/>
          <w:szCs w:val="26"/>
        </w:rPr>
      </w:r>
      <w:r/>
    </w:p>
    <w:sectPr>
      <w:footnotePr/>
      <w:endnotePr/>
      <w:type w:val="nextPage"/>
      <w:pgSz w:w="11906" w:h="16838" w:orient="portrait"/>
      <w:pgMar w:top="1134" w:right="850" w:bottom="993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Serif">
    <w:panose1 w:val="020A0603040505020204"/>
  </w:font>
  <w:font w:name="Roboto">
    <w:panose1 w:val="02000000000000000000"/>
  </w:font>
  <w:font w:name="Verdana">
    <w:panose1 w:val="020B0604030504040204"/>
  </w:font>
  <w:font w:name="Arial">
    <w:panose1 w:val="020B0604020202020204"/>
  </w:font>
  <w:font w:name="SimSun">
    <w:panose1 w:val="02000506000000020000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40" w:lineRule="auto"/>
      </w:pPr>
      <w:r>
        <w:separator/>
      </w:r>
      <w:r/>
    </w:p>
  </w:footnote>
  <w:footnote w:type="continuationSeparator" w:id="0">
    <w:p>
      <w:pPr>
        <w:spacing w:before="0"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 w:default="1">
    <w:name w:val="Normal"/>
    <w:uiPriority w:val="0"/>
    <w:qFormat/>
    <w:pPr>
      <w:spacing w:before="0" w:beforeAutospacing="0" w:after="0" w:afterAutospacing="0" w:line="240" w:lineRule="auto"/>
    </w:pPr>
    <w:rPr>
      <w:rFonts w:hint="default" w:ascii="Times New Roman" w:hAnsi="Times New Roman" w:eastAsia="Times New Roman" w:cs="Times New Roman"/>
      <w:sz w:val="24"/>
      <w:szCs w:val="24"/>
      <w:lang w:val="ru-RU" w:eastAsia="ar-SA" w:bidi="ar-SA"/>
    </w:rPr>
  </w:style>
  <w:style w:type="paragraph" w:styleId="635">
    <w:name w:val="Heading 1"/>
    <w:basedOn w:val="634"/>
    <w:next w:val="634"/>
    <w:link w:val="68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36">
    <w:name w:val="Heading 2"/>
    <w:basedOn w:val="634"/>
    <w:next w:val="634"/>
    <w:link w:val="6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37">
    <w:name w:val="Heading 3"/>
    <w:basedOn w:val="634"/>
    <w:next w:val="634"/>
    <w:link w:val="68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38">
    <w:name w:val="Heading 4"/>
    <w:basedOn w:val="634"/>
    <w:next w:val="634"/>
    <w:link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39">
    <w:name w:val="Heading 5"/>
    <w:basedOn w:val="634"/>
    <w:next w:val="634"/>
    <w:link w:val="69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40">
    <w:name w:val="Heading 6"/>
    <w:basedOn w:val="634"/>
    <w:next w:val="634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41">
    <w:name w:val="Heading 7"/>
    <w:basedOn w:val="634"/>
    <w:next w:val="634"/>
    <w:link w:val="69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42">
    <w:name w:val="Heading 8"/>
    <w:basedOn w:val="634"/>
    <w:next w:val="634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43">
    <w:name w:val="Heading 9"/>
    <w:basedOn w:val="634"/>
    <w:next w:val="634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44" w:default="1">
    <w:name w:val="Default Paragraph Font"/>
    <w:uiPriority w:val="1"/>
    <w:semiHidden/>
    <w:unhideWhenUsed/>
    <w:qFormat/>
  </w:style>
  <w:style w:type="table" w:styleId="645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646">
    <w:name w:val="footnote reference"/>
    <w:basedOn w:val="644"/>
    <w:uiPriority w:val="99"/>
    <w:unhideWhenUsed/>
    <w:qFormat/>
    <w:rPr>
      <w:vertAlign w:val="superscript"/>
    </w:rPr>
  </w:style>
  <w:style w:type="character" w:styleId="647">
    <w:name w:val="endnote reference"/>
    <w:basedOn w:val="644"/>
    <w:uiPriority w:val="99"/>
    <w:semiHidden/>
    <w:unhideWhenUsed/>
    <w:qFormat/>
    <w:rPr>
      <w:vertAlign w:val="superscript"/>
    </w:rPr>
  </w:style>
  <w:style w:type="character" w:styleId="648">
    <w:name w:val="Emphasis"/>
    <w:basedOn w:val="644"/>
    <w:uiPriority w:val="20"/>
    <w:qFormat/>
    <w:rPr>
      <w:i/>
      <w:iCs/>
    </w:rPr>
  </w:style>
  <w:style w:type="character" w:styleId="649">
    <w:name w:val="Hyperlink"/>
    <w:uiPriority w:val="99"/>
    <w:unhideWhenUsed/>
    <w:qFormat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650">
    <w:name w:val="Strong"/>
    <w:uiPriority w:val="0"/>
    <w:qFormat/>
    <w:rPr>
      <w:b/>
      <w:bCs/>
    </w:rPr>
  </w:style>
  <w:style w:type="paragraph" w:styleId="651">
    <w:name w:val="endnote text"/>
    <w:basedOn w:val="634"/>
    <w:link w:val="832"/>
    <w:uiPriority w:val="99"/>
    <w:semiHidden/>
    <w:unhideWhenUsed/>
    <w:qFormat/>
    <w:rPr>
      <w:sz w:val="20"/>
    </w:rPr>
  </w:style>
  <w:style w:type="paragraph" w:styleId="652">
    <w:name w:val="Caption"/>
    <w:basedOn w:val="634"/>
    <w:next w:val="6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653">
    <w:name w:val="footnote text"/>
    <w:basedOn w:val="634"/>
    <w:link w:val="831"/>
    <w:uiPriority w:val="99"/>
    <w:semiHidden/>
    <w:unhideWhenUsed/>
    <w:qFormat/>
    <w:pPr>
      <w:spacing w:after="40"/>
    </w:pPr>
    <w:rPr>
      <w:sz w:val="18"/>
    </w:rPr>
  </w:style>
  <w:style w:type="paragraph" w:styleId="654">
    <w:name w:val="toc 8"/>
    <w:basedOn w:val="634"/>
    <w:next w:val="634"/>
    <w:uiPriority w:val="39"/>
    <w:unhideWhenUsed/>
    <w:qFormat/>
    <w:pPr>
      <w:ind w:left="1984"/>
      <w:spacing w:after="57"/>
    </w:pPr>
  </w:style>
  <w:style w:type="paragraph" w:styleId="655">
    <w:name w:val="Header"/>
    <w:basedOn w:val="634"/>
    <w:link w:val="703"/>
    <w:uiPriority w:val="99"/>
    <w:unhideWhenUsed/>
    <w:qFormat/>
    <w:pPr>
      <w:tabs>
        <w:tab w:val="center" w:pos="7143" w:leader="none"/>
        <w:tab w:val="right" w:pos="14287" w:leader="none"/>
      </w:tabs>
    </w:pPr>
  </w:style>
  <w:style w:type="paragraph" w:styleId="656">
    <w:name w:val="toc 9"/>
    <w:basedOn w:val="634"/>
    <w:next w:val="634"/>
    <w:uiPriority w:val="39"/>
    <w:unhideWhenUsed/>
    <w:qFormat/>
    <w:pPr>
      <w:ind w:left="2268"/>
      <w:spacing w:after="57"/>
    </w:pPr>
  </w:style>
  <w:style w:type="paragraph" w:styleId="657">
    <w:name w:val="toc 7"/>
    <w:basedOn w:val="634"/>
    <w:next w:val="634"/>
    <w:uiPriority w:val="39"/>
    <w:unhideWhenUsed/>
    <w:qFormat/>
    <w:pPr>
      <w:ind w:left="1701"/>
      <w:spacing w:after="57"/>
    </w:pPr>
  </w:style>
  <w:style w:type="paragraph" w:styleId="658">
    <w:name w:val="toc 1"/>
    <w:basedOn w:val="634"/>
    <w:next w:val="634"/>
    <w:uiPriority w:val="39"/>
    <w:unhideWhenUsed/>
    <w:qFormat/>
    <w:pPr>
      <w:spacing w:after="57"/>
    </w:pPr>
  </w:style>
  <w:style w:type="paragraph" w:styleId="659">
    <w:name w:val="toc 6"/>
    <w:basedOn w:val="634"/>
    <w:next w:val="634"/>
    <w:uiPriority w:val="39"/>
    <w:unhideWhenUsed/>
    <w:qFormat/>
    <w:pPr>
      <w:ind w:left="1417"/>
      <w:spacing w:after="57"/>
    </w:pPr>
  </w:style>
  <w:style w:type="paragraph" w:styleId="660">
    <w:name w:val="table of figures"/>
    <w:basedOn w:val="634"/>
    <w:next w:val="634"/>
    <w:uiPriority w:val="99"/>
    <w:unhideWhenUsed/>
    <w:qFormat/>
  </w:style>
  <w:style w:type="paragraph" w:styleId="661">
    <w:name w:val="toc 3"/>
    <w:basedOn w:val="634"/>
    <w:next w:val="634"/>
    <w:uiPriority w:val="39"/>
    <w:unhideWhenUsed/>
    <w:qFormat/>
    <w:pPr>
      <w:ind w:left="567"/>
      <w:spacing w:after="57"/>
    </w:pPr>
  </w:style>
  <w:style w:type="paragraph" w:styleId="662">
    <w:name w:val="toc 2"/>
    <w:basedOn w:val="634"/>
    <w:next w:val="634"/>
    <w:uiPriority w:val="39"/>
    <w:unhideWhenUsed/>
    <w:qFormat/>
    <w:pPr>
      <w:ind w:left="283"/>
      <w:spacing w:after="57"/>
    </w:pPr>
  </w:style>
  <w:style w:type="paragraph" w:styleId="663">
    <w:name w:val="toc 4"/>
    <w:basedOn w:val="634"/>
    <w:next w:val="634"/>
    <w:uiPriority w:val="39"/>
    <w:unhideWhenUsed/>
    <w:qFormat/>
    <w:pPr>
      <w:ind w:left="850"/>
      <w:spacing w:after="57"/>
    </w:pPr>
  </w:style>
  <w:style w:type="paragraph" w:styleId="664">
    <w:name w:val="toc 5"/>
    <w:basedOn w:val="634"/>
    <w:next w:val="634"/>
    <w:uiPriority w:val="39"/>
    <w:unhideWhenUsed/>
    <w:qFormat/>
    <w:pPr>
      <w:ind w:left="1134"/>
      <w:spacing w:after="57"/>
    </w:pPr>
  </w:style>
  <w:style w:type="paragraph" w:styleId="665">
    <w:name w:val="Title"/>
    <w:basedOn w:val="634"/>
    <w:next w:val="634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666">
    <w:name w:val="Footer"/>
    <w:basedOn w:val="634"/>
    <w:link w:val="705"/>
    <w:uiPriority w:val="99"/>
    <w:unhideWhenUsed/>
    <w:qFormat/>
    <w:pPr>
      <w:tabs>
        <w:tab w:val="center" w:pos="7143" w:leader="none"/>
        <w:tab w:val="right" w:pos="14287" w:leader="none"/>
      </w:tabs>
    </w:pPr>
  </w:style>
  <w:style w:type="paragraph" w:styleId="667">
    <w:name w:val="Subtitle"/>
    <w:basedOn w:val="634"/>
    <w:next w:val="634"/>
    <w:link w:val="698"/>
    <w:uiPriority w:val="11"/>
    <w:qFormat/>
    <w:pPr>
      <w:spacing w:before="200" w:after="200"/>
    </w:pPr>
  </w:style>
  <w:style w:type="table" w:styleId="668">
    <w:name w:val="Table Grid"/>
    <w:basedOn w:val="645"/>
    <w:uiPriority w:val="59"/>
    <w:qFormat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69" w:customStyle="1">
    <w:name w:val="Heading 1 Char"/>
    <w:basedOn w:val="644"/>
    <w:uiPriority w:val="9"/>
    <w:qFormat/>
    <w:rPr>
      <w:rFonts w:ascii="Arial" w:hAnsi="Arial" w:eastAsia="Arial" w:cs="Arial"/>
      <w:sz w:val="40"/>
      <w:szCs w:val="40"/>
    </w:rPr>
  </w:style>
  <w:style w:type="character" w:styleId="670" w:customStyle="1">
    <w:name w:val="Heading 2 Char"/>
    <w:basedOn w:val="644"/>
    <w:uiPriority w:val="9"/>
    <w:qFormat/>
    <w:rPr>
      <w:rFonts w:ascii="Arial" w:hAnsi="Arial" w:eastAsia="Arial" w:cs="Arial"/>
      <w:sz w:val="34"/>
    </w:rPr>
  </w:style>
  <w:style w:type="character" w:styleId="671" w:customStyle="1">
    <w:name w:val="Heading 3 Char"/>
    <w:basedOn w:val="644"/>
    <w:uiPriority w:val="9"/>
    <w:qFormat/>
    <w:rPr>
      <w:rFonts w:ascii="Arial" w:hAnsi="Arial" w:eastAsia="Arial" w:cs="Arial"/>
      <w:sz w:val="30"/>
      <w:szCs w:val="30"/>
    </w:rPr>
  </w:style>
  <w:style w:type="character" w:styleId="672" w:customStyle="1">
    <w:name w:val="Heading 4 Char"/>
    <w:basedOn w:val="64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73" w:customStyle="1">
    <w:name w:val="Heading 5 Char"/>
    <w:basedOn w:val="644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74" w:customStyle="1">
    <w:name w:val="Heading 6 Char"/>
    <w:basedOn w:val="644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5" w:customStyle="1">
    <w:name w:val="Heading 7 Char"/>
    <w:basedOn w:val="64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6" w:customStyle="1">
    <w:name w:val="Heading 8 Char"/>
    <w:basedOn w:val="644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7" w:customStyle="1">
    <w:name w:val="Heading 9 Char"/>
    <w:basedOn w:val="644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8" w:customStyle="1">
    <w:name w:val="Title Char"/>
    <w:basedOn w:val="644"/>
    <w:uiPriority w:val="10"/>
    <w:qFormat/>
    <w:rPr>
      <w:sz w:val="48"/>
      <w:szCs w:val="48"/>
    </w:rPr>
  </w:style>
  <w:style w:type="character" w:styleId="679" w:customStyle="1">
    <w:name w:val="Subtitle Char"/>
    <w:basedOn w:val="644"/>
    <w:uiPriority w:val="11"/>
    <w:qFormat/>
    <w:rPr>
      <w:sz w:val="24"/>
      <w:szCs w:val="24"/>
    </w:rPr>
  </w:style>
  <w:style w:type="character" w:styleId="680" w:customStyle="1">
    <w:name w:val="Quote Char"/>
    <w:uiPriority w:val="29"/>
    <w:qFormat/>
    <w:rPr>
      <w:i/>
    </w:rPr>
  </w:style>
  <w:style w:type="character" w:styleId="681" w:customStyle="1">
    <w:name w:val="Intense Quote Char"/>
    <w:uiPriority w:val="30"/>
    <w:qFormat/>
    <w:rPr>
      <w:i/>
    </w:rPr>
  </w:style>
  <w:style w:type="character" w:styleId="682" w:customStyle="1">
    <w:name w:val="Header Char"/>
    <w:basedOn w:val="644"/>
    <w:uiPriority w:val="99"/>
    <w:qFormat/>
  </w:style>
  <w:style w:type="character" w:styleId="683" w:customStyle="1">
    <w:name w:val="Caption Char"/>
    <w:uiPriority w:val="99"/>
    <w:qFormat/>
  </w:style>
  <w:style w:type="character" w:styleId="684" w:customStyle="1">
    <w:name w:val="Footnote Text Char"/>
    <w:uiPriority w:val="99"/>
    <w:qFormat/>
    <w:rPr>
      <w:sz w:val="18"/>
    </w:rPr>
  </w:style>
  <w:style w:type="character" w:styleId="685" w:customStyle="1">
    <w:name w:val="Endnote Text Char"/>
    <w:uiPriority w:val="99"/>
    <w:qFormat/>
    <w:rPr>
      <w:sz w:val="20"/>
    </w:rPr>
  </w:style>
  <w:style w:type="character" w:styleId="686" w:customStyle="1">
    <w:name w:val="Заголовок 1 Знак"/>
    <w:basedOn w:val="644"/>
    <w:link w:val="635"/>
    <w:uiPriority w:val="9"/>
    <w:qFormat/>
    <w:rPr>
      <w:rFonts w:ascii="Arial" w:hAnsi="Arial" w:eastAsia="Arial" w:cs="Arial"/>
      <w:sz w:val="40"/>
      <w:szCs w:val="40"/>
    </w:rPr>
  </w:style>
  <w:style w:type="character" w:styleId="687" w:customStyle="1">
    <w:name w:val="Заголовок 2 Знак"/>
    <w:basedOn w:val="644"/>
    <w:link w:val="636"/>
    <w:uiPriority w:val="9"/>
    <w:qFormat/>
    <w:rPr>
      <w:rFonts w:ascii="Arial" w:hAnsi="Arial" w:eastAsia="Arial" w:cs="Arial"/>
      <w:sz w:val="34"/>
    </w:rPr>
  </w:style>
  <w:style w:type="character" w:styleId="688" w:customStyle="1">
    <w:name w:val="Заголовок 3 Знак"/>
    <w:basedOn w:val="644"/>
    <w:link w:val="637"/>
    <w:uiPriority w:val="9"/>
    <w:qFormat/>
    <w:rPr>
      <w:rFonts w:ascii="Arial" w:hAnsi="Arial" w:eastAsia="Arial" w:cs="Arial"/>
      <w:sz w:val="30"/>
      <w:szCs w:val="30"/>
    </w:rPr>
  </w:style>
  <w:style w:type="character" w:styleId="689" w:customStyle="1">
    <w:name w:val="Заголовок 4 Знак"/>
    <w:basedOn w:val="644"/>
    <w:link w:val="63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90" w:customStyle="1">
    <w:name w:val="Заголовок 5 Знак"/>
    <w:basedOn w:val="644"/>
    <w:link w:val="639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91" w:customStyle="1">
    <w:name w:val="Заголовок 6 Знак"/>
    <w:basedOn w:val="644"/>
    <w:link w:val="640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92" w:customStyle="1">
    <w:name w:val="Заголовок 7 Знак"/>
    <w:basedOn w:val="644"/>
    <w:link w:val="641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93" w:customStyle="1">
    <w:name w:val="Заголовок 8 Знак"/>
    <w:basedOn w:val="644"/>
    <w:link w:val="642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94" w:customStyle="1">
    <w:name w:val="Заголовок 9 Знак"/>
    <w:basedOn w:val="644"/>
    <w:link w:val="643"/>
    <w:uiPriority w:val="9"/>
    <w:qFormat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634"/>
    <w:uiPriority w:val="34"/>
    <w:qFormat/>
    <w:pPr>
      <w:contextualSpacing/>
      <w:ind w:left="720"/>
    </w:pPr>
  </w:style>
  <w:style w:type="paragraph" w:styleId="696">
    <w:name w:val="No Spacing"/>
    <w:uiPriority w:val="1"/>
    <w:qFormat/>
    <w:pPr>
      <w:spacing w:before="0" w:beforeAutospacing="0" w:after="0" w:afterAutospacing="0" w:line="240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styleId="697" w:customStyle="1">
    <w:name w:val="Заголовок Знак"/>
    <w:basedOn w:val="644"/>
    <w:link w:val="665"/>
    <w:uiPriority w:val="10"/>
    <w:qFormat/>
    <w:rPr>
      <w:sz w:val="48"/>
      <w:szCs w:val="48"/>
    </w:rPr>
  </w:style>
  <w:style w:type="character" w:styleId="698" w:customStyle="1">
    <w:name w:val="Подзаголовок Знак"/>
    <w:basedOn w:val="644"/>
    <w:link w:val="667"/>
    <w:uiPriority w:val="11"/>
    <w:qFormat/>
    <w:rPr>
      <w:sz w:val="24"/>
      <w:szCs w:val="24"/>
    </w:rPr>
  </w:style>
  <w:style w:type="paragraph" w:styleId="699">
    <w:name w:val="Quote"/>
    <w:basedOn w:val="634"/>
    <w:next w:val="634"/>
    <w:link w:val="700"/>
    <w:uiPriority w:val="29"/>
    <w:qFormat/>
    <w:pPr>
      <w:ind w:left="720" w:right="720"/>
    </w:pPr>
    <w:rPr>
      <w:i/>
    </w:rPr>
  </w:style>
  <w:style w:type="character" w:styleId="700" w:customStyle="1">
    <w:name w:val="Цитата 2 Знак"/>
    <w:link w:val="699"/>
    <w:uiPriority w:val="29"/>
    <w:qFormat/>
    <w:rPr>
      <w:i/>
    </w:rPr>
  </w:style>
  <w:style w:type="paragraph" w:styleId="701">
    <w:name w:val="Intense Quote"/>
    <w:basedOn w:val="634"/>
    <w:next w:val="634"/>
    <w:link w:val="70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 w:customStyle="1">
    <w:name w:val="Выделенная цитата Знак"/>
    <w:link w:val="701"/>
    <w:uiPriority w:val="30"/>
    <w:qFormat/>
    <w:rPr>
      <w:i/>
    </w:rPr>
  </w:style>
  <w:style w:type="character" w:styleId="703" w:customStyle="1">
    <w:name w:val="Верхний колонтитул Знак"/>
    <w:basedOn w:val="644"/>
    <w:link w:val="655"/>
    <w:uiPriority w:val="99"/>
    <w:qFormat/>
  </w:style>
  <w:style w:type="character" w:styleId="704" w:customStyle="1">
    <w:name w:val="Footer Char"/>
    <w:basedOn w:val="644"/>
    <w:uiPriority w:val="99"/>
    <w:qFormat/>
  </w:style>
  <w:style w:type="character" w:styleId="705" w:customStyle="1">
    <w:name w:val="Нижний колонтитул Знак"/>
    <w:link w:val="666"/>
    <w:uiPriority w:val="99"/>
    <w:qFormat/>
  </w:style>
  <w:style w:type="table" w:styleId="706" w:customStyle="1">
    <w:name w:val="Table Grid Light"/>
    <w:basedOn w:val="645"/>
    <w:uiPriority w:val="59"/>
    <w:qFormat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styleId="707" w:customStyle="1">
    <w:name w:val="Plain Table 1"/>
    <w:basedOn w:val="645"/>
    <w:uiPriority w:val="59"/>
    <w:qFormat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band1Horz"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 w:customStyle="1">
    <w:name w:val="Plain Table 2"/>
    <w:basedOn w:val="645"/>
    <w:uiPriority w:val="59"/>
    <w:qFormat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 w:customStyle="1">
    <w:name w:val="Plain Table 3"/>
    <w:basedOn w:val="645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0" w:customStyle="1">
    <w:name w:val="Plain Table 4"/>
    <w:basedOn w:val="645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 w:customStyle="1">
    <w:name w:val="Plain Table 5"/>
    <w:basedOn w:val="645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1 Light"/>
    <w:basedOn w:val="645"/>
    <w:uiPriority w:val="99"/>
    <w:qFormat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 w:customStyle="1">
    <w:name w:val="Grid Table 1 Light - Accent 1"/>
    <w:basedOn w:val="645"/>
    <w:uiPriority w:val="99"/>
    <w:qFormat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 w:customStyle="1">
    <w:name w:val="Grid Table 1 Light - Accent 2"/>
    <w:basedOn w:val="645"/>
    <w:uiPriority w:val="99"/>
    <w:qFormat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3"/>
    <w:basedOn w:val="645"/>
    <w:uiPriority w:val="99"/>
    <w:qFormat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4"/>
    <w:basedOn w:val="645"/>
    <w:uiPriority w:val="99"/>
    <w:qFormat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5"/>
    <w:basedOn w:val="645"/>
    <w:uiPriority w:val="99"/>
    <w:qFormat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6"/>
    <w:basedOn w:val="645"/>
    <w:uiPriority w:val="99"/>
    <w:qFormat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2"/>
    <w:basedOn w:val="645"/>
    <w:uiPriority w:val="99"/>
    <w:qFormat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2 - Accent 1"/>
    <w:basedOn w:val="645"/>
    <w:uiPriority w:val="99"/>
    <w:qFormat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B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B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2 - Accent 2"/>
    <w:basedOn w:val="645"/>
    <w:uiPriority w:val="99"/>
    <w:qFormat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7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3"/>
    <w:basedOn w:val="645"/>
    <w:uiPriority w:val="99"/>
    <w:qFormat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4"/>
    <w:basedOn w:val="645"/>
    <w:uiPriority w:val="99"/>
    <w:qFormat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5"/>
    <w:basedOn w:val="645"/>
    <w:uiPriority w:val="99"/>
    <w:qFormat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6"/>
    <w:basedOn w:val="645"/>
    <w:uiPriority w:val="99"/>
    <w:qFormat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3"/>
    <w:basedOn w:val="645"/>
    <w:uiPriority w:val="99"/>
    <w:qFormat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3 - Accent 1"/>
    <w:basedOn w:val="645"/>
    <w:uiPriority w:val="99"/>
    <w:qFormat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3 - Accent 2"/>
    <w:basedOn w:val="645"/>
    <w:uiPriority w:val="99"/>
    <w:qFormat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3"/>
    <w:basedOn w:val="645"/>
    <w:uiPriority w:val="99"/>
    <w:qFormat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4"/>
    <w:basedOn w:val="645"/>
    <w:uiPriority w:val="99"/>
    <w:qFormat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5"/>
    <w:basedOn w:val="645"/>
    <w:uiPriority w:val="99"/>
    <w:qFormat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6"/>
    <w:basedOn w:val="645"/>
    <w:uiPriority w:val="99"/>
    <w:qFormat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4"/>
    <w:basedOn w:val="645"/>
    <w:uiPriority w:val="59"/>
    <w:qFormat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4" w:customStyle="1">
    <w:name w:val="Grid Table 4 - Accent 1"/>
    <w:basedOn w:val="645"/>
    <w:uiPriority w:val="59"/>
    <w:qFormat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bc2" w:themeColor="accent1" w:themeTint="EA" w:fill="5d8bc2" w:themeFill="accent1" w:themeFillTint="EA"/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</w:style>
  <w:style w:type="table" w:styleId="735" w:customStyle="1">
    <w:name w:val="Grid Table 4 - Accent 2"/>
    <w:basedOn w:val="645"/>
    <w:uiPriority w:val="59"/>
    <w:qFormat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</w:style>
  <w:style w:type="table" w:styleId="736" w:customStyle="1">
    <w:name w:val="Grid Table 4 - Accent 3"/>
    <w:basedOn w:val="645"/>
    <w:uiPriority w:val="59"/>
    <w:qFormat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themeTint="FE" w:fill="9bbb59" w:themeFill="accent3" w:themeFillTint="FE"/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</w:style>
  <w:style w:type="table" w:styleId="737" w:customStyle="1">
    <w:name w:val="Grid Table 4 - Accent 4"/>
    <w:basedOn w:val="645"/>
    <w:uiPriority w:val="59"/>
    <w:qFormat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38" w:customStyle="1">
    <w:name w:val="Grid Table 4 - Accent 5"/>
    <w:basedOn w:val="645"/>
    <w:uiPriority w:val="59"/>
    <w:qFormat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39" w:customStyle="1">
    <w:name w:val="Grid Table 4 - Accent 6"/>
    <w:basedOn w:val="645"/>
    <w:uiPriority w:val="59"/>
    <w:qFormat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0" w:customStyle="1">
    <w:name w:val="Grid Table 5 Dark"/>
    <w:basedOn w:val="645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98989" w:themeColor="text1" w:themeTint="75" w:fill="898989" w:themeFill="text1" w:themeFillTint="75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1" w:customStyle="1">
    <w:name w:val="Grid Table 5 Dark- Accent 1"/>
    <w:basedOn w:val="645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ec5e0" w:themeColor="accent1" w:themeTint="75" w:fill="aec5e0" w:themeFill="accent1" w:themeFillTint="75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2" w:customStyle="1">
    <w:name w:val="Grid Table 5 Dark - Accent 2"/>
    <w:basedOn w:val="645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 - Accent 3"/>
    <w:basedOn w:val="645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1dfb2" w:themeColor="accent3" w:themeTint="75" w:fill="d1dfb2" w:themeFill="accent3" w:themeFillTint="75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- Accent 4"/>
    <w:basedOn w:val="645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5"/>
    <w:basedOn w:val="645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6"/>
    <w:basedOn w:val="645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6 Colorful"/>
    <w:basedOn w:val="645"/>
    <w:uiPriority w:val="99"/>
    <w:qFormat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styleId="748" w:customStyle="1">
    <w:name w:val="Grid Table 6 Colorful - Accent 1"/>
    <w:basedOn w:val="645"/>
    <w:uiPriority w:val="99"/>
    <w:qFormat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styleId="749" w:customStyle="1">
    <w:name w:val="Grid Table 6 Colorful - Accent 2"/>
    <w:basedOn w:val="645"/>
    <w:uiPriority w:val="99"/>
    <w:qFormat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styleId="750" w:customStyle="1">
    <w:name w:val="Grid Table 6 Colorful - Accent 3"/>
    <w:basedOn w:val="645"/>
    <w:uiPriority w:val="99"/>
    <w:qFormat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styleId="751" w:customStyle="1">
    <w:name w:val="Grid Table 6 Colorful - Accent 4"/>
    <w:basedOn w:val="645"/>
    <w:uiPriority w:val="99"/>
    <w:qFormat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styleId="752" w:customStyle="1">
    <w:name w:val="Grid Table 6 Colorful - Accent 5"/>
    <w:basedOn w:val="645"/>
    <w:uiPriority w:val="99"/>
    <w:qFormat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b/>
        <w:color w:val="266778" w:themeColor="accent5" w:themeShade="94"/>
      </w:rPr>
    </w:tblStyle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8" w:themeColor="accent5" w:themeShade="94"/>
      </w:rPr>
    </w:tblStylePr>
    <w:tblStylePr w:type="lastRow">
      <w:rPr>
        <w:b/>
        <w:color w:val="266778" w:themeColor="accent5" w:themeShade="94"/>
      </w:rPr>
    </w:tblStylePr>
  </w:style>
  <w:style w:type="table" w:styleId="753" w:customStyle="1">
    <w:name w:val="Grid Table 6 Colorful - Accent 6"/>
    <w:basedOn w:val="645"/>
    <w:uiPriority w:val="99"/>
    <w:qFormat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b/>
        <w:color w:val="266778" w:themeColor="accent5" w:themeShade="94"/>
      </w:rPr>
    </w:tblStyle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8" w:themeColor="accent5" w:themeShade="94"/>
      </w:rPr>
    </w:tblStylePr>
    <w:tblStylePr w:type="lastRow">
      <w:rPr>
        <w:b/>
        <w:color w:val="266778" w:themeColor="accent5" w:themeShade="94"/>
      </w:rPr>
    </w:tblStylePr>
  </w:style>
  <w:style w:type="table" w:styleId="754" w:customStyle="1">
    <w:name w:val="Grid Table 7 Colorful"/>
    <w:basedOn w:val="645"/>
    <w:uiPriority w:val="99"/>
    <w:qFormat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7 Colorful - Accent 1"/>
    <w:basedOn w:val="645"/>
    <w:uiPriority w:val="99"/>
    <w:qFormat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7 Colorful - Accent 2"/>
    <w:basedOn w:val="645"/>
    <w:uiPriority w:val="99"/>
    <w:qFormat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7 Colorful - Accent 3"/>
    <w:basedOn w:val="645"/>
    <w:uiPriority w:val="99"/>
    <w:qFormat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themeTint="FE" w:sz="4" w:space="0"/>
        </w:tcBorders>
      </w:tcPr>
    </w:tblStyle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9B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7 Colorful - Accent 4"/>
    <w:basedOn w:val="645"/>
    <w:uiPriority w:val="99"/>
    <w:qFormat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7 Colorful - Accent 5"/>
    <w:basedOn w:val="645"/>
    <w:uiPriority w:val="99"/>
    <w:qFormat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rFonts w:ascii="Arial" w:hAnsi="Arial"/>
        <w:i/>
        <w:color w:val="266778" w:themeColor="accent5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8" w:themeColor="accent5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6"/>
    <w:basedOn w:val="645"/>
    <w:uiPriority w:val="99"/>
    <w:qFormat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firstCol">
      <w:rPr>
        <w:rFonts w:ascii="Arial" w:hAnsi="Arial"/>
        <w:i/>
        <w:color w:val="b05408" w:themeColor="accent6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05408" w:themeColor="accent6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List Table 1 Light"/>
    <w:basedOn w:val="645"/>
    <w:uiPriority w:val="99"/>
    <w:qFormat/>
    <w:pPr>
      <w:spacing w:after="0" w:line="240" w:lineRule="auto"/>
    </w:pPr>
    <w:tblPr/>
    <w:tblStylePr w:type="band1Horz"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List Table 1 Light - Accent 1"/>
    <w:basedOn w:val="645"/>
    <w:uiPriority w:val="99"/>
    <w:qFormat/>
    <w:pPr>
      <w:spacing w:after="0" w:line="240" w:lineRule="auto"/>
    </w:pPr>
    <w:tblPr/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List Table 1 Light - Accent 2"/>
    <w:basedOn w:val="645"/>
    <w:uiPriority w:val="99"/>
    <w:qFormat/>
    <w:pPr>
      <w:spacing w:after="0" w:line="240" w:lineRule="auto"/>
    </w:pPr>
    <w:tblPr/>
    <w:tblStylePr w:type="band1Horz"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3"/>
    <w:basedOn w:val="645"/>
    <w:uiPriority w:val="99"/>
    <w:qFormat/>
    <w:pPr>
      <w:spacing w:after="0" w:line="240" w:lineRule="auto"/>
    </w:pPr>
    <w:tblPr/>
    <w:tblStylePr w:type="band1Horz"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4"/>
    <w:basedOn w:val="645"/>
    <w:uiPriority w:val="99"/>
    <w:qFormat/>
    <w:pPr>
      <w:spacing w:after="0" w:line="240" w:lineRule="auto"/>
    </w:pPr>
    <w:tblPr/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5"/>
    <w:basedOn w:val="645"/>
    <w:uiPriority w:val="99"/>
    <w:qFormat/>
    <w:pPr>
      <w:spacing w:after="0" w:line="240" w:lineRule="auto"/>
    </w:pPr>
    <w:tblPr/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6"/>
    <w:basedOn w:val="645"/>
    <w:uiPriority w:val="99"/>
    <w:qFormat/>
    <w:pPr>
      <w:spacing w:after="0" w:line="240" w:lineRule="auto"/>
    </w:pPr>
    <w:tblPr/>
    <w:tblStylePr w:type="band1Horz"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2"/>
    <w:basedOn w:val="645"/>
    <w:uiPriority w:val="99"/>
    <w:qFormat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</w:style>
  <w:style w:type="table" w:styleId="769" w:customStyle="1">
    <w:name w:val="List Table 2 - Accent 1"/>
    <w:basedOn w:val="645"/>
    <w:uiPriority w:val="99"/>
    <w:qFormat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0" w:customStyle="1">
    <w:name w:val="List Table 2 - Accent 2"/>
    <w:basedOn w:val="645"/>
    <w:uiPriority w:val="99"/>
    <w:qFormat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3"/>
    <w:basedOn w:val="645"/>
    <w:uiPriority w:val="99"/>
    <w:qFormat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4"/>
    <w:basedOn w:val="645"/>
    <w:uiPriority w:val="99"/>
    <w:qFormat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5"/>
    <w:basedOn w:val="645"/>
    <w:uiPriority w:val="99"/>
    <w:qFormat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6"/>
    <w:basedOn w:val="645"/>
    <w:uiPriority w:val="99"/>
    <w:qFormat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5" w:customStyle="1">
    <w:name w:val="List Table 3"/>
    <w:basedOn w:val="645"/>
    <w:uiPriority w:val="99"/>
    <w:qFormat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3 - Accent 1"/>
    <w:basedOn w:val="645"/>
    <w:uiPriority w:val="99"/>
    <w:qFormat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3 - Accent 2"/>
    <w:basedOn w:val="645"/>
    <w:uiPriority w:val="99"/>
    <w:qFormat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3"/>
    <w:basedOn w:val="645"/>
    <w:uiPriority w:val="99"/>
    <w:qFormat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4"/>
    <w:basedOn w:val="645"/>
    <w:uiPriority w:val="99"/>
    <w:qFormat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5"/>
    <w:basedOn w:val="645"/>
    <w:uiPriority w:val="99"/>
    <w:qFormat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6"/>
    <w:basedOn w:val="645"/>
    <w:uiPriority w:val="99"/>
    <w:qFormat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4"/>
    <w:basedOn w:val="645"/>
    <w:uiPriority w:val="99"/>
    <w:qFormat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4 - Accent 1"/>
    <w:basedOn w:val="645"/>
    <w:uiPriority w:val="99"/>
    <w:qFormat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4 - Accent 2"/>
    <w:basedOn w:val="645"/>
    <w:uiPriority w:val="99"/>
    <w:qFormat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3"/>
    <w:basedOn w:val="645"/>
    <w:uiPriority w:val="99"/>
    <w:qFormat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4"/>
    <w:basedOn w:val="645"/>
    <w:uiPriority w:val="99"/>
    <w:qFormat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5"/>
    <w:basedOn w:val="645"/>
    <w:uiPriority w:val="99"/>
    <w:qFormat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6"/>
    <w:basedOn w:val="645"/>
    <w:uiPriority w:val="99"/>
    <w:qFormat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5 Dark"/>
    <w:basedOn w:val="645"/>
    <w:uiPriority w:val="99"/>
    <w:qFormat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band1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e7e7e" w:themeColor="text1" w:themeTint="80" w:fill="7e7e7e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7e7e7e" w:themeColor="text1" w:themeTint="80" w:fill="7e7e7e" w:themeFill="text1" w:themeFillTint="80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90" w:customStyle="1">
    <w:name w:val="List Table 5 Dark - Accent 1"/>
    <w:basedOn w:val="645"/>
    <w:uiPriority w:val="99"/>
    <w:qFormat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91" w:customStyle="1">
    <w:name w:val="List Table 5 Dark - Accent 2"/>
    <w:basedOn w:val="645"/>
    <w:uiPriority w:val="99"/>
    <w:qFormat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band1Horz">
      <w:tcPr>
        <w:shd w:val="clear" w:color="d99795" w:themeColor="accent2" w:themeTint="97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795" w:themeColor="accent2" w:themeTint="97" w:fill="d997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795" w:themeColor="accent2" w:themeTint="97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d99795" w:themeColor="accent2" w:themeTint="97" w:fill="d99795" w:themeFill="accent2" w:themeFillTint="97"/>
        <w:tcBorders>
          <w:top w:val="single" w:color="D997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92" w:customStyle="1">
    <w:name w:val="List Table 5 Dark - Accent 3"/>
    <w:basedOn w:val="645"/>
    <w:uiPriority w:val="99"/>
    <w:qFormat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band1Horz">
      <w:tcPr>
        <w:shd w:val="clear" w:color="c3d69c" w:themeColor="accent3" w:themeTint="98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c" w:themeColor="accent3" w:themeTint="98" w:fill="c3d69c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c" w:themeColor="accent3" w:themeTint="98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c3d69c" w:themeColor="accent3" w:themeTint="98" w:fill="c3d69c" w:themeFill="accent3" w:themeFillTint="98"/>
        <w:tcBorders>
          <w:top w:val="single" w:color="C3D69C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93" w:customStyle="1">
    <w:name w:val="List Table 5 Dark - Accent 4"/>
    <w:basedOn w:val="645"/>
    <w:uiPriority w:val="99"/>
    <w:qFormat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94" w:customStyle="1">
    <w:name w:val="List Table 5 Dark - Accent 5"/>
    <w:basedOn w:val="645"/>
    <w:uiPriority w:val="99"/>
    <w:qFormat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95" w:customStyle="1">
    <w:name w:val="List Table 5 Dark - Accent 6"/>
    <w:basedOn w:val="645"/>
    <w:uiPriority w:val="99"/>
    <w:qFormat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96" w:customStyle="1">
    <w:name w:val="List Table 6 Colorful"/>
    <w:basedOn w:val="645"/>
    <w:uiPriority w:val="99"/>
    <w:qFormat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</w:style>
  <w:style w:type="table" w:styleId="797" w:customStyle="1">
    <w:name w:val="List Table 6 Colorful - Accent 1"/>
    <w:basedOn w:val="645"/>
    <w:uiPriority w:val="99"/>
    <w:qFormat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firstCol">
      <w:rPr>
        <w:b/>
        <w:color w:val="2a4b71" w:themeColor="accent1" w:themeShade="94"/>
      </w:rPr>
    </w:tblStyle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b71" w:themeColor="accent1" w:themeShade="94"/>
      </w:r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</w:style>
  <w:style w:type="table" w:styleId="798" w:customStyle="1">
    <w:name w:val="List Table 6 Colorful - Accent 2"/>
    <w:basedOn w:val="645"/>
    <w:uiPriority w:val="99"/>
    <w:qFormat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</w:style>
  <w:style w:type="table" w:styleId="799" w:customStyle="1">
    <w:name w:val="List Table 6 Colorful - Accent 3"/>
    <w:basedOn w:val="645"/>
    <w:uiPriority w:val="99"/>
    <w:qFormat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</w:style>
  <w:style w:type="table" w:styleId="800" w:customStyle="1">
    <w:name w:val="List Table 6 Colorful - Accent 4"/>
    <w:basedOn w:val="645"/>
    <w:uiPriority w:val="99"/>
    <w:qFormat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</w:style>
  <w:style w:type="table" w:styleId="801" w:customStyle="1">
    <w:name w:val="List Table 6 Colorful - Accent 5"/>
    <w:basedOn w:val="645"/>
    <w:uiPriority w:val="99"/>
    <w:qFormat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</w:style>
  <w:style w:type="table" w:styleId="802" w:customStyle="1">
    <w:name w:val="List Table 6 Colorful - Accent 6"/>
    <w:basedOn w:val="645"/>
    <w:uiPriority w:val="99"/>
    <w:qFormat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</w:style>
  <w:style w:type="table" w:styleId="803" w:customStyle="1">
    <w:name w:val="List Table 7 Colorful"/>
    <w:basedOn w:val="645"/>
    <w:uiPriority w:val="99"/>
    <w:qFormat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7 Colorful - Accent 1"/>
    <w:basedOn w:val="645"/>
    <w:uiPriority w:val="99"/>
    <w:qFormat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firstCol">
      <w:rPr>
        <w:rFonts w:ascii="Arial" w:hAnsi="Arial"/>
        <w:i/>
        <w:color w:val="2a4b71" w:themeColor="accent1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7 Colorful - Accent 2"/>
    <w:basedOn w:val="645"/>
    <w:uiPriority w:val="99"/>
    <w:qFormat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7 Colorful - Accent 3"/>
    <w:basedOn w:val="645"/>
    <w:uiPriority w:val="99"/>
    <w:qFormat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C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C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C3D69C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C3D69C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7 Colorful - Accent 4"/>
    <w:basedOn w:val="645"/>
    <w:uiPriority w:val="99"/>
    <w:qFormat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7 Colorful - Accent 5"/>
    <w:basedOn w:val="645"/>
    <w:uiPriority w:val="99"/>
    <w:qFormat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6"/>
    <w:basedOn w:val="645"/>
    <w:uiPriority w:val="99"/>
    <w:qFormat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ned - Accent"/>
    <w:basedOn w:val="645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811" w:customStyle="1">
    <w:name w:val="Lined - Accent 1"/>
    <w:basedOn w:val="645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</w:style>
  <w:style w:type="table" w:styleId="812" w:customStyle="1">
    <w:name w:val="Lined - Accent 2"/>
    <w:basedOn w:val="645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</w:style>
  <w:style w:type="table" w:styleId="813" w:customStyle="1">
    <w:name w:val="Lined - Accent 3"/>
    <w:basedOn w:val="645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</w:style>
  <w:style w:type="table" w:styleId="814" w:customStyle="1">
    <w:name w:val="Lined - Accent 4"/>
    <w:basedOn w:val="645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5" w:customStyle="1">
    <w:name w:val="Lined - Accent 5"/>
    <w:basedOn w:val="645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6" w:customStyle="1">
    <w:name w:val="Lined - Accent 6"/>
    <w:basedOn w:val="645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7" w:customStyle="1">
    <w:name w:val="Bordered &amp; Lined - Accent"/>
    <w:basedOn w:val="645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818" w:customStyle="1">
    <w:name w:val="Bordered &amp; Lined - Accent 1"/>
    <w:basedOn w:val="645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</w:style>
  <w:style w:type="table" w:styleId="819" w:customStyle="1">
    <w:name w:val="Bordered &amp; Lined - Accent 2"/>
    <w:basedOn w:val="645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</w:style>
  <w:style w:type="table" w:styleId="820" w:customStyle="1">
    <w:name w:val="Bordered &amp; Lined - Accent 3"/>
    <w:basedOn w:val="645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</w:style>
  <w:style w:type="table" w:styleId="821" w:customStyle="1">
    <w:name w:val="Bordered &amp; Lined - Accent 4"/>
    <w:basedOn w:val="645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2" w:customStyle="1">
    <w:name w:val="Bordered &amp; Lined - Accent 5"/>
    <w:basedOn w:val="645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3" w:customStyle="1">
    <w:name w:val="Bordered &amp; Lined - Accent 6"/>
    <w:basedOn w:val="645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4" w:customStyle="1">
    <w:name w:val="Bordered"/>
    <w:basedOn w:val="645"/>
    <w:uiPriority w:val="99"/>
    <w:qFormat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</w:style>
  <w:style w:type="table" w:styleId="825" w:customStyle="1">
    <w:name w:val="Bordered - Accent 1"/>
    <w:basedOn w:val="645"/>
    <w:uiPriority w:val="99"/>
    <w:qFormat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26" w:customStyle="1">
    <w:name w:val="Bordered - Accent 2"/>
    <w:basedOn w:val="645"/>
    <w:uiPriority w:val="99"/>
    <w:qFormat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</w:style>
  <w:style w:type="table" w:styleId="827" w:customStyle="1">
    <w:name w:val="Bordered - Accent 3"/>
    <w:basedOn w:val="645"/>
    <w:uiPriority w:val="99"/>
    <w:qFormat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</w:style>
  <w:style w:type="table" w:styleId="828" w:customStyle="1">
    <w:name w:val="Bordered - Accent 4"/>
    <w:basedOn w:val="645"/>
    <w:uiPriority w:val="99"/>
    <w:qFormat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29" w:customStyle="1">
    <w:name w:val="Bordered - Accent 5"/>
    <w:basedOn w:val="645"/>
    <w:uiPriority w:val="99"/>
    <w:qFormat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0" w:customStyle="1">
    <w:name w:val="Bordered - Accent 6"/>
    <w:basedOn w:val="645"/>
    <w:uiPriority w:val="99"/>
    <w:qFormat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31" w:customStyle="1">
    <w:name w:val="Текст сноски Знак"/>
    <w:link w:val="653"/>
    <w:uiPriority w:val="99"/>
    <w:qFormat/>
    <w:rPr>
      <w:sz w:val="18"/>
    </w:rPr>
  </w:style>
  <w:style w:type="character" w:styleId="832" w:customStyle="1">
    <w:name w:val="Текст концевой сноски Знак"/>
    <w:link w:val="651"/>
    <w:uiPriority w:val="99"/>
    <w:qFormat/>
    <w:rPr>
      <w:sz w:val="20"/>
    </w:rPr>
  </w:style>
  <w:style w:type="paragraph" w:styleId="833" w:customStyle="1">
    <w:name w:val="TOC Heading"/>
    <w:uiPriority w:val="39"/>
    <w:unhideWhenUsed/>
    <w:qFormat/>
    <w:pPr>
      <w:spacing w:before="0" w:beforeAutospacing="0" w:after="200" w:afterAutospacing="0" w:line="276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834" w:customStyle="1">
    <w:name w:val="Знак"/>
    <w:basedOn w:val="634"/>
    <w:uiPriority w:val="0"/>
    <w:qFormat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835" w:customStyle="1">
    <w:name w:val="1"/>
    <w:basedOn w:val="634"/>
    <w:uiPriority w:val="0"/>
    <w:qFormat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836" w:customStyle="1">
    <w:name w:val="ConsPlusNormal"/>
    <w:uiPriority w:val="0"/>
    <w:qFormat/>
    <w:pPr>
      <w:ind w:firstLine="720"/>
      <w:spacing w:before="0" w:beforeAutospacing="0" w:after="0" w:afterAutospacing="0" w:line="240" w:lineRule="auto"/>
    </w:pPr>
    <w:rPr>
      <w:rFonts w:hint="default" w:ascii="Arial" w:hAnsi="Arial" w:eastAsia="Times New Roman" w:cs="Arial"/>
      <w:sz w:val="20"/>
      <w:szCs w:val="20"/>
      <w:lang w:val="ru-RU" w:eastAsia="zh-CN" w:bidi="ar-SA"/>
    </w:rPr>
  </w:style>
  <w:style w:type="character" w:styleId="837" w:customStyle="1">
    <w:name w:val="pt-a0"/>
    <w:basedOn w:val="644"/>
    <w:uiPriority w:val="0"/>
    <w:qFormat/>
  </w:style>
  <w:style w:type="paragraph" w:styleId="838" w:customStyle="1">
    <w:name w:val="pt-a-000013"/>
    <w:basedOn w:val="634"/>
    <w:uiPriority w:val="0"/>
    <w:qFormat/>
    <w:pPr>
      <w:spacing w:beforeAutospacing="1" w:after="200" w:afterAutospacing="1"/>
    </w:pPr>
    <w:rPr>
      <w:lang w:eastAsia="ru-RU"/>
    </w:rPr>
  </w:style>
  <w:style w:type="numbering" w:styleId="973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33</cp:revision>
  <dcterms:created xsi:type="dcterms:W3CDTF">2023-02-13T22:07:00Z</dcterms:created>
  <dcterms:modified xsi:type="dcterms:W3CDTF">2026-02-03T13:16:41Z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