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AD4B6B" w:rsidRPr="00AD4B6B">
        <w:rPr>
          <w:sz w:val="26"/>
          <w:szCs w:val="26"/>
        </w:rPr>
        <w:t xml:space="preserve">Постановление главы администрации Белгородской области </w:t>
      </w:r>
      <w:r w:rsidR="00AD4B6B">
        <w:rPr>
          <w:sz w:val="26"/>
          <w:szCs w:val="26"/>
        </w:rPr>
        <w:br/>
      </w:r>
      <w:r w:rsidR="00AD4B6B" w:rsidRPr="00AD4B6B">
        <w:rPr>
          <w:sz w:val="26"/>
          <w:szCs w:val="26"/>
        </w:rPr>
        <w:t>от 07.04.1999 г</w:t>
      </w:r>
      <w:r w:rsidR="00AD4B6B">
        <w:rPr>
          <w:sz w:val="26"/>
          <w:szCs w:val="26"/>
        </w:rPr>
        <w:t>ода</w:t>
      </w:r>
      <w:r w:rsidR="00AD4B6B" w:rsidRPr="00AD4B6B">
        <w:rPr>
          <w:sz w:val="26"/>
          <w:szCs w:val="26"/>
        </w:rPr>
        <w:t xml:space="preserve"> №210 «О привлечении средств мелких инвесторов для производства сахара в области»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D4B6B" w:rsidRPr="00AD4B6B">
        <w:rPr>
          <w:sz w:val="26"/>
          <w:szCs w:val="26"/>
        </w:rPr>
        <w:t>Департамент агропромышленного комплекса и воспроизводства окружающей среды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D4B6B" w:rsidRPr="00AD4B6B">
        <w:rPr>
          <w:sz w:val="26"/>
          <w:szCs w:val="26"/>
        </w:rPr>
        <w:t>1</w:t>
      </w:r>
      <w:r w:rsidR="00E66615" w:rsidRPr="00AD4B6B">
        <w:rPr>
          <w:sz w:val="26"/>
          <w:szCs w:val="26"/>
        </w:rPr>
        <w:t>.</w:t>
      </w:r>
      <w:r w:rsidR="00AD4B6B">
        <w:rPr>
          <w:sz w:val="26"/>
          <w:szCs w:val="26"/>
        </w:rPr>
        <w:t>10</w:t>
      </w:r>
      <w:r w:rsidR="00E66615" w:rsidRPr="00344523">
        <w:rPr>
          <w:sz w:val="26"/>
          <w:szCs w:val="26"/>
        </w:rPr>
        <w:t>.201</w:t>
      </w:r>
      <w:r w:rsidR="00344523" w:rsidRPr="00344523">
        <w:rPr>
          <w:sz w:val="26"/>
          <w:szCs w:val="26"/>
        </w:rPr>
        <w:t>8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AD4B6B">
        <w:rPr>
          <w:sz w:val="26"/>
          <w:szCs w:val="26"/>
        </w:rPr>
        <w:t>1</w:t>
      </w:r>
      <w:r w:rsidR="00E66615" w:rsidRPr="00630286">
        <w:rPr>
          <w:sz w:val="26"/>
          <w:szCs w:val="26"/>
        </w:rPr>
        <w:t>.</w:t>
      </w:r>
      <w:r w:rsidR="00703324">
        <w:rPr>
          <w:sz w:val="26"/>
          <w:szCs w:val="26"/>
        </w:rPr>
        <w:t>1</w:t>
      </w:r>
      <w:r w:rsidR="00AD4B6B">
        <w:rPr>
          <w:sz w:val="26"/>
          <w:szCs w:val="26"/>
        </w:rPr>
        <w:t>1</w:t>
      </w:r>
      <w:r w:rsidR="00E66615" w:rsidRPr="00630286">
        <w:rPr>
          <w:sz w:val="26"/>
          <w:szCs w:val="26"/>
        </w:rPr>
        <w:t>.201</w:t>
      </w:r>
      <w:r w:rsidR="00344523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F53928" w:rsidRDefault="00AD4B6B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AD4B6B">
        <w:rPr>
          <w:sz w:val="26"/>
          <w:szCs w:val="26"/>
        </w:rPr>
        <w:t>Постановление главы администрации Белгородской области</w:t>
      </w:r>
      <w:r>
        <w:rPr>
          <w:sz w:val="26"/>
          <w:szCs w:val="26"/>
        </w:rPr>
        <w:t xml:space="preserve"> </w:t>
      </w:r>
      <w:r w:rsidRPr="00AD4B6B">
        <w:rPr>
          <w:sz w:val="26"/>
          <w:szCs w:val="26"/>
        </w:rPr>
        <w:t>от 07.04.1999 года №210 «О привлечении средств мелких инвесторов для производства сахара в области»</w:t>
      </w:r>
      <w:r>
        <w:rPr>
          <w:sz w:val="26"/>
          <w:szCs w:val="26"/>
        </w:rPr>
        <w:t>.</w:t>
      </w:r>
    </w:p>
    <w:p w:rsidR="00AD4B6B" w:rsidRPr="00AD4B6B" w:rsidRDefault="00AD4B6B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AD4B6B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AD4B6B" w:rsidRDefault="00AD4B6B" w:rsidP="00703324">
            <w:pPr>
              <w:ind w:firstLine="540"/>
              <w:jc w:val="both"/>
              <w:rPr>
                <w:sz w:val="26"/>
                <w:szCs w:val="26"/>
              </w:rPr>
            </w:pPr>
            <w:r w:rsidRPr="00AD4B6B">
              <w:rPr>
                <w:sz w:val="26"/>
                <w:szCs w:val="26"/>
              </w:rPr>
              <w:t xml:space="preserve">Постановление главы администрации Белгородской области </w:t>
            </w:r>
            <w:r>
              <w:rPr>
                <w:sz w:val="26"/>
                <w:szCs w:val="26"/>
              </w:rPr>
              <w:br/>
            </w:r>
            <w:r w:rsidRPr="00AD4B6B">
              <w:rPr>
                <w:sz w:val="26"/>
                <w:szCs w:val="26"/>
              </w:rPr>
              <w:t>от 07.04.1999 г</w:t>
            </w:r>
            <w:r>
              <w:rPr>
                <w:sz w:val="26"/>
                <w:szCs w:val="26"/>
              </w:rPr>
              <w:t>ода</w:t>
            </w:r>
            <w:r w:rsidRPr="00AD4B6B">
              <w:rPr>
                <w:sz w:val="26"/>
                <w:szCs w:val="26"/>
              </w:rPr>
              <w:t xml:space="preserve"> №210 «О привлечении средств мелких инвесторов для производства сахара в области»</w:t>
            </w:r>
            <w:r>
              <w:rPr>
                <w:sz w:val="26"/>
                <w:szCs w:val="26"/>
              </w:rPr>
              <w:t>.</w:t>
            </w:r>
          </w:p>
          <w:p w:rsidR="00BF52D4" w:rsidRPr="007D281E" w:rsidRDefault="00931540" w:rsidP="00AD4B6B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AD4B6B" w:rsidRPr="00AD4B6B">
              <w:rPr>
                <w:b/>
              </w:rPr>
              <w:t>1</w:t>
            </w:r>
            <w:r w:rsidRPr="00AD4B6B">
              <w:rPr>
                <w:b/>
              </w:rPr>
              <w:t xml:space="preserve"> </w:t>
            </w:r>
            <w:r w:rsidR="00AD4B6B">
              <w:rPr>
                <w:b/>
              </w:rPr>
              <w:t>ноя</w:t>
            </w:r>
            <w:r w:rsidR="00703324">
              <w:rPr>
                <w:b/>
              </w:rPr>
              <w:t>бря</w:t>
            </w:r>
            <w:r w:rsidRPr="007D281E">
              <w:rPr>
                <w:b/>
              </w:rPr>
              <w:t xml:space="preserve"> 201</w:t>
            </w:r>
            <w:r w:rsidR="00344523">
              <w:rPr>
                <w:b/>
              </w:rPr>
              <w:t>8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  <w:bookmarkStart w:id="0" w:name="_GoBack"/>
      <w:bookmarkEnd w:id="0"/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65" w:rsidRDefault="00EC0665" w:rsidP="007507AF">
      <w:r>
        <w:separator/>
      </w:r>
    </w:p>
  </w:endnote>
  <w:endnote w:type="continuationSeparator" w:id="0">
    <w:p w:rsidR="00EC0665" w:rsidRDefault="00EC0665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65" w:rsidRDefault="00EC0665" w:rsidP="007507AF">
      <w:r>
        <w:separator/>
      </w:r>
    </w:p>
  </w:footnote>
  <w:footnote w:type="continuationSeparator" w:id="0">
    <w:p w:rsidR="00EC0665" w:rsidRDefault="00EC0665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AD4B6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44</cp:revision>
  <cp:lastPrinted>2016-04-29T13:53:00Z</cp:lastPrinted>
  <dcterms:created xsi:type="dcterms:W3CDTF">2016-02-15T05:22:00Z</dcterms:created>
  <dcterms:modified xsi:type="dcterms:W3CDTF">2018-09-27T06:59:00Z</dcterms:modified>
</cp:coreProperties>
</file>