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70" w:rsidRPr="00AB5696" w:rsidRDefault="00E46970" w:rsidP="0031438C">
      <w:pPr>
        <w:pStyle w:val="ConsPlusNormal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AB5696">
        <w:rPr>
          <w:rFonts w:ascii="Times New Roman" w:hAnsi="Times New Roman"/>
          <w:b/>
          <w:bCs/>
          <w:sz w:val="28"/>
          <w:szCs w:val="28"/>
        </w:rPr>
        <w:t>Расчет стандартных издержек</w:t>
      </w:r>
    </w:p>
    <w:p w:rsidR="00E46970" w:rsidRPr="001D4DF2" w:rsidRDefault="00E46970" w:rsidP="00086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F2">
        <w:rPr>
          <w:rFonts w:ascii="Times New Roman" w:hAnsi="Times New Roman" w:cs="Times New Roman"/>
          <w:b/>
          <w:bCs/>
          <w:sz w:val="28"/>
          <w:szCs w:val="28"/>
        </w:rPr>
        <w:t>юридически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316F2">
        <w:rPr>
          <w:rFonts w:ascii="Times New Roman" w:hAnsi="Times New Roman" w:cs="Times New Roman"/>
          <w:b/>
          <w:bCs/>
          <w:sz w:val="28"/>
          <w:szCs w:val="28"/>
        </w:rPr>
        <w:t xml:space="preserve"> лиц, индивидуальны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C316F2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C316F2">
        <w:rPr>
          <w:rFonts w:ascii="Times New Roman" w:hAnsi="Times New Roman" w:cs="Times New Roman"/>
          <w:b/>
          <w:bCs/>
          <w:sz w:val="28"/>
          <w:szCs w:val="28"/>
        </w:rPr>
        <w:t xml:space="preserve"> в целях возмещения затрат на </w:t>
      </w:r>
      <w:r w:rsidR="00366AAC">
        <w:rPr>
          <w:rFonts w:ascii="Times New Roman" w:hAnsi="Times New Roman" w:cs="Times New Roman"/>
          <w:b/>
          <w:bCs/>
          <w:sz w:val="28"/>
          <w:szCs w:val="28"/>
        </w:rPr>
        <w:t>оборудование (оснащение) рабочего места для трудоустройства незанятого инвалида и на сопровождение инвалидов при трудоустройстве (наставничество)</w:t>
      </w:r>
    </w:p>
    <w:p w:rsidR="00E46970" w:rsidRPr="00A34E58" w:rsidRDefault="00E46970" w:rsidP="00A34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6970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Названия требования</w:t>
      </w:r>
    </w:p>
    <w:p w:rsidR="00E46970" w:rsidRPr="00366AAC" w:rsidRDefault="00E46970" w:rsidP="00366AAC">
      <w:pPr>
        <w:pStyle w:val="ConsPlusNormal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1438C">
        <w:rPr>
          <w:rFonts w:ascii="Times New Roman" w:hAnsi="Times New Roman"/>
          <w:i/>
          <w:iCs/>
          <w:sz w:val="28"/>
          <w:szCs w:val="28"/>
        </w:rPr>
        <w:t xml:space="preserve">Представление документов для получения </w:t>
      </w:r>
      <w:r w:rsidRPr="0031438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субсидий за счет бюджетных сре</w:t>
      </w:r>
      <w:proofErr w:type="gramStart"/>
      <w:r w:rsidRPr="0031438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дств </w:t>
      </w:r>
      <w:r w:rsidRPr="00483C0E">
        <w:rPr>
          <w:rFonts w:ascii="Times New Roman" w:hAnsi="Times New Roman"/>
          <w:i/>
          <w:iCs/>
          <w:sz w:val="28"/>
          <w:szCs w:val="28"/>
        </w:rPr>
        <w:t>в ц</w:t>
      </w:r>
      <w:proofErr w:type="gramEnd"/>
      <w:r w:rsidRPr="00483C0E">
        <w:rPr>
          <w:rFonts w:ascii="Times New Roman" w:hAnsi="Times New Roman"/>
          <w:i/>
          <w:iCs/>
          <w:sz w:val="28"/>
          <w:szCs w:val="28"/>
        </w:rPr>
        <w:t>елях возмещения затрат</w:t>
      </w:r>
      <w:r w:rsidRPr="00366AAC">
        <w:rPr>
          <w:rFonts w:ascii="Times New Roman" w:hAnsi="Times New Roman"/>
          <w:i/>
          <w:iCs/>
          <w:sz w:val="28"/>
          <w:szCs w:val="28"/>
        </w:rPr>
        <w:t xml:space="preserve"> на </w:t>
      </w:r>
      <w:r w:rsidR="00366AAC" w:rsidRPr="00366AAC">
        <w:rPr>
          <w:rFonts w:ascii="Times New Roman" w:hAnsi="Times New Roman"/>
          <w:bCs/>
          <w:i/>
          <w:sz w:val="28"/>
          <w:szCs w:val="28"/>
        </w:rPr>
        <w:t>оборудование (оснащение) рабочего места для трудоустройства незанятого инвалида и на сопровождение инвалидов при трудоустройстве (наставничество)</w:t>
      </w:r>
    </w:p>
    <w:p w:rsidR="00E46970" w:rsidRPr="00366AAC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66A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требования</w:t>
      </w:r>
    </w:p>
    <w:p w:rsidR="00E46970" w:rsidRDefault="00E46970" w:rsidP="00066E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46970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требования</w:t>
      </w:r>
    </w:p>
    <w:p w:rsidR="00E46970" w:rsidRPr="00CC15DB" w:rsidRDefault="00E46970" w:rsidP="00066E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Информационное.</w:t>
      </w:r>
    </w:p>
    <w:p w:rsidR="00E46970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366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143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r w:rsidRPr="00B02B9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ед.</w:t>
      </w:r>
    </w:p>
    <w:p w:rsidR="00E46970" w:rsidRPr="00FC68C8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C68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Частота:</w:t>
      </w:r>
    </w:p>
    <w:p w:rsidR="00E46970" w:rsidRDefault="00E46970" w:rsidP="00066EDC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6"/>
          <w:szCs w:val="26"/>
          <w:lang w:eastAsia="ru-RU"/>
        </w:rPr>
      </w:pPr>
      <w:r w:rsidRPr="00FC68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среднем в год планируется выдавать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субсидии </w:t>
      </w:r>
      <w:r w:rsidRPr="00FC68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66A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FC68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00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работодателям</w:t>
      </w:r>
      <w:r w:rsidR="00366A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(39 субсидий на оборудование рабочих мест для трудоустройства инвалидов, 61 субсидия на сопровождение инвалидов при трудоустройстве (наставничество))</w:t>
      </w:r>
      <w:r w:rsidRPr="00FC68C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E46970" w:rsidRPr="00331D76" w:rsidRDefault="00E46970" w:rsidP="00FC68C8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</w:pPr>
    </w:p>
    <w:p w:rsidR="00E46970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Действия:</w:t>
      </w:r>
    </w:p>
    <w:p w:rsidR="00545779" w:rsidRDefault="00545779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45779" w:rsidRDefault="00545779" w:rsidP="00A34E5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457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Принимаемый проект постановления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отменяет предоставление работодателем следующих документов:</w:t>
      </w:r>
    </w:p>
    <w:p w:rsidR="00545779" w:rsidRPr="00545779" w:rsidRDefault="00545779" w:rsidP="00A34E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779">
        <w:rPr>
          <w:rFonts w:ascii="Times New Roman" w:hAnsi="Times New Roman" w:cs="Times New Roman"/>
          <w:bCs/>
          <w:sz w:val="28"/>
          <w:szCs w:val="28"/>
        </w:rPr>
        <w:t>по возмещению затрат на оборудование (оснащение) рабочего места для трудоустройства незанятого инвалида:</w:t>
      </w:r>
    </w:p>
    <w:p w:rsidR="00545779" w:rsidRPr="00A7749D" w:rsidRDefault="00545779" w:rsidP="00545779">
      <w:pPr>
        <w:pStyle w:val="ConsPlusNormal"/>
        <w:spacing w:before="220"/>
        <w:ind w:firstLine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45779"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545779">
        <w:rPr>
          <w:rFonts w:ascii="Times New Roman" w:hAnsi="Times New Roman"/>
          <w:i/>
          <w:color w:val="000000" w:themeColor="text1"/>
          <w:sz w:val="28"/>
          <w:szCs w:val="28"/>
        </w:rPr>
        <w:t>договора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 совместной деятельности по созданию инфраструктуры, необходимой для беспрепятственного доступа к рабочим местам, заключенный между областным казенным учреждением - центром заня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тости населения и работодателем – </w:t>
      </w:r>
      <w:r w:rsidR="001C63E4">
        <w:rPr>
          <w:rFonts w:ascii="Times New Roman" w:hAnsi="Times New Roman"/>
          <w:i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чел./час;</w:t>
      </w:r>
    </w:p>
    <w:p w:rsidR="00545779" w:rsidRPr="00545779" w:rsidRDefault="00545779" w:rsidP="0054577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- документов, подтверждающих затраты на создание инфраструктуры, необходимой для беспрепятственного доступа к рабочим местам (контракт на выполнение работ, справка о среднем индексе удорожания стоимости работ, локальный сметный расчет, справка о стоимости выполненных работ, акт о приемке выполненных работ, платежное поручение на перечисление денежных средств и иные документы)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- </w:t>
      </w:r>
      <w:r w:rsidRPr="0054577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6 чел./час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545779" w:rsidRDefault="00545779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5779">
        <w:rPr>
          <w:rFonts w:ascii="Times New Roman" w:hAnsi="Times New Roman" w:cs="Times New Roman"/>
          <w:i/>
          <w:iCs/>
          <w:sz w:val="28"/>
          <w:szCs w:val="28"/>
        </w:rPr>
        <w:t>Подача пакета документов в центр занятости населения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C63E4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чел./час.</w:t>
      </w:r>
    </w:p>
    <w:p w:rsidR="00545779" w:rsidRDefault="00545779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45779" w:rsidRPr="00545779" w:rsidRDefault="006F6651" w:rsidP="00A34E5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45779" w:rsidRPr="00545779">
        <w:rPr>
          <w:rFonts w:ascii="Times New Roman" w:hAnsi="Times New Roman"/>
          <w:color w:val="000000" w:themeColor="text1"/>
          <w:sz w:val="28"/>
          <w:szCs w:val="28"/>
        </w:rPr>
        <w:t>о возмещению затрат работодателям на сопровождение инвалидов при трудоустройстве:</w:t>
      </w:r>
    </w:p>
    <w:p w:rsidR="00545779" w:rsidRPr="00A7749D" w:rsidRDefault="00545779" w:rsidP="00545779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/>
          <w:i/>
          <w:iCs/>
          <w:color w:val="000000" w:themeColor="text1"/>
          <w:sz w:val="28"/>
          <w:szCs w:val="28"/>
        </w:rPr>
        <w:t>-</w:t>
      </w:r>
      <w:r w:rsidRPr="00A77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копии справки об инвалидности трудоустроен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ного инвалида молодого возраста – </w:t>
      </w:r>
      <w:r w:rsidR="001C63E4">
        <w:rPr>
          <w:rFonts w:ascii="Times New Roman" w:hAnsi="Times New Roman"/>
          <w:i/>
          <w:color w:val="000000" w:themeColor="text1"/>
          <w:sz w:val="28"/>
          <w:szCs w:val="28"/>
        </w:rPr>
        <w:t>0,</w:t>
      </w:r>
      <w:r w:rsidR="0070232D">
        <w:rPr>
          <w:rFonts w:ascii="Times New Roman" w:hAnsi="Times New Roman"/>
          <w:i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чел</w:t>
      </w:r>
      <w:proofErr w:type="gramStart"/>
      <w:r>
        <w:rPr>
          <w:rFonts w:ascii="Times New Roman" w:hAnsi="Times New Roman"/>
          <w:i/>
          <w:color w:val="000000" w:themeColor="text1"/>
          <w:sz w:val="28"/>
          <w:szCs w:val="28"/>
        </w:rPr>
        <w:t>.ч</w:t>
      </w:r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>ас</w:t>
      </w:r>
      <w:proofErr w:type="spellEnd"/>
    </w:p>
    <w:p w:rsidR="00545779" w:rsidRPr="001C63E4" w:rsidRDefault="00545779" w:rsidP="00545779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- копии индивидуальной программы реабилитации (индивидуальной программы реабилитации или </w:t>
      </w:r>
      <w:proofErr w:type="spellStart"/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абилитации</w:t>
      </w:r>
      <w:proofErr w:type="spellEnd"/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) трудоустроен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ного инвалида молодого </w:t>
      </w:r>
      <w:r w:rsidR="001C63E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возраста </w:t>
      </w:r>
      <w:r w:rsidR="001C63E4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C63E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0</w:t>
      </w:r>
      <w:r w:rsidR="0070232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,5</w:t>
      </w:r>
      <w:r w:rsidRPr="001C63E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чел./час;</w:t>
      </w:r>
    </w:p>
    <w:p w:rsidR="00545779" w:rsidRPr="00A7749D" w:rsidRDefault="00545779" w:rsidP="00545779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 xml:space="preserve">- копии расчетной </w:t>
      </w:r>
      <w:r w:rsidRPr="00545779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ведомости </w:t>
      </w:r>
      <w:r w:rsidR="001C63E4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r w:rsidRPr="0054577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70232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1</w:t>
      </w:r>
      <w:r w:rsidRPr="0054577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чел./час</w:t>
      </w:r>
      <w:r w:rsidRPr="00545779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545779" w:rsidRPr="00A7749D" w:rsidRDefault="00545779" w:rsidP="00545779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- выписки из трудовой книжки инвалида молодого возраста, содержащую информацию о его последнем месте работы</w:t>
      </w:r>
      <w:r w:rsidR="001C63E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</w:t>
      </w:r>
      <w:r w:rsidR="0070232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1</w:t>
      </w:r>
      <w:r w:rsidR="001C63E4" w:rsidRPr="001C63E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чел./час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545779" w:rsidRPr="00545779" w:rsidRDefault="001C63E4" w:rsidP="001C63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-</w:t>
      </w:r>
      <w:r w:rsidR="00545779"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выписки из трудовой книжки наставника (в случае закрепления наставника за инвалидом молодого возраста), содержащую информацию о его последнем </w:t>
      </w:r>
      <w:proofErr w:type="gramStart"/>
      <w:r w:rsidR="00545779" w:rsidRPr="00A7749D">
        <w:rPr>
          <w:rFonts w:ascii="Times New Roman" w:hAnsi="Times New Roman"/>
          <w:i/>
          <w:color w:val="000000" w:themeColor="text1"/>
          <w:sz w:val="28"/>
          <w:szCs w:val="28"/>
        </w:rPr>
        <w:t>месте</w:t>
      </w:r>
      <w:proofErr w:type="gramEnd"/>
      <w:r w:rsidR="00545779"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работы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- </w:t>
      </w:r>
      <w:r w:rsidR="0070232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1</w:t>
      </w:r>
      <w:r w:rsidRPr="001C63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чел./час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1C63E4" w:rsidRDefault="001C63E4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46970" w:rsidRPr="00CC15DB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нет.</w:t>
      </w:r>
    </w:p>
    <w:p w:rsidR="00E46970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46970" w:rsidRPr="00CC15DB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938,6</w:t>
      </w: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рублей.</w:t>
      </w:r>
    </w:p>
    <w:p w:rsidR="00E46970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46970" w:rsidRPr="00CC15DB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Средняя стоимость часа работы:</w:t>
      </w:r>
      <w:r w:rsidR="005457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175,79</w:t>
      </w:r>
      <w:r w:rsidRPr="00CC15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рубля.</w:t>
      </w:r>
      <w:r w:rsidRPr="006A667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1379C">
        <w:rPr>
          <w:rFonts w:ascii="Times New Roman" w:hAnsi="Times New Roman" w:cs="Times New Roman"/>
          <w:sz w:val="26"/>
          <w:szCs w:val="26"/>
          <w:lang w:eastAsia="ru-RU"/>
        </w:rPr>
        <w:t xml:space="preserve"> (30938,6 / 22 рабочих дня / 8 рабочих часов)</w:t>
      </w:r>
    </w:p>
    <w:p w:rsidR="00E46970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46970" w:rsidRDefault="00545779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Сокращение затрат работодателя:</w:t>
      </w:r>
      <w:r w:rsidR="00E469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0" w:type="auto"/>
        <w:tblLook w:val="04A0"/>
      </w:tblPr>
      <w:tblGrid>
        <w:gridCol w:w="7338"/>
        <w:gridCol w:w="2943"/>
      </w:tblGrid>
      <w:tr w:rsidR="00DA5153" w:rsidRPr="00066EDC" w:rsidTr="00066EDC">
        <w:tc>
          <w:tcPr>
            <w:tcW w:w="7338" w:type="dxa"/>
          </w:tcPr>
          <w:p w:rsidR="00DA5153" w:rsidRPr="00066EDC" w:rsidRDefault="00DA5153" w:rsidP="00066E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66E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Оборудование (оснащение) рабочего места для трудоустройства незанятого инвалида</w:t>
            </w:r>
          </w:p>
        </w:tc>
        <w:tc>
          <w:tcPr>
            <w:tcW w:w="2943" w:type="dxa"/>
          </w:tcPr>
          <w:p w:rsidR="00DA5153" w:rsidRPr="001C63E4" w:rsidRDefault="00066EDC" w:rsidP="00702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C63E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</w:t>
            </w:r>
            <w:r w:rsidR="007023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61 702</w:t>
            </w:r>
            <w:r w:rsidRPr="001C63E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руб.</w:t>
            </w:r>
          </w:p>
        </w:tc>
      </w:tr>
      <w:tr w:rsidR="00DA5153" w:rsidRPr="00066EDC" w:rsidTr="00066EDC">
        <w:tc>
          <w:tcPr>
            <w:tcW w:w="7338" w:type="dxa"/>
          </w:tcPr>
          <w:p w:rsidR="00DA5153" w:rsidRPr="00066EDC" w:rsidRDefault="00DA5153" w:rsidP="00066E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6E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Сопровождение инвалидов при трудоустройстве (наставничество</w:t>
            </w:r>
            <w:r w:rsidR="00066EDC" w:rsidRPr="00066E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2943" w:type="dxa"/>
          </w:tcPr>
          <w:p w:rsidR="00DA5153" w:rsidRPr="001C63E4" w:rsidRDefault="00066EDC" w:rsidP="007023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C63E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</w:t>
            </w:r>
            <w:r w:rsidR="007023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42 892</w:t>
            </w:r>
            <w:r w:rsidRPr="001C63E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руб.</w:t>
            </w:r>
          </w:p>
        </w:tc>
      </w:tr>
    </w:tbl>
    <w:p w:rsidR="00DA5153" w:rsidRDefault="00DA5153" w:rsidP="00A34E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46970" w:rsidRPr="00A34E58" w:rsidRDefault="00E46970" w:rsidP="00684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BF">
        <w:rPr>
          <w:rFonts w:ascii="Times New Roman" w:hAnsi="Times New Roman" w:cs="Times New Roman"/>
          <w:b/>
          <w:bCs/>
          <w:sz w:val="28"/>
          <w:szCs w:val="28"/>
        </w:rPr>
        <w:t>Предусмотрено возмещение затрат в бюджете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066EDC" w:rsidRPr="00066EDC">
        <w:rPr>
          <w:rFonts w:ascii="Times New Roman" w:hAnsi="Times New Roman" w:cs="Times New Roman"/>
          <w:i/>
          <w:sz w:val="28"/>
          <w:szCs w:val="28"/>
        </w:rPr>
        <w:t>3,426</w:t>
      </w:r>
      <w:r w:rsidRPr="00066EDC">
        <w:rPr>
          <w:rFonts w:ascii="Times New Roman" w:hAnsi="Times New Roman" w:cs="Times New Roman"/>
          <w:i/>
          <w:sz w:val="28"/>
          <w:szCs w:val="28"/>
        </w:rPr>
        <w:t xml:space="preserve"> млн. рублей.</w:t>
      </w:r>
    </w:p>
    <w:p w:rsidR="00E46970" w:rsidRPr="00A34E58" w:rsidRDefault="00E46970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6970" w:rsidRPr="00A34E58" w:rsidSect="00066EDC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041"/>
    <w:rsid w:val="00055A5C"/>
    <w:rsid w:val="00056284"/>
    <w:rsid w:val="0006354B"/>
    <w:rsid w:val="00066EDC"/>
    <w:rsid w:val="00086C03"/>
    <w:rsid w:val="00105AC6"/>
    <w:rsid w:val="00125378"/>
    <w:rsid w:val="00145412"/>
    <w:rsid w:val="00171FC0"/>
    <w:rsid w:val="001C63E4"/>
    <w:rsid w:val="001D078A"/>
    <w:rsid w:val="001D4DF2"/>
    <w:rsid w:val="00260DAE"/>
    <w:rsid w:val="002D6253"/>
    <w:rsid w:val="0031438C"/>
    <w:rsid w:val="00331D76"/>
    <w:rsid w:val="00366AAC"/>
    <w:rsid w:val="00435A2A"/>
    <w:rsid w:val="00437107"/>
    <w:rsid w:val="00483C0E"/>
    <w:rsid w:val="00490CF8"/>
    <w:rsid w:val="00545779"/>
    <w:rsid w:val="005E68F3"/>
    <w:rsid w:val="006347BF"/>
    <w:rsid w:val="00651DED"/>
    <w:rsid w:val="0067095A"/>
    <w:rsid w:val="00677F2E"/>
    <w:rsid w:val="00682041"/>
    <w:rsid w:val="00684999"/>
    <w:rsid w:val="006A667A"/>
    <w:rsid w:val="006C6B2D"/>
    <w:rsid w:val="006E24BF"/>
    <w:rsid w:val="006F6651"/>
    <w:rsid w:val="0070232D"/>
    <w:rsid w:val="00714FC4"/>
    <w:rsid w:val="00721EF1"/>
    <w:rsid w:val="00727F1D"/>
    <w:rsid w:val="00745C5B"/>
    <w:rsid w:val="00750D84"/>
    <w:rsid w:val="007C0AFA"/>
    <w:rsid w:val="007F1D90"/>
    <w:rsid w:val="0081379C"/>
    <w:rsid w:val="00890159"/>
    <w:rsid w:val="008C7BC7"/>
    <w:rsid w:val="0090315F"/>
    <w:rsid w:val="009116F4"/>
    <w:rsid w:val="00952111"/>
    <w:rsid w:val="009751CA"/>
    <w:rsid w:val="00A276D0"/>
    <w:rsid w:val="00A34E58"/>
    <w:rsid w:val="00A57CAB"/>
    <w:rsid w:val="00AB5696"/>
    <w:rsid w:val="00B02B9A"/>
    <w:rsid w:val="00B4100F"/>
    <w:rsid w:val="00B4397C"/>
    <w:rsid w:val="00B56881"/>
    <w:rsid w:val="00BC352E"/>
    <w:rsid w:val="00BC73D4"/>
    <w:rsid w:val="00C050FF"/>
    <w:rsid w:val="00C142BD"/>
    <w:rsid w:val="00C316F2"/>
    <w:rsid w:val="00C4247B"/>
    <w:rsid w:val="00C75D04"/>
    <w:rsid w:val="00CC15DB"/>
    <w:rsid w:val="00D00BCD"/>
    <w:rsid w:val="00D141FB"/>
    <w:rsid w:val="00DA5153"/>
    <w:rsid w:val="00DC4194"/>
    <w:rsid w:val="00E05BA8"/>
    <w:rsid w:val="00E46970"/>
    <w:rsid w:val="00E8700F"/>
    <w:rsid w:val="00E907BE"/>
    <w:rsid w:val="00FC68C8"/>
    <w:rsid w:val="00FE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F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315F"/>
    <w:pPr>
      <w:ind w:left="720"/>
    </w:pPr>
  </w:style>
  <w:style w:type="paragraph" w:customStyle="1" w:styleId="ConsPlusNormal">
    <w:name w:val="ConsPlusNormal"/>
    <w:link w:val="ConsPlusNormal0"/>
    <w:uiPriority w:val="99"/>
    <w:rsid w:val="0031438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1438C"/>
    <w:rPr>
      <w:rFonts w:ascii="Arial" w:hAnsi="Arial"/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086C0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table" w:styleId="a4">
    <w:name w:val="Table Grid"/>
    <w:basedOn w:val="a1"/>
    <w:locked/>
    <w:rsid w:val="00DA51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FA1C-DCB3-4985-B13D-0ACF0C9E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</dc:creator>
  <cp:keywords/>
  <dc:description/>
  <cp:lastModifiedBy>комп</cp:lastModifiedBy>
  <cp:revision>27</cp:revision>
  <cp:lastPrinted>2019-03-11T16:23:00Z</cp:lastPrinted>
  <dcterms:created xsi:type="dcterms:W3CDTF">2018-07-06T08:08:00Z</dcterms:created>
  <dcterms:modified xsi:type="dcterms:W3CDTF">2019-06-18T13:22:00Z</dcterms:modified>
</cp:coreProperties>
</file>