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94F8" w14:textId="72B968CC" w:rsidR="005A2E87" w:rsidRPr="00B15973" w:rsidRDefault="00AD5479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10B" w:rsidRPr="00B159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AC9F064" w14:textId="77777777" w:rsidR="00305101" w:rsidRPr="00B15973" w:rsidRDefault="007269C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73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B15973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601827BC" w14:textId="77777777" w:rsidR="00C71B16" w:rsidRPr="00B15973" w:rsidRDefault="00C71B1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73">
        <w:rPr>
          <w:rFonts w:ascii="Times New Roman" w:hAnsi="Times New Roman" w:cs="Times New Roman"/>
          <w:b/>
          <w:sz w:val="28"/>
          <w:szCs w:val="28"/>
        </w:rPr>
        <w:t>«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 w:rsidR="009E75A2" w:rsidRPr="00B15973">
        <w:rPr>
          <w:rFonts w:ascii="Times New Roman" w:hAnsi="Times New Roman" w:cs="Times New Roman"/>
          <w:b/>
          <w:sz w:val="28"/>
          <w:szCs w:val="28"/>
        </w:rPr>
        <w:t>13 мая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75A2" w:rsidRPr="00B15973">
        <w:rPr>
          <w:rFonts w:ascii="Times New Roman" w:hAnsi="Times New Roman" w:cs="Times New Roman"/>
          <w:b/>
          <w:sz w:val="28"/>
          <w:szCs w:val="28"/>
        </w:rPr>
        <w:t>9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9E75A2" w:rsidRPr="00B15973">
        <w:rPr>
          <w:rFonts w:ascii="Times New Roman" w:hAnsi="Times New Roman" w:cs="Times New Roman"/>
          <w:b/>
          <w:sz w:val="28"/>
          <w:szCs w:val="28"/>
        </w:rPr>
        <w:t>92</w:t>
      </w:r>
      <w:r w:rsidR="00F95FBB" w:rsidRPr="00B15973">
        <w:rPr>
          <w:rFonts w:ascii="Times New Roman" w:hAnsi="Times New Roman" w:cs="Times New Roman"/>
          <w:b/>
          <w:sz w:val="28"/>
          <w:szCs w:val="28"/>
        </w:rPr>
        <w:t>-пп»</w:t>
      </w:r>
    </w:p>
    <w:p w14:paraId="19B9376F" w14:textId="77777777" w:rsidR="00E331C6" w:rsidRPr="00B15973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53C43" w14:textId="16000485" w:rsidR="00FB632A" w:rsidRPr="0008011A" w:rsidRDefault="00314F40" w:rsidP="00FB63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Прилагаемый</w:t>
      </w:r>
      <w:r w:rsidR="00E669FE" w:rsidRPr="00B15973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</w:t>
      </w:r>
      <w:r w:rsidR="009E75A2" w:rsidRPr="00B15973">
        <w:rPr>
          <w:rFonts w:ascii="Times New Roman" w:hAnsi="Times New Roman" w:cs="Times New Roman"/>
          <w:sz w:val="28"/>
          <w:szCs w:val="28"/>
        </w:rPr>
        <w:t>13 мая</w:t>
      </w:r>
      <w:r w:rsidR="00E669FE" w:rsidRPr="00B15973">
        <w:rPr>
          <w:rFonts w:ascii="Times New Roman" w:hAnsi="Times New Roman" w:cs="Times New Roman"/>
          <w:sz w:val="28"/>
          <w:szCs w:val="28"/>
        </w:rPr>
        <w:t xml:space="preserve"> 201</w:t>
      </w:r>
      <w:r w:rsidR="009E75A2" w:rsidRPr="00B15973">
        <w:rPr>
          <w:rFonts w:ascii="Times New Roman" w:hAnsi="Times New Roman" w:cs="Times New Roman"/>
          <w:sz w:val="28"/>
          <w:szCs w:val="28"/>
        </w:rPr>
        <w:t>9 года № 192</w:t>
      </w:r>
      <w:r w:rsidR="00E669FE" w:rsidRPr="00B15973">
        <w:rPr>
          <w:rFonts w:ascii="Times New Roman" w:hAnsi="Times New Roman" w:cs="Times New Roman"/>
          <w:sz w:val="28"/>
          <w:szCs w:val="28"/>
        </w:rPr>
        <w:t>-пп</w:t>
      </w:r>
      <w:r w:rsidR="009F020C">
        <w:rPr>
          <w:rFonts w:ascii="Times New Roman" w:hAnsi="Times New Roman" w:cs="Times New Roman"/>
          <w:sz w:val="28"/>
          <w:szCs w:val="28"/>
        </w:rPr>
        <w:t xml:space="preserve"> </w:t>
      </w:r>
      <w:r w:rsidR="00E669FE" w:rsidRPr="00B15973">
        <w:rPr>
          <w:rFonts w:ascii="Times New Roman" w:hAnsi="Times New Roman" w:cs="Times New Roman"/>
          <w:sz w:val="28"/>
          <w:szCs w:val="28"/>
        </w:rPr>
        <w:t xml:space="preserve">«О реализации </w:t>
      </w:r>
      <w:r w:rsidR="009E75A2" w:rsidRPr="00B15973">
        <w:rPr>
          <w:rFonts w:ascii="Times New Roman" w:hAnsi="Times New Roman" w:cs="Times New Roman"/>
          <w:sz w:val="28"/>
          <w:szCs w:val="28"/>
        </w:rPr>
        <w:t>регионального проекта «Акселерация субъектов малого</w:t>
      </w:r>
      <w:r w:rsidR="009F020C">
        <w:rPr>
          <w:rFonts w:ascii="Times New Roman" w:hAnsi="Times New Roman" w:cs="Times New Roman"/>
          <w:sz w:val="28"/>
          <w:szCs w:val="28"/>
        </w:rPr>
        <w:t xml:space="preserve"> </w:t>
      </w:r>
      <w:r w:rsidR="009E75A2" w:rsidRPr="00B1597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E669FE" w:rsidRPr="00B15973">
        <w:rPr>
          <w:rFonts w:ascii="Times New Roman" w:hAnsi="Times New Roman" w:cs="Times New Roman"/>
          <w:sz w:val="28"/>
          <w:szCs w:val="28"/>
        </w:rPr>
        <w:t>»</w:t>
      </w:r>
      <w:r w:rsidR="00924AFA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B632A" w:rsidRPr="0008011A">
        <w:rPr>
          <w:rFonts w:ascii="Times New Roman" w:hAnsi="Times New Roman" w:cs="Times New Roman"/>
          <w:sz w:val="28"/>
          <w:szCs w:val="28"/>
        </w:rPr>
        <w:t>в соответствие с постановлениями Правительства Российской Федерации от 14 июля 2012 года № 717</w:t>
      </w:r>
      <w:r w:rsidR="009F020C">
        <w:rPr>
          <w:rFonts w:ascii="Times New Roman" w:hAnsi="Times New Roman" w:cs="Times New Roman"/>
          <w:sz w:val="28"/>
          <w:szCs w:val="28"/>
        </w:rPr>
        <w:t xml:space="preserve"> </w:t>
      </w:r>
      <w:r w:rsidR="00FB632A" w:rsidRPr="0008011A">
        <w:rPr>
          <w:rFonts w:ascii="Times New Roman" w:hAnsi="Times New Roman" w:cs="Times New Roman"/>
          <w:sz w:val="28"/>
          <w:szCs w:val="28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продовольствия», от 25 октября 2023 года № 1781 «Об утверждении Правил отбора получателей субсидий, в том числе грантов в форме субсидий, предоставляемых</w:t>
      </w:r>
      <w:r w:rsidR="009F020C">
        <w:rPr>
          <w:rFonts w:ascii="Times New Roman" w:hAnsi="Times New Roman" w:cs="Times New Roman"/>
          <w:sz w:val="28"/>
          <w:szCs w:val="28"/>
        </w:rPr>
        <w:t xml:space="preserve"> 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 и от 25 октября 2023 года № 1782 «Об утверждении общих требований </w:t>
      </w:r>
      <w:r w:rsidR="009F020C">
        <w:rPr>
          <w:rFonts w:ascii="Times New Roman" w:hAnsi="Times New Roman" w:cs="Times New Roman"/>
          <w:sz w:val="28"/>
          <w:szCs w:val="28"/>
        </w:rPr>
        <w:t xml:space="preserve">    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</w:t>
      </w:r>
      <w:r w:rsidR="002A1A50">
        <w:rPr>
          <w:rFonts w:ascii="Times New Roman" w:hAnsi="Times New Roman" w:cs="Times New Roman"/>
          <w:sz w:val="28"/>
          <w:szCs w:val="28"/>
        </w:rPr>
        <w:t>Р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A1A50">
        <w:rPr>
          <w:rFonts w:ascii="Times New Roman" w:hAnsi="Times New Roman" w:cs="Times New Roman"/>
          <w:sz w:val="28"/>
          <w:szCs w:val="28"/>
        </w:rPr>
        <w:t>Ф</w:t>
      </w:r>
      <w:r w:rsidR="00FB632A" w:rsidRPr="0008011A">
        <w:rPr>
          <w:rFonts w:ascii="Times New Roman" w:hAnsi="Times New Roman" w:cs="Times New Roman"/>
          <w:sz w:val="28"/>
          <w:szCs w:val="28"/>
        </w:rPr>
        <w:t xml:space="preserve"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48BAB72B" w14:textId="113F2B71" w:rsidR="00D87161" w:rsidRPr="00B15973" w:rsidRDefault="00D87161" w:rsidP="001259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Проектом в</w:t>
      </w:r>
      <w:r w:rsidR="0045627F" w:rsidRPr="00B15973">
        <w:rPr>
          <w:rFonts w:ascii="Times New Roman" w:hAnsi="Times New Roman" w:cs="Times New Roman"/>
          <w:sz w:val="28"/>
          <w:szCs w:val="28"/>
        </w:rPr>
        <w:t xml:space="preserve">носятся изменения в </w:t>
      </w:r>
      <w:r w:rsidR="00156AE7" w:rsidRPr="00B15973">
        <w:rPr>
          <w:rFonts w:ascii="Times New Roman" w:hAnsi="Times New Roman" w:cs="Times New Roman"/>
          <w:sz w:val="28"/>
          <w:szCs w:val="28"/>
        </w:rPr>
        <w:t>п</w:t>
      </w:r>
      <w:r w:rsidRPr="00B15973">
        <w:rPr>
          <w:rFonts w:ascii="Times New Roman" w:hAnsi="Times New Roman" w:cs="Times New Roman"/>
          <w:sz w:val="28"/>
          <w:szCs w:val="28"/>
        </w:rPr>
        <w:t>оряд</w:t>
      </w:r>
      <w:r w:rsidR="00FB632A">
        <w:rPr>
          <w:rFonts w:ascii="Times New Roman" w:hAnsi="Times New Roman" w:cs="Times New Roman"/>
          <w:sz w:val="28"/>
          <w:szCs w:val="28"/>
        </w:rPr>
        <w:t>ок</w:t>
      </w:r>
      <w:r w:rsidRPr="00B15973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или индивидуальным предпринимателям грантов «</w:t>
      </w:r>
      <w:proofErr w:type="spellStart"/>
      <w:r w:rsidRPr="00B1597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B15973">
        <w:rPr>
          <w:rFonts w:ascii="Times New Roman" w:hAnsi="Times New Roman" w:cs="Times New Roman"/>
          <w:sz w:val="28"/>
          <w:szCs w:val="28"/>
        </w:rPr>
        <w:t>»</w:t>
      </w:r>
      <w:r w:rsidR="002A1A50">
        <w:rPr>
          <w:rFonts w:ascii="Times New Roman" w:hAnsi="Times New Roman" w:cs="Times New Roman"/>
          <w:sz w:val="28"/>
          <w:szCs w:val="28"/>
        </w:rPr>
        <w:t xml:space="preserve"> в части снижения </w:t>
      </w:r>
      <w:r w:rsidR="002A1A50" w:rsidRPr="002A1A50">
        <w:rPr>
          <w:rFonts w:ascii="Times New Roman" w:hAnsi="Times New Roman" w:cs="Times New Roman"/>
          <w:sz w:val="28"/>
          <w:szCs w:val="28"/>
        </w:rPr>
        <w:t>минимальн</w:t>
      </w:r>
      <w:r w:rsidR="002A1A50">
        <w:rPr>
          <w:rFonts w:ascii="Times New Roman" w:hAnsi="Times New Roman" w:cs="Times New Roman"/>
          <w:sz w:val="28"/>
          <w:szCs w:val="28"/>
        </w:rPr>
        <w:t>ого</w:t>
      </w:r>
      <w:r w:rsidR="002A1A50" w:rsidRPr="002A1A50">
        <w:rPr>
          <w:rFonts w:ascii="Times New Roman" w:hAnsi="Times New Roman" w:cs="Times New Roman"/>
          <w:sz w:val="28"/>
          <w:szCs w:val="28"/>
        </w:rPr>
        <w:t xml:space="preserve"> проходно</w:t>
      </w:r>
      <w:r w:rsidR="002A1A50">
        <w:rPr>
          <w:rFonts w:ascii="Times New Roman" w:hAnsi="Times New Roman" w:cs="Times New Roman"/>
          <w:sz w:val="28"/>
          <w:szCs w:val="28"/>
        </w:rPr>
        <w:t>го</w:t>
      </w:r>
      <w:r w:rsidR="002A1A50" w:rsidRPr="002A1A50">
        <w:rPr>
          <w:rFonts w:ascii="Times New Roman" w:hAnsi="Times New Roman" w:cs="Times New Roman"/>
          <w:sz w:val="28"/>
          <w:szCs w:val="28"/>
        </w:rPr>
        <w:t xml:space="preserve"> балл</w:t>
      </w:r>
      <w:r w:rsidR="002A1A50">
        <w:rPr>
          <w:rFonts w:ascii="Times New Roman" w:hAnsi="Times New Roman" w:cs="Times New Roman"/>
          <w:sz w:val="28"/>
          <w:szCs w:val="28"/>
        </w:rPr>
        <w:t>а</w:t>
      </w:r>
      <w:r w:rsidR="00FB632A">
        <w:rPr>
          <w:rFonts w:ascii="Times New Roman" w:hAnsi="Times New Roman" w:cs="Times New Roman"/>
          <w:sz w:val="28"/>
          <w:szCs w:val="28"/>
        </w:rPr>
        <w:t xml:space="preserve">, в </w:t>
      </w:r>
      <w:r w:rsidR="00FB632A" w:rsidRPr="00B15973">
        <w:rPr>
          <w:rFonts w:ascii="Times New Roman" w:hAnsi="Times New Roman" w:cs="Times New Roman"/>
          <w:sz w:val="28"/>
          <w:szCs w:val="28"/>
        </w:rPr>
        <w:t>поряд</w:t>
      </w:r>
      <w:r w:rsidR="00FB632A">
        <w:rPr>
          <w:rFonts w:ascii="Times New Roman" w:hAnsi="Times New Roman" w:cs="Times New Roman"/>
          <w:sz w:val="28"/>
          <w:szCs w:val="28"/>
        </w:rPr>
        <w:t>ок</w:t>
      </w:r>
      <w:r w:rsidR="00FB632A" w:rsidRPr="00B15973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возмещение части затрат, понесенных сельскохозяйственными товаропроизводителями</w:t>
      </w:r>
      <w:r w:rsidR="009F020C">
        <w:rPr>
          <w:rFonts w:ascii="Times New Roman" w:hAnsi="Times New Roman" w:cs="Times New Roman"/>
          <w:sz w:val="28"/>
          <w:szCs w:val="28"/>
        </w:rPr>
        <w:t xml:space="preserve"> </w:t>
      </w:r>
      <w:r w:rsidR="00FB632A">
        <w:rPr>
          <w:rFonts w:ascii="Times New Roman" w:hAnsi="Times New Roman" w:cs="Times New Roman"/>
          <w:sz w:val="28"/>
          <w:szCs w:val="28"/>
        </w:rPr>
        <w:t xml:space="preserve">и в </w:t>
      </w:r>
      <w:r w:rsidR="00FB632A" w:rsidRPr="00FB632A">
        <w:rPr>
          <w:rFonts w:ascii="Times New Roman" w:hAnsi="Times New Roman" w:cs="Times New Roman"/>
          <w:sz w:val="28"/>
          <w:szCs w:val="28"/>
        </w:rPr>
        <w:t>порядок предоставления субсидии на финансовое обеспечение затрат Центра компетенций в сфере сельскохозяйственной кооперации</w:t>
      </w:r>
      <w:r w:rsidR="00FB632A">
        <w:rPr>
          <w:rFonts w:ascii="Times New Roman" w:hAnsi="Times New Roman" w:cs="Times New Roman"/>
          <w:sz w:val="28"/>
          <w:szCs w:val="28"/>
        </w:rPr>
        <w:t xml:space="preserve"> </w:t>
      </w:r>
      <w:r w:rsidR="00FB632A" w:rsidRPr="00FB632A">
        <w:rPr>
          <w:rFonts w:ascii="Times New Roman" w:hAnsi="Times New Roman" w:cs="Times New Roman"/>
          <w:sz w:val="28"/>
          <w:szCs w:val="28"/>
        </w:rPr>
        <w:t>и поддержки фермеров, связанных с осуществлением его деятельности</w:t>
      </w:r>
      <w:r w:rsidR="00FB632A">
        <w:rPr>
          <w:rFonts w:ascii="Times New Roman" w:hAnsi="Times New Roman" w:cs="Times New Roman"/>
          <w:sz w:val="28"/>
          <w:szCs w:val="28"/>
        </w:rPr>
        <w:t xml:space="preserve">, </w:t>
      </w:r>
      <w:r w:rsidRPr="00B1597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F82F27">
        <w:rPr>
          <w:rFonts w:ascii="Times New Roman" w:hAnsi="Times New Roman" w:cs="Times New Roman"/>
          <w:sz w:val="28"/>
          <w:szCs w:val="28"/>
        </w:rPr>
        <w:t>актуализации</w:t>
      </w:r>
      <w:r w:rsidR="002A1A50">
        <w:rPr>
          <w:rFonts w:ascii="Times New Roman" w:hAnsi="Times New Roman" w:cs="Times New Roman"/>
          <w:sz w:val="28"/>
          <w:szCs w:val="28"/>
        </w:rPr>
        <w:t xml:space="preserve"> </w:t>
      </w:r>
      <w:r w:rsidR="00F82F27">
        <w:rPr>
          <w:rFonts w:ascii="Times New Roman" w:hAnsi="Times New Roman" w:cs="Times New Roman"/>
          <w:sz w:val="28"/>
          <w:szCs w:val="28"/>
        </w:rPr>
        <w:t xml:space="preserve">запрашиваемого пакета документов и сокращения </w:t>
      </w:r>
      <w:r w:rsidR="002A1A50">
        <w:rPr>
          <w:rFonts w:ascii="Times New Roman" w:hAnsi="Times New Roman" w:cs="Times New Roman"/>
          <w:sz w:val="28"/>
          <w:szCs w:val="28"/>
        </w:rPr>
        <w:t>сроков заключения соглашения с получателями субсидий</w:t>
      </w:r>
      <w:r w:rsidR="00FB632A" w:rsidRPr="0008011A">
        <w:rPr>
          <w:rFonts w:ascii="Times New Roman" w:hAnsi="Times New Roman" w:cs="Times New Roman"/>
          <w:sz w:val="28"/>
          <w:szCs w:val="28"/>
        </w:rPr>
        <w:t>.</w:t>
      </w:r>
      <w:r w:rsidR="00FB63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1DA64" w14:textId="09ECD160" w:rsidR="00F4715C" w:rsidRPr="00B15973" w:rsidRDefault="006B67A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Всего на 202</w:t>
      </w:r>
      <w:r w:rsidR="00FB632A">
        <w:rPr>
          <w:rFonts w:ascii="Times New Roman" w:hAnsi="Times New Roman" w:cs="Times New Roman"/>
          <w:sz w:val="28"/>
          <w:szCs w:val="28"/>
        </w:rPr>
        <w:t>4</w:t>
      </w:r>
      <w:r w:rsidR="00F4715C" w:rsidRPr="00B15973">
        <w:rPr>
          <w:rFonts w:ascii="Times New Roman" w:hAnsi="Times New Roman" w:cs="Times New Roman"/>
          <w:sz w:val="28"/>
          <w:szCs w:val="28"/>
        </w:rPr>
        <w:t xml:space="preserve"> год в рамках реализации </w:t>
      </w:r>
      <w:r w:rsidR="00874BAA" w:rsidRPr="00B15973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 </w:t>
      </w:r>
      <w:r w:rsidR="00F4715C" w:rsidRPr="00B15973">
        <w:rPr>
          <w:rFonts w:ascii="Times New Roman" w:hAnsi="Times New Roman" w:cs="Times New Roman"/>
          <w:sz w:val="28"/>
          <w:szCs w:val="28"/>
        </w:rPr>
        <w:t>предусмотрено предоставление грантов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E75A2" w:rsidRPr="00B1597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9E75A2" w:rsidRPr="00B15973">
        <w:rPr>
          <w:rFonts w:ascii="Times New Roman" w:hAnsi="Times New Roman" w:cs="Times New Roman"/>
          <w:sz w:val="28"/>
          <w:szCs w:val="28"/>
        </w:rPr>
        <w:t>»</w:t>
      </w:r>
      <w:r w:rsidR="00F4715C" w:rsidRPr="00B15973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FB632A">
        <w:rPr>
          <w:rFonts w:ascii="Times New Roman" w:hAnsi="Times New Roman" w:cs="Times New Roman"/>
          <w:sz w:val="28"/>
          <w:szCs w:val="28"/>
        </w:rPr>
        <w:t>183 161,458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рублей, в том числе с</w:t>
      </w:r>
      <w:r w:rsidR="00874BAA" w:rsidRPr="00B15973"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 w:rsidR="00FB632A">
        <w:rPr>
          <w:rFonts w:ascii="Times New Roman" w:hAnsi="Times New Roman" w:cs="Times New Roman"/>
          <w:sz w:val="28"/>
          <w:szCs w:val="28"/>
        </w:rPr>
        <w:t>175 835</w:t>
      </w:r>
      <w:r w:rsidR="000655ED" w:rsidRPr="00B15973">
        <w:rPr>
          <w:rFonts w:ascii="Times New Roman" w:hAnsi="Times New Roman" w:cs="Times New Roman"/>
          <w:sz w:val="28"/>
          <w:szCs w:val="28"/>
        </w:rPr>
        <w:t>,000</w:t>
      </w:r>
      <w:r w:rsidR="002F0683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B15973">
        <w:rPr>
          <w:rFonts w:ascii="Times New Roman" w:hAnsi="Times New Roman" w:cs="Times New Roman"/>
          <w:sz w:val="28"/>
          <w:szCs w:val="28"/>
        </w:rPr>
        <w:t>рублей, средства областног</w:t>
      </w:r>
      <w:r w:rsidR="00874BAA" w:rsidRPr="00B15973">
        <w:rPr>
          <w:rFonts w:ascii="Times New Roman" w:hAnsi="Times New Roman" w:cs="Times New Roman"/>
          <w:sz w:val="28"/>
          <w:szCs w:val="28"/>
        </w:rPr>
        <w:t>о</w:t>
      </w:r>
      <w:r w:rsidR="00510724" w:rsidRPr="00B15973">
        <w:rPr>
          <w:rFonts w:ascii="Times New Roman" w:hAnsi="Times New Roman" w:cs="Times New Roman"/>
          <w:sz w:val="28"/>
          <w:szCs w:val="28"/>
        </w:rPr>
        <w:t xml:space="preserve">    </w:t>
      </w:r>
      <w:r w:rsidR="00874BAA" w:rsidRPr="00B15973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FB632A">
        <w:rPr>
          <w:rFonts w:ascii="Times New Roman" w:hAnsi="Times New Roman" w:cs="Times New Roman"/>
          <w:sz w:val="28"/>
          <w:szCs w:val="28"/>
        </w:rPr>
        <w:t>7 326,458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рублей, субсидий на возмещение части затрат, понесенных сельскохозяйственными потребительскими кооперативами </w:t>
      </w:r>
      <w:r w:rsidR="000428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75A2" w:rsidRPr="00B1597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FB632A">
        <w:rPr>
          <w:rFonts w:ascii="Times New Roman" w:hAnsi="Times New Roman" w:cs="Times New Roman"/>
          <w:sz w:val="28"/>
          <w:szCs w:val="28"/>
        </w:rPr>
        <w:t>92 992,</w:t>
      </w:r>
      <w:r w:rsidR="00A737F9">
        <w:rPr>
          <w:rFonts w:ascii="Times New Roman" w:hAnsi="Times New Roman" w:cs="Times New Roman"/>
          <w:sz w:val="28"/>
          <w:szCs w:val="28"/>
        </w:rPr>
        <w:t>708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рублей, в том числе средства федерального бюджета – </w:t>
      </w:r>
      <w:r w:rsidR="00A737F9">
        <w:rPr>
          <w:rFonts w:ascii="Times New Roman" w:hAnsi="Times New Roman" w:cs="Times New Roman"/>
          <w:sz w:val="28"/>
          <w:szCs w:val="28"/>
        </w:rPr>
        <w:t>89 273</w:t>
      </w:r>
      <w:r w:rsidR="000655ED" w:rsidRPr="00B15973">
        <w:rPr>
          <w:rFonts w:ascii="Times New Roman" w:hAnsi="Times New Roman" w:cs="Times New Roman"/>
          <w:sz w:val="28"/>
          <w:szCs w:val="28"/>
        </w:rPr>
        <w:t>,000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B15973">
        <w:rPr>
          <w:rFonts w:ascii="Times New Roman" w:hAnsi="Times New Roman" w:cs="Times New Roman"/>
          <w:sz w:val="28"/>
          <w:szCs w:val="28"/>
        </w:rPr>
        <w:t>рублей средства областного бюджета –3 </w:t>
      </w:r>
      <w:r w:rsidR="00A737F9">
        <w:rPr>
          <w:rFonts w:ascii="Times New Roman" w:hAnsi="Times New Roman" w:cs="Times New Roman"/>
          <w:sz w:val="28"/>
          <w:szCs w:val="28"/>
        </w:rPr>
        <w:t>719</w:t>
      </w:r>
      <w:r w:rsidR="000655ED" w:rsidRPr="00B15973">
        <w:rPr>
          <w:rFonts w:ascii="Times New Roman" w:hAnsi="Times New Roman" w:cs="Times New Roman"/>
          <w:sz w:val="28"/>
          <w:szCs w:val="28"/>
        </w:rPr>
        <w:t>,</w:t>
      </w:r>
      <w:r w:rsidR="00A737F9">
        <w:rPr>
          <w:rFonts w:ascii="Times New Roman" w:hAnsi="Times New Roman" w:cs="Times New Roman"/>
          <w:sz w:val="28"/>
          <w:szCs w:val="28"/>
        </w:rPr>
        <w:t>708</w:t>
      </w:r>
      <w:r w:rsidR="000655ED" w:rsidRPr="00B15973">
        <w:rPr>
          <w:rFonts w:ascii="Times New Roman" w:hAnsi="Times New Roman" w:cs="Times New Roman"/>
          <w:sz w:val="28"/>
          <w:szCs w:val="28"/>
        </w:rPr>
        <w:t xml:space="preserve"> тыс.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B15973">
        <w:rPr>
          <w:rFonts w:ascii="Times New Roman" w:hAnsi="Times New Roman" w:cs="Times New Roman"/>
          <w:sz w:val="28"/>
          <w:szCs w:val="28"/>
        </w:rPr>
        <w:t>рублей</w:t>
      </w:r>
      <w:r w:rsidR="00A737F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737F9" w:rsidRPr="00FB632A">
        <w:rPr>
          <w:rFonts w:ascii="Times New Roman" w:hAnsi="Times New Roman" w:cs="Times New Roman"/>
          <w:sz w:val="28"/>
          <w:szCs w:val="28"/>
        </w:rPr>
        <w:t>субсидии на финансовое обеспечение затрат Центра компетенций в сфере сельскохозяйственной кооперации</w:t>
      </w:r>
      <w:r w:rsidR="00A737F9">
        <w:rPr>
          <w:rFonts w:ascii="Times New Roman" w:hAnsi="Times New Roman" w:cs="Times New Roman"/>
          <w:sz w:val="28"/>
          <w:szCs w:val="28"/>
        </w:rPr>
        <w:t xml:space="preserve"> </w:t>
      </w:r>
      <w:r w:rsidR="00A737F9" w:rsidRPr="00FB632A">
        <w:rPr>
          <w:rFonts w:ascii="Times New Roman" w:hAnsi="Times New Roman" w:cs="Times New Roman"/>
          <w:sz w:val="28"/>
          <w:szCs w:val="28"/>
        </w:rPr>
        <w:t xml:space="preserve">и поддержки фермеров, </w:t>
      </w:r>
      <w:r w:rsidR="00A737F9" w:rsidRPr="00FB632A">
        <w:rPr>
          <w:rFonts w:ascii="Times New Roman" w:hAnsi="Times New Roman" w:cs="Times New Roman"/>
          <w:sz w:val="28"/>
          <w:szCs w:val="28"/>
        </w:rPr>
        <w:lastRenderedPageBreak/>
        <w:t>связанных с осуществлением его деятельности</w:t>
      </w:r>
      <w:r w:rsidR="00A737F9">
        <w:rPr>
          <w:rFonts w:ascii="Times New Roman" w:hAnsi="Times New Roman" w:cs="Times New Roman"/>
          <w:sz w:val="28"/>
          <w:szCs w:val="28"/>
        </w:rPr>
        <w:t xml:space="preserve"> на сумму 5 208,333 </w:t>
      </w:r>
      <w:proofErr w:type="spellStart"/>
      <w:r w:rsidR="00A737F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A737F9">
        <w:rPr>
          <w:rFonts w:ascii="Times New Roman" w:hAnsi="Times New Roman" w:cs="Times New Roman"/>
          <w:sz w:val="28"/>
          <w:szCs w:val="28"/>
        </w:rPr>
        <w:t xml:space="preserve">, </w:t>
      </w:r>
      <w:r w:rsidR="009F020C">
        <w:rPr>
          <w:rFonts w:ascii="Times New Roman" w:hAnsi="Times New Roman" w:cs="Times New Roman"/>
          <w:sz w:val="28"/>
          <w:szCs w:val="28"/>
        </w:rPr>
        <w:t xml:space="preserve">    </w:t>
      </w:r>
      <w:r w:rsidR="00A737F9" w:rsidRPr="00B15973">
        <w:rPr>
          <w:rFonts w:ascii="Times New Roman" w:hAnsi="Times New Roman" w:cs="Times New Roman"/>
          <w:sz w:val="28"/>
          <w:szCs w:val="28"/>
        </w:rPr>
        <w:t xml:space="preserve">в том числе средства федерального бюджета – </w:t>
      </w:r>
      <w:r w:rsidR="00A737F9">
        <w:rPr>
          <w:rFonts w:ascii="Times New Roman" w:hAnsi="Times New Roman" w:cs="Times New Roman"/>
          <w:sz w:val="28"/>
          <w:szCs w:val="28"/>
        </w:rPr>
        <w:t>175 835</w:t>
      </w:r>
      <w:r w:rsidR="00A737F9" w:rsidRPr="00B15973">
        <w:rPr>
          <w:rFonts w:ascii="Times New Roman" w:hAnsi="Times New Roman" w:cs="Times New Roman"/>
          <w:sz w:val="28"/>
          <w:szCs w:val="28"/>
        </w:rPr>
        <w:t xml:space="preserve">,000 тыс. рублей, средства областного бюджета – </w:t>
      </w:r>
      <w:r w:rsidR="00A737F9">
        <w:rPr>
          <w:rFonts w:ascii="Times New Roman" w:hAnsi="Times New Roman" w:cs="Times New Roman"/>
          <w:sz w:val="28"/>
          <w:szCs w:val="28"/>
        </w:rPr>
        <w:t>7 326,458</w:t>
      </w:r>
      <w:r w:rsidR="00A737F9" w:rsidRPr="00B1597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4DF40C23" w14:textId="513DF1A2" w:rsidR="00F4715C" w:rsidRPr="00B15973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В настоящее время в целях общественного обсуждения и правовой экспертизы Проекта пров</w:t>
      </w:r>
      <w:r w:rsidR="003E1348" w:rsidRPr="00B15973">
        <w:rPr>
          <w:rFonts w:ascii="Times New Roman" w:hAnsi="Times New Roman" w:cs="Times New Roman"/>
          <w:sz w:val="28"/>
          <w:szCs w:val="28"/>
        </w:rPr>
        <w:t>одятся</w:t>
      </w:r>
      <w:r w:rsidRPr="00B15973">
        <w:rPr>
          <w:rFonts w:ascii="Times New Roman" w:hAnsi="Times New Roman" w:cs="Times New Roman"/>
          <w:sz w:val="28"/>
          <w:szCs w:val="28"/>
        </w:rPr>
        <w:t xml:space="preserve">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</w:t>
      </w:r>
      <w:r w:rsidR="00987C71" w:rsidRPr="00B15973">
        <w:rPr>
          <w:rFonts w:ascii="Times New Roman" w:hAnsi="Times New Roman" w:cs="Times New Roman"/>
          <w:sz w:val="28"/>
          <w:szCs w:val="28"/>
        </w:rPr>
        <w:t>п</w:t>
      </w:r>
      <w:r w:rsidRPr="00B15973">
        <w:rPr>
          <w:rFonts w:ascii="Times New Roman" w:hAnsi="Times New Roman" w:cs="Times New Roman"/>
          <w:sz w:val="28"/>
          <w:szCs w:val="28"/>
        </w:rPr>
        <w:t>р</w:t>
      </w:r>
      <w:r w:rsidR="0072285D" w:rsidRPr="00B15973">
        <w:rPr>
          <w:rFonts w:ascii="Times New Roman" w:hAnsi="Times New Roman" w:cs="Times New Roman"/>
          <w:sz w:val="28"/>
          <w:szCs w:val="28"/>
        </w:rPr>
        <w:t>окуратурой Белгородской област</w:t>
      </w:r>
      <w:r w:rsidR="003E1348" w:rsidRPr="00B15973">
        <w:rPr>
          <w:rFonts w:ascii="Times New Roman" w:hAnsi="Times New Roman" w:cs="Times New Roman"/>
          <w:sz w:val="28"/>
          <w:szCs w:val="28"/>
        </w:rPr>
        <w:t>и</w:t>
      </w:r>
      <w:r w:rsidR="00314F40" w:rsidRPr="00B15973">
        <w:rPr>
          <w:rFonts w:ascii="Times New Roman" w:hAnsi="Times New Roman" w:cs="Times New Roman"/>
          <w:sz w:val="28"/>
          <w:szCs w:val="28"/>
        </w:rPr>
        <w:t>.</w:t>
      </w:r>
      <w:r w:rsidR="003E1348" w:rsidRPr="00B15973">
        <w:rPr>
          <w:rFonts w:ascii="Times New Roman" w:hAnsi="Times New Roman" w:cs="Times New Roman"/>
          <w:sz w:val="28"/>
          <w:szCs w:val="28"/>
        </w:rPr>
        <w:t xml:space="preserve"> Также проект постановления размещён на сайте </w:t>
      </w:r>
      <w:r w:rsidR="00B15973" w:rsidRPr="00B15973">
        <w:rPr>
          <w:rFonts w:ascii="Times New Roman" w:hAnsi="Times New Roman" w:cs="Times New Roman"/>
          <w:sz w:val="28"/>
          <w:szCs w:val="28"/>
        </w:rPr>
        <w:t>министерства</w:t>
      </w:r>
      <w:r w:rsidR="003E1348" w:rsidRPr="00B15973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Белгородской области для оценки соответствия проекта требованиям антимонопольного законодательства. </w:t>
      </w:r>
    </w:p>
    <w:p w14:paraId="26828471" w14:textId="77777777" w:rsidR="0045627F" w:rsidRPr="00B15973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Правительства </w:t>
      </w:r>
      <w:r w:rsidR="00314F40" w:rsidRPr="00B15973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B15973">
        <w:rPr>
          <w:rFonts w:ascii="Times New Roman" w:hAnsi="Times New Roman" w:cs="Times New Roman"/>
          <w:sz w:val="28"/>
          <w:szCs w:val="28"/>
        </w:rPr>
        <w:t>области не потребует дополнительных средств областного бюджета.</w:t>
      </w:r>
    </w:p>
    <w:p w14:paraId="781FA1D6" w14:textId="77777777"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4DD6F" w14:textId="77777777" w:rsidR="00DC79A9" w:rsidRPr="00501060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274648" w14:textId="77777777" w:rsidR="008A710B" w:rsidRPr="00501060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314F4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980C4" w14:textId="77777777" w:rsidR="00F2425F" w:rsidRDefault="00F2425F" w:rsidP="002B0CBD">
      <w:pPr>
        <w:spacing w:after="0" w:line="240" w:lineRule="auto"/>
      </w:pPr>
      <w:r>
        <w:separator/>
      </w:r>
    </w:p>
  </w:endnote>
  <w:endnote w:type="continuationSeparator" w:id="0">
    <w:p w14:paraId="431F4816" w14:textId="77777777" w:rsidR="00F2425F" w:rsidRDefault="00F2425F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CC7C1" w14:textId="77777777" w:rsidR="00F2425F" w:rsidRDefault="00F2425F" w:rsidP="002B0CBD">
      <w:pPr>
        <w:spacing w:after="0" w:line="240" w:lineRule="auto"/>
      </w:pPr>
      <w:r>
        <w:separator/>
      </w:r>
    </w:p>
  </w:footnote>
  <w:footnote w:type="continuationSeparator" w:id="0">
    <w:p w14:paraId="33C3DC84" w14:textId="77777777" w:rsidR="00F2425F" w:rsidRDefault="00F2425F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16678"/>
      <w:docPartObj>
        <w:docPartGallery w:val="Page Numbers (Top of Page)"/>
        <w:docPartUnique/>
      </w:docPartObj>
    </w:sdtPr>
    <w:sdtEndPr/>
    <w:sdtContent>
      <w:p w14:paraId="5A87CC92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C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C6"/>
    <w:rsid w:val="00022D2C"/>
    <w:rsid w:val="0004287C"/>
    <w:rsid w:val="00063792"/>
    <w:rsid w:val="000655ED"/>
    <w:rsid w:val="00074168"/>
    <w:rsid w:val="00093670"/>
    <w:rsid w:val="000B389D"/>
    <w:rsid w:val="000E0A2D"/>
    <w:rsid w:val="000E6592"/>
    <w:rsid w:val="00122830"/>
    <w:rsid w:val="0012594B"/>
    <w:rsid w:val="001313B3"/>
    <w:rsid w:val="00145463"/>
    <w:rsid w:val="00156AE7"/>
    <w:rsid w:val="00173526"/>
    <w:rsid w:val="00185D1D"/>
    <w:rsid w:val="001C2CE3"/>
    <w:rsid w:val="001D4A32"/>
    <w:rsid w:val="001D5DC8"/>
    <w:rsid w:val="00201BB3"/>
    <w:rsid w:val="00202D56"/>
    <w:rsid w:val="002076F5"/>
    <w:rsid w:val="00215ADD"/>
    <w:rsid w:val="0024081E"/>
    <w:rsid w:val="00252A13"/>
    <w:rsid w:val="0026227A"/>
    <w:rsid w:val="00270C01"/>
    <w:rsid w:val="00271902"/>
    <w:rsid w:val="002A1A50"/>
    <w:rsid w:val="002B0CBD"/>
    <w:rsid w:val="002C6B1F"/>
    <w:rsid w:val="002C734C"/>
    <w:rsid w:val="002D5678"/>
    <w:rsid w:val="002E4D4C"/>
    <w:rsid w:val="002F0683"/>
    <w:rsid w:val="003000BA"/>
    <w:rsid w:val="00305101"/>
    <w:rsid w:val="00314F40"/>
    <w:rsid w:val="00321B31"/>
    <w:rsid w:val="003417FE"/>
    <w:rsid w:val="003C31FA"/>
    <w:rsid w:val="003E1348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80E77"/>
    <w:rsid w:val="00491F3B"/>
    <w:rsid w:val="004A6313"/>
    <w:rsid w:val="004D1E81"/>
    <w:rsid w:val="004D60A6"/>
    <w:rsid w:val="004D7971"/>
    <w:rsid w:val="004F43A8"/>
    <w:rsid w:val="00501060"/>
    <w:rsid w:val="00510724"/>
    <w:rsid w:val="00531E05"/>
    <w:rsid w:val="00550CB5"/>
    <w:rsid w:val="005A2E87"/>
    <w:rsid w:val="005E24F1"/>
    <w:rsid w:val="006462DB"/>
    <w:rsid w:val="00650193"/>
    <w:rsid w:val="0065482C"/>
    <w:rsid w:val="006760A3"/>
    <w:rsid w:val="006867EC"/>
    <w:rsid w:val="006B350D"/>
    <w:rsid w:val="006B67A1"/>
    <w:rsid w:val="006C752A"/>
    <w:rsid w:val="006E3F6F"/>
    <w:rsid w:val="0070180E"/>
    <w:rsid w:val="0072285D"/>
    <w:rsid w:val="007269C6"/>
    <w:rsid w:val="00737CF8"/>
    <w:rsid w:val="0075795C"/>
    <w:rsid w:val="0077257D"/>
    <w:rsid w:val="00780474"/>
    <w:rsid w:val="00785663"/>
    <w:rsid w:val="007A449D"/>
    <w:rsid w:val="007A44B4"/>
    <w:rsid w:val="007E35E5"/>
    <w:rsid w:val="007F0C3B"/>
    <w:rsid w:val="00806341"/>
    <w:rsid w:val="00823C72"/>
    <w:rsid w:val="00871690"/>
    <w:rsid w:val="00874BAA"/>
    <w:rsid w:val="00877695"/>
    <w:rsid w:val="008876F1"/>
    <w:rsid w:val="00890AB7"/>
    <w:rsid w:val="008A710B"/>
    <w:rsid w:val="008C6C54"/>
    <w:rsid w:val="0091131E"/>
    <w:rsid w:val="0091621B"/>
    <w:rsid w:val="00924AFA"/>
    <w:rsid w:val="009260B8"/>
    <w:rsid w:val="0093764C"/>
    <w:rsid w:val="00942FC6"/>
    <w:rsid w:val="00951875"/>
    <w:rsid w:val="00987C71"/>
    <w:rsid w:val="009A505F"/>
    <w:rsid w:val="009C018C"/>
    <w:rsid w:val="009D15CA"/>
    <w:rsid w:val="009D50DA"/>
    <w:rsid w:val="009E640C"/>
    <w:rsid w:val="009E75A2"/>
    <w:rsid w:val="009F020C"/>
    <w:rsid w:val="009F6E44"/>
    <w:rsid w:val="00A15EA9"/>
    <w:rsid w:val="00A178A0"/>
    <w:rsid w:val="00A2636D"/>
    <w:rsid w:val="00A3173D"/>
    <w:rsid w:val="00A422E5"/>
    <w:rsid w:val="00A55121"/>
    <w:rsid w:val="00A737F9"/>
    <w:rsid w:val="00A82B83"/>
    <w:rsid w:val="00A85A18"/>
    <w:rsid w:val="00A966C2"/>
    <w:rsid w:val="00AA5122"/>
    <w:rsid w:val="00AB23BA"/>
    <w:rsid w:val="00AD2205"/>
    <w:rsid w:val="00AD5479"/>
    <w:rsid w:val="00AD5D29"/>
    <w:rsid w:val="00AD7C36"/>
    <w:rsid w:val="00AE0214"/>
    <w:rsid w:val="00B01F82"/>
    <w:rsid w:val="00B05E5C"/>
    <w:rsid w:val="00B15973"/>
    <w:rsid w:val="00B211C4"/>
    <w:rsid w:val="00B87325"/>
    <w:rsid w:val="00BA5FD8"/>
    <w:rsid w:val="00BD1294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36A85"/>
    <w:rsid w:val="00D83512"/>
    <w:rsid w:val="00D87161"/>
    <w:rsid w:val="00D97061"/>
    <w:rsid w:val="00DC79A9"/>
    <w:rsid w:val="00DE206B"/>
    <w:rsid w:val="00DF26CD"/>
    <w:rsid w:val="00E1646A"/>
    <w:rsid w:val="00E309C2"/>
    <w:rsid w:val="00E331C6"/>
    <w:rsid w:val="00E46A9F"/>
    <w:rsid w:val="00E62176"/>
    <w:rsid w:val="00E669FE"/>
    <w:rsid w:val="00EA4DD6"/>
    <w:rsid w:val="00EE4485"/>
    <w:rsid w:val="00EE7562"/>
    <w:rsid w:val="00F222C0"/>
    <w:rsid w:val="00F2425F"/>
    <w:rsid w:val="00F4715C"/>
    <w:rsid w:val="00F82F27"/>
    <w:rsid w:val="00F95FBB"/>
    <w:rsid w:val="00FA24EE"/>
    <w:rsid w:val="00FA3389"/>
    <w:rsid w:val="00FB632A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11A0"/>
  <w15:docId w15:val="{AEC6DA2B-5192-4AA5-B3BD-C4D550BA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8980-5921-4D2E-92C7-6B1C6D6D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Tryasorukova</cp:lastModifiedBy>
  <cp:revision>4</cp:revision>
  <cp:lastPrinted>2024-06-13T06:25:00Z</cp:lastPrinted>
  <dcterms:created xsi:type="dcterms:W3CDTF">2024-06-13T06:27:00Z</dcterms:created>
  <dcterms:modified xsi:type="dcterms:W3CDTF">2024-06-20T07:43:00Z</dcterms:modified>
</cp:coreProperties>
</file>