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«О внесении изменений в постановление Правительства области от 24 марта 2014 года № 114-пп»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 с </w:t>
      </w:r>
      <w:r>
        <w:rPr>
          <w:highlight w:val="none"/>
        </w:rPr>
        <w:t xml:space="preserve">02.0</w:t>
      </w:r>
      <w:r>
        <w:rPr>
          <w:highlight w:val="none"/>
        </w:rPr>
        <w:t xml:space="preserve">2.202</w:t>
      </w:r>
      <w:r>
        <w:rPr>
          <w:rFonts w:hint="default"/>
          <w:highlight w:val="none"/>
          <w:lang w:val="ru-RU"/>
        </w:rPr>
        <w:t xml:space="preserve">6 </w:t>
      </w:r>
      <w:r>
        <w:rPr>
          <w:highlight w:val="none"/>
        </w:rPr>
        <w:t xml:space="preserve">г. по </w:t>
      </w:r>
      <w:r>
        <w:rPr>
          <w:rFonts w:hint="default"/>
          <w:highlight w:val="none"/>
          <w:lang w:val="ru-RU"/>
        </w:rPr>
        <w:t xml:space="preserve">13</w:t>
      </w:r>
      <w:r>
        <w:rPr>
          <w:highlight w:val="none"/>
        </w:rPr>
        <w:t xml:space="preserve">.0</w:t>
      </w:r>
      <w:r>
        <w:rPr>
          <w:rFonts w:hint="default"/>
          <w:highlight w:val="none"/>
          <w:lang w:val="ru-RU"/>
        </w:rPr>
        <w:t xml:space="preserve">2</w:t>
      </w:r>
      <w:r>
        <w:rPr>
          <w:highlight w:val="none"/>
        </w:rPr>
        <w:t xml:space="preserve">.202</w:t>
      </w:r>
      <w:r>
        <w:rPr>
          <w:rFonts w:hint="default"/>
          <w:highlight w:val="none"/>
          <w:lang w:val="ru-RU"/>
        </w:rPr>
        <w:t xml:space="preserve">6</w:t>
      </w:r>
      <w:r>
        <w:rPr>
          <w:highlight w:val="none"/>
        </w:rPr>
        <w:t xml:space="preserve"> </w:t>
      </w:r>
      <w:r>
        <w:t xml:space="preserve">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rPr>
          <w:rFonts w:hint="default"/>
          <w:iCs/>
          <w:lang w:val="ru-RU"/>
        </w:rPr>
        <w:t xml:space="preserve">kandabar</w:t>
      </w:r>
      <w:r>
        <w:rPr>
          <w:iCs/>
        </w:rPr>
        <w:t xml:space="preserve">_</w:t>
      </w:r>
      <w:r>
        <w:rPr>
          <w:rFonts w:hint="default"/>
          <w:iCs/>
          <w:lang w:val="ru-RU"/>
        </w:rPr>
        <w:t xml:space="preserve">yus</w:t>
      </w:r>
      <w:r>
        <w:rPr>
          <w:iCs/>
        </w:rPr>
        <w:t xml:space="preserve">@belreg</w:t>
      </w:r>
      <w:r>
        <w:rPr>
          <w:rFonts w:hint="default"/>
          <w:iCs/>
          <w:lang w:val="ru-RU"/>
        </w:rPr>
        <w:t xml:space="preserve">ion</w:t>
      </w:r>
      <w:r>
        <w:rPr>
          <w:iCs/>
        </w:rPr>
        <w:t xml:space="preserve">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rPr>
          <w:rFonts w:hint="default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lang w:val="ru-RU"/>
        </w:rPr>
        <w:t xml:space="preserve">Кандабар</w:t>
      </w:r>
      <w:r>
        <w:rPr>
          <w:rFonts w:hint="default"/>
          <w:lang w:val="ru-RU"/>
        </w:rPr>
        <w:t xml:space="preserve"> Юлия Сергеевна</w:t>
      </w:r>
      <w:r>
        <w:t xml:space="preserve"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области, контактный телефон: 8 (4722) 24-76-</w:t>
      </w:r>
      <w:r>
        <w:rPr>
          <w:rFonts w:hint="default"/>
          <w:lang w:val="ru-RU"/>
        </w:rPr>
        <w:t xml:space="preserve">16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 проект постановления Правительства Белгородской области «О внесении изменений в постановление Правительства области от 24 марта 2014 года № 114-пп»;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 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24 марта 2014 года № 114-пп»;</w:t>
      </w:r>
      <w:r/>
    </w:p>
    <w:p>
      <w:pPr>
        <w:jc w:val="both"/>
        <w:shd w:val="clear" w:color="auto" w:fill="e6e6e6"/>
        <w:rPr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 </w:t>
      </w:r>
      <w:r>
        <w:rPr>
          <w:highlight w:val="none"/>
          <w:lang w:val="ru-RU"/>
        </w:rPr>
        <w:t xml:space="preserve">фермерских</w:t>
      </w:r>
      <w:r>
        <w:rPr>
          <w:rFonts w:hint="default"/>
          <w:highlight w:val="none"/>
          <w:lang w:val="ru-RU"/>
        </w:rPr>
        <w:t xml:space="preserve"> хозяйств Белгородской области</w:t>
      </w:r>
      <w:r>
        <w:rPr>
          <w:highlight w:val="none"/>
        </w:rP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области «О внесении изменений в постановление Правительства области от 24 марта 2014 года № 114-пп»</w:t>
      </w:r>
      <w:r/>
    </w:p>
    <w:p>
      <w:pPr>
        <w:jc w:val="both"/>
        <w:rPr>
          <w:highlight w:val="none"/>
        </w:rPr>
      </w:pPr>
      <w:r>
        <w:t xml:space="preserve">Пожалуйста, заполните и направьте данную форму по электронной почте на адрес </w:t>
      </w:r>
      <w:r>
        <w:rPr>
          <w:rFonts w:hint="default"/>
          <w:iCs/>
          <w:lang w:val="ru-RU"/>
        </w:rPr>
        <w:t xml:space="preserve">kandabar</w:t>
      </w:r>
      <w:r>
        <w:rPr>
          <w:iCs/>
        </w:rPr>
        <w:t xml:space="preserve">_</w:t>
      </w:r>
      <w:r>
        <w:rPr>
          <w:rFonts w:hint="default"/>
          <w:iCs/>
          <w:lang w:val="ru-RU"/>
        </w:rPr>
        <w:t xml:space="preserve">yus</w:t>
      </w:r>
      <w:r>
        <w:rPr>
          <w:iCs/>
        </w:rPr>
        <w:t xml:space="preserve">@belreg</w:t>
      </w:r>
      <w:r>
        <w:rPr>
          <w:rFonts w:hint="default"/>
          <w:iCs/>
          <w:lang w:val="ru-RU"/>
        </w:rPr>
        <w:t xml:space="preserve">ion</w:t>
      </w:r>
      <w:r>
        <w:rPr>
          <w:iCs/>
        </w:rPr>
        <w:t xml:space="preserve">.ru</w:t>
      </w:r>
      <w:r>
        <w:t xml:space="preserve"> не позднее </w:t>
      </w:r>
      <w:r>
        <w:rPr>
          <w:rFonts w:hint="default"/>
          <w:highlight w:val="none"/>
          <w:lang w:val="ru-RU"/>
        </w:rPr>
        <w:t xml:space="preserve">13</w:t>
      </w:r>
      <w:r>
        <w:rPr>
          <w:highlight w:val="none"/>
        </w:rPr>
        <w:t xml:space="preserve"> </w:t>
      </w:r>
      <w:r>
        <w:rPr>
          <w:highlight w:val="none"/>
          <w:lang w:val="ru-RU"/>
        </w:rPr>
        <w:t xml:space="preserve">февраля</w:t>
      </w:r>
      <w:r>
        <w:rPr>
          <w:highlight w:val="none"/>
        </w:rPr>
        <w:t xml:space="preserve"> 202</w:t>
      </w:r>
      <w:r>
        <w:rPr>
          <w:rFonts w:hint="default"/>
          <w:highlight w:val="none"/>
          <w:lang w:val="ru-RU"/>
        </w:rPr>
        <w:t xml:space="preserve">6</w:t>
      </w:r>
      <w:r>
        <w:rPr>
          <w:highlight w:val="none"/>
        </w:rPr>
        <w:t xml:space="preserve">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bookmarkStart w:id="3" w:name="_GoBack"/>
      <w:r/>
      <w:bookmarkEnd w:id="3"/>
      <w:r/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993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rPr>
        <w:rStyle w:val="648"/>
      </w:rPr>
      <w:framePr w:wrap="around" w:vAnchor="text" w:hAnchor="margin" w:xAlign="center" w:y="1"/>
    </w:pPr>
    <w:r>
      <w:rPr>
        <w:rStyle w:val="648"/>
      </w:rPr>
      <w:fldChar w:fldCharType="begin"/>
    </w:r>
    <w:r>
      <w:rPr>
        <w:rStyle w:val="648"/>
      </w:rPr>
      <w:instrText xml:space="preserve">PAGE  </w:instrText>
    </w:r>
    <w:r>
      <w:rPr>
        <w:rStyle w:val="648"/>
      </w:rPr>
      <w:fldChar w:fldCharType="separate"/>
    </w:r>
    <w:r>
      <w:rPr>
        <w:rStyle w:val="648"/>
      </w:rPr>
      <w:t xml:space="preserve">2</w:t>
    </w:r>
    <w:r>
      <w:rPr>
        <w:rStyle w:val="648"/>
      </w:rPr>
      <w:fldChar w:fldCharType="end"/>
    </w:r>
    <w:r/>
  </w:p>
  <w:p>
    <w:pPr>
      <w:pStyle w:val="6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rPr>
        <w:rStyle w:val="648"/>
      </w:rPr>
      <w:framePr w:wrap="around" w:vAnchor="text" w:hAnchor="margin" w:xAlign="center" w:y="1"/>
    </w:pPr>
    <w:r>
      <w:rPr>
        <w:rStyle w:val="648"/>
      </w:rPr>
      <w:fldChar w:fldCharType="begin"/>
    </w:r>
    <w:r>
      <w:rPr>
        <w:rStyle w:val="648"/>
      </w:rPr>
      <w:instrText xml:space="preserve">PAGE  </w:instrText>
    </w:r>
    <w:r>
      <w:rPr>
        <w:rStyle w:val="648"/>
      </w:rPr>
      <w:fldChar w:fldCharType="separate"/>
    </w:r>
    <w:r>
      <w:rPr>
        <w:rStyle w:val="648"/>
      </w:rPr>
      <w:t xml:space="preserve">2</w:t>
    </w:r>
    <w:r>
      <w:rPr>
        <w:rStyle w:val="648"/>
      </w:rPr>
      <w:fldChar w:fldCharType="end"/>
    </w:r>
    <w:r/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44"/>
    <w:next w:val="64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4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44"/>
    <w:next w:val="64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4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4"/>
    <w:next w:val="64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4"/>
    <w:next w:val="64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4"/>
    <w:next w:val="64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4"/>
    <w:next w:val="64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4"/>
    <w:next w:val="64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4"/>
    <w:next w:val="64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4"/>
    <w:next w:val="64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4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4"/>
    <w:next w:val="64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45"/>
    <w:link w:val="33"/>
    <w:uiPriority w:val="10"/>
    <w:rPr>
      <w:sz w:val="48"/>
      <w:szCs w:val="48"/>
    </w:rPr>
  </w:style>
  <w:style w:type="paragraph" w:styleId="35">
    <w:name w:val="Subtitle"/>
    <w:basedOn w:val="644"/>
    <w:next w:val="64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5"/>
    <w:link w:val="35"/>
    <w:uiPriority w:val="11"/>
    <w:rPr>
      <w:sz w:val="24"/>
      <w:szCs w:val="24"/>
    </w:rPr>
  </w:style>
  <w:style w:type="paragraph" w:styleId="37">
    <w:name w:val="Quote"/>
    <w:basedOn w:val="644"/>
    <w:next w:val="64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4"/>
    <w:next w:val="64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5"/>
    <w:link w:val="650"/>
    <w:uiPriority w:val="99"/>
  </w:style>
  <w:style w:type="character" w:styleId="44">
    <w:name w:val="Footer Char"/>
    <w:basedOn w:val="645"/>
    <w:link w:val="651"/>
    <w:uiPriority w:val="99"/>
  </w:style>
  <w:style w:type="paragraph" w:styleId="45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51"/>
    <w:uiPriority w:val="99"/>
  </w:style>
  <w:style w:type="table" w:styleId="47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4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5"/>
    <w:uiPriority w:val="99"/>
    <w:unhideWhenUsed/>
    <w:rPr>
      <w:vertAlign w:val="superscript"/>
    </w:rPr>
  </w:style>
  <w:style w:type="paragraph" w:styleId="177">
    <w:name w:val="endnote text"/>
    <w:basedOn w:val="64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5"/>
    <w:uiPriority w:val="99"/>
    <w:semiHidden/>
    <w:unhideWhenUsed/>
    <w:rPr>
      <w:vertAlign w:val="superscript"/>
    </w:rPr>
  </w:style>
  <w:style w:type="paragraph" w:styleId="180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645" w:default="1">
    <w:name w:val="Default Paragraph Font"/>
    <w:uiPriority w:val="1"/>
    <w:unhideWhenUsed/>
    <w:qFormat/>
  </w:style>
  <w:style w:type="table" w:styleId="64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7">
    <w:name w:val="Hyperlink"/>
    <w:uiPriority w:val="0"/>
    <w:qFormat/>
    <w:rPr>
      <w:color w:val="0000ff"/>
      <w:u w:val="single"/>
    </w:rPr>
  </w:style>
  <w:style w:type="character" w:styleId="648">
    <w:name w:val="page number"/>
    <w:basedOn w:val="645"/>
    <w:uiPriority w:val="0"/>
    <w:qFormat/>
  </w:style>
  <w:style w:type="paragraph" w:styleId="649">
    <w:name w:val="Balloon Text"/>
    <w:basedOn w:val="644"/>
    <w:link w:val="654"/>
    <w:uiPriority w:val="0"/>
    <w:qFormat/>
    <w:rPr>
      <w:rFonts w:ascii="Segoe UI" w:hAnsi="Segoe UI" w:cs="Segoe UI"/>
      <w:sz w:val="18"/>
      <w:szCs w:val="18"/>
    </w:rPr>
  </w:style>
  <w:style w:type="paragraph" w:styleId="650">
    <w:name w:val="Header"/>
    <w:basedOn w:val="644"/>
    <w:link w:val="652"/>
    <w:uiPriority w:val="0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651">
    <w:name w:val="Footer"/>
    <w:basedOn w:val="644"/>
    <w:uiPriority w:val="0"/>
    <w:qFormat/>
    <w:pPr>
      <w:tabs>
        <w:tab w:val="center" w:pos="4677" w:leader="none"/>
        <w:tab w:val="right" w:pos="9355" w:leader="none"/>
      </w:tabs>
    </w:pPr>
  </w:style>
  <w:style w:type="character" w:styleId="652" w:customStyle="1">
    <w:name w:val="Верхний колонтитул Знак"/>
    <w:link w:val="650"/>
    <w:uiPriority w:val="0"/>
    <w:qFormat/>
    <w:rPr>
      <w:sz w:val="24"/>
      <w:szCs w:val="24"/>
      <w:lang w:val="zh-CN" w:eastAsia="zh-CN" w:bidi="ar-SA"/>
    </w:rPr>
  </w:style>
  <w:style w:type="paragraph" w:styleId="653" w:customStyle="1">
    <w:name w:val="ConsPlusNormal"/>
    <w:link w:val="655"/>
    <w:uiPriority w:val="0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654" w:customStyle="1">
    <w:name w:val="Текст выноски Знак"/>
    <w:link w:val="649"/>
    <w:uiPriority w:val="0"/>
    <w:qFormat/>
    <w:rPr>
      <w:rFonts w:ascii="Segoe UI" w:hAnsi="Segoe UI" w:cs="Segoe UI"/>
      <w:sz w:val="18"/>
      <w:szCs w:val="18"/>
    </w:rPr>
  </w:style>
  <w:style w:type="character" w:styleId="655" w:customStyle="1">
    <w:name w:val="ConsPlusNormal Знак"/>
    <w:link w:val="653"/>
    <w:uiPriority w:val="0"/>
    <w:qFormat/>
    <w:rPr>
      <w:rFonts w:ascii="Arial" w:hAnsi="Arial" w:cs="Arial"/>
      <w:lang w:val="ru-RU" w:eastAsia="ru-RU" w:bidi="ar-SA"/>
    </w:rPr>
  </w:style>
  <w:style w:type="character" w:styleId="656" w:customStyle="1">
    <w:name w:val="Unresolved Mention"/>
    <w:basedOn w:val="645"/>
    <w:uiPriority w:val="99"/>
    <w:semiHidden/>
    <w:unhideWhenUsed/>
    <w:qFormat/>
    <w:rPr>
      <w:color w:val="605e5c"/>
      <w:shd w:val="clear" w:color="auto" w:fill="e1dfdd"/>
    </w:rPr>
  </w:style>
  <w:style w:type="numbering" w:styleId="88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10</cp:revision>
  <dcterms:created xsi:type="dcterms:W3CDTF">2023-03-09T19:42:00Z</dcterms:created>
  <dcterms:modified xsi:type="dcterms:W3CDTF">2026-02-02T08:57:47Z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