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3"/>
        <w:jc w:val="center"/>
        <w:rPr>
          <w:rFonts w:ascii="Times New Roman" w:hAnsi="Times New Roman" w:cs="Times New Roman"/>
          <w:b/>
          <w:sz w:val="26"/>
          <w:szCs w:val="26"/>
        </w:rPr>
      </w:pPr>
      <w:r/>
      <w:bookmarkStart w:id="0" w:name="P439"/>
      <w:r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Сводный отчет</w:t>
      </w:r>
      <w:r/>
    </w:p>
    <w:p>
      <w:pPr>
        <w:pStyle w:val="83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результатах проведения оценки регулирующего воздействия</w:t>
      </w:r>
      <w:r/>
    </w:p>
    <w:p>
      <w:pPr>
        <w:pStyle w:val="83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проекта нормативного правового акта</w:t>
      </w:r>
      <w:r/>
    </w:p>
    <w:p>
      <w:pPr>
        <w:pStyle w:val="83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1. Общая информация: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1.1. Орган-разработчик (инициатор проекта закона Белгородской области):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М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инистерств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о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 сельского хозяйства и продовольствия Белгородской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1.2. Вид и наименование проекта нормативного правового акта: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Style w:val="842"/>
          <w:rFonts w:ascii="Times New Roman" w:hAnsi="Times New Roman" w:cs="Times New Roman"/>
          <w:b w:val="0"/>
          <w:bCs w:val="0"/>
          <w:sz w:val="26"/>
          <w:szCs w:val="26"/>
        </w:rPr>
        <w:t xml:space="preserve">Проект постановления Правительства Белгородской области</w:t>
      </w:r>
      <w:r>
        <w:rPr>
          <w:rFonts w:ascii="Times New Roman" w:hAnsi="Times New Roman" w:eastAsia="Arial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«</w:t>
      </w:r>
      <w:r>
        <w:rPr>
          <w:rFonts w:ascii="Times New Roman" w:hAnsi="Times New Roman" w:eastAsia="Arial" w:cs="Times New Roman"/>
          <w:sz w:val="26"/>
          <w:szCs w:val="26"/>
        </w:rPr>
        <w:t xml:space="preserve">О внесении изменений в постановление Правительства Белгородской области от 28 июня 2021 года № 239-пп»</w:t>
      </w:r>
      <w:r>
        <w:rPr>
          <w:rFonts w:ascii="Times New Roman" w:hAnsi="Times New Roman" w:eastAsia="Arial" w:cs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1.3. Сроки проведения публичного обсуждения проекта нормативного правового акта: с 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0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6»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марта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2024 года по 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20» марта 2024 года.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1.4. Степень регулирующего воздействия проекта нормативного правового акта: Средняя.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Проект нормативного правового акта содержит положения, изменяющие ранее предусмотренные нормативными правовыми актами Белгородской области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запреты на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розничн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ую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продаж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у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алкогольной продукции и розничн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ую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продаж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у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алкогольной продукции при оказании услуг общественного питания</w:t>
      </w:r>
      <w:r>
        <w:rPr>
          <w:rFonts w:ascii="Times New Roman" w:hAnsi="Times New Roman" w:cs="Times New Roman"/>
          <w:sz w:val="26"/>
          <w:szCs w:val="26"/>
          <w:lang w:eastAsia="zh-CN"/>
        </w:rPr>
        <w:t xml:space="preserve"> в местах нахождения источников повышенной опасности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Проектом постановления актуализируется перечень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мест нахождения источников повышенной опасности на территории Белгородской области, в которых не допускаются розничная продажа алкогольной продукции и розничная продажа алкогольной продукции при оказании услуг общественного питания.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1.5. Контактная информация об исполнителе в органе-разработчике: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Ф.И.О.: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Нестеренко Сергей Юрьевич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Должность: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начальник отдела лицензирования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департамента потребительского рынка министерства сельского хозяйства и продовольствия Белгородской области, контактный телефон: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Тел.: (4722)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35-30-44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Адрес электронной почты: 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nesterenko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@belapk.ru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 Описание проблемы, на решение которой направлено вводимое правовое регулирование: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2.1. Проблема, на решение которой направлен предлагаемый способ правового регулирования: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lang w:eastAsia="zh-CN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Отсутствие установленного запрета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розничную продажу алкогольной продукции и розничную продажу алкогольной продукции при оказании услуг общественного питания</w:t>
      </w:r>
      <w:r>
        <w:rPr>
          <w:rFonts w:ascii="Times New Roman" w:hAnsi="Times New Roman" w:cs="Times New Roman"/>
          <w:sz w:val="26"/>
          <w:szCs w:val="26"/>
          <w:lang w:eastAsia="zh-CN"/>
        </w:rPr>
        <w:t xml:space="preserve"> в местах нахождения источников повышенной опасности на территории Белгородской област</w:t>
      </w:r>
      <w:r>
        <w:rPr>
          <w:rFonts w:ascii="Times New Roman" w:hAnsi="Times New Roman" w:cs="Times New Roman"/>
          <w:sz w:val="26"/>
          <w:szCs w:val="26"/>
          <w:lang w:eastAsia="zh-CN"/>
        </w:rPr>
        <w:t xml:space="preserve">и</w:t>
      </w:r>
      <w:r>
        <w:rPr>
          <w:rFonts w:ascii="Times New Roman" w:hAnsi="Times New Roman" w:cs="Times New Roman"/>
          <w:sz w:val="26"/>
          <w:szCs w:val="26"/>
          <w:lang w:eastAsia="zh-CN"/>
        </w:rPr>
        <w:t xml:space="preserve">.</w:t>
      </w:r>
      <w:r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lang w:eastAsia="zh-CN"/>
        </w:rPr>
      </w:pPr>
      <w:r>
        <w:rPr>
          <w:rFonts w:ascii="Times New Roman" w:hAnsi="Times New Roman" w:cs="Times New Roman"/>
          <w:sz w:val="26"/>
          <w:szCs w:val="26"/>
        </w:rPr>
        <w:t xml:space="preserve">К</w:t>
      </w:r>
      <w:r>
        <w:rPr>
          <w:rFonts w:ascii="Times New Roman" w:hAnsi="Times New Roman" w:cs="Times New Roman"/>
          <w:sz w:val="26"/>
          <w:szCs w:val="26"/>
        </w:rPr>
        <w:t xml:space="preserve">ритерием определения места нахождения источников повышенной опасности, в котором не допускаются розничная продажа алкогольной продукции и розничная продажа алкогольной продукции при оказании услуг обще</w:t>
      </w:r>
      <w:r>
        <w:rPr>
          <w:rFonts w:ascii="Times New Roman" w:hAnsi="Times New Roman" w:cs="Times New Roman"/>
          <w:sz w:val="26"/>
          <w:szCs w:val="26"/>
        </w:rPr>
        <w:t xml:space="preserve">ственного питания, является расположение такого места в границах территории опасного производственного объекта, определенного в соответствии с Федеральным законом от 21 июля 1997 года № 116-ФЗ «О промышленной безопасности опасных производственных объектов»</w:t>
      </w:r>
      <w:r>
        <w:rPr>
          <w:rFonts w:ascii="Times New Roman" w:hAnsi="Times New Roman" w:cs="Times New Roman"/>
          <w:sz w:val="26"/>
          <w:szCs w:val="26"/>
        </w:rPr>
        <w:t xml:space="preserve"> (далее - </w:t>
      </w:r>
      <w:r>
        <w:rPr>
          <w:rFonts w:ascii="Times New Roman" w:hAnsi="Times New Roman" w:cs="Times New Roman"/>
          <w:sz w:val="26"/>
          <w:szCs w:val="26"/>
        </w:rPr>
        <w:t xml:space="preserve">Федеральны</w:t>
      </w:r>
      <w:r>
        <w:rPr>
          <w:rFonts w:ascii="Times New Roman" w:hAnsi="Times New Roman" w:cs="Times New Roman"/>
          <w:sz w:val="26"/>
          <w:szCs w:val="26"/>
        </w:rPr>
        <w:t xml:space="preserve">й</w:t>
      </w:r>
      <w:r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«О промышленной безопасности опасных производственных объектов»</w:t>
      </w:r>
      <w:r>
        <w:rPr>
          <w:rFonts w:ascii="Times New Roman" w:hAnsi="Times New Roman" w:cs="Times New Roman"/>
          <w:sz w:val="26"/>
          <w:szCs w:val="26"/>
        </w:rPr>
        <w:t xml:space="preserve">)</w:t>
      </w:r>
      <w:r>
        <w:rPr>
          <w:rFonts w:ascii="Times New Roman" w:hAnsi="Times New Roman" w:cs="Times New Roman"/>
          <w:sz w:val="26"/>
          <w:szCs w:val="26"/>
        </w:rPr>
        <w:t xml:space="preserve">, для которого предусмотрена обязательная разработка декларации промышленной безопасности.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2.2. Информация о возникновении и выявлении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eastAsia="zh-CN"/>
        </w:rPr>
        <w:t xml:space="preserve">Поступление в министерство информации от Верхне-Донского управления Федеральной службы по экологическому, технологическому и атомному надзору на </w:t>
      </w:r>
      <w:r>
        <w:rPr>
          <w:rFonts w:ascii="Times New Roman" w:hAnsi="Times New Roman" w:cs="Times New Roman"/>
          <w:iCs/>
          <w:sz w:val="26"/>
          <w:szCs w:val="26"/>
          <w:lang w:eastAsia="zh-CN"/>
        </w:rPr>
        <w:t xml:space="preserve">территории Белгородской области </w:t>
      </w:r>
      <w:r>
        <w:rPr>
          <w:rFonts w:ascii="Times New Roman" w:hAnsi="Times New Roman" w:cs="Times New Roman"/>
          <w:iCs/>
          <w:sz w:val="26"/>
          <w:szCs w:val="26"/>
          <w:lang w:eastAsia="zh-CN"/>
        </w:rPr>
        <w:t xml:space="preserve">о 13 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местах нахождения источников повышенной опасности 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в 4 муниципальных образованиях. При анализе действующего законодательства в сфере </w:t>
      </w:r>
      <w:r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розничной продажи алкогольной продукции и розничной продажи алкогольной продукции при оказании услуг общественного питания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выявлено 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несоответствие информации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с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поступившей 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информацией 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из федерального органа государственной власти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.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2.3. Негативные эффекты, возникающие в связи с наличием рассматриваемой проблемы: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территории Белгородской области </w:t>
      </w:r>
      <w:r>
        <w:rPr>
          <w:rFonts w:ascii="Times New Roman" w:hAnsi="Times New Roman" w:cs="Times New Roman"/>
          <w:sz w:val="26"/>
          <w:szCs w:val="26"/>
          <w:lang w:eastAsia="zh-CN"/>
        </w:rPr>
        <w:t xml:space="preserve">не во всех местах нахождения источников повышенной опасности</w:t>
      </w:r>
      <w:r>
        <w:rPr>
          <w:rFonts w:ascii="Times New Roman" w:hAnsi="Times New Roman" w:cs="Times New Roman"/>
          <w:sz w:val="26"/>
          <w:szCs w:val="26"/>
        </w:rPr>
        <w:t xml:space="preserve"> предусмотрен запрет на осуществление розничной продажи алкогольной продукции и розничная продажа алкогольной продукции при оказании услуг общественного питания.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2.4. Анализ опыта иных субъектов Российской Федерации 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в соответствующих сферах </w:t>
      </w:r>
      <w:r>
        <w:rPr>
          <w:rFonts w:ascii="Times New Roman" w:hAnsi="Times New Roman" w:eastAsia="Calibri" w:cs="Times New Roman"/>
          <w:sz w:val="26"/>
          <w:szCs w:val="26"/>
        </w:rPr>
        <w:t xml:space="preserve">деятельности:*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Опыт установления 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мест нахождения источников повышенной опасности</w:t>
      </w:r>
      <w:r>
        <w:rPr>
          <w:rFonts w:ascii="Times New Roman" w:hAnsi="Times New Roman" w:cs="Times New Roman"/>
          <w:sz w:val="26"/>
          <w:szCs w:val="26"/>
        </w:rPr>
        <w:t xml:space="preserve"> реализован в Архангельской, </w:t>
      </w:r>
      <w:r>
        <w:rPr>
          <w:rFonts w:ascii="Times New Roman" w:hAnsi="Times New Roman" w:cs="Times New Roman"/>
          <w:sz w:val="26"/>
          <w:szCs w:val="26"/>
        </w:rPr>
        <w:t xml:space="preserve">Псков</w:t>
      </w:r>
      <w:r>
        <w:rPr>
          <w:rFonts w:ascii="Times New Roman" w:hAnsi="Times New Roman" w:cs="Times New Roman"/>
          <w:sz w:val="26"/>
          <w:szCs w:val="26"/>
        </w:rPr>
        <w:t xml:space="preserve">ской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Киро</w:t>
      </w:r>
      <w:r>
        <w:rPr>
          <w:rFonts w:ascii="Times New Roman" w:hAnsi="Times New Roman" w:cs="Times New Roman"/>
          <w:sz w:val="26"/>
          <w:szCs w:val="26"/>
        </w:rPr>
        <w:t xml:space="preserve">вской областях: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постановление Правительства Архангельской области от 05.03.2013 № 94-пп (ред. от 13.02.</w:t>
      </w:r>
      <w:r>
        <w:rPr>
          <w:rFonts w:ascii="Times New Roman" w:hAnsi="Times New Roman" w:cs="Times New Roman"/>
          <w:sz w:val="26"/>
          <w:szCs w:val="26"/>
        </w:rPr>
        <w:t xml:space="preserve">2023) «Об определении мест нахождения источников повышенной опасности, в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Архангельской области»;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п</w:t>
      </w:r>
      <w:r>
        <w:rPr>
          <w:rFonts w:ascii="Times New Roman" w:hAnsi="Times New Roman" w:cs="Times New Roman"/>
          <w:sz w:val="26"/>
          <w:szCs w:val="26"/>
        </w:rPr>
        <w:t xml:space="preserve">остановление Правительства Псковской области от 29.11.2022 № 296 «О местах нахождения на территории Псковской области источников повышенной опасности, в которых не допускается розничная продажа алкогольной продукции»;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постановление Правительства Кировской области от 27.04.2021 № 202-П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«Об утверждении перечня мест нахождения источников повышенной опасности, в которых не допускаются розничная продажа алкогольной продукции и розничная продажа алкогольной продукции при оказании услуг общественного питания».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3. Цели вводимого правового регулирования и измеримые показатели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br/>
        <w:t xml:space="preserve">их достижения: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3.1. Описание целей предлагаемого правового регулирования: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Проект нормативного правового акта разработан в целях обеспечения безопасности и соблюдения правопорядка в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местах нахождения источников повышенной опасности, расположенных на территории Белгородской области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strike w:val="0"/>
          <w:color w:val="000000" w:themeColor="text1"/>
          <w:spacing w:val="0"/>
          <w:sz w:val="26"/>
          <w:szCs w:val="26"/>
          <w:u w:val="none"/>
          <w:lang w:val="ru-RU"/>
        </w:rPr>
        <w:t xml:space="preserve">Обеспечение безопасности жителей муниципальных образований области, исключение случаев нарушения общественного порядка в границах опасных производственных объектов. </w:t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3.2. Обоснование соответствия целей предлагаемого правового регулирования принципам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Предлагаемое правовое регулирование в полной мере соответствует положениям </w:t>
      </w:r>
      <w:r>
        <w:rPr>
          <w:rFonts w:ascii="Times New Roman" w:hAnsi="Times New Roman" w:cs="Times New Roman"/>
          <w:bCs/>
          <w:sz w:val="26"/>
          <w:szCs w:val="26"/>
        </w:rPr>
        <w:t xml:space="preserve">подпункта 7 пункта 2 статьи 16 Федерального закона № 171-ФЗ</w:t>
      </w:r>
      <w:r>
        <w:rPr>
          <w:rFonts w:ascii="Times New Roman" w:hAnsi="Times New Roman" w:cs="Times New Roman"/>
          <w:sz w:val="26"/>
          <w:szCs w:val="26"/>
        </w:rPr>
        <w:t xml:space="preserve">, предусматривающего запрет розничной продажи алкогольной продукции и розничной продажи алкогольной продукции при оказании услуг общественного питания в местах нахождения источников повышенной опасности.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3.3. Сроки достижения целей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ff0000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декабрь</w:t>
      </w:r>
      <w:r>
        <w:rPr>
          <w:rFonts w:ascii="Times New Roman" w:hAnsi="Times New Roman" w:eastAsia="Calibri" w:cs="Times New Roman"/>
          <w:sz w:val="26"/>
          <w:szCs w:val="26"/>
        </w:rPr>
        <w:t xml:space="preserve"> 2024 года.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3.4. Иная информация о целях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Отсутствует.</w:t>
      </w:r>
      <w:r/>
    </w:p>
    <w:p>
      <w:pPr>
        <w:contextualSpacing/>
        <w:ind w:left="709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 Описание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4.1. Описание предлагаемого способа решения проблемы и преодоления связанных с ней негативных эффектов: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Проектом постановления </w:t>
      </w:r>
      <w:r>
        <w:rPr>
          <w:rFonts w:ascii="Times New Roman" w:hAnsi="Times New Roman" w:eastAsia="Calibri" w:cs="Times New Roman"/>
          <w:sz w:val="26"/>
          <w:szCs w:val="26"/>
        </w:rPr>
        <w:t xml:space="preserve">актуализируется перечень </w:t>
      </w:r>
      <w:r>
        <w:rPr>
          <w:rFonts w:ascii="Times New Roman" w:hAnsi="Times New Roman" w:cs="Times New Roman"/>
          <w:sz w:val="26"/>
          <w:szCs w:val="26"/>
        </w:rPr>
        <w:t xml:space="preserve">мест нахождения источников повышенной опасности на территории Белгородской области, в которых не допускаются розничная продажа алкогольной продукции и розничная продажа алкогольной продукции при оказании услуг общественного питания.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4.2. Альтернативные варианты решения проблемы: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Альтернативным способом решения вышеуказанной проблемы является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: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</w:t>
      </w:r>
      <w:r>
        <w:rPr>
          <w:rFonts w:ascii="Times New Roman" w:hAnsi="Times New Roman" w:cs="Times New Roman"/>
          <w:sz w:val="26"/>
          <w:szCs w:val="26"/>
        </w:rPr>
        <w:t xml:space="preserve">предел</w:t>
      </w:r>
      <w:r>
        <w:rPr>
          <w:rFonts w:ascii="Times New Roman" w:hAnsi="Times New Roman" w:cs="Times New Roman"/>
          <w:sz w:val="26"/>
          <w:szCs w:val="26"/>
        </w:rPr>
        <w:t xml:space="preserve">ить проектом постановления Правительства Белгородской области, что</w:t>
      </w:r>
      <w:r>
        <w:rPr>
          <w:rFonts w:ascii="Times New Roman" w:hAnsi="Times New Roman" w:cs="Times New Roman"/>
          <w:sz w:val="26"/>
          <w:szCs w:val="26"/>
        </w:rPr>
        <w:t xml:space="preserve"> местом нахождения источников повышенной опасности, в котором не допускаются розничная продажа алкогольной продукции и розничная продажа алкогольной продукции при оказании услуг общественного питания, является территория, расположенная в гран</w:t>
      </w:r>
      <w:r>
        <w:rPr>
          <w:rFonts w:ascii="Times New Roman" w:hAnsi="Times New Roman" w:cs="Times New Roman"/>
          <w:sz w:val="26"/>
          <w:szCs w:val="26"/>
        </w:rPr>
        <w:t xml:space="preserve">ицах территории опасного производственного объекта, определенного в соответствии с Федеральным законом «О промышленной безопасности опасных производственных объектов», для которого предусмотрена обязательная разработка декларации промышленной безопасности.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Однако, согласно такому регулированию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рганизаци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ям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осуществляющи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розничную продажу алкогольной продукции и розничную продажу алкогольной продукции при оказании услуг общественного питания, организаци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ям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индивидуальны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предпринимател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ям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осуществляющи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розничную продажу пива, пивных напитков, сидра, пуаре, медовухи и розничную продажу пива, пивных напитков, сидра, пуаре, медовухи при оказании услуг общественного питан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ия необходимо будет самостоятельно обращаться в </w:t>
      </w:r>
      <w:r>
        <w:rPr>
          <w:rFonts w:ascii="Times New Roman" w:hAnsi="Times New Roman" w:cs="Times New Roman"/>
          <w:sz w:val="26"/>
          <w:szCs w:val="26"/>
          <w:lang w:eastAsia="zh-CN"/>
        </w:rPr>
        <w:t xml:space="preserve">Верхне-Донское управление Федеральной службы по экологическому, технологическому и атомному надзору на территории Белгородской области</w:t>
      </w:r>
      <w:r>
        <w:rPr>
          <w:rFonts w:ascii="Times New Roman" w:hAnsi="Times New Roman" w:cs="Times New Roman"/>
          <w:sz w:val="26"/>
          <w:szCs w:val="26"/>
          <w:lang w:eastAsia="zh-CN"/>
        </w:rPr>
        <w:t xml:space="preserve"> для получения </w:t>
      </w:r>
      <w:r>
        <w:rPr>
          <w:rFonts w:ascii="Times New Roman" w:hAnsi="Times New Roman" w:cs="Times New Roman"/>
          <w:sz w:val="26"/>
          <w:szCs w:val="26"/>
          <w:lang w:eastAsia="zh-CN"/>
        </w:rPr>
        <w:t xml:space="preserve">информации о нахождении </w:t>
      </w:r>
      <w:r>
        <w:rPr>
          <w:rFonts w:ascii="Times New Roman" w:hAnsi="Times New Roman" w:cs="Times New Roman"/>
          <w:sz w:val="26"/>
          <w:szCs w:val="26"/>
        </w:rPr>
        <w:t xml:space="preserve">мест источников повышенной опасности</w:t>
      </w:r>
      <w:r>
        <w:rPr>
          <w:rFonts w:ascii="Times New Roman" w:hAnsi="Times New Roman" w:cs="Times New Roman"/>
          <w:sz w:val="26"/>
          <w:szCs w:val="26"/>
        </w:rPr>
        <w:t xml:space="preserve"> на территории Белгородской области</w:t>
      </w:r>
      <w:r>
        <w:rPr>
          <w:rFonts w:ascii="Times New Roman" w:hAnsi="Times New Roman" w:cs="Times New Roman"/>
          <w:sz w:val="26"/>
          <w:szCs w:val="26"/>
        </w:rPr>
        <w:t xml:space="preserve">, в котором не допускаются розничная продажа алкогольной продукции и розничная продажа алкогольной продукции при оказании услуг общественного питания</w:t>
      </w:r>
      <w:r>
        <w:rPr>
          <w:rFonts w:ascii="Times New Roman" w:hAnsi="Times New Roman" w:cs="Times New Roman"/>
          <w:sz w:val="26"/>
          <w:szCs w:val="26"/>
        </w:rPr>
        <w:t xml:space="preserve">, что повлечет за собой дополнительные затраты, а соответственно 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дополнительных расходов для хозяйствующих субъектов.</w:t>
      </w:r>
      <w:r>
        <w:rPr>
          <w:b/>
          <w:bCs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Для п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олучени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я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информации</w:t>
      </w:r>
      <w:r>
        <w:rPr>
          <w:rFonts w:ascii="Times New Roman" w:hAnsi="Times New Roman" w:cs="Times New Roman"/>
          <w:sz w:val="26"/>
          <w:szCs w:val="26"/>
          <w:lang w:eastAsia="zh-CN"/>
        </w:rPr>
        <w:t xml:space="preserve"> о нахождении </w:t>
      </w:r>
      <w:r>
        <w:rPr>
          <w:rFonts w:ascii="Times New Roman" w:hAnsi="Times New Roman" w:cs="Times New Roman"/>
          <w:sz w:val="26"/>
          <w:szCs w:val="26"/>
        </w:rPr>
        <w:t xml:space="preserve">мест источников повышенной опасности на территории Белгородской области, в котором не допускаются розничная продажа алкогольной продукции и розничная продажа алкогольной продукции при оказании услуг общественного питания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необходимо</w:t>
      </w:r>
      <w:r>
        <w:rPr>
          <w:rFonts w:ascii="Times New Roman" w:hAnsi="Times New Roman" w:cs="Times New Roman"/>
          <w:sz w:val="26"/>
          <w:szCs w:val="26"/>
        </w:rPr>
        <w:t xml:space="preserve">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составить запрос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zh-CN"/>
        </w:rPr>
        <w:t xml:space="preserve">Верхне-Донско</w:t>
      </w:r>
      <w:r>
        <w:rPr>
          <w:rFonts w:ascii="Times New Roman" w:hAnsi="Times New Roman" w:cs="Times New Roman"/>
          <w:sz w:val="26"/>
          <w:szCs w:val="26"/>
          <w:lang w:eastAsia="zh-CN"/>
        </w:rPr>
        <w:t xml:space="preserve">е</w:t>
      </w:r>
      <w:r>
        <w:rPr>
          <w:rFonts w:ascii="Times New Roman" w:hAnsi="Times New Roman" w:cs="Times New Roman"/>
          <w:sz w:val="26"/>
          <w:szCs w:val="26"/>
          <w:lang w:eastAsia="zh-CN"/>
        </w:rPr>
        <w:t xml:space="preserve"> управлени</w:t>
      </w:r>
      <w:r>
        <w:rPr>
          <w:rFonts w:ascii="Times New Roman" w:hAnsi="Times New Roman" w:cs="Times New Roman"/>
          <w:sz w:val="26"/>
          <w:szCs w:val="26"/>
          <w:lang w:eastAsia="zh-CN"/>
        </w:rPr>
        <w:t xml:space="preserve">е</w:t>
      </w:r>
      <w:r>
        <w:rPr>
          <w:rFonts w:ascii="Times New Roman" w:hAnsi="Times New Roman" w:cs="Times New Roman"/>
          <w:sz w:val="26"/>
          <w:szCs w:val="26"/>
          <w:lang w:eastAsia="zh-CN"/>
        </w:rPr>
        <w:t xml:space="preserve"> Федеральной службы по экологическому, технологическому и атомному надзору на территории Белгородской области</w:t>
      </w:r>
      <w:r>
        <w:rPr>
          <w:rFonts w:ascii="Times New Roman" w:hAnsi="Times New Roman" w:cs="Times New Roman"/>
          <w:sz w:val="26"/>
          <w:szCs w:val="26"/>
          <w:lang w:eastAsia="zh-CN"/>
        </w:rPr>
        <w:t xml:space="preserve"> – 0,2 </w:t>
      </w:r>
      <w:r>
        <w:rPr>
          <w:rFonts w:ascii="Times New Roman" w:hAnsi="Times New Roman" w:cs="Times New Roman"/>
          <w:sz w:val="26"/>
          <w:szCs w:val="26"/>
        </w:rPr>
        <w:t xml:space="preserve">чел./час;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направить </w:t>
      </w:r>
      <w:r>
        <w:rPr>
          <w:rFonts w:ascii="Times New Roman" w:hAnsi="Times New Roman" w:cs="Times New Roman"/>
          <w:sz w:val="26"/>
          <w:szCs w:val="26"/>
        </w:rPr>
        <w:t xml:space="preserve">запрос в </w:t>
      </w:r>
      <w:r>
        <w:rPr>
          <w:rFonts w:ascii="Times New Roman" w:hAnsi="Times New Roman" w:cs="Times New Roman"/>
          <w:sz w:val="26"/>
          <w:szCs w:val="26"/>
          <w:lang w:eastAsia="zh-CN"/>
        </w:rPr>
        <w:t xml:space="preserve">Верхне-Донское управление Федеральной службы по экологическому, технологическому и атомному надзору на территории Белгородской области – 0,</w:t>
      </w:r>
      <w:r>
        <w:rPr>
          <w:rFonts w:ascii="Times New Roman" w:hAnsi="Times New Roman" w:cs="Times New Roman"/>
          <w:sz w:val="26"/>
          <w:szCs w:val="26"/>
          <w:lang w:eastAsia="zh-CN"/>
        </w:rPr>
        <w:t xml:space="preserve">1</w:t>
      </w:r>
      <w:r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чел./час;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получение ответа и анализ информации от </w:t>
      </w:r>
      <w:r>
        <w:rPr>
          <w:rFonts w:ascii="Times New Roman" w:hAnsi="Times New Roman" w:cs="Times New Roman"/>
          <w:sz w:val="26"/>
          <w:szCs w:val="26"/>
          <w:lang w:eastAsia="zh-CN"/>
        </w:rPr>
        <w:t xml:space="preserve">Верхне-Донско</w:t>
      </w:r>
      <w:r>
        <w:rPr>
          <w:rFonts w:ascii="Times New Roman" w:hAnsi="Times New Roman" w:cs="Times New Roman"/>
          <w:sz w:val="26"/>
          <w:szCs w:val="26"/>
          <w:lang w:eastAsia="zh-CN"/>
        </w:rPr>
        <w:t xml:space="preserve">го</w:t>
      </w:r>
      <w:r>
        <w:rPr>
          <w:rFonts w:ascii="Times New Roman" w:hAnsi="Times New Roman" w:cs="Times New Roman"/>
          <w:sz w:val="26"/>
          <w:szCs w:val="26"/>
          <w:lang w:eastAsia="zh-CN"/>
        </w:rPr>
        <w:t xml:space="preserve"> управлени</w:t>
      </w:r>
      <w:r>
        <w:rPr>
          <w:rFonts w:ascii="Times New Roman" w:hAnsi="Times New Roman" w:cs="Times New Roman"/>
          <w:sz w:val="26"/>
          <w:szCs w:val="26"/>
          <w:lang w:eastAsia="zh-CN"/>
        </w:rPr>
        <w:t xml:space="preserve">я </w:t>
      </w:r>
      <w:r>
        <w:rPr>
          <w:rFonts w:ascii="Times New Roman" w:hAnsi="Times New Roman" w:cs="Times New Roman"/>
          <w:sz w:val="26"/>
          <w:szCs w:val="26"/>
          <w:lang w:eastAsia="zh-CN"/>
        </w:rPr>
        <w:t xml:space="preserve">Федеральной службы по экологическому, технологическому и атомному надзору на территории Белгородской области</w:t>
      </w:r>
      <w:r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zh-CN"/>
        </w:rPr>
        <w:t xml:space="preserve">– 0,</w:t>
      </w:r>
      <w:r>
        <w:rPr>
          <w:rFonts w:ascii="Times New Roman" w:hAnsi="Times New Roman" w:cs="Times New Roman"/>
          <w:sz w:val="26"/>
          <w:szCs w:val="26"/>
          <w:lang w:eastAsia="zh-CN"/>
        </w:rPr>
        <w:t xml:space="preserve">3</w:t>
      </w:r>
      <w:r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чел./час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Среднемесячная заработная плата по Белгородской области: 54 581 руб.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Средняя стоимость часа работы: 310,12 руб. </w:t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  <w:t xml:space="preserve">(54 581/22 рабочих дня/ 8 рабочих часов).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  <w:t xml:space="preserve">Общая стоимость затрат: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(310,12 руб. *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0,6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чел./час.) * 2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485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организаци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й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и индивидуальн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ых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предпринимателя =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462,39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тыс. руб.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4.3. Обоснование выбора предлагаемого способа решения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Утверждение перечня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мест </w:t>
      </w:r>
      <w:r>
        <w:rPr>
          <w:rFonts w:ascii="Times New Roman" w:hAnsi="Times New Roman" w:cs="Times New Roman"/>
          <w:sz w:val="26"/>
          <w:szCs w:val="26"/>
        </w:rPr>
        <w:t xml:space="preserve">нахождения источников повышенной опасности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на территории Белгородской области, в которых не допускаются розничная продажа алкогольной продукции и розничная продажа алкогольной продукции при оказании услуг общественного питания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конкретизирует месторасположение таких источников </w:t>
      </w:r>
      <w:r>
        <w:rPr>
          <w:rFonts w:ascii="Times New Roman" w:hAnsi="Times New Roman" w:cs="Times New Roman"/>
          <w:sz w:val="26"/>
          <w:szCs w:val="26"/>
        </w:rPr>
        <w:t xml:space="preserve">в границах территории опасного производственного объекта</w:t>
      </w:r>
      <w:r>
        <w:rPr>
          <w:rFonts w:ascii="Times New Roman" w:hAnsi="Times New Roman" w:cs="Times New Roman"/>
          <w:sz w:val="26"/>
          <w:szCs w:val="26"/>
        </w:rPr>
        <w:t xml:space="preserve"> и позволит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организациям, осуществляющим розничную продажу алкогольной продукции и розничную продажу алкогольной продукции при оказании услуг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общественного питания, организациям и индивидуальным предпринимателям, осуществляющим розничную продажу пива, пивных напитков, сидра, пуаре, медовухи и розничную продажу пива, пивных напитков, сидра, пуаре, медовухи при оказании услуг общественного питания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избежать необоснованных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затрат в размере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462,39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тыс. руб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4.4.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tbl>
      <w:tblPr>
        <w:tblpPr w:horzAnchor="margin" w:tblpXSpec="left" w:vertAnchor="text" w:tblpY="50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5"/>
        <w:gridCol w:w="4852"/>
      </w:tblGrid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5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Оценка количества участников отношений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5" w:type="dxa"/>
            <w:textDirection w:val="lrTb"/>
            <w:noWrap w:val="false"/>
          </w:tcPr>
          <w:p>
            <w:pPr>
              <w:ind w:left="57"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Организации, осуществляющие розничную продажу алкогольной продукции и розничную продажу алкогольной продукции при оказании услу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 общественного питания, организации и индивидуальные предприниматели, осуществляющие розничную продажу пива, пивных напитков, сидра, пуаре, медовухи и розничную продажу пива, пивных напитков, сидра, пуаре, медовухи при оказании услуг общественного питания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- 29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организаци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и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имеющие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лицензии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на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розничную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продажу алкогольной продукции и розничную продажу алкогольной продукции при оказании услуг общественного питания;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- 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2192 организации и индивидуальных предпринимателя,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осуществляющих розничную продажу пива, пивных напитков, сидра, пуаре, медовухи и розничную продажу пива, пивных напитков, сидра, пуаре, медовухи при оказании услуг общественного питания.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и преимуществ, ответствен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ности за нарушение нормативных правовых актов Белгородской области, расходов и доходов, а также ожидаемых издержек и выгод 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/>
    </w:p>
    <w:tbl>
      <w:tblPr>
        <w:tblpPr w:horzAnchor="margin" w:tblpXSpec="left" w:vertAnchor="text" w:tblpY="6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3"/>
        <w:gridCol w:w="2552"/>
        <w:gridCol w:w="4852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Описание новых или изменения содержания существующих обязательных требований, обязанностей, ограничений, преимуществ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2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Оценка изменения расходов/доходов,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издержек/выгод,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тыс. руб.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ind w:left="57"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Организации, осуществляющие розничную продажу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алкогольной продукции и розничную продажу алкогольной продукции при оказании услу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 общественного питания, организации и индивидуальные предприниматели, осуществляющие розничную продажу пива, пивных напитков, сидра, пуаре, медовухи и розничную продажу пива, пивных напитков, сидра, пуаре, медовухи при оказании услуг общественного питания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/>
                <w:iCs/>
                <w:sz w:val="20"/>
                <w:szCs w:val="20"/>
                <w:lang w:eastAsia="ru-RU"/>
              </w:rPr>
              <w:t xml:space="preserve">Актуализация </w:t>
            </w:r>
            <w:r>
              <w:rPr>
                <w:rFonts w:ascii="Times New Roman" w:hAnsi="Times New Roman" w:eastAsia="Times New Roman"/>
                <w:iCs/>
                <w:sz w:val="20"/>
                <w:szCs w:val="20"/>
                <w:lang w:eastAsia="ru-RU"/>
              </w:rPr>
              <w:t xml:space="preserve">перечня </w:t>
            </w:r>
            <w:r>
              <w:rPr>
                <w:rFonts w:ascii="Times New Roman" w:hAnsi="Times New Roman"/>
                <w:iCs/>
                <w:sz w:val="20"/>
                <w:szCs w:val="20"/>
                <w:lang w:eastAsia="zh-CN"/>
              </w:rPr>
              <w:t xml:space="preserve">мест</w:t>
            </w:r>
            <w:r>
              <w:rPr>
                <w:rFonts w:ascii="Times New Roman" w:hAnsi="Times New Roman"/>
                <w:iCs/>
                <w:sz w:val="20"/>
                <w:szCs w:val="20"/>
                <w:lang w:eastAsia="zh-CN"/>
              </w:rPr>
              <w:t xml:space="preserve"> нахождения источников повышенной опасности на </w:t>
            </w:r>
            <w:r>
              <w:rPr>
                <w:rFonts w:ascii="Times New Roman" w:hAnsi="Times New Roman"/>
                <w:iCs/>
                <w:sz w:val="20"/>
                <w:szCs w:val="20"/>
                <w:lang w:eastAsia="zh-CN"/>
              </w:rPr>
              <w:t xml:space="preserve">территории </w:t>
            </w:r>
            <w:r>
              <w:rPr>
                <w:rFonts w:ascii="Times New Roman" w:hAnsi="Times New Roman"/>
                <w:iCs/>
                <w:sz w:val="20"/>
                <w:szCs w:val="20"/>
                <w:lang w:eastAsia="zh-CN"/>
              </w:rPr>
              <w:t xml:space="preserve">Белгородской области,</w:t>
            </w:r>
            <w:r>
              <w:rPr>
                <w:rFonts w:ascii="Times New Roman" w:hAnsi="Times New Roman" w:eastAsia="Times New Roman"/>
                <w:iCs/>
                <w:sz w:val="20"/>
                <w:szCs w:val="20"/>
                <w:lang w:eastAsia="ru-RU"/>
              </w:rPr>
              <w:t xml:space="preserve"> в которых з</w:t>
            </w:r>
            <w:r>
              <w:rPr>
                <w:rFonts w:ascii="Times New Roman" w:hAnsi="Times New Roman" w:eastAsia="Times New Roman"/>
                <w:iCs/>
                <w:sz w:val="20"/>
                <w:szCs w:val="20"/>
                <w:lang w:eastAsia="ru-RU"/>
              </w:rPr>
              <w:t xml:space="preserve">апре</w:t>
            </w:r>
            <w:r>
              <w:rPr>
                <w:rFonts w:ascii="Times New Roman" w:hAnsi="Times New Roman" w:eastAsia="Times New Roman"/>
                <w:iCs/>
                <w:sz w:val="20"/>
                <w:szCs w:val="20"/>
                <w:lang w:eastAsia="ru-RU"/>
              </w:rPr>
              <w:t xml:space="preserve">щена</w:t>
            </w:r>
            <w:r>
              <w:rPr>
                <w:rFonts w:ascii="Times New Roman" w:hAnsi="Times New Roman" w:eastAsia="Times New Roman"/>
                <w:i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розничн</w:t>
            </w: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ая</w:t>
            </w: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продаж</w:t>
            </w: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а</w:t>
            </w: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алкогольной продукции и розничн</w:t>
            </w: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ая</w:t>
            </w: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продаж</w:t>
            </w: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а</w:t>
            </w: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алкогольной продукции при оказании</w:t>
            </w: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услуг общественного питания</w:t>
            </w:r>
            <w:r>
              <w:rPr>
                <w:rFonts w:ascii="Times New Roman" w:hAnsi="Times New Roman"/>
                <w:iCs/>
                <w:sz w:val="20"/>
                <w:szCs w:val="20"/>
                <w:lang w:eastAsia="zh-CN"/>
              </w:rPr>
              <w:t xml:space="preserve">.</w:t>
            </w:r>
            <w:r/>
          </w:p>
          <w:p>
            <w:pPr>
              <w:ind w:left="57"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Утверждение актуального перечня мест нахождения 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источников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повышенной опасности на территории Белгородской области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позволит хозяйствующим субъектам избежать необоснованных затрат, связанных с подготовкой документов на получение/переоформление лицензии: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1) В случае подачи заявления на переоформление лицензии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розничную продажу алкогольной продукции и розничную продажу алкогольной продукции при оказании услуг общественного питания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в связи с добавлением обособленного подразделения 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в местах нахождения источников повышенной опасности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: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Государственная пошлина за переоформление лицензии в соответствии с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 xml:space="preserve">подпунктом 94 пункта 1 статьи 333.33 НК РФ: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3500 руб.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Общая стоимость затрат: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(310,12 руб. * 1,9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чел./час. + 3500 руб. пошлина) * 293 организаций =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1 198,14 тыс. руб. 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2)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В случае подачи заявления на выдачу лицензии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розничную продажу алкогольной продукции и розничную продажу алкогольной продукции при оказании услуг общественного питания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в местах нахождения источников повышенной опасности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: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Государственная пошлина за выдачу лицензии в соответствии с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 xml:space="preserve">подпунктом 94 пункта 1 статьи 333.33 НК РФ: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65 000 руб.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Общая стоимость затрат: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(310,12 руб. * 1,9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чел./час. + 65000 руб. пошлина) * 293 организаций =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19 217,64 тыс. руб. 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2.Для организаций и индивидуальных предпринимате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лей, осуществляющих розничную продажу пива, пивных напитков, сидра, пуаре, медовухи и розничную продажу пива, пивных напитков, сидра, пуаре, медовухи при оказании услуг общественного питания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: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Общая стоимость затрат: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(310,12 руб. * 1,4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чел./час.) * 2192 организации и индивидуального предпринимателя =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951,69 тыс. руб. 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tbl>
      <w:tblPr>
        <w:tblpPr w:horzAnchor="margin" w:tblpXSpec="left" w:vertAnchor="text" w:tblpY="75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3"/>
        <w:gridCol w:w="3576"/>
        <w:gridCol w:w="226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Наименование органа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6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br/>
              <w:t xml:space="preserve">или прав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Оценка изменения трудозатрат и (или) потребностей в иных ресурсах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right="-28"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Не установлено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4.7. Оценка расходов (возможных поступлений) консолидированного бюджета Белгородской области:*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tbl>
      <w:tblPr>
        <w:tblpPr w:horzAnchor="margin" w:tblpXSpec="left" w:vertAnchor="text" w:tblpY="58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4110"/>
        <w:gridCol w:w="2268"/>
      </w:tblGrid>
      <w:tr>
        <w:trPr/>
        <w:tc>
          <w:tcPr>
            <w:tcW w:w="32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новых или изменения существующих функций, полномочий, обязанностей или прав</w:t>
            </w:r>
            <w:r/>
          </w:p>
        </w:tc>
        <w:tc>
          <w:tcPr>
            <w:tcW w:w="41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Количественная оценка расходов и возможных поступлений,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тыс. руб.</w:t>
            </w:r>
            <w:r/>
          </w:p>
        </w:tc>
      </w:tr>
      <w:tr>
        <w:trPr/>
        <w:tc>
          <w:tcPr>
            <w:tcW w:w="3289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W w:w="41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Расходов (дополнительных поступлений) консолидированного бюджета Белгородской области не предусмотрено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4.8. Информация о наличии или отсутствии в проекте нормативного правового акта обязательных требований: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Cs/>
          <w:sz w:val="26"/>
          <w:szCs w:val="26"/>
          <w:lang w:eastAsia="zh-CN"/>
        </w:rPr>
      </w:pPr>
      <w:r>
        <w:rPr>
          <w:rFonts w:ascii="Times New Roman" w:hAnsi="Times New Roman" w:eastAsia="Times New Roman" w:cs="Times New Roman"/>
          <w:iCs/>
          <w:sz w:val="26"/>
          <w:szCs w:val="26"/>
          <w:lang w:eastAsia="ru-RU"/>
        </w:rPr>
        <w:t xml:space="preserve">Запрет </w:t>
      </w:r>
      <w:r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розничной продажи алкогольной продукции и розничной продажи алкогольной продукции при оказании услуг общественного питания</w:t>
      </w:r>
      <w:r>
        <w:rPr>
          <w:rFonts w:ascii="Times New Roman" w:hAnsi="Times New Roman" w:cs="Times New Roman"/>
          <w:iCs/>
          <w:sz w:val="26"/>
          <w:szCs w:val="26"/>
          <w:lang w:eastAsia="zh-CN"/>
        </w:rPr>
        <w:t xml:space="preserve"> в местах нахождения источников повышенной опасности на территории Белгородской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tbl>
      <w:tblPr>
        <w:tblpPr w:horzAnchor="margin" w:tblpXSpec="left" w:vertAnchor="text" w:tblpY="18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1843"/>
        <w:gridCol w:w="48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Риски решения проблемы предложенным способом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и риски негативных последствий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Оценка вероятности наступления рисков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Методы контроля эффективности избранного способа достижения целей регулирования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  <w:t xml:space="preserve">Не исполнение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  <w:t xml:space="preserve">требований действующего федерального законодательства.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Низкая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Мониторинг поступивших заявлений на выдачу/переоформление лицензии на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розничную продажу алкогольной продукции и розничную продажу алкогольной продукции при оказании услуг общественного питания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и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информация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из обращений граждан,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государственных и муниципальных органов,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интернета, газет, радио и других источников информации о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б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осуществлении розничной продажи пива, пивных напитков, сидра, пуаре, медовухи и розничную продажу пива, пивных напитков, сидра, пуаре, медовухи при оказании услуг общественного питания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мероприятия:*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tbl>
      <w:tblPr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1527"/>
        <w:gridCol w:w="2126"/>
        <w:gridCol w:w="1559"/>
        <w:gridCol w:w="1592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Мероприятия, необходимые для достижения целей регулирования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Сроки реализации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ожидаемого результата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Объем финансирования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Источники финансир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вания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63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проекта </w:t>
            </w:r>
            <w:r>
              <w:rPr>
                <w:rStyle w:val="842"/>
                <w:rFonts w:ascii="Times New Roman" w:hAnsi="Times New Roman" w:eastAsia="Arial" w:cs="Times New Roman"/>
                <w:b w:val="0"/>
                <w:bCs w:val="0"/>
                <w:sz w:val="26"/>
                <w:szCs w:val="26"/>
              </w:rPr>
              <w:t xml:space="preserve">проект постановления Правительства Белгородской области</w:t>
            </w:r>
            <w:r>
              <w:rPr>
                <w:rFonts w:ascii="Times New Roman" w:hAnsi="Times New Roman" w:eastAsia="Arial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</w:t>
            </w:r>
            <w:r>
              <w:rPr>
                <w:rFonts w:ascii="Times New Roman" w:hAnsi="Times New Roman" w:eastAsia="Arial" w:cs="Times New Roman"/>
                <w:sz w:val="26"/>
                <w:szCs w:val="26"/>
              </w:rPr>
              <w:t xml:space="preserve">О внесении изменений в постановление Правительства Белгородской области от 28 июня 2021 года № 239-пп»</w:t>
            </w:r>
            <w:r>
              <w:rPr>
                <w:rFonts w:ascii="Times New Roman" w:hAnsi="Times New Roman" w:eastAsia="Arial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сети Интернет, на официальном сайте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министерства</w:t>
            </w:r>
            <w:bookmarkStart w:id="1" w:name="_GoBack"/>
            <w:r/>
            <w:bookmarkEnd w:id="1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экономического развития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февраль – март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br/>
              <w:t xml:space="preserve">2024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Осведомленность подконтрольных субъектов о порядке определения устанавливаемых ограничений 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/>
          </w:p>
        </w:tc>
      </w:tr>
    </w:tbl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7. Ожидаемые измеримые результаты правового регулирования:*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414"/>
        <w:gridCol w:w="1989"/>
        <w:gridCol w:w="3250"/>
        <w:gridCol w:w="1985"/>
      </w:tblGrid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Ключевые показатели достижения целей, заявленных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 предложенном регулировании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Количественное значение ключевых показателей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контроля эффективности достижения целей правового регулирования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 оценки достижения ключевых показателей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(не более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5 лет)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4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sz w:val="26"/>
                <w:szCs w:val="26"/>
                <w:lang w:eastAsia="ru-RU"/>
              </w:rPr>
              <w:t xml:space="preserve">Отсутствие установленных фактов продажи алкогольной продукции в местах нахождения источников повышенной опасности, определенных постановлением Правительства Белгородской области от 28.06.2021 г. № 239-пп</w:t>
            </w:r>
            <w:r>
              <w:rPr>
                <w:b w:val="0"/>
                <w:bCs w:val="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sz w:val="26"/>
                <w:szCs w:val="26"/>
                <w:lang w:eastAsia="ru-RU"/>
              </w:rPr>
              <w:t xml:space="preserve">0</w:t>
            </w:r>
            <w:r>
              <w:rPr>
                <w:b w:val="0"/>
                <w:bCs w:val="0"/>
                <w:sz w:val="26"/>
                <w:szCs w:val="26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-Мониторинг поступивших заявлений на выдачу/переоформление лицензии на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розничную продажу алкогольной продукции и розничную продажу алкогольной продукции при оказании услуг общественного питания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в местах нахождения источников повышенной опасности;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none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 мониторинг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обращений граждан,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государственных и муниципальных органов,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социальных сетей, открытых источников размещения информации,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направленный на выявление фактов незаконной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продажи алкогольной продукции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в местах нахождения источников повышенной опасности.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sz w:val="26"/>
                <w:szCs w:val="26"/>
                <w:lang w:eastAsia="ru-RU"/>
              </w:rPr>
              <w:t xml:space="preserve">Декабрь 2027 г.</w:t>
            </w:r>
            <w:r>
              <w:rPr>
                <w:b w:val="0"/>
                <w:bCs w:val="0"/>
                <w:sz w:val="26"/>
                <w:szCs w:val="26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8. Предполагаемая дата вступления в силу проекта нормативного правового акта: 1 сентября 2024 года.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tbl>
      <w:tblPr>
        <w:tblW w:w="0" w:type="auto"/>
        <w:tblLook w:val="04A0" w:firstRow="1" w:lastRow="0" w:firstColumn="1" w:lastColumn="0" w:noHBand="0" w:noVBand="1"/>
      </w:tblPr>
      <w:tblGrid>
        <w:gridCol w:w="5142"/>
        <w:gridCol w:w="455"/>
        <w:gridCol w:w="1359"/>
        <w:gridCol w:w="447"/>
        <w:gridCol w:w="447"/>
        <w:gridCol w:w="1788"/>
      </w:tblGrid>
      <w:tr>
        <w:trPr>
          <w:trHeight w:val="419"/>
        </w:trPr>
        <w:tc>
          <w:tcPr>
            <w:shd w:val="clear" w:color="auto" w:fill="auto"/>
            <w:tcW w:w="52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18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</w:tr>
      <w:tr>
        <w:trPr>
          <w:trHeight w:val="679"/>
        </w:trPr>
        <w:tc>
          <w:tcPr>
            <w:shd w:val="clear" w:color="auto" w:fill="auto"/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  <w:t xml:space="preserve">Министр сельского хозяйства                               и продовольствия Белгородской области</w:t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18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  <w:t xml:space="preserve">А.А. Антоненко</w:t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8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</w:tcBorders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(инициалы, фамилия)</w:t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(дата )</w:t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8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(подпись)</w:t>
            </w:r>
            <w:r/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851" w:right="567" w:bottom="709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 w:default="1">
    <w:name w:val="Normal"/>
    <w:qFormat/>
  </w:style>
  <w:style w:type="paragraph" w:styleId="635">
    <w:name w:val="Heading 1"/>
    <w:basedOn w:val="634"/>
    <w:next w:val="634"/>
    <w:link w:val="66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36">
    <w:name w:val="Heading 2"/>
    <w:basedOn w:val="634"/>
    <w:next w:val="634"/>
    <w:link w:val="66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37">
    <w:name w:val="Heading 3"/>
    <w:basedOn w:val="634"/>
    <w:next w:val="634"/>
    <w:link w:val="66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38">
    <w:name w:val="Heading 4"/>
    <w:basedOn w:val="634"/>
    <w:next w:val="634"/>
    <w:link w:val="66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39">
    <w:name w:val="Heading 5"/>
    <w:basedOn w:val="634"/>
    <w:next w:val="634"/>
    <w:link w:val="66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0">
    <w:name w:val="Heading 6"/>
    <w:basedOn w:val="634"/>
    <w:next w:val="634"/>
    <w:link w:val="66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41">
    <w:name w:val="Heading 7"/>
    <w:basedOn w:val="634"/>
    <w:next w:val="634"/>
    <w:link w:val="67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42">
    <w:name w:val="Heading 8"/>
    <w:basedOn w:val="634"/>
    <w:next w:val="634"/>
    <w:link w:val="67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43">
    <w:name w:val="Heading 9"/>
    <w:basedOn w:val="634"/>
    <w:next w:val="634"/>
    <w:link w:val="67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4" w:default="1">
    <w:name w:val="Default Paragraph Font"/>
    <w:uiPriority w:val="1"/>
    <w:semiHidden/>
    <w:unhideWhenUsed/>
  </w:style>
  <w:style w:type="table" w:styleId="6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6" w:default="1">
    <w:name w:val="No List"/>
    <w:uiPriority w:val="99"/>
    <w:semiHidden/>
    <w:unhideWhenUsed/>
  </w:style>
  <w:style w:type="character" w:styleId="647" w:customStyle="1">
    <w:name w:val="Heading 1 Char"/>
    <w:basedOn w:val="644"/>
    <w:uiPriority w:val="9"/>
    <w:rPr>
      <w:rFonts w:ascii="Arial" w:hAnsi="Arial" w:eastAsia="Arial" w:cs="Arial"/>
      <w:sz w:val="40"/>
      <w:szCs w:val="40"/>
    </w:rPr>
  </w:style>
  <w:style w:type="character" w:styleId="648" w:customStyle="1">
    <w:name w:val="Heading 2 Char"/>
    <w:basedOn w:val="644"/>
    <w:uiPriority w:val="9"/>
    <w:rPr>
      <w:rFonts w:ascii="Arial" w:hAnsi="Arial" w:eastAsia="Arial" w:cs="Arial"/>
      <w:sz w:val="34"/>
    </w:rPr>
  </w:style>
  <w:style w:type="character" w:styleId="649" w:customStyle="1">
    <w:name w:val="Heading 3 Char"/>
    <w:basedOn w:val="644"/>
    <w:uiPriority w:val="9"/>
    <w:rPr>
      <w:rFonts w:ascii="Arial" w:hAnsi="Arial" w:eastAsia="Arial" w:cs="Arial"/>
      <w:sz w:val="30"/>
      <w:szCs w:val="30"/>
    </w:rPr>
  </w:style>
  <w:style w:type="character" w:styleId="650" w:customStyle="1">
    <w:name w:val="Heading 4 Char"/>
    <w:basedOn w:val="644"/>
    <w:uiPriority w:val="9"/>
    <w:rPr>
      <w:rFonts w:ascii="Arial" w:hAnsi="Arial" w:eastAsia="Arial" w:cs="Arial"/>
      <w:b/>
      <w:bCs/>
      <w:sz w:val="26"/>
      <w:szCs w:val="26"/>
    </w:rPr>
  </w:style>
  <w:style w:type="character" w:styleId="651" w:customStyle="1">
    <w:name w:val="Heading 5 Char"/>
    <w:basedOn w:val="644"/>
    <w:uiPriority w:val="9"/>
    <w:rPr>
      <w:rFonts w:ascii="Arial" w:hAnsi="Arial" w:eastAsia="Arial" w:cs="Arial"/>
      <w:b/>
      <w:bCs/>
      <w:sz w:val="24"/>
      <w:szCs w:val="24"/>
    </w:rPr>
  </w:style>
  <w:style w:type="character" w:styleId="652" w:customStyle="1">
    <w:name w:val="Heading 6 Char"/>
    <w:basedOn w:val="644"/>
    <w:uiPriority w:val="9"/>
    <w:rPr>
      <w:rFonts w:ascii="Arial" w:hAnsi="Arial" w:eastAsia="Arial" w:cs="Arial"/>
      <w:b/>
      <w:bCs/>
      <w:sz w:val="22"/>
      <w:szCs w:val="22"/>
    </w:rPr>
  </w:style>
  <w:style w:type="character" w:styleId="653" w:customStyle="1">
    <w:name w:val="Heading 7 Char"/>
    <w:basedOn w:val="6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4" w:customStyle="1">
    <w:name w:val="Heading 8 Char"/>
    <w:basedOn w:val="644"/>
    <w:uiPriority w:val="9"/>
    <w:rPr>
      <w:rFonts w:ascii="Arial" w:hAnsi="Arial" w:eastAsia="Arial" w:cs="Arial"/>
      <w:i/>
      <w:iCs/>
      <w:sz w:val="22"/>
      <w:szCs w:val="22"/>
    </w:rPr>
  </w:style>
  <w:style w:type="character" w:styleId="655" w:customStyle="1">
    <w:name w:val="Heading 9 Char"/>
    <w:basedOn w:val="644"/>
    <w:uiPriority w:val="9"/>
    <w:rPr>
      <w:rFonts w:ascii="Arial" w:hAnsi="Arial" w:eastAsia="Arial" w:cs="Arial"/>
      <w:i/>
      <w:iCs/>
      <w:sz w:val="21"/>
      <w:szCs w:val="21"/>
    </w:rPr>
  </w:style>
  <w:style w:type="character" w:styleId="656" w:customStyle="1">
    <w:name w:val="Title Char"/>
    <w:basedOn w:val="644"/>
    <w:uiPriority w:val="10"/>
    <w:rPr>
      <w:sz w:val="48"/>
      <w:szCs w:val="48"/>
    </w:rPr>
  </w:style>
  <w:style w:type="character" w:styleId="657" w:customStyle="1">
    <w:name w:val="Subtitle Char"/>
    <w:basedOn w:val="644"/>
    <w:uiPriority w:val="11"/>
    <w:rPr>
      <w:sz w:val="24"/>
      <w:szCs w:val="24"/>
    </w:rPr>
  </w:style>
  <w:style w:type="character" w:styleId="658" w:customStyle="1">
    <w:name w:val="Quote Char"/>
    <w:uiPriority w:val="29"/>
    <w:rPr>
      <w:i/>
    </w:rPr>
  </w:style>
  <w:style w:type="character" w:styleId="659" w:customStyle="1">
    <w:name w:val="Intense Quote Char"/>
    <w:uiPriority w:val="30"/>
    <w:rPr>
      <w:i/>
    </w:rPr>
  </w:style>
  <w:style w:type="character" w:styleId="660" w:customStyle="1">
    <w:name w:val="Header Char"/>
    <w:basedOn w:val="644"/>
    <w:uiPriority w:val="99"/>
  </w:style>
  <w:style w:type="character" w:styleId="661" w:customStyle="1">
    <w:name w:val="Caption Char"/>
    <w:uiPriority w:val="99"/>
  </w:style>
  <w:style w:type="character" w:styleId="662" w:customStyle="1">
    <w:name w:val="Footnote Text Char"/>
    <w:uiPriority w:val="99"/>
    <w:rPr>
      <w:sz w:val="18"/>
    </w:rPr>
  </w:style>
  <w:style w:type="character" w:styleId="663" w:customStyle="1">
    <w:name w:val="Endnote Text Char"/>
    <w:uiPriority w:val="99"/>
    <w:rPr>
      <w:sz w:val="20"/>
    </w:rPr>
  </w:style>
  <w:style w:type="character" w:styleId="664" w:customStyle="1">
    <w:name w:val="Заголовок 1 Знак"/>
    <w:basedOn w:val="644"/>
    <w:link w:val="635"/>
    <w:uiPriority w:val="9"/>
    <w:rPr>
      <w:rFonts w:ascii="Arial" w:hAnsi="Arial" w:eastAsia="Arial" w:cs="Arial"/>
      <w:sz w:val="40"/>
      <w:szCs w:val="40"/>
    </w:rPr>
  </w:style>
  <w:style w:type="character" w:styleId="665" w:customStyle="1">
    <w:name w:val="Заголовок 2 Знак"/>
    <w:basedOn w:val="644"/>
    <w:link w:val="636"/>
    <w:uiPriority w:val="9"/>
    <w:rPr>
      <w:rFonts w:ascii="Arial" w:hAnsi="Arial" w:eastAsia="Arial" w:cs="Arial"/>
      <w:sz w:val="34"/>
    </w:rPr>
  </w:style>
  <w:style w:type="character" w:styleId="666" w:customStyle="1">
    <w:name w:val="Заголовок 3 Знак"/>
    <w:basedOn w:val="644"/>
    <w:link w:val="637"/>
    <w:uiPriority w:val="9"/>
    <w:rPr>
      <w:rFonts w:ascii="Arial" w:hAnsi="Arial" w:eastAsia="Arial" w:cs="Arial"/>
      <w:sz w:val="30"/>
      <w:szCs w:val="30"/>
    </w:rPr>
  </w:style>
  <w:style w:type="character" w:styleId="667" w:customStyle="1">
    <w:name w:val="Заголовок 4 Знак"/>
    <w:basedOn w:val="644"/>
    <w:link w:val="638"/>
    <w:uiPriority w:val="9"/>
    <w:rPr>
      <w:rFonts w:ascii="Arial" w:hAnsi="Arial" w:eastAsia="Arial" w:cs="Arial"/>
      <w:b/>
      <w:bCs/>
      <w:sz w:val="26"/>
      <w:szCs w:val="26"/>
    </w:rPr>
  </w:style>
  <w:style w:type="character" w:styleId="668" w:customStyle="1">
    <w:name w:val="Заголовок 5 Знак"/>
    <w:basedOn w:val="644"/>
    <w:link w:val="639"/>
    <w:uiPriority w:val="9"/>
    <w:rPr>
      <w:rFonts w:ascii="Arial" w:hAnsi="Arial" w:eastAsia="Arial" w:cs="Arial"/>
      <w:b/>
      <w:bCs/>
      <w:sz w:val="24"/>
      <w:szCs w:val="24"/>
    </w:rPr>
  </w:style>
  <w:style w:type="character" w:styleId="669" w:customStyle="1">
    <w:name w:val="Заголовок 6 Знак"/>
    <w:basedOn w:val="644"/>
    <w:link w:val="640"/>
    <w:uiPriority w:val="9"/>
    <w:rPr>
      <w:rFonts w:ascii="Arial" w:hAnsi="Arial" w:eastAsia="Arial" w:cs="Arial"/>
      <w:b/>
      <w:bCs/>
      <w:sz w:val="22"/>
      <w:szCs w:val="22"/>
    </w:rPr>
  </w:style>
  <w:style w:type="character" w:styleId="670" w:customStyle="1">
    <w:name w:val="Заголовок 7 Знак"/>
    <w:basedOn w:val="644"/>
    <w:link w:val="6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1" w:customStyle="1">
    <w:name w:val="Заголовок 8 Знак"/>
    <w:basedOn w:val="644"/>
    <w:link w:val="642"/>
    <w:uiPriority w:val="9"/>
    <w:rPr>
      <w:rFonts w:ascii="Arial" w:hAnsi="Arial" w:eastAsia="Arial" w:cs="Arial"/>
      <w:i/>
      <w:iCs/>
      <w:sz w:val="22"/>
      <w:szCs w:val="22"/>
    </w:rPr>
  </w:style>
  <w:style w:type="character" w:styleId="672" w:customStyle="1">
    <w:name w:val="Заголовок 9 Знак"/>
    <w:basedOn w:val="644"/>
    <w:link w:val="643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634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after="0" w:line="240" w:lineRule="auto"/>
    </w:pPr>
  </w:style>
  <w:style w:type="paragraph" w:styleId="675">
    <w:name w:val="Title"/>
    <w:basedOn w:val="634"/>
    <w:next w:val="634"/>
    <w:link w:val="676"/>
    <w:uiPriority w:val="10"/>
    <w:qFormat/>
    <w:pPr>
      <w:contextualSpacing/>
      <w:spacing w:before="300"/>
    </w:pPr>
    <w:rPr>
      <w:sz w:val="48"/>
      <w:szCs w:val="48"/>
    </w:rPr>
  </w:style>
  <w:style w:type="character" w:styleId="676" w:customStyle="1">
    <w:name w:val="Заголовок Знак"/>
    <w:basedOn w:val="644"/>
    <w:link w:val="675"/>
    <w:uiPriority w:val="10"/>
    <w:rPr>
      <w:sz w:val="48"/>
      <w:szCs w:val="48"/>
    </w:rPr>
  </w:style>
  <w:style w:type="paragraph" w:styleId="677">
    <w:name w:val="Subtitle"/>
    <w:basedOn w:val="634"/>
    <w:next w:val="634"/>
    <w:link w:val="678"/>
    <w:uiPriority w:val="11"/>
    <w:qFormat/>
    <w:pPr>
      <w:spacing w:before="200"/>
    </w:pPr>
    <w:rPr>
      <w:sz w:val="24"/>
      <w:szCs w:val="24"/>
    </w:rPr>
  </w:style>
  <w:style w:type="character" w:styleId="678" w:customStyle="1">
    <w:name w:val="Подзаголовок Знак"/>
    <w:basedOn w:val="644"/>
    <w:link w:val="677"/>
    <w:uiPriority w:val="11"/>
    <w:rPr>
      <w:sz w:val="24"/>
      <w:szCs w:val="24"/>
    </w:rPr>
  </w:style>
  <w:style w:type="paragraph" w:styleId="679">
    <w:name w:val="Quote"/>
    <w:basedOn w:val="634"/>
    <w:next w:val="634"/>
    <w:link w:val="680"/>
    <w:uiPriority w:val="29"/>
    <w:qFormat/>
    <w:pPr>
      <w:ind w:left="720" w:right="720"/>
    </w:pPr>
    <w:rPr>
      <w:i/>
    </w:rPr>
  </w:style>
  <w:style w:type="character" w:styleId="680" w:customStyle="1">
    <w:name w:val="Цитата 2 Знак"/>
    <w:link w:val="679"/>
    <w:uiPriority w:val="29"/>
    <w:rPr>
      <w:i/>
    </w:rPr>
  </w:style>
  <w:style w:type="paragraph" w:styleId="681">
    <w:name w:val="Intense Quote"/>
    <w:basedOn w:val="634"/>
    <w:next w:val="634"/>
    <w:link w:val="6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 w:customStyle="1">
    <w:name w:val="Выделенная цитата Знак"/>
    <w:link w:val="681"/>
    <w:uiPriority w:val="30"/>
    <w:rPr>
      <w:i/>
    </w:rPr>
  </w:style>
  <w:style w:type="paragraph" w:styleId="683">
    <w:name w:val="Header"/>
    <w:basedOn w:val="634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 w:customStyle="1">
    <w:name w:val="Верхний колонтитул Знак"/>
    <w:basedOn w:val="644"/>
    <w:link w:val="683"/>
    <w:uiPriority w:val="99"/>
  </w:style>
  <w:style w:type="paragraph" w:styleId="685">
    <w:name w:val="Footer"/>
    <w:basedOn w:val="634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Footer Char"/>
    <w:basedOn w:val="644"/>
    <w:uiPriority w:val="99"/>
  </w:style>
  <w:style w:type="paragraph" w:styleId="687">
    <w:name w:val="Caption"/>
    <w:basedOn w:val="634"/>
    <w:next w:val="63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88" w:customStyle="1">
    <w:name w:val="Нижний колонтитул Знак"/>
    <w:link w:val="685"/>
    <w:uiPriority w:val="99"/>
  </w:style>
  <w:style w:type="table" w:styleId="689">
    <w:name w:val="Table Grid"/>
    <w:basedOn w:val="64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0" w:customStyle="1">
    <w:name w:val="Table Grid Light"/>
    <w:basedOn w:val="64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1">
    <w:name w:val="Plain Table 1"/>
    <w:basedOn w:val="64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64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 w:customStyle="1">
    <w:name w:val="Grid Table 4 - Accent 1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9" w:customStyle="1">
    <w:name w:val="Grid Table 4 - Accent 2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0" w:customStyle="1">
    <w:name w:val="Grid Table 4 - Accent 3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1" w:customStyle="1">
    <w:name w:val="Grid Table 4 - Accent 4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2" w:customStyle="1">
    <w:name w:val="Grid Table 4 - Accent 5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3" w:customStyle="1">
    <w:name w:val="Grid Table 4 - Accent 6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4">
    <w:name w:val="Grid Table 5 Dark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1">
    <w:name w:val="Grid Table 6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2" w:customStyle="1">
    <w:name w:val="Grid Table 6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3" w:customStyle="1">
    <w:name w:val="Grid Table 6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4" w:customStyle="1">
    <w:name w:val="Grid Table 6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5" w:customStyle="1">
    <w:name w:val="Grid Table 6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6" w:customStyle="1">
    <w:name w:val="Grid Table 6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7" w:customStyle="1">
    <w:name w:val="Grid Table 6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8">
    <w:name w:val="Grid Table 7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9" w:customStyle="1">
    <w:name w:val="Grid Table 7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0" w:customStyle="1">
    <w:name w:val="Grid Table 7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1" w:customStyle="1">
    <w:name w:val="Grid Table 7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2" w:customStyle="1">
    <w:name w:val="Grid Table 7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3" w:customStyle="1">
    <w:name w:val="Grid Table 7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4" w:customStyle="1">
    <w:name w:val="Grid Table 7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5">
    <w:name w:val="List Table 1 Light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1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2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3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4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5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6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>
    <w:name w:val="List Table 6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1" w:customStyle="1">
    <w:name w:val="List Table 6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2" w:customStyle="1">
    <w:name w:val="List Table 6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3" w:customStyle="1">
    <w:name w:val="List Table 6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4" w:customStyle="1">
    <w:name w:val="List Table 6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5" w:customStyle="1">
    <w:name w:val="List Table 6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6" w:customStyle="1">
    <w:name w:val="List Table 6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7">
    <w:name w:val="List Table 7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8" w:customStyle="1">
    <w:name w:val="List Table 7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9" w:customStyle="1">
    <w:name w:val="List Table 7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0" w:customStyle="1">
    <w:name w:val="List Table 7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1" w:customStyle="1">
    <w:name w:val="List Table 7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2" w:customStyle="1">
    <w:name w:val="List Table 7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3" w:customStyle="1">
    <w:name w:val="List Table 7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4" w:customStyle="1">
    <w:name w:val="Lined - Accent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5" w:customStyle="1">
    <w:name w:val="Lined - Accent 1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6" w:customStyle="1">
    <w:name w:val="Lined - Accent 2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7" w:customStyle="1">
    <w:name w:val="Lined - Accent 3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8" w:customStyle="1">
    <w:name w:val="Lined - Accent 4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9" w:customStyle="1">
    <w:name w:val="Lined - Accent 5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0" w:customStyle="1">
    <w:name w:val="Lined - Accent 6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1" w:customStyle="1">
    <w:name w:val="Bordered &amp; Lined - Accent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Bordered &amp; Lined - Accent 1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3" w:customStyle="1">
    <w:name w:val="Bordered &amp; Lined - Accent 2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4" w:customStyle="1">
    <w:name w:val="Bordered &amp; Lined - Accent 3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5" w:customStyle="1">
    <w:name w:val="Bordered &amp; Lined - Accent 4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6" w:customStyle="1">
    <w:name w:val="Bordered &amp; Lined - Accent 5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7" w:customStyle="1">
    <w:name w:val="Bordered &amp; Lined - Accent 6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8" w:customStyle="1">
    <w:name w:val="Bordered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9" w:customStyle="1">
    <w:name w:val="Bordered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0" w:customStyle="1">
    <w:name w:val="Bordered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1" w:customStyle="1">
    <w:name w:val="Bordered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2" w:customStyle="1">
    <w:name w:val="Bordered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3" w:customStyle="1">
    <w:name w:val="Bordered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4" w:customStyle="1">
    <w:name w:val="Bordered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634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 w:customStyle="1">
    <w:name w:val="Текст сноски Знак"/>
    <w:link w:val="816"/>
    <w:uiPriority w:val="99"/>
    <w:rPr>
      <w:sz w:val="18"/>
    </w:rPr>
  </w:style>
  <w:style w:type="character" w:styleId="818">
    <w:name w:val="footnote reference"/>
    <w:basedOn w:val="644"/>
    <w:uiPriority w:val="99"/>
    <w:unhideWhenUsed/>
    <w:rPr>
      <w:vertAlign w:val="superscript"/>
    </w:rPr>
  </w:style>
  <w:style w:type="paragraph" w:styleId="819">
    <w:name w:val="endnote text"/>
    <w:basedOn w:val="634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 w:customStyle="1">
    <w:name w:val="Текст концевой сноски Знак"/>
    <w:link w:val="819"/>
    <w:uiPriority w:val="99"/>
    <w:rPr>
      <w:sz w:val="20"/>
    </w:rPr>
  </w:style>
  <w:style w:type="character" w:styleId="821">
    <w:name w:val="endnote reference"/>
    <w:basedOn w:val="644"/>
    <w:uiPriority w:val="99"/>
    <w:semiHidden/>
    <w:unhideWhenUsed/>
    <w:rPr>
      <w:vertAlign w:val="superscript"/>
    </w:rPr>
  </w:style>
  <w:style w:type="paragraph" w:styleId="822">
    <w:name w:val="toc 1"/>
    <w:basedOn w:val="634"/>
    <w:next w:val="634"/>
    <w:uiPriority w:val="39"/>
    <w:unhideWhenUsed/>
    <w:pPr>
      <w:spacing w:after="57"/>
    </w:pPr>
  </w:style>
  <w:style w:type="paragraph" w:styleId="823">
    <w:name w:val="toc 2"/>
    <w:basedOn w:val="634"/>
    <w:next w:val="634"/>
    <w:uiPriority w:val="39"/>
    <w:unhideWhenUsed/>
    <w:pPr>
      <w:ind w:left="283"/>
      <w:spacing w:after="57"/>
    </w:pPr>
  </w:style>
  <w:style w:type="paragraph" w:styleId="824">
    <w:name w:val="toc 3"/>
    <w:basedOn w:val="634"/>
    <w:next w:val="634"/>
    <w:uiPriority w:val="39"/>
    <w:unhideWhenUsed/>
    <w:pPr>
      <w:ind w:left="567"/>
      <w:spacing w:after="57"/>
    </w:pPr>
  </w:style>
  <w:style w:type="paragraph" w:styleId="825">
    <w:name w:val="toc 4"/>
    <w:basedOn w:val="634"/>
    <w:next w:val="634"/>
    <w:uiPriority w:val="39"/>
    <w:unhideWhenUsed/>
    <w:pPr>
      <w:ind w:left="850"/>
      <w:spacing w:after="57"/>
    </w:pPr>
  </w:style>
  <w:style w:type="paragraph" w:styleId="826">
    <w:name w:val="toc 5"/>
    <w:basedOn w:val="634"/>
    <w:next w:val="634"/>
    <w:uiPriority w:val="39"/>
    <w:unhideWhenUsed/>
    <w:pPr>
      <w:ind w:left="1134"/>
      <w:spacing w:after="57"/>
    </w:pPr>
  </w:style>
  <w:style w:type="paragraph" w:styleId="827">
    <w:name w:val="toc 6"/>
    <w:basedOn w:val="634"/>
    <w:next w:val="634"/>
    <w:uiPriority w:val="39"/>
    <w:unhideWhenUsed/>
    <w:pPr>
      <w:ind w:left="1417"/>
      <w:spacing w:after="57"/>
    </w:pPr>
  </w:style>
  <w:style w:type="paragraph" w:styleId="828">
    <w:name w:val="toc 7"/>
    <w:basedOn w:val="634"/>
    <w:next w:val="634"/>
    <w:uiPriority w:val="39"/>
    <w:unhideWhenUsed/>
    <w:pPr>
      <w:ind w:left="1701"/>
      <w:spacing w:after="57"/>
    </w:pPr>
  </w:style>
  <w:style w:type="paragraph" w:styleId="829">
    <w:name w:val="toc 8"/>
    <w:basedOn w:val="634"/>
    <w:next w:val="634"/>
    <w:uiPriority w:val="39"/>
    <w:unhideWhenUsed/>
    <w:pPr>
      <w:ind w:left="1984"/>
      <w:spacing w:after="57"/>
    </w:pPr>
  </w:style>
  <w:style w:type="paragraph" w:styleId="830">
    <w:name w:val="toc 9"/>
    <w:basedOn w:val="634"/>
    <w:next w:val="634"/>
    <w:uiPriority w:val="39"/>
    <w:unhideWhenUsed/>
    <w:pPr>
      <w:ind w:left="2268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634"/>
    <w:next w:val="634"/>
    <w:uiPriority w:val="99"/>
    <w:unhideWhenUsed/>
    <w:pPr>
      <w:spacing w:after="0"/>
    </w:pPr>
  </w:style>
  <w:style w:type="paragraph" w:styleId="833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4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5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36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7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8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39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840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41" w:customStyle="1">
    <w:name w:val="Знак"/>
    <w:basedOn w:val="634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character" w:styleId="842">
    <w:name w:val="Strong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revision>72</cp:revision>
  <dcterms:created xsi:type="dcterms:W3CDTF">2024-02-29T06:13:00Z</dcterms:created>
  <dcterms:modified xsi:type="dcterms:W3CDTF">2024-03-06T09:18:04Z</dcterms:modified>
</cp:coreProperties>
</file>