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1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«О внесении изменений в постановление Правительства Белгородской области от 13 мая 2019 года № 192-пп».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марта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апреля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cредняя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содержит положения, изменяющие ранее предусмотренные постано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влением Правительства Белгородской области от 13 мая 2019 года № 192-пп обязанности субъектов предпринимательской деятельности в части оказания государственной поддержки сельскохозяйственным товаропроизводителям, являющимися малыми формами хозяйствования (</w:t>
      </w:r>
      <w:r>
        <w:rPr>
          <w:rFonts w:ascii="Times New Roman" w:hAnsi="Times New Roman" w:eastAsia="Calibri" w:cs="Times New Roman"/>
          <w:sz w:val="26"/>
          <w:szCs w:val="26"/>
        </w:rPr>
        <w:t xml:space="preserve">физические лица,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индивидуальные предприниматели, крестьянские (фермерские) хозяйства и сельскохозяйственные потребительские кооперативы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потребительски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обществ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а</w:t>
      </w:r>
      <w:r>
        <w:rPr>
          <w:rFonts w:ascii="Times New Roman" w:hAnsi="Times New Roman" w:eastAsia="Calibri" w:cs="Times New Roman"/>
          <w:sz w:val="26"/>
          <w:szCs w:val="26"/>
        </w:rPr>
        <w:t xml:space="preserve">).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Трясорукова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Оксана Валентиновна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24-76-16. Адрес электронной почты: </w:t>
      </w:r>
      <w:hyperlink r:id="rId8" w:tooltip="mailto:tov@belapk.ru" w:history="1">
        <w:r>
          <w:rPr>
            <w:rStyle w:val="824"/>
            <w:rFonts w:ascii="Times New Roman" w:hAnsi="Times New Roman" w:eastAsia="Times New Roman" w:cs="Times New Roman"/>
            <w:color w:val="auto"/>
            <w:sz w:val="26"/>
            <w:szCs w:val="26"/>
            <w:u w:val="none"/>
          </w:rPr>
          <w:t xml:space="preserve">tov@belapk.ru</w:t>
        </w:r>
      </w:hyperlink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сложности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предоставлении отчетности по предоставленной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грантовой поддержки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субсидии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а так же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осуществлении контроля за использованием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гратов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</w:t>
      </w:r>
      <w:r>
        <w:rPr>
          <w:rFonts w:ascii="Times New Roman" w:hAnsi="Times New Roman" w:eastAsia="Calibri" w:cs="Times New Roman"/>
          <w:sz w:val="26"/>
          <w:szCs w:val="26"/>
        </w:rPr>
        <w:t xml:space="preserve">б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сиди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й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в связи с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м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утвержденных требований к</w:t>
      </w:r>
      <w:r>
        <w:rPr>
          <w:rFonts w:ascii="Times New Roman" w:hAnsi="Times New Roman" w:eastAsia="Calibri" w:cs="Times New Roman"/>
          <w:sz w:val="26"/>
          <w:szCs w:val="26"/>
        </w:rPr>
        <w:t xml:space="preserve"> этой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отчетности и осуществлению контроля за соблюдением условий и порядка предоставления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грантов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субсиди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й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а также ответственности за их нарушение;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возможност</w:t>
      </w:r>
      <w:r>
        <w:rPr>
          <w:rFonts w:ascii="Times New Roman" w:hAnsi="Times New Roman" w:eastAsia="Calibri" w:cs="Times New Roman"/>
          <w:sz w:val="26"/>
          <w:szCs w:val="26"/>
        </w:rPr>
        <w:t xml:space="preserve">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получения результата полученной субсидии путем выбора показателя в виде привлечения новых членов сельскохозяйственного потребительского кооператива и (или) заключения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агроконтрактов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и (или) договоров контрактации;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произвести расчет размера причитающейся субсидии в связи с отсутствием утвержденного расчета данного размера;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невозможность произвести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расчет размера возврата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средств гранта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Агростартап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субсиди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й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полученных сельскохозяйственными товаропроизводителями и Центром компетенции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подлежащей возврату в бюджет в случае невыполнений условий и требований заключенного соглашения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в связи с отсутствием утвержденного данного расчета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нево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зможность альтернативных видов выполнения результатов полученной субсидии;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ограниченный перечень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видов сельскохозяйственной продукции, подлежащей субсидированию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сельскохозяйственными товаропроизводителями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возможност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потребительским обществам получать субсидию на возмещение части понесенных затрат;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возможност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предоставление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пакета документов с целью получения субсидии на возмещение части затрат, понесенных сельскохозяйственными товаропроизводителями в электронном виде;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невозможность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осуществить контроль деятельности Центра компетенции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связи с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м утвержденных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показател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результата предоставлен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субсидии 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возможност</w:t>
      </w:r>
      <w:r>
        <w:rPr>
          <w:rFonts w:ascii="Times New Roman" w:hAnsi="Times New Roman" w:eastAsia="Calibri" w:cs="Times New Roman"/>
          <w:sz w:val="26"/>
          <w:szCs w:val="26"/>
        </w:rPr>
        <w:t xml:space="preserve">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утверждения Министерством сельского хозяйства и продовольствия Белгородской области приоритетности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рассмотрения проектов создания и (или) развития хозяйства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субсидирования сельскохозяйственных товаропроизводителей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невозможность требования и расчета полученной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выручк</w:t>
      </w:r>
      <w:r>
        <w:rPr>
          <w:rFonts w:ascii="Times New Roman" w:hAnsi="Times New Roman" w:eastAsia="Calibri" w:cs="Times New Roman"/>
          <w:sz w:val="26"/>
          <w:szCs w:val="26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 реализ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ованной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продукции и (или) дикорастущих пище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вых ресурсов, закупленных у членов сельскохозяйственного потребительского кооператива и (или) у граждан, ведущих личные подсобные хозяйства, не являющихся членами этого сельскохозяйственного потребительского кооператива, по каждому виду продукции отдельно;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осуществлять запрет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приобретени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имущества, транспорта, оборудования, техники и объектов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сельскохозяйственным потребительским кооперативом у своих членов (включая ассоциированных), в том числе бывших членов сельскохозяйственного потребительского кооператива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подлежащих субсидированию;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установления размера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минимальн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ого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объем</w:t>
      </w:r>
      <w:r>
        <w:rPr>
          <w:rFonts w:ascii="Times New Roman" w:hAnsi="Times New Roman" w:eastAsia="Calibri" w:cs="Times New Roman"/>
          <w:sz w:val="26"/>
          <w:szCs w:val="26"/>
        </w:rPr>
        <w:t xml:space="preserve">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субсидии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Центру компетенции;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невозможность расширить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переч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ень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сельскохозяйственной продукции, подлежащей субсидированию сельскохозяйственным товаропроизводителям;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освобожд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 ответственности за недостижение плановых показателей деятельности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олучател</w:t>
      </w:r>
      <w:r>
        <w:rPr>
          <w:rFonts w:ascii="Times New Roman" w:hAnsi="Times New Roman" w:eastAsia="Calibri" w:cs="Times New Roman"/>
          <w:sz w:val="26"/>
          <w:szCs w:val="26"/>
        </w:rPr>
        <w:t xml:space="preserve">ями средств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гранта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Агростартап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получившие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ущерб имуществу, которое используется для производства, первичной и (или) последующей (промышленной) переработки сельскохозяйственной продукции, в результате обстрелов со стороны вооруженных формирований Украины и (или) террористических актов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Данная проблема возникла в результате мониторинга освоения денежных средств, предоставленных грантополучателям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а также в связи с принятием постановления Правительства РФ от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9 февраля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202</w:t>
      </w:r>
      <w:r>
        <w:rPr>
          <w:rFonts w:ascii="Times New Roman" w:hAnsi="Times New Roman" w:eastAsia="Calibri" w:cs="Times New Roman"/>
          <w:sz w:val="26"/>
          <w:szCs w:val="26"/>
        </w:rPr>
        <w:t xml:space="preserve">3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 № </w:t>
      </w:r>
      <w:r>
        <w:rPr>
          <w:rFonts w:ascii="Times New Roman" w:hAnsi="Times New Roman" w:eastAsia="Calibri" w:cs="Times New Roman"/>
          <w:sz w:val="26"/>
          <w:szCs w:val="26"/>
        </w:rPr>
        <w:t xml:space="preserve">186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 внесении изменений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иложения № 6 и № 12 к Государственной программе развития сельского хозяйства и регулирования рынков сельскохозяйственной продукции, сырья и продовольствия и признания утратившими силу отдельных положений некоторых актов Правительства Российской Федерации».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отсутствие утвержденных требований к отчетности и осуществлению контроля за соблюдением условий и порядка предоставления субсидии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гранта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Агростартап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а также ответственности за их нарушение;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возможност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получения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результата полученной субсидии путем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выбора показателя в виде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привлечения новых членов сельскохозяйственного потребительского кооператива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(или) заключения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агроконтрактов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и (или) договоров контрактации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отсутствие расчета размера причитающейся субсидии;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отсутствие расчета размера возврата субсиди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гранта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Агростартап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подлежащей возврату в бюджет в случае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невыполнений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условий и требований заключенного соглашения;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отсутствие возможности утверждения Министерством сельского хозяйства и продовольствия Белгородской области приоритетности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рассмотрения проектов создания и (или) развития хозяйства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субсидирования сельскохозяйственных товаропроизводителей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отсутствие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возможности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освобожд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 ответственности за недостижение плановых показателей деятельности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олучател</w:t>
      </w:r>
      <w:r>
        <w:rPr>
          <w:rFonts w:ascii="Times New Roman" w:hAnsi="Times New Roman" w:eastAsia="Calibri" w:cs="Times New Roman"/>
          <w:sz w:val="26"/>
          <w:szCs w:val="26"/>
        </w:rPr>
        <w:t xml:space="preserve">ями средств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гранта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Агростартап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получившие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ущерб имуществу, которое используется для производства, первичной и (или) последующей (промышленной) переработки сельскохозяйственной продукции, в результате обстрелов со стороны вооруженных формирований Украины и (или) террористических актов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отсутствие требования и возможности расчета полученной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выручк</w:t>
      </w:r>
      <w:r>
        <w:rPr>
          <w:rFonts w:ascii="Times New Roman" w:hAnsi="Times New Roman" w:eastAsia="Calibri" w:cs="Times New Roman"/>
          <w:sz w:val="26"/>
          <w:szCs w:val="26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 реализ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ованной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продукции и (или) дикорастущих пище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вых ресурсов, закупленных у членов сельскохозяйственного потребительского кооператива и (или) у граждан, ведущих личные подсобные хозяйства, не являющихся членами этого сельскохозяйственного потребительского кооператива, по каждому виду продукции отдельно;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отсутствие запрета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приобретени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имущества, транспорта, оборудования, техники и объектов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сельскохозяйственным потребительским кооперативом у своих членов (включая ассоциированных), в том числе бывших членов сельскохозяйственного потребительского кооператива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подлежащих субсидированию;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 установленного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размер</w:t>
      </w:r>
      <w:r>
        <w:rPr>
          <w:rFonts w:ascii="Times New Roman" w:hAnsi="Times New Roman" w:eastAsia="Calibri" w:cs="Times New Roman"/>
          <w:sz w:val="26"/>
          <w:szCs w:val="26"/>
        </w:rPr>
        <w:t xml:space="preserve">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минимального объема субсидии Центру компетенции;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 возможности расширения перечня сельскохозяйственной продукции, подлежащей субсидированию сельскохозяйственным товаропроизводителям;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отсутствие показателя результата предоставления субсидии 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настоящее врем</w:t>
      </w:r>
      <w:r>
        <w:rPr>
          <w:rFonts w:ascii="Times New Roman" w:hAnsi="Times New Roman" w:eastAsia="Calibri" w:cs="Times New Roman"/>
          <w:sz w:val="26"/>
          <w:szCs w:val="26"/>
        </w:rPr>
        <w:t xml:space="preserve">я во исполнение постановления Правительства РФ от                   РФ от 9 февраля 2023 года № 186 «О внесении изменений в приложения № 6 и № 12 к Государственной программе развития сельского хозяйства и регулирования рынков сельскохозяйственной продукции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сырья и продовольствия и признания утратившими силу отдельных положений некоторых актов Правительства Российской Федерации» органами исполнительной власти всех субъектов Российской Федерации ведутся работы по принятию аналогичных нормативных правовых акт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ов, предусматривающих изменение действующих положений и порядков предоставления государственной поддержки сельхозтоваропроизводителям (Проект постановления Правительства  Ростовской области «О внесении изменений  в постановление Правительства Ростовской об</w:t>
      </w:r>
      <w:r>
        <w:rPr>
          <w:rFonts w:ascii="Times New Roman" w:hAnsi="Times New Roman" w:eastAsia="Calibri" w:cs="Times New Roman"/>
          <w:sz w:val="26"/>
          <w:szCs w:val="26"/>
        </w:rPr>
        <w:t xml:space="preserve">ласти от 22 июня 2022 года № 521 «О порядке предоставления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материально-технической базы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сельскохозяйственных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потребительских кооперативов», Проект постановления Кабинета Министров Республики Татарстан «О внесении изменений в постановление кабинета Министров Республики Татарстан от 14 июля 2021 года № 572 «О мерах грантовой поддержки агропромышленного комплекса»).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Создание оптимальных условия для оказания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для оказания грантовой поддержки крестьянским (фермерским) хозяйствам или индивидуальным предпринимателям, а так же оказания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поддержки 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виде субсидировани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затрат</w:t>
      </w:r>
      <w:r>
        <w:rPr>
          <w:rFonts w:ascii="Times New Roman" w:hAnsi="Times New Roman" w:eastAsia="Calibri" w:cs="Times New Roman"/>
          <w:sz w:val="26"/>
          <w:szCs w:val="26"/>
        </w:rPr>
        <w:t xml:space="preserve"> (части затрат)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понесенными сельскохозяйственными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товаропроизводителями</w:t>
      </w:r>
      <w:r>
        <w:rPr>
          <w:rFonts w:ascii="Times New Roman" w:hAnsi="Times New Roman" w:cs="Times New Roman"/>
          <w:sz w:val="26"/>
          <w:szCs w:val="26"/>
        </w:rPr>
        <w:t xml:space="preserve"> и субсидирования на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проект нормативного п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равового акта разработан в соответствии с постановлениями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Постановлени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ями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Правительства Российской Федерации от 25 октября 2023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года № 1781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«Об утверждении Правил отбора получателей субсидий, в том числе грантов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от 25 октября 2023 года № 1782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eastAsia="Calibri" w:cs="Times New Roman"/>
          <w:sz w:val="26"/>
          <w:szCs w:val="26"/>
        </w:rPr>
        <w:t xml:space="preserve">, утвержденными Постановлением Правительства Российской Федерации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регулирования: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I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V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квартал 202</w:t>
      </w:r>
      <w:r>
        <w:rPr>
          <w:rFonts w:ascii="Times New Roman" w:hAnsi="Times New Roman" w:eastAsia="Calibri" w:cs="Times New Roman"/>
          <w:sz w:val="26"/>
          <w:szCs w:val="26"/>
        </w:rPr>
        <w:t xml:space="preserve">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отсутствует.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4.1.1. В порядок предоставления крестьянским (фермерским) хозяйствам или индивидуальным предпринимателям грантов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Агростартап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 вносятся изменения в части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установл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ен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минимальной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размер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суммы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гранта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Агростартап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 (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 менее 1,5</w:t>
      </w:r>
      <w:r>
        <w:rPr>
          <w:rFonts w:ascii="Times New Roman" w:hAnsi="Times New Roman" w:eastAsia="Calibri" w:cs="Times New Roman"/>
          <w:sz w:val="26"/>
          <w:szCs w:val="26"/>
        </w:rPr>
        <w:t xml:space="preserve"> млн руб.);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предусмотрена возможность предоставления проекта создания и (или) развития хозяйства в Министерство в электронном виде;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предусмотрена возможность Министерством сельского хозяйства и продовольствия Белгородской области утверждать приоритетности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рассмотрения проектов создания и (или) развития хозяйства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предусмотрена возможность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освобожд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 ответственности за недостижение плановых показателей деятельности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олучател</w:t>
      </w:r>
      <w:r>
        <w:rPr>
          <w:rFonts w:ascii="Times New Roman" w:hAnsi="Times New Roman" w:eastAsia="Calibri" w:cs="Times New Roman"/>
          <w:sz w:val="26"/>
          <w:szCs w:val="26"/>
        </w:rPr>
        <w:t xml:space="preserve">ями средств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гранта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Агростартап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получившие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ущерб имуществу, которое используется для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производства, первичной и (или) последующей (промышленной) переработки сельскохозяйственной продукции, в результате обстрелов со стороны вооруженных формирований Украины и (или) террористических актов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(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 условии документального подтверждения факта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);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уточнен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о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определени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«проект создания и (или) развития хозяйства»;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утверждены требования к отчетности и осуществлению контроля за соблюдением условий и порядка предоставления субсидии, а также ответственности за их нарушение;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утвержден расчет суммы возврата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суммы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подлежаще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му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возврату в бюджет;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</w:t>
      </w:r>
      <w:r>
        <w:rPr>
          <w:rFonts w:ascii="Times New Roman" w:hAnsi="Times New Roman" w:eastAsia="Calibri" w:cs="Times New Roman"/>
          <w:sz w:val="26"/>
          <w:szCs w:val="26"/>
        </w:rPr>
        <w:t xml:space="preserve">2</w:t>
      </w:r>
      <w:r>
        <w:rPr>
          <w:rFonts w:ascii="Times New Roman" w:hAnsi="Times New Roman" w:eastAsia="Calibri" w:cs="Times New Roman"/>
          <w:sz w:val="26"/>
          <w:szCs w:val="26"/>
        </w:rPr>
        <w:t xml:space="preserve">. Вносятся изменения в Порядок субсидии на возмещение части затрат, понесенных сельскохозяйственными товаропроизводителями: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уточнены определения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сельскохозяйственный потребительский кооператив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,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агроконтракт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затраты сельскохозяйственного потребительского кооператива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уточнен результат предоставления субсидии на возмещение части затрат, понесенных сельскохозяйственными потребительскими кооперативами;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утверждены требования к отчетности и осуществлению контроля за соблюдением условий и порядка предоставления субсидии, 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также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ответственности за их нарушение;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установлено условие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 запрете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приобретени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имущества, транспорта, оборудования, техники и объектов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сельскохозяйственным потребительским кооперативом у своих членов (включая ассоциированных), в том числе бывших членов сельскохозяйственного потребительского кооператива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подлежащих субсидированию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уточнено условие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-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</w:t>
      </w:r>
      <w:r>
        <w:rPr>
          <w:rFonts w:ascii="Times New Roman" w:hAnsi="Times New Roman" w:eastAsia="Calibri" w:cs="Times New Roman"/>
          <w:sz w:val="26"/>
          <w:szCs w:val="26"/>
        </w:rPr>
        <w:t xml:space="preserve">ыручка от реализации продукции и (ил</w:t>
      </w:r>
      <w:r>
        <w:rPr>
          <w:rFonts w:ascii="Times New Roman" w:hAnsi="Times New Roman" w:eastAsia="Calibri" w:cs="Times New Roman"/>
          <w:sz w:val="26"/>
          <w:szCs w:val="26"/>
        </w:rPr>
        <w:t xml:space="preserve">и) дикорастущих пищевых ресурсов, закупленных у членов сельскохозяйственного потребительского кооператива и (или) у граждан, ведущих личные подсобные хозяйства, не являющихся членами этого сельскохозяйственного потребительского кооператива, рассчитывается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 каждому виду продукции отдельно;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предусмотрена возможность Министерством сельского хозяйства и продовольствия Белгородской области утверждать приоритетности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рассмотрения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субсидирования сельскохозяйственных товаропроизводителей области;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утвержден порядок и условия предоставления субсидий сельскохозяйственным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товаропроизводителям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утвержден расчет размера причитающейся субсидии;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утвержден расчет суммы возврата субсидии, подлежащей возврату в бюджет;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дополнен перечень сельскохозяйственн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ой продукции, подлежащей субсидированию сельскохозяйственным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товаропроизводителям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предусмотрена возможность заявителю предоставлять необходимый пакет документов в электронном виде;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</w:t>
      </w:r>
      <w:r>
        <w:rPr>
          <w:rFonts w:ascii="Times New Roman" w:hAnsi="Times New Roman" w:eastAsia="Calibri" w:cs="Times New Roman"/>
          <w:sz w:val="26"/>
          <w:szCs w:val="26"/>
        </w:rPr>
        <w:t xml:space="preserve">3</w:t>
      </w:r>
      <w:r>
        <w:rPr>
          <w:rFonts w:ascii="Times New Roman" w:hAnsi="Times New Roman" w:eastAsia="Calibri" w:cs="Times New Roman"/>
          <w:sz w:val="26"/>
          <w:szCs w:val="26"/>
        </w:rPr>
        <w:t xml:space="preserve">. Вносятся изменения в Порядок субсидии на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финансовое обеспечение затрат Центра компетенций в сфере сельскохозяйственной кооперации и поддержки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фермеров, связанных с осуществлением его деятельности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уточнен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о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определени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«центр компетенций в сфере сельскохозяйственной кооперации и поддержки фермеров»;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дополнен перечень требований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предъявляемый к Центру компетенции с целью получения субсидии;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список предоставляемых документов Центром компетенции дополнен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программ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деятельности Центра компетенций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утвержден порядок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условия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предоставления субсидий Центру компетенции;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утверждены требования к отчетности и осуществлению контроля за соблюдением условий и порядка предоставления субсидии, а также ответственности за их нарушение;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становлен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результат предоставления субсидии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Центру компетенции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установлен размер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минимальн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ого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объем</w:t>
      </w:r>
      <w:r>
        <w:rPr>
          <w:rFonts w:ascii="Times New Roman" w:hAnsi="Times New Roman" w:eastAsia="Calibri" w:cs="Times New Roman"/>
          <w:sz w:val="26"/>
          <w:szCs w:val="26"/>
        </w:rPr>
        <w:t xml:space="preserve">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субсидии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Центру компетенции;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дополнены условия израсходования остатка не использованных средств текущего финансового года в году, следующем за годом, подлежащего возврату денежных средств;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утвержден расчет размера причитающейся субсидии;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утвержден расчет суммы возврата субсидии, подлежащей возврату в бюджет.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осуществление деятельности индивидуальными предпринимателями или главами крестьянских (фермерских) хозяйств, а также сельскохозяйственными потребительскими кооперативами за счёт собственных или заёмных (кредитных) средств,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осуществление деятельности сельскохозяйственными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товаропроизводителями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Центром компетенции по целевому назначению в сроки, утвержденные заключенными соглашени</w:t>
      </w:r>
      <w:r>
        <w:rPr>
          <w:rFonts w:ascii="Times New Roman" w:hAnsi="Times New Roman" w:eastAsia="Calibri" w:cs="Times New Roman"/>
          <w:sz w:val="26"/>
          <w:szCs w:val="26"/>
        </w:rPr>
        <w:t xml:space="preserve">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Оптимальным способом решения проблемы считаем принятие предлагаемого проекта постановления Правительства Белгородск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ой области «О внесении изменений в постановление Правительства Белгородской области от 13 мая 2019 года № 192-пп», который позволит оказывать сельскохозяйственным предпринимателям государственную поддержку в виде предоставления грантов и субсидий,  повысить эффективность освоения предоставленной поддержки. Будет способствовать повышению заинтересованности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субъектов МСП в регистрации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качестве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индивидуальных предпринимателей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крестьянских (фермерских) хозяйств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индивидуальных предпринимателей</w:t>
      </w:r>
      <w:r>
        <w:rPr>
          <w:rFonts w:ascii="Times New Roman" w:hAnsi="Times New Roman" w:eastAsia="Calibri" w:cs="Times New Roman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сельскохозяйственных потребительских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потребительских обществ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относящихся к категории сельскохозяйственных товаропроизводителей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на 202</w:t>
      </w:r>
      <w:r>
        <w:rPr>
          <w:rFonts w:ascii="Times New Roman" w:hAnsi="Times New Roman" w:eastAsia="Calibri" w:cs="Times New Roman"/>
          <w:sz w:val="26"/>
          <w:szCs w:val="26"/>
        </w:rPr>
        <w:t xml:space="preserve">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 предусмотрено финансирование на выплату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гранта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Агростартап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 на общую сумму 183 161,46 тыс. рублей, в том числе средства федерального бюджета – 175 835,00 тыс. рублей (96 %), средства областного бюджета –  7 326,46 тыс. рублей (4 %); на выплату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субсидий на возмещение части затрат, понесенных сельскохозяйственными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товаропроизводителями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на общую сумму </w:t>
      </w:r>
      <w:r>
        <w:rPr>
          <w:rFonts w:ascii="Times New Roman" w:hAnsi="Times New Roman" w:eastAsia="Calibri" w:cs="Times New Roman"/>
          <w:sz w:val="26"/>
          <w:szCs w:val="26"/>
        </w:rPr>
        <w:t xml:space="preserve">92 992,71</w:t>
      </w:r>
      <w:r>
        <w:rPr>
          <w:rFonts w:ascii="Times New Roman" w:hAnsi="Times New Roman" w:eastAsia="Calibri" w:cs="Times New Roman"/>
          <w:sz w:val="26"/>
          <w:szCs w:val="26"/>
        </w:rPr>
        <w:t xml:space="preserve"> тыс. рублей, в том числе средства федерального бюджета – </w:t>
      </w:r>
      <w:r>
        <w:rPr>
          <w:rFonts w:ascii="Times New Roman" w:hAnsi="Times New Roman" w:eastAsia="Calibri" w:cs="Times New Roman"/>
          <w:sz w:val="26"/>
          <w:szCs w:val="26"/>
        </w:rPr>
        <w:t xml:space="preserve">89 273</w:t>
      </w:r>
      <w:r>
        <w:rPr>
          <w:rFonts w:ascii="Times New Roman" w:hAnsi="Times New Roman" w:eastAsia="Calibri" w:cs="Times New Roman"/>
          <w:sz w:val="26"/>
          <w:szCs w:val="26"/>
        </w:rPr>
        <w:t xml:space="preserve">,00 тыс. рублей (96 %), средства областного бюджета –  </w:t>
      </w:r>
      <w:r>
        <w:rPr>
          <w:rFonts w:ascii="Times New Roman" w:hAnsi="Times New Roman" w:eastAsia="Calibri" w:cs="Times New Roman"/>
          <w:sz w:val="26"/>
          <w:szCs w:val="26"/>
        </w:rPr>
        <w:t xml:space="preserve">3 719,71</w:t>
      </w:r>
      <w:r>
        <w:rPr>
          <w:rFonts w:ascii="Times New Roman" w:hAnsi="Times New Roman" w:eastAsia="Calibri" w:cs="Times New Roman"/>
          <w:sz w:val="26"/>
          <w:szCs w:val="26"/>
        </w:rPr>
        <w:t xml:space="preserve"> тыс. рублей (4 %)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а так же на выплату субсидий финансовое обеспечение затрат Центра компетенций в сфере сельскохозяйст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венной кооперации и поддержки фермеров, связанных с осуществлением его деятельности на общую сумму 5 208,33333 тыс. рублей, в том числе средства федерального бюджета – 5 000,000 тыс. рублей (96 %), средства областного бюджета –  208,33333 тыс. рублей (4 %)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Зарегистрированные на сельской территории или на территории сельской агломерации и  претендующие на получение гранта индивидуальные предприниматели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или главы крестьянских (фермерских) хозяйств, зарегистрированные в текущем году или граждане Российской Федерации, обязующиеся в срок, не превышающий 30 (тридцати) календарных дней с даты принятия решения конкурсной комиссией о предоставлении ему гранта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Агростартап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», осуществить государственную регистрацию крестьянского (фермерского) хозяйства или зарегистрироваться в качестве индивидуального предпринимателя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40 ед.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left="57" w:right="57"/>
              <w:jc w:val="both"/>
              <w:keepLines/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Сельскохозяйственные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товаропроизводители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регистриро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ванные на сельской территории или на территории сельской агломерации и претендующие на получение субсидий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22 ед.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left="57" w:right="57"/>
              <w:jc w:val="both"/>
              <w:keepLines/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Центр компетенций в сфере сельскохозяйственной кооперации                                 и поддержки фермеров зарегистрирован на территории Российской Федерации, оказывающий информационно-консу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льтационные услуги, направленные на обеспечение создания и (или) развития сельскохозяйственных кооперативов, субъектов малого и среднего предпринимательства в области сельского хозяйства в субъекте Российской Федерации и  претендующий на получение субсидий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bCs/>
          <w:color w:val="ff000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3969"/>
        <w:gridCol w:w="212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Зарегистрированные на сельской территории или на территории сельской агломерации и  претендующие на получение гранта индивидуальные предприниматели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главы крестьянских (фермерских) хозяйств, зарегистрированные в текущем году или граждане Российской Федерации, обязующиеся в срок, не превышающий 30 (тридцати) календарных дней с даты принятия решения конкурсной комиссией о предоставлении ему гранта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Агростартап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осуществить государственную регистрацию крестьянского (фермерского) хозяйства или зарегистрироваться в качестве индивидуального предпринимателя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Преимущества: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-установление минимального размера суммы гранта;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пакета документов в электронном виде, что позволит приобрести крестьянскими (фермерскими) хозяйствами или инди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видуальными предпринимателями сэкономить время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Обязанности: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грантополучателем в электронном виде документов, предусматривающий ведение рентабельного производства и увеличение объема реализуемой сельскохозяйственной продукции крестьянским (фермерским) хозяйством или индивидуальным предпринимателем, содержащий 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расходов, предлагаемых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гранта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Агростартап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по предоставлению подтверждающих документов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87,96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товаропроизводители, зарегистрированные на сельской территории или на территории сельской агломерации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претендующи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субсидий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Преимущества: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возможность освоения средств государственной поддержки в виде субсидий на возмещение части затрат, понесенными сельскохозяйственными товаропроизводителями (в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обществами), подлежащего субсидированию;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альтернативных видов выполнения результатов полученной субсидии;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перечня видов сельскохозяйственной продукции, подлежащей субсидированию;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потребительским обществам получать субсидию на возмещение части понесенных затрат;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пакета документов в электронном виде.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необходимого пакета документов, необходимых для получения субсидий в сроки,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Порядком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новых членов в сельскохозяйственный потребительский кооператив и (или) заключение договоров контрактации,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по предоставлению пакета документов на субсидию и отчетной документации: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148,96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компетенций в сфере сельскохозяйственной кооперации и поддержки фермеров зарегистрирован на территории Российской Федерации, оказывающий информационно-консу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льтационные услуги, направленные на обеспечение создания и (или) развития сельскохозяйственных кооперативов, субъектов малого и среднего предпринимательства в области сельского хозяйства в субъекте Российской Федерации и  претендующий на получение субсидий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Преимущества: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возможность освоения средств государственной поддержки в виде субсидий </w:t>
            </w:r>
            <w:bookmarkStart w:id="2" w:name="_Hlk15214633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новых зарегистрированных субъектов МСП в АПК.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необходимого пакета документов, необходимых для получения субсидий в сроки,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Порядком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-оказание консультационной и методологической поддержки субъектам МСП в получении государственных поддержек в виде субсидии и грантов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по предоставлению пакета документов: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0,71 тыс. руб.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0"/>
          <w:szCs w:val="20"/>
        </w:rPr>
      </w:pPr>
      <w:r>
        <w:rPr>
          <w:rFonts w:ascii="Times New Roman" w:hAnsi="Times New Roman" w:eastAsia="Calibri" w:cs="Times New Roman"/>
          <w:bCs/>
          <w:color w:val="ff0000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Дополнительные 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0"/>
          <w:szCs w:val="20"/>
        </w:rPr>
      </w:pPr>
      <w:r>
        <w:rPr>
          <w:rFonts w:ascii="Times New Roman" w:hAnsi="Times New Roman" w:eastAsia="Calibri" w:cs="Times New Roman"/>
          <w:color w:val="ff0000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Агростартап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Финансирование в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 будет осуществляться в виде гранта на общую сумму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183 164,46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рублей, в том числе: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средства федерального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175 835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,00 тыс. рублей;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средства областного бюджета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7 326,46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Министерство сельского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затрат, понесенными сельскохозяйственными потребительскими кооперативами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Финансирование в 2024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году будет осуществляться в виде субсидий на общую сумму                92 992,71 тыс. рублей, в том числе: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средства федерального бюджета – 89 273,00 тыс. рублей;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средства областного бюджета – 3 719,71 тыс. рублей.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Финансирование в 202 году будет осуществляться в виде субсидий на общую сумму                5 208,33333 тыс. рублей, в том числе: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средства федерального бюджета – 5 0000,000 тыс. рублей;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средства областного бюджета – 208,33333 тыс. рублей.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color w:val="ff0000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отсутствуют.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1.Уменьшение числа потенциальных участников мероприятий по предоставлению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Агростартап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2. Сокращение интереса у потенциальных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грантов. Снижение процента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выручки  крестьянскими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(фермерскими) хозяйствами или индивидуальными предпринимателями, сформированной за счет  перерабатывающей и сбытовой деятельности.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3.Уменьшение числа потенциальных получателей субсидий на возмещение части затрат, понесенными сельскохозяйственными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товаропроизводителями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4. Сокращение интереса у потенциальных получателей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Снижение процента выручки сельскохозяйственных потребительских кооперативов сформированной за счет перерабатывающей и сбытовой деятельности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Отсутствие 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обращений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 сельскохозяйственными товаропроизводителями и гражданами в Центр компетенции с целью получения услуг по оформлению документов на получение грантовой поддержки и субсидий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или снижением показателя регистрации новых   субъектами МСП в качестве сельскохозяйственных товаропроизводителей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842"/>
        <w:gridCol w:w="1560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>
          <w:trHeight w:val="2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15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 официальном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департамента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belapk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  <w:tr>
        <w:trPr>
          <w:trHeight w:val="9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15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Мониторинг предоставленных грантов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Агростартап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Мониторинг предоставленных субсидий на возмещение части затрат, понесенными сельскохозяйственными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товаропроизводителями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Мониторинг предоставленных субсидий на финансовое обеспечение затрат Центра компетенций в сфере сельскохозяйственной кооперации и поддержки фермеров, связанных с осуществлением его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деятельности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59"/>
        <w:gridCol w:w="2545"/>
        <w:gridCol w:w="2545"/>
        <w:gridCol w:w="2006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 декабрю 2024 года оказание грантовой поддержки.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государственной поддержки в виде гранта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Агростартап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крестьянским (фермерским) хозяйствам или индивидуальным предпринимателям предусмотрено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2.Увеличением объема реализуемой сельскохозяйственной продукции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 концу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оказание государственной поддержки в виде субсидий на возмещение части затрат, понесенных сельскохозяйственными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товаропроизводителями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поддержки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субсидий  сельскохозяйственным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товаропроизводителям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увеличение количества новых членов в сельскохозяйственных потребительских кооперативах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 концу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поддержки в виде субсидий 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поддержки в виде субсидий Центрам компетенции.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сельскохозяйственных товаропроизводителей и граждан, получивших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ЦК по оформлению документов на получение грантовой поддержки и субсидий, фактически получивших средства такой государственной поддержки в результате оказания указанных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(единиц)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менее 40 грантополучателей на общую сумму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183 161,4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 лет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потребительских кооперативов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общую 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92 992,7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менее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Центра компетенции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общую сумму 5 208,33 тыс. руб.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сельскохозяйственных товаропроизводителей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Полугодовая и годовая отчётности в Минсельхоз РФ по формам ФПМСП-РРП, ФПМСП-ОР и ФПМСП-ФЭС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сельскохозяйственных товаропроизводителей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Полугодовая и годовая отчётности в Минсельхоз РФ по формам ФПМСП-РРП, ФПМСП-ОР и ФПМСП-ФЭС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сельскохозяйственных товаропроизводителей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Полугодовая и годовая отчётности в Минсельхоз РФ по формам ФПМСП-РРП, ФПМСП-ОР и ФПМСП-ФЭС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2024 года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Ежегодно (в течение 5 лет с предоставления гранта «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Агростартап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»)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апрель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20</w:t>
      </w:r>
      <w:r>
        <w:rPr>
          <w:rFonts w:ascii="Times New Roman" w:hAnsi="Times New Roman" w:eastAsia="Calibri" w:cs="Times New Roman"/>
          <w:sz w:val="26"/>
          <w:szCs w:val="26"/>
        </w:rPr>
        <w:t xml:space="preserve">2</w:t>
      </w:r>
      <w:r>
        <w:rPr>
          <w:rFonts w:ascii="Times New Roman" w:hAnsi="Times New Roman" w:eastAsia="Calibri" w:cs="Times New Roman"/>
          <w:sz w:val="26"/>
          <w:szCs w:val="26"/>
        </w:rPr>
        <w:t xml:space="preserve">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p>
      <w:pPr>
        <w:pStyle w:val="815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815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1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1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18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19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2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21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22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3" w:customStyle="1">
    <w:name w:val="Знак"/>
    <w:basedOn w:val="81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24">
    <w:name w:val="Hyperlink"/>
    <w:basedOn w:val="812"/>
    <w:uiPriority w:val="99"/>
    <w:unhideWhenUsed/>
    <w:rPr>
      <w:color w:val="0000ff" w:themeColor="hyperlink"/>
      <w:u w:val="single"/>
    </w:rPr>
  </w:style>
  <w:style w:type="paragraph" w:styleId="825" w:customStyle="1">
    <w:name w:val="Знак"/>
    <w:basedOn w:val="81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26" w:customStyle="1">
    <w:name w:val="StGen0"/>
    <w:basedOn w:val="811"/>
    <w:next w:val="82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7">
    <w:name w:val="Normal (Web)"/>
    <w:basedOn w:val="811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828" w:customStyle="1">
    <w:name w:val="Знак"/>
    <w:basedOn w:val="81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tov@belap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194</cp:revision>
  <dcterms:created xsi:type="dcterms:W3CDTF">2022-04-27T14:18:00Z</dcterms:created>
  <dcterms:modified xsi:type="dcterms:W3CDTF">2024-03-28T08:44:39Z</dcterms:modified>
</cp:coreProperties>
</file>