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</w:t>
      </w:r>
      <w:r>
        <w:t xml:space="preserve">закона </w:t>
      </w:r>
      <w:r>
        <w:t xml:space="preserve">Белгородской области </w:t>
      </w:r>
      <w:r>
        <w:t xml:space="preserve">О</w:t>
      </w:r>
      <w:r>
        <w:t xml:space="preserve"> внесении изменений</w:t>
      </w:r>
      <w:r>
        <w:t xml:space="preserve"> </w:t>
      </w:r>
      <w:r>
        <w:t xml:space="preserve">в статью 2 закона Белгородской области «О регулировании отдельных вопросов в сфере розничной продажи алкогольной продукции</w:t>
      </w:r>
      <w:r>
        <w:t xml:space="preserve">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t xml:space="preserve">департамент</w:t>
      </w:r>
      <w:r>
        <w:t xml:space="preserve"> </w:t>
      </w:r>
      <w:r>
        <w:t xml:space="preserve">потребительского рынка министерства </w:t>
      </w:r>
      <w:r>
        <w:t xml:space="preserve">сельского хозяйства и продовольствия</w:t>
      </w:r>
      <w:r>
        <w:t xml:space="preserve">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</w:t>
      </w:r>
      <w:r>
        <w:t xml:space="preserve">:</w:t>
      </w:r>
      <w:r>
        <w:t xml:space="preserve"> </w:t>
      </w:r>
      <w:r>
        <w:t xml:space="preserve">с </w:t>
      </w:r>
      <w:r>
        <w:t xml:space="preserve">2</w:t>
      </w:r>
      <w:r>
        <w:t xml:space="preserve">2.02.2024 по </w:t>
      </w:r>
      <w:r>
        <w:t xml:space="preserve">0</w:t>
      </w:r>
      <w:r>
        <w:t xml:space="preserve">7</w:t>
      </w:r>
      <w:r>
        <w:t xml:space="preserve">.03.2024 гг.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</w:t>
      </w:r>
      <w:r>
        <w:t xml:space="preserve">аправление по электронной почте на адрес </w:t>
      </w:r>
      <w:r>
        <w:t xml:space="preserve">borovskoy@belapk.ru</w:t>
      </w:r>
      <w:r>
        <w:t xml:space="preserve"> </w:t>
      </w:r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Боровской Максим Вячеславович</w:t>
      </w:r>
      <w:r>
        <w:t xml:space="preserve">, консультант отдела </w:t>
      </w:r>
      <w:r>
        <w:t xml:space="preserve">регионального контроля</w:t>
      </w:r>
      <w:r>
        <w:t xml:space="preserve"> департамента </w:t>
      </w:r>
      <w:r>
        <w:t xml:space="preserve">потребительского рынка министерства </w:t>
      </w:r>
      <w:r>
        <w:t xml:space="preserve">сельского хозяйства и продовольствия области, контактный телефон: </w:t>
      </w:r>
      <w:r>
        <w:t xml:space="preserve">8 </w:t>
      </w:r>
      <w:r>
        <w:t xml:space="preserve">(4722) </w:t>
      </w:r>
      <w:r>
        <w:t xml:space="preserve">32-51-89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</w:t>
      </w:r>
      <w:r>
        <w:t xml:space="preserve">закона Белгородской области «О внесении изменений в статью 2 закона Белгородской области «О регулировании отдельных вопросов в сфере розничной продажи алкогольной продукции»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проведения оценки регулирующего воздействия проекта </w:t>
      </w:r>
      <w:r>
        <w:t xml:space="preserve">закона Белгородской области «О внесении изменений в статью 2 закона Белгородской области «О регулировании отдельных вопросов в сфере розничной продажи алкогольной продукции»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3) </w:t>
      </w:r>
      <w:r>
        <w:t xml:space="preserve">расчет издержек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  <w:rPr>
          <w:b/>
        </w:rPr>
      </w:pPr>
      <w:r>
        <w:rPr>
          <w:b/>
        </w:rPr>
        <w:t xml:space="preserve">Перечень вопросов для участ</w:t>
      </w:r>
      <w:r>
        <w:rPr>
          <w:b/>
        </w:rPr>
        <w:t xml:space="preserve">ников публичных консультаций по </w:t>
      </w:r>
      <w:r>
        <w:rPr>
          <w:b/>
        </w:rPr>
        <w:t xml:space="preserve">проекту </w:t>
      </w:r>
      <w:r>
        <w:rPr>
          <w:b/>
        </w:rPr>
        <w:t xml:space="preserve">закона Белгородской области «О внесении изменений в статью 2 закона Белгородской области </w:t>
        <w:br/>
        <w:t xml:space="preserve">«О регулировании отдельных вопросов в сфере розничной продажи алкогольной продукции»</w:t>
      </w:r>
      <w:r/>
    </w:p>
    <w:p>
      <w:pPr>
        <w:jc w:val="both"/>
      </w:pPr>
      <w:r>
        <w:t xml:space="preserve">Пожалуйста, заполните и направьте данную форму по электронной почте на адрес</w:t>
      </w:r>
      <w:r>
        <w:t xml:space="preserve"> </w:t>
      </w:r>
      <w:r>
        <w:t xml:space="preserve">borovskoy@belapk.ru</w:t>
      </w:r>
      <w:r>
        <w:t xml:space="preserve"> </w:t>
      </w:r>
      <w:r>
        <w:t xml:space="preserve">не позднее </w:t>
      </w:r>
      <w:r>
        <w:t xml:space="preserve">7</w:t>
      </w:r>
      <w:bookmarkStart w:id="3" w:name="_GoBack"/>
      <w:r/>
      <w:bookmarkEnd w:id="3"/>
      <w:r>
        <w:t xml:space="preserve"> марта 2024 г.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</w:t>
      </w:r>
      <w:r>
        <w:t xml:space="preserve">организации: </w:t>
      </w:r>
      <w:r>
        <w:t xml:space="preserve"> </w:t>
      </w:r>
      <w:r>
        <w:t xml:space="preserve">_</w:t>
      </w:r>
      <w:r>
        <w:t xml:space="preserve">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</w:t>
      </w:r>
      <w:r>
        <w:t xml:space="preserve">телефон:</w:t>
      </w:r>
      <w:r>
        <w:t xml:space="preserve"> </w:t>
      </w:r>
      <w:r>
        <w:t xml:space="preserve"> _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separate"/>
    </w:r>
    <w:r>
      <w:rPr>
        <w:rStyle w:val="685"/>
      </w:rPr>
      <w:t xml:space="preserve">2</w:t>
    </w:r>
    <w:r>
      <w:rPr>
        <w:rStyle w:val="685"/>
      </w:rPr>
      <w:fldChar w:fldCharType="end"/>
    </w:r>
    <w:r/>
  </w:p>
  <w:p>
    <w:pPr>
      <w:pStyle w:val="6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rPr>
        <w:rStyle w:val="685"/>
      </w:rPr>
      <w:framePr w:wrap="around" w:vAnchor="text" w:hAnchor="margin" w:xAlign="center" w:y="1"/>
    </w:pPr>
    <w:r>
      <w:rPr>
        <w:rStyle w:val="685"/>
      </w:rPr>
      <w:fldChar w:fldCharType="begin"/>
    </w:r>
    <w:r>
      <w:rPr>
        <w:rStyle w:val="685"/>
      </w:rPr>
      <w:instrText xml:space="preserve">PAGE  </w:instrText>
    </w:r>
    <w:r>
      <w:rPr>
        <w:rStyle w:val="685"/>
      </w:rPr>
      <w:fldChar w:fldCharType="end"/>
    </w:r>
    <w:r/>
  </w:p>
  <w:p>
    <w:pPr>
      <w:pStyle w:val="68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0"/>
    <w:next w:val="68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80"/>
    <w:next w:val="68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8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0"/>
    <w:next w:val="68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0"/>
    <w:next w:val="68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0"/>
    <w:next w:val="68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0"/>
    <w:next w:val="68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0"/>
    <w:next w:val="68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0"/>
    <w:next w:val="68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0"/>
    <w:next w:val="68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80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80"/>
    <w:next w:val="68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1"/>
    <w:link w:val="33"/>
    <w:uiPriority w:val="10"/>
    <w:rPr>
      <w:sz w:val="48"/>
      <w:szCs w:val="48"/>
    </w:rPr>
  </w:style>
  <w:style w:type="paragraph" w:styleId="35">
    <w:name w:val="Subtitle"/>
    <w:basedOn w:val="680"/>
    <w:next w:val="68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1"/>
    <w:link w:val="35"/>
    <w:uiPriority w:val="11"/>
    <w:rPr>
      <w:sz w:val="24"/>
      <w:szCs w:val="24"/>
    </w:rPr>
  </w:style>
  <w:style w:type="paragraph" w:styleId="37">
    <w:name w:val="Quote"/>
    <w:basedOn w:val="680"/>
    <w:next w:val="68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0"/>
    <w:next w:val="68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81"/>
    <w:link w:val="684"/>
    <w:uiPriority w:val="99"/>
  </w:style>
  <w:style w:type="character" w:styleId="44">
    <w:name w:val="Footer Char"/>
    <w:basedOn w:val="681"/>
    <w:link w:val="686"/>
    <w:uiPriority w:val="99"/>
  </w:style>
  <w:style w:type="paragraph" w:styleId="45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86"/>
    <w:uiPriority w:val="99"/>
  </w:style>
  <w:style w:type="table" w:styleId="47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1"/>
    <w:uiPriority w:val="99"/>
    <w:unhideWhenUsed/>
    <w:rPr>
      <w:vertAlign w:val="superscript"/>
    </w:rPr>
  </w:style>
  <w:style w:type="paragraph" w:styleId="177">
    <w:name w:val="endnote text"/>
    <w:basedOn w:val="68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80">
    <w:name w:val="toc 1"/>
    <w:basedOn w:val="680"/>
    <w:next w:val="68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0"/>
    <w:next w:val="68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0"/>
    <w:next w:val="68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0"/>
    <w:next w:val="68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0"/>
    <w:next w:val="68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0"/>
    <w:next w:val="68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0"/>
    <w:next w:val="68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0"/>
    <w:next w:val="68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0"/>
    <w:next w:val="68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0"/>
    <w:next w:val="680"/>
    <w:uiPriority w:val="99"/>
    <w:unhideWhenUsed/>
    <w:pPr>
      <w:spacing w:after="0" w:afterAutospacing="0"/>
    </w:pPr>
  </w:style>
  <w:style w:type="paragraph" w:styleId="680" w:default="1">
    <w:name w:val="Normal"/>
    <w:qFormat/>
    <w:rPr>
      <w:sz w:val="24"/>
      <w:szCs w:val="24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paragraph" w:styleId="684">
    <w:name w:val="Header"/>
    <w:basedOn w:val="680"/>
    <w:link w:val="688"/>
    <w:pPr>
      <w:tabs>
        <w:tab w:val="center" w:pos="4677" w:leader="none"/>
        <w:tab w:val="right" w:pos="9355" w:leader="none"/>
      </w:tabs>
    </w:pPr>
  </w:style>
  <w:style w:type="character" w:styleId="685">
    <w:name w:val="page number"/>
    <w:basedOn w:val="681"/>
  </w:style>
  <w:style w:type="paragraph" w:styleId="686">
    <w:name w:val="Footer"/>
    <w:basedOn w:val="680"/>
    <w:pPr>
      <w:tabs>
        <w:tab w:val="center" w:pos="4677" w:leader="none"/>
        <w:tab w:val="right" w:pos="9355" w:leader="none"/>
      </w:tabs>
    </w:pPr>
  </w:style>
  <w:style w:type="character" w:styleId="687">
    <w:name w:val="Hyperlink"/>
    <w:rPr>
      <w:color w:val="0000ff"/>
      <w:u w:val="single"/>
    </w:rPr>
  </w:style>
  <w:style w:type="character" w:styleId="688" w:customStyle="1">
    <w:name w:val="Верхний колонтитул Знак"/>
    <w:link w:val="684"/>
    <w:rPr>
      <w:sz w:val="24"/>
      <w:szCs w:val="24"/>
      <w:lang w:bidi="ar-SA"/>
    </w:rPr>
  </w:style>
  <w:style w:type="paragraph" w:styleId="689" w:customStyle="1">
    <w:name w:val="ConsPlusNormal"/>
    <w:link w:val="692"/>
    <w:pPr>
      <w:widowControl w:val="off"/>
    </w:pPr>
    <w:rPr>
      <w:rFonts w:ascii="Arial" w:hAnsi="Arial" w:cs="Arial"/>
    </w:rPr>
  </w:style>
  <w:style w:type="paragraph" w:styleId="690">
    <w:name w:val="Balloon Text"/>
    <w:basedOn w:val="680"/>
    <w:link w:val="691"/>
    <w:rPr>
      <w:rFonts w:ascii="Segoe UI" w:hAnsi="Segoe UI" w:cs="Segoe UI"/>
      <w:sz w:val="18"/>
      <w:szCs w:val="18"/>
    </w:rPr>
  </w:style>
  <w:style w:type="character" w:styleId="691" w:customStyle="1">
    <w:name w:val="Текст выноски Знак"/>
    <w:link w:val="690"/>
    <w:rPr>
      <w:rFonts w:ascii="Segoe UI" w:hAnsi="Segoe UI" w:cs="Segoe UI"/>
      <w:sz w:val="18"/>
      <w:szCs w:val="18"/>
    </w:rPr>
  </w:style>
  <w:style w:type="character" w:styleId="692" w:customStyle="1">
    <w:name w:val="ConsPlusNormal Знак"/>
    <w:link w:val="68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6</cp:revision>
  <dcterms:created xsi:type="dcterms:W3CDTF">2023-03-09T13:42:00Z</dcterms:created>
  <dcterms:modified xsi:type="dcterms:W3CDTF">2024-02-22T06:20:49Z</dcterms:modified>
</cp:coreProperties>
</file>