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28" w:rsidRPr="002F068A" w:rsidRDefault="00020728" w:rsidP="004D024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68A">
        <w:rPr>
          <w:rFonts w:ascii="Times New Roman" w:hAnsi="Times New Roman" w:cs="Times New Roman"/>
          <w:b/>
          <w:sz w:val="28"/>
          <w:szCs w:val="28"/>
        </w:rPr>
        <w:t>Расчет трудозатрат заявителя (</w:t>
      </w:r>
      <w:r w:rsidRPr="002F068A">
        <w:rPr>
          <w:rFonts w:ascii="Times New Roman" w:hAnsi="Times New Roman" w:cs="Times New Roman"/>
          <w:b/>
          <w:sz w:val="28"/>
          <w:szCs w:val="28"/>
        </w:rPr>
        <w:t>застройщик</w:t>
      </w:r>
      <w:r w:rsidRPr="002F068A">
        <w:rPr>
          <w:rFonts w:ascii="Times New Roman" w:hAnsi="Times New Roman" w:cs="Times New Roman"/>
          <w:b/>
          <w:sz w:val="28"/>
          <w:szCs w:val="28"/>
        </w:rPr>
        <w:t>а, з</w:t>
      </w:r>
      <w:r w:rsidRPr="002F068A">
        <w:rPr>
          <w:rFonts w:ascii="Times New Roman" w:hAnsi="Times New Roman" w:cs="Times New Roman"/>
          <w:b/>
          <w:sz w:val="28"/>
          <w:szCs w:val="28"/>
        </w:rPr>
        <w:t>аказчик</w:t>
      </w:r>
      <w:r w:rsidRPr="002F068A">
        <w:rPr>
          <w:rFonts w:ascii="Times New Roman" w:hAnsi="Times New Roman" w:cs="Times New Roman"/>
          <w:b/>
          <w:sz w:val="28"/>
          <w:szCs w:val="28"/>
        </w:rPr>
        <w:t>а</w:t>
      </w:r>
      <w:r w:rsidRPr="002F068A">
        <w:rPr>
          <w:rFonts w:ascii="Times New Roman" w:hAnsi="Times New Roman" w:cs="Times New Roman"/>
          <w:b/>
          <w:sz w:val="28"/>
          <w:szCs w:val="28"/>
        </w:rPr>
        <w:t>, государственн</w:t>
      </w:r>
      <w:r w:rsidRPr="002F068A">
        <w:rPr>
          <w:rFonts w:ascii="Times New Roman" w:hAnsi="Times New Roman" w:cs="Times New Roman"/>
          <w:b/>
          <w:sz w:val="28"/>
          <w:szCs w:val="28"/>
        </w:rPr>
        <w:t>ого</w:t>
      </w:r>
      <w:r w:rsidRPr="002F068A">
        <w:rPr>
          <w:rFonts w:ascii="Times New Roman" w:hAnsi="Times New Roman" w:cs="Times New Roman"/>
          <w:b/>
          <w:sz w:val="28"/>
          <w:szCs w:val="28"/>
        </w:rPr>
        <w:t xml:space="preserve"> заказчик</w:t>
      </w:r>
      <w:r w:rsidRPr="002F068A">
        <w:rPr>
          <w:rFonts w:ascii="Times New Roman" w:hAnsi="Times New Roman" w:cs="Times New Roman"/>
          <w:b/>
          <w:sz w:val="28"/>
          <w:szCs w:val="28"/>
        </w:rPr>
        <w:t>а, технического</w:t>
      </w:r>
      <w:r w:rsidRPr="002F068A">
        <w:rPr>
          <w:rFonts w:ascii="Times New Roman" w:hAnsi="Times New Roman" w:cs="Times New Roman"/>
          <w:b/>
          <w:sz w:val="28"/>
          <w:szCs w:val="28"/>
        </w:rPr>
        <w:t xml:space="preserve"> заказчик</w:t>
      </w:r>
      <w:r w:rsidRPr="002F068A">
        <w:rPr>
          <w:rFonts w:ascii="Times New Roman" w:hAnsi="Times New Roman" w:cs="Times New Roman"/>
          <w:b/>
          <w:sz w:val="28"/>
          <w:szCs w:val="28"/>
        </w:rPr>
        <w:t>а) на подачу пакета документов</w:t>
      </w:r>
      <w:r w:rsidR="002F068A">
        <w:rPr>
          <w:rFonts w:ascii="Times New Roman" w:hAnsi="Times New Roman" w:cs="Times New Roman"/>
          <w:b/>
          <w:sz w:val="28"/>
          <w:szCs w:val="28"/>
        </w:rPr>
        <w:t>, необходимого</w:t>
      </w:r>
      <w:r w:rsidRPr="002F068A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1A7B8B" w:rsidRPr="002F068A">
        <w:rPr>
          <w:rFonts w:ascii="Times New Roman" w:hAnsi="Times New Roman" w:cs="Times New Roman"/>
          <w:b/>
          <w:sz w:val="28"/>
          <w:szCs w:val="28"/>
        </w:rPr>
        <w:t>ля проведения публичного технологического и ценового аудита инвестиционного проекта</w:t>
      </w:r>
    </w:p>
    <w:p w:rsidR="00020728" w:rsidRPr="002F068A" w:rsidRDefault="00020728" w:rsidP="001A7B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7B8B" w:rsidRPr="002F068A" w:rsidRDefault="002F068A" w:rsidP="001A7B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1A7B8B" w:rsidRPr="002F068A">
        <w:rPr>
          <w:rFonts w:ascii="Times New Roman" w:hAnsi="Times New Roman" w:cs="Times New Roman"/>
          <w:b/>
          <w:sz w:val="28"/>
          <w:szCs w:val="28"/>
        </w:rPr>
        <w:t>а 1 этапе</w:t>
      </w:r>
      <w:r w:rsidR="001A7B8B" w:rsidRPr="002F068A">
        <w:rPr>
          <w:rFonts w:ascii="Times New Roman" w:hAnsi="Times New Roman" w:cs="Times New Roman"/>
          <w:sz w:val="28"/>
          <w:szCs w:val="28"/>
        </w:rPr>
        <w:t xml:space="preserve"> заявитель представляет в экспертную организацию подписанные руководителем заявителя (уполномоченным им лицом) и заверенные печатью заявителя следующие документы:</w:t>
      </w:r>
    </w:p>
    <w:p w:rsidR="001A7B8B" w:rsidRPr="002F068A" w:rsidRDefault="001A7B8B" w:rsidP="001A7B8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068A">
        <w:rPr>
          <w:rFonts w:ascii="Times New Roman" w:hAnsi="Times New Roman" w:cs="Times New Roman"/>
          <w:sz w:val="28"/>
          <w:szCs w:val="28"/>
        </w:rPr>
        <w:t>а) заявление в произвольной форме о проведении 1 этапа публичного технологического и ценового аудита инвестиционного проекта, согласованное с главным распорядителем средств бюджета</w:t>
      </w:r>
      <w:r w:rsidR="00020728" w:rsidRPr="002F068A">
        <w:rPr>
          <w:rFonts w:ascii="Times New Roman" w:hAnsi="Times New Roman" w:cs="Times New Roman"/>
          <w:sz w:val="28"/>
          <w:szCs w:val="28"/>
        </w:rPr>
        <w:t xml:space="preserve"> </w:t>
      </w:r>
      <w:r w:rsidR="004D0245" w:rsidRPr="002F068A">
        <w:rPr>
          <w:rFonts w:ascii="Times New Roman" w:hAnsi="Times New Roman" w:cs="Times New Roman"/>
          <w:sz w:val="28"/>
          <w:szCs w:val="28"/>
        </w:rPr>
        <w:t xml:space="preserve">- </w:t>
      </w:r>
      <w:r w:rsidR="00020728" w:rsidRPr="002F068A">
        <w:rPr>
          <w:rFonts w:ascii="Times New Roman" w:hAnsi="Times New Roman" w:cs="Times New Roman"/>
          <w:sz w:val="28"/>
          <w:szCs w:val="28"/>
        </w:rPr>
        <w:t>0,5 чел./часа</w:t>
      </w:r>
      <w:r w:rsidRPr="002F068A">
        <w:rPr>
          <w:rFonts w:ascii="Times New Roman" w:hAnsi="Times New Roman" w:cs="Times New Roman"/>
          <w:sz w:val="28"/>
          <w:szCs w:val="28"/>
        </w:rPr>
        <w:t>;</w:t>
      </w:r>
    </w:p>
    <w:p w:rsidR="001A7B8B" w:rsidRPr="002F068A" w:rsidRDefault="001A7B8B" w:rsidP="001A7B8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81"/>
      <w:bookmarkEnd w:id="0"/>
      <w:r w:rsidRPr="002F068A">
        <w:rPr>
          <w:rFonts w:ascii="Times New Roman" w:hAnsi="Times New Roman" w:cs="Times New Roman"/>
          <w:sz w:val="28"/>
          <w:szCs w:val="28"/>
        </w:rPr>
        <w:t xml:space="preserve">б) обоснование экономической целесообразности, объема и сроков осуществления капитальных вложений, подготовленное в соответствии с </w:t>
      </w:r>
      <w:hyperlink r:id="rId5" w:tooltip="Постановление Правительства Белгородской обл. от 28.03.2016 N 84-пп (ред. от 24.01.2022) &quot;Об утверждении Порядка проведения проверки инвестиционных проектов на предмет эффективности использования средств областного бюджета, направляемых на капитальные вложения&quot; (вместе с &quot;Методикой оценки эффективности использования средств областного бюджета, направляемых на капитальные вложения&quot;){КонсультантПлюс}" w:history="1">
        <w:r w:rsidRPr="002F068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Pr="002F0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F068A">
        <w:rPr>
          <w:rFonts w:ascii="Times New Roman" w:hAnsi="Times New Roman" w:cs="Times New Roman"/>
          <w:sz w:val="28"/>
          <w:szCs w:val="28"/>
        </w:rPr>
        <w:t>проведения проверки инвестиционных проектов на предмет эффективности использования средств областного бюджета, направляемых на капитальные вложения</w:t>
      </w:r>
      <w:r w:rsidR="004D0245" w:rsidRPr="002F068A">
        <w:rPr>
          <w:rFonts w:ascii="Times New Roman" w:hAnsi="Times New Roman" w:cs="Times New Roman"/>
          <w:sz w:val="28"/>
          <w:szCs w:val="28"/>
        </w:rPr>
        <w:t xml:space="preserve"> - 80 чел./часов</w:t>
      </w:r>
      <w:r w:rsidRPr="002F068A">
        <w:rPr>
          <w:rFonts w:ascii="Times New Roman" w:hAnsi="Times New Roman" w:cs="Times New Roman"/>
          <w:sz w:val="28"/>
          <w:szCs w:val="28"/>
        </w:rPr>
        <w:t>;</w:t>
      </w:r>
    </w:p>
    <w:p w:rsidR="001A7B8B" w:rsidRPr="002F068A" w:rsidRDefault="001A7B8B" w:rsidP="001A7B8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2"/>
      <w:bookmarkEnd w:id="1"/>
      <w:r w:rsidRPr="002F068A">
        <w:rPr>
          <w:rFonts w:ascii="Times New Roman" w:hAnsi="Times New Roman" w:cs="Times New Roman"/>
          <w:sz w:val="28"/>
          <w:szCs w:val="28"/>
        </w:rPr>
        <w:t>в) задание на проектирование, подготовленное в соответствии с</w:t>
      </w:r>
      <w:r w:rsidR="004D0245" w:rsidRPr="002F068A">
        <w:rPr>
          <w:rFonts w:ascii="Times New Roman" w:hAnsi="Times New Roman" w:cs="Times New Roman"/>
          <w:sz w:val="28"/>
          <w:szCs w:val="28"/>
        </w:rPr>
        <w:t xml:space="preserve"> Порядком</w:t>
      </w:r>
      <w:r w:rsidRPr="002F068A">
        <w:rPr>
          <w:rFonts w:ascii="Times New Roman" w:hAnsi="Times New Roman" w:cs="Times New Roman"/>
          <w:sz w:val="28"/>
          <w:szCs w:val="28"/>
        </w:rPr>
        <w:t xml:space="preserve"> проведения проверки инвестиционных проектов на предмет эффективности использования средств областного бюджета, направляемых на капитальные вложения</w:t>
      </w:r>
      <w:r w:rsidR="004D0245" w:rsidRPr="002F068A">
        <w:rPr>
          <w:rFonts w:ascii="Times New Roman" w:hAnsi="Times New Roman" w:cs="Times New Roman"/>
          <w:sz w:val="28"/>
          <w:szCs w:val="28"/>
        </w:rPr>
        <w:t xml:space="preserve"> – 20 чел./часов.</w:t>
      </w:r>
    </w:p>
    <w:p w:rsidR="004D0245" w:rsidRPr="002F068A" w:rsidRDefault="004D0245" w:rsidP="004D02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0245" w:rsidRPr="002F068A" w:rsidRDefault="002F068A" w:rsidP="004D02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068A">
        <w:rPr>
          <w:rFonts w:ascii="Times New Roman" w:hAnsi="Times New Roman" w:cs="Times New Roman"/>
          <w:b/>
          <w:sz w:val="28"/>
          <w:szCs w:val="28"/>
        </w:rPr>
        <w:t>Н</w:t>
      </w:r>
      <w:r w:rsidR="004D0245" w:rsidRPr="002F068A">
        <w:rPr>
          <w:rFonts w:ascii="Times New Roman" w:hAnsi="Times New Roman" w:cs="Times New Roman"/>
          <w:b/>
          <w:sz w:val="28"/>
          <w:szCs w:val="28"/>
        </w:rPr>
        <w:t>а 2 этапе</w:t>
      </w:r>
      <w:r w:rsidR="004D0245" w:rsidRPr="002F068A">
        <w:rPr>
          <w:rFonts w:ascii="Times New Roman" w:hAnsi="Times New Roman" w:cs="Times New Roman"/>
          <w:sz w:val="28"/>
          <w:szCs w:val="28"/>
        </w:rPr>
        <w:t xml:space="preserve"> заявитель представляет в экспертную организацию подписанные руководителем заявителя (уполномоченным им лицом) и заверенные печатью </w:t>
      </w:r>
      <w:bookmarkStart w:id="2" w:name="_GoBack"/>
      <w:bookmarkEnd w:id="2"/>
      <w:r w:rsidR="004D0245" w:rsidRPr="002F068A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4D0245" w:rsidRPr="002F068A" w:rsidRDefault="004D0245" w:rsidP="004D024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068A">
        <w:rPr>
          <w:rFonts w:ascii="Times New Roman" w:hAnsi="Times New Roman" w:cs="Times New Roman"/>
          <w:sz w:val="28"/>
          <w:szCs w:val="28"/>
        </w:rPr>
        <w:t>а) заявление в произвольной форме о проведении 2 этапа публичного технологического аудита инвестиционного проекта</w:t>
      </w:r>
      <w:r w:rsidRPr="002F068A">
        <w:rPr>
          <w:rFonts w:ascii="Times New Roman" w:hAnsi="Times New Roman" w:cs="Times New Roman"/>
          <w:sz w:val="28"/>
          <w:szCs w:val="28"/>
        </w:rPr>
        <w:t xml:space="preserve"> </w:t>
      </w:r>
      <w:r w:rsidRPr="002F068A">
        <w:rPr>
          <w:rFonts w:ascii="Times New Roman" w:hAnsi="Times New Roman" w:cs="Times New Roman"/>
          <w:sz w:val="28"/>
          <w:szCs w:val="28"/>
        </w:rPr>
        <w:t>- 0,5 чел./часа;</w:t>
      </w:r>
    </w:p>
    <w:p w:rsidR="004D0245" w:rsidRPr="002F068A" w:rsidRDefault="004D0245" w:rsidP="004D024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068A">
        <w:rPr>
          <w:rFonts w:ascii="Times New Roman" w:hAnsi="Times New Roman" w:cs="Times New Roman"/>
          <w:sz w:val="28"/>
          <w:szCs w:val="28"/>
        </w:rPr>
        <w:t>б) проектную документацию на объект капитального строительства, строительство, реконструкцию, техническое перевооружение которого планируется осуществить в рамках инвестиционного проекта</w:t>
      </w:r>
      <w:r w:rsidRPr="002F068A">
        <w:rPr>
          <w:rFonts w:ascii="Times New Roman" w:hAnsi="Times New Roman" w:cs="Times New Roman"/>
          <w:sz w:val="28"/>
          <w:szCs w:val="28"/>
        </w:rPr>
        <w:t xml:space="preserve"> – 2 чел./часа</w:t>
      </w:r>
      <w:r w:rsidRPr="002F068A">
        <w:rPr>
          <w:rFonts w:ascii="Times New Roman" w:hAnsi="Times New Roman" w:cs="Times New Roman"/>
          <w:sz w:val="28"/>
          <w:szCs w:val="28"/>
        </w:rPr>
        <w:t>;</w:t>
      </w:r>
    </w:p>
    <w:p w:rsidR="004D0245" w:rsidRPr="002F068A" w:rsidRDefault="004D0245" w:rsidP="004D024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27"/>
      <w:bookmarkEnd w:id="3"/>
      <w:r w:rsidRPr="002F068A">
        <w:rPr>
          <w:rFonts w:ascii="Times New Roman" w:hAnsi="Times New Roman" w:cs="Times New Roman"/>
          <w:sz w:val="28"/>
          <w:szCs w:val="28"/>
        </w:rPr>
        <w:t>в) копию задания на проектирование или копию задания на проектирование, измененного с учетом результатов публичного технологического и ценового аудита инвестиционного проекта на 1 этапе</w:t>
      </w:r>
      <w:r w:rsidRPr="002F068A">
        <w:rPr>
          <w:rFonts w:ascii="Times New Roman" w:hAnsi="Times New Roman" w:cs="Times New Roman"/>
          <w:sz w:val="28"/>
          <w:szCs w:val="28"/>
        </w:rPr>
        <w:t xml:space="preserve"> </w:t>
      </w:r>
      <w:r w:rsidR="002F068A" w:rsidRPr="002F068A">
        <w:rPr>
          <w:rFonts w:ascii="Times New Roman" w:hAnsi="Times New Roman" w:cs="Times New Roman"/>
          <w:sz w:val="28"/>
          <w:szCs w:val="28"/>
        </w:rPr>
        <w:t xml:space="preserve">- </w:t>
      </w:r>
      <w:r w:rsidRPr="002F068A">
        <w:rPr>
          <w:rFonts w:ascii="Times New Roman" w:hAnsi="Times New Roman" w:cs="Times New Roman"/>
          <w:sz w:val="28"/>
          <w:szCs w:val="28"/>
        </w:rPr>
        <w:t>0,</w:t>
      </w:r>
      <w:r w:rsidR="002F068A" w:rsidRPr="002F068A">
        <w:rPr>
          <w:rFonts w:ascii="Times New Roman" w:hAnsi="Times New Roman" w:cs="Times New Roman"/>
          <w:sz w:val="28"/>
          <w:szCs w:val="28"/>
        </w:rPr>
        <w:t xml:space="preserve">5 </w:t>
      </w:r>
      <w:r w:rsidR="002F068A" w:rsidRPr="002F068A">
        <w:rPr>
          <w:rFonts w:ascii="Times New Roman" w:hAnsi="Times New Roman" w:cs="Times New Roman"/>
          <w:sz w:val="28"/>
          <w:szCs w:val="28"/>
        </w:rPr>
        <w:t>чел./часа</w:t>
      </w:r>
      <w:r w:rsidRPr="002F068A">
        <w:rPr>
          <w:rFonts w:ascii="Times New Roman" w:hAnsi="Times New Roman" w:cs="Times New Roman"/>
          <w:sz w:val="28"/>
          <w:szCs w:val="28"/>
        </w:rPr>
        <w:t>;</w:t>
      </w:r>
    </w:p>
    <w:p w:rsidR="004D0245" w:rsidRPr="002F068A" w:rsidRDefault="004D0245" w:rsidP="004D024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068A">
        <w:rPr>
          <w:rFonts w:ascii="Times New Roman" w:hAnsi="Times New Roman" w:cs="Times New Roman"/>
          <w:sz w:val="28"/>
          <w:szCs w:val="28"/>
        </w:rPr>
        <w:t>г) сведения о лицах, осуществивших подготовку проектной документации (фамилия, имя, отчество, реквизиты документов, удостоверяющих личность, почтовый адрес места жительства индивидуального предпринимателя, полное наименование, местонахождение юридического лица)</w:t>
      </w:r>
      <w:r w:rsidR="002F068A" w:rsidRPr="002F068A">
        <w:rPr>
          <w:rFonts w:ascii="Times New Roman" w:hAnsi="Times New Roman" w:cs="Times New Roman"/>
          <w:sz w:val="28"/>
          <w:szCs w:val="28"/>
        </w:rPr>
        <w:t xml:space="preserve"> - 1 чел./часа</w:t>
      </w:r>
      <w:r w:rsidRPr="002F068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D0245" w:rsidRPr="002F068A" w:rsidRDefault="004D0245" w:rsidP="004D024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29"/>
      <w:bookmarkEnd w:id="4"/>
      <w:proofErr w:type="gramStart"/>
      <w:r w:rsidRPr="002F068A">
        <w:rPr>
          <w:rFonts w:ascii="Times New Roman" w:hAnsi="Times New Roman" w:cs="Times New Roman"/>
          <w:sz w:val="28"/>
          <w:szCs w:val="28"/>
        </w:rPr>
        <w:t xml:space="preserve">д) заверенную копию выданного саморегулируемой организацией свидетельства о допуске лиц, осуществивших подготовку проектной </w:t>
      </w:r>
      <w:r w:rsidRPr="002F068A">
        <w:rPr>
          <w:rFonts w:ascii="Times New Roman" w:hAnsi="Times New Roman" w:cs="Times New Roman"/>
          <w:sz w:val="28"/>
          <w:szCs w:val="28"/>
        </w:rPr>
        <w:lastRenderedPageBreak/>
        <w:t>документации, к соответствующему виду работ по подготовке проектной документации, действительного на дату подписания акта приемки выполненных работ, и копию акта приемки выполненных работ в случае, если в соответствии с законодательством Российской Федерации получение допуска к таким работам является обязательным</w:t>
      </w:r>
      <w:r w:rsidR="002F068A" w:rsidRPr="002F068A">
        <w:rPr>
          <w:rFonts w:ascii="Times New Roman" w:hAnsi="Times New Roman" w:cs="Times New Roman"/>
          <w:sz w:val="28"/>
          <w:szCs w:val="28"/>
        </w:rPr>
        <w:t xml:space="preserve"> </w:t>
      </w:r>
      <w:r w:rsidR="002F068A" w:rsidRPr="002F068A">
        <w:rPr>
          <w:rFonts w:ascii="Times New Roman" w:hAnsi="Times New Roman" w:cs="Times New Roman"/>
          <w:sz w:val="28"/>
          <w:szCs w:val="28"/>
        </w:rPr>
        <w:t>- 0,5 чел./часа;</w:t>
      </w:r>
      <w:proofErr w:type="gramEnd"/>
    </w:p>
    <w:p w:rsidR="004D0245" w:rsidRDefault="004D0245" w:rsidP="004D024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068A">
        <w:rPr>
          <w:rFonts w:ascii="Times New Roman" w:hAnsi="Times New Roman" w:cs="Times New Roman"/>
          <w:sz w:val="28"/>
          <w:szCs w:val="28"/>
        </w:rPr>
        <w:t>е) заключение экспертной организации по результатам проведения публичного технологического и ценового аудита на 1 этапе и заключение общественного совета при предполагаемом главном распорядителе средств областного бюджета</w:t>
      </w:r>
      <w:r w:rsidR="002F068A" w:rsidRPr="002F068A">
        <w:rPr>
          <w:rFonts w:ascii="Times New Roman" w:hAnsi="Times New Roman" w:cs="Times New Roman"/>
          <w:sz w:val="28"/>
          <w:szCs w:val="28"/>
        </w:rPr>
        <w:t xml:space="preserve"> -</w:t>
      </w:r>
      <w:r w:rsidR="002F068A" w:rsidRPr="002F068A">
        <w:rPr>
          <w:rFonts w:ascii="Times New Roman" w:hAnsi="Times New Roman" w:cs="Times New Roman"/>
          <w:sz w:val="28"/>
          <w:szCs w:val="28"/>
        </w:rPr>
        <w:t xml:space="preserve"> 0,5 чел./часа</w:t>
      </w:r>
      <w:r w:rsidR="002F068A" w:rsidRPr="002F068A">
        <w:rPr>
          <w:rFonts w:ascii="Times New Roman" w:hAnsi="Times New Roman" w:cs="Times New Roman"/>
          <w:sz w:val="28"/>
          <w:szCs w:val="28"/>
        </w:rPr>
        <w:t>.</w:t>
      </w:r>
    </w:p>
    <w:p w:rsidR="00040A00" w:rsidRPr="00040A00" w:rsidRDefault="00040A00" w:rsidP="00040A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A00">
        <w:rPr>
          <w:rFonts w:ascii="Times New Roman" w:hAnsi="Times New Roman" w:cs="Times New Roman"/>
          <w:sz w:val="28"/>
          <w:szCs w:val="28"/>
        </w:rPr>
        <w:t>Среднемесячная заработная плата по Белгородской области: 40210 руб.</w:t>
      </w:r>
    </w:p>
    <w:p w:rsidR="0007568D" w:rsidRDefault="00040A00" w:rsidP="00040A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A00">
        <w:rPr>
          <w:rFonts w:ascii="Times New Roman" w:hAnsi="Times New Roman" w:cs="Times New Roman"/>
          <w:sz w:val="28"/>
          <w:szCs w:val="28"/>
        </w:rPr>
        <w:t>Средняя стоимость часа работы: 228,47 руб.(40210/22 рабочих дня/8 рабочих часов)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0A00" w:rsidRPr="00040A00" w:rsidRDefault="00040A00" w:rsidP="00040A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A00">
        <w:rPr>
          <w:rFonts w:ascii="Times New Roman" w:hAnsi="Times New Roman" w:cs="Times New Roman"/>
          <w:b/>
          <w:sz w:val="28"/>
          <w:szCs w:val="28"/>
        </w:rPr>
        <w:t>Стоимость трудозатрат заявителя на предоставление пакета документов: 105,5 чел./часа * 228,47 руб. = 24103,6 руб.</w:t>
      </w:r>
    </w:p>
    <w:p w:rsidR="00040A00" w:rsidRDefault="00040A00" w:rsidP="0007568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068A" w:rsidRPr="00040A00" w:rsidRDefault="002F068A" w:rsidP="0007568D">
      <w:pPr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40A00">
        <w:rPr>
          <w:rFonts w:ascii="Times New Roman" w:hAnsi="Times New Roman" w:cs="Times New Roman"/>
          <w:sz w:val="28"/>
          <w:szCs w:val="28"/>
          <w:u w:val="single"/>
        </w:rPr>
        <w:t>Проведение публичного технологического и ценового аудита инвестиционных проектов осуществляют независимые экспертные организации.</w:t>
      </w:r>
    </w:p>
    <w:p w:rsidR="002F068A" w:rsidRPr="002F068A" w:rsidRDefault="002F068A" w:rsidP="002F068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068A">
        <w:rPr>
          <w:rFonts w:ascii="Times New Roman" w:hAnsi="Times New Roman" w:cs="Times New Roman"/>
          <w:sz w:val="28"/>
          <w:szCs w:val="28"/>
        </w:rPr>
        <w:t>За проведение 1 этапа публичного технологического и ценового аудита и 2 этапа публичного технологического аудита инвестиционных проектов, по которым проектная документация в отношении объектов капитального строительства подлежит разработке, экспертными организациями взимается плата в размере, не превышающем соответственно 0,2 процента и 0,38 процента суммарной стоимости изготовления проектной документации и материалов инженерных изысканий.</w:t>
      </w:r>
      <w:proofErr w:type="gramEnd"/>
    </w:p>
    <w:p w:rsidR="002F068A" w:rsidRPr="002F068A" w:rsidRDefault="002F068A" w:rsidP="002F068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068A">
        <w:rPr>
          <w:rFonts w:ascii="Times New Roman" w:hAnsi="Times New Roman" w:cs="Times New Roman"/>
          <w:sz w:val="28"/>
          <w:szCs w:val="28"/>
        </w:rPr>
        <w:t>За проведение публичного технологического и ценового аудита инвестиционных проектов, по которым проектная документация в отношении объектов капитального строительства разработана, экспертными организациями взимается плата в размере, не превышающем 0,58 процента суммарной стоимости изготовления проектной документации и материалов инженерных изысканий.</w:t>
      </w:r>
    </w:p>
    <w:p w:rsidR="002F068A" w:rsidRPr="002F068A" w:rsidRDefault="002F068A" w:rsidP="002F068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068A">
        <w:rPr>
          <w:rFonts w:ascii="Times New Roman" w:hAnsi="Times New Roman" w:cs="Times New Roman"/>
          <w:sz w:val="28"/>
          <w:szCs w:val="28"/>
        </w:rPr>
        <w:t>В размере указанной платы учитывается сумма налога на добавленную стоимость.</w:t>
      </w:r>
    </w:p>
    <w:p w:rsidR="002F068A" w:rsidRPr="002F068A" w:rsidRDefault="002F068A" w:rsidP="002F068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068A">
        <w:rPr>
          <w:rFonts w:ascii="Times New Roman" w:hAnsi="Times New Roman" w:cs="Times New Roman"/>
          <w:sz w:val="28"/>
          <w:szCs w:val="28"/>
        </w:rPr>
        <w:t>Плата за проведение публичного технологического и ценового аудита инвестиционных проектов включается в состав расходов на реализацию инвестиционного проекта.</w:t>
      </w:r>
    </w:p>
    <w:p w:rsidR="001A7B8B" w:rsidRPr="002F068A" w:rsidRDefault="001A7B8B">
      <w:pPr>
        <w:rPr>
          <w:rFonts w:ascii="Times New Roman" w:hAnsi="Times New Roman" w:cs="Times New Roman"/>
          <w:sz w:val="28"/>
          <w:szCs w:val="28"/>
        </w:rPr>
      </w:pPr>
    </w:p>
    <w:sectPr w:rsidR="001A7B8B" w:rsidRPr="002F0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69"/>
    <w:rsid w:val="00020728"/>
    <w:rsid w:val="00040A00"/>
    <w:rsid w:val="0007568D"/>
    <w:rsid w:val="001A7B8B"/>
    <w:rsid w:val="002F068A"/>
    <w:rsid w:val="004D0245"/>
    <w:rsid w:val="00B73269"/>
    <w:rsid w:val="00C24CC2"/>
    <w:rsid w:val="00CC2E1D"/>
    <w:rsid w:val="00DC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7B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7B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DB287FA3087CF558BF78C06A70909B7B89A02FE931588859554AB811B6BF1E7175D5E89C29F268EAF96DFCDA6DE777A1348B23C7952C6DAB65EE732GE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Сорочинская И. Л.</dc:creator>
  <cp:keywords/>
  <dc:description/>
  <cp:lastModifiedBy>Сорочинская И. Л.</cp:lastModifiedBy>
  <cp:revision>4</cp:revision>
  <dcterms:created xsi:type="dcterms:W3CDTF">2022-06-30T13:17:00Z</dcterms:created>
  <dcterms:modified xsi:type="dcterms:W3CDTF">2022-06-30T14:30:00Z</dcterms:modified>
</cp:coreProperties>
</file>