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shd w:val="clear" w:color="auto" w:fill="999999"/>
        <w:rPr>
          <w:b/>
          <w:bCs/>
          <w:color w:val="000000"/>
          <w:sz w:val="36"/>
          <w:szCs w:val="36"/>
          <w:highlight w:val="none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000000"/>
          <w:sz w:val="36"/>
          <w:szCs w:val="36"/>
        </w:rPr>
        <w:t xml:space="preserve">Информационное сообщение</w:t>
      </w:r>
      <w:r>
        <w:rPr>
          <w:b/>
          <w:color w:val="000000"/>
          <w:sz w:val="36"/>
          <w:szCs w:val="36"/>
        </w:rPr>
      </w:r>
      <w:r/>
    </w:p>
    <w:p>
      <w:pPr>
        <w:pStyle w:val="859"/>
        <w:jc w:val="center"/>
        <w:shd w:val="clear" w:color="auto" w:fill="999999"/>
        <w:rPr>
          <w:b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8"/>
          <w:szCs w:val="28"/>
        </w:rPr>
        <w:t xml:space="preserve">Настоящим </w:t>
      </w: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природопользования </w:t>
      </w:r>
      <w:r>
        <w:rPr>
          <w:b/>
          <w:sz w:val="28"/>
          <w:szCs w:val="28"/>
        </w:rPr>
        <w:t xml:space="preserve">Белгородской области уведомляет о проведении публичных консультаций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в целях проведения </w:t>
      </w:r>
      <w:r>
        <w:rPr>
          <w:b/>
          <w:sz w:val="28"/>
          <w:szCs w:val="28"/>
        </w:rPr>
        <w:t xml:space="preserve">оценки регулирующего воздействия </w:t>
      </w:r>
      <w:r>
        <w:rPr>
          <w:b/>
          <w:sz w:val="28"/>
          <w:szCs w:val="28"/>
        </w:rPr>
      </w:r>
      <w:r/>
    </w:p>
    <w:p>
      <w:pPr>
        <w:pStyle w:val="859"/>
        <w:jc w:val="center"/>
        <w:shd w:val="clear" w:color="auto" w:fill="999999"/>
        <w:rPr>
          <w:rFonts w:ascii="Verdana" w:hAnsi="Verdana"/>
          <w:b/>
          <w:color w:val="ffffff"/>
          <w:sz w:val="20"/>
          <w:szCs w:val="20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0"/>
          <w:szCs w:val="20"/>
        </w:rPr>
      </w:r>
      <w:r/>
    </w:p>
    <w:p>
      <w:pPr>
        <w:pStyle w:val="859"/>
        <w:jc w:val="both"/>
        <w:rPr>
          <w:sz w:val="20"/>
          <w:szCs w:val="28"/>
        </w:rPr>
      </w:pPr>
      <w:r>
        <w:rPr>
          <w:sz w:val="20"/>
          <w:szCs w:val="28"/>
        </w:rPr>
      </w:r>
      <w:r/>
    </w:p>
    <w:p>
      <w:pPr>
        <w:pStyle w:val="85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проект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приказа министерства </w:t>
      </w:r>
      <w:r>
        <w:rPr>
          <w:sz w:val="26"/>
          <w:szCs w:val="26"/>
        </w:rPr>
        <w:t xml:space="preserve">природопользования</w:t>
      </w:r>
      <w:r>
        <w:rPr>
          <w:sz w:val="26"/>
          <w:szCs w:val="26"/>
        </w:rPr>
        <w:t xml:space="preserve"> Белгородской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утверждении административного регламента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 xml:space="preserve">и хозяйственно-бытового водоснабжения на территории Белгородской области»</w:t>
      </w:r>
      <w:r>
        <w:rPr>
          <w:sz w:val="26"/>
          <w:szCs w:val="26"/>
        </w:rPr>
      </w:r>
      <w:r/>
    </w:p>
    <w:p>
      <w:pPr>
        <w:pStyle w:val="859"/>
        <w:jc w:val="center"/>
        <w:rPr>
          <w:sz w:val="18"/>
          <w:szCs w:val="26"/>
        </w:rPr>
      </w:pPr>
      <w:r>
        <w:rPr>
          <w:sz w:val="18"/>
          <w:szCs w:val="26"/>
        </w:rPr>
      </w:r>
      <w:r/>
    </w:p>
    <w:p>
      <w:pPr>
        <w:pStyle w:val="859"/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b/>
          <w:sz w:val="26"/>
          <w:szCs w:val="26"/>
        </w:rPr>
        <w:t xml:space="preserve">Разработчик акта: 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инистерство </w:t>
      </w:r>
      <w:r>
        <w:rPr>
          <w:sz w:val="26"/>
          <w:szCs w:val="26"/>
        </w:rPr>
        <w:t xml:space="preserve">природопользования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Белгородской </w:t>
      </w:r>
      <w:r>
        <w:rPr>
          <w:sz w:val="26"/>
          <w:szCs w:val="26"/>
        </w:rPr>
        <w:t xml:space="preserve">области</w:t>
      </w:r>
      <w:r>
        <w:rPr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b/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b/>
          <w:sz w:val="26"/>
          <w:szCs w:val="26"/>
        </w:rPr>
        <w:t xml:space="preserve">Сроки проведения публичных консультаций: </w:t>
      </w:r>
      <w:r>
        <w:rPr>
          <w:color w:val="000000"/>
          <w:sz w:val="26"/>
          <w:szCs w:val="26"/>
        </w:rPr>
        <w:t xml:space="preserve">16.</w:t>
      </w:r>
      <w:r>
        <w:rPr>
          <w:color w:val="000000"/>
          <w:sz w:val="26"/>
          <w:szCs w:val="26"/>
        </w:rPr>
        <w:t xml:space="preserve">05</w:t>
      </w:r>
      <w:r>
        <w:rPr>
          <w:color w:val="000000"/>
          <w:sz w:val="26"/>
          <w:szCs w:val="26"/>
        </w:rPr>
        <w:t xml:space="preserve">.202</w:t>
      </w:r>
      <w:r>
        <w:rPr>
          <w:color w:val="000000"/>
          <w:sz w:val="26"/>
          <w:szCs w:val="26"/>
        </w:rPr>
        <w:t xml:space="preserve">4</w:t>
      </w:r>
      <w:r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 xml:space="preserve">29.</w:t>
      </w:r>
      <w:r>
        <w:rPr>
          <w:color w:val="000000"/>
          <w:sz w:val="26"/>
          <w:szCs w:val="26"/>
        </w:rPr>
        <w:t xml:space="preserve">05</w:t>
      </w:r>
      <w:r>
        <w:rPr>
          <w:color w:val="000000"/>
          <w:sz w:val="26"/>
          <w:szCs w:val="26"/>
        </w:rPr>
        <w:t xml:space="preserve">.202</w:t>
      </w:r>
      <w:r>
        <w:rPr>
          <w:color w:val="000000"/>
          <w:sz w:val="26"/>
          <w:szCs w:val="26"/>
        </w:rPr>
        <w:t xml:space="preserve">4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г.</w:t>
      </w:r>
      <w:r>
        <w:rPr>
          <w:b/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b/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b/>
          <w:sz w:val="26"/>
          <w:szCs w:val="26"/>
        </w:rPr>
        <w:t xml:space="preserve">Способ направления ответов:</w:t>
      </w:r>
      <w:r>
        <w:rPr>
          <w:sz w:val="26"/>
          <w:szCs w:val="26"/>
        </w:rPr>
        <w:t xml:space="preserve"> н</w:t>
      </w:r>
      <w:r>
        <w:rPr>
          <w:sz w:val="26"/>
          <w:szCs w:val="26"/>
        </w:rPr>
        <w:t xml:space="preserve">аправление по электронной почте на адрес </w:t>
      </w:r>
      <w:r>
        <w:rPr>
          <w:sz w:val="28"/>
          <w:szCs w:val="28"/>
          <w:lang w:val="en-US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 xml:space="preserve">HYPERLINK</w:instrText>
      </w:r>
      <w:r>
        <w:rPr>
          <w:sz w:val="28"/>
          <w:szCs w:val="28"/>
        </w:rPr>
        <w:instrText xml:space="preserve"> "</w:instrText>
      </w:r>
      <w:r>
        <w:rPr>
          <w:sz w:val="28"/>
          <w:szCs w:val="28"/>
          <w:lang w:val="en-US"/>
        </w:rPr>
        <w:instrText xml:space="preserve">mailto</w:instrText>
      </w:r>
      <w:r>
        <w:rPr>
          <w:sz w:val="28"/>
          <w:szCs w:val="28"/>
        </w:rPr>
        <w:instrText xml:space="preserve">:</w:instrText>
      </w:r>
      <w:r>
        <w:rPr>
          <w:sz w:val="28"/>
          <w:szCs w:val="28"/>
          <w:lang w:val="en-US"/>
        </w:rPr>
        <w:instrText xml:space="preserve">eremina</w:instrText>
      </w:r>
      <w:r>
        <w:rPr>
          <w:sz w:val="28"/>
          <w:szCs w:val="28"/>
        </w:rPr>
        <w:instrText xml:space="preserve">@</w:instrText>
      </w:r>
      <w:r>
        <w:rPr>
          <w:sz w:val="28"/>
          <w:szCs w:val="28"/>
          <w:lang w:val="en-US"/>
        </w:rPr>
        <w:instrText xml:space="preserve">belapk</w:instrText>
      </w:r>
      <w:r>
        <w:rPr>
          <w:sz w:val="28"/>
          <w:szCs w:val="28"/>
        </w:rPr>
        <w:instrText xml:space="preserve">.</w:instrText>
      </w:r>
      <w:r>
        <w:rPr>
          <w:sz w:val="28"/>
          <w:szCs w:val="28"/>
          <w:lang w:val="en-US"/>
        </w:rPr>
        <w:instrText xml:space="preserve">ru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  <w:lang w:val="en-US"/>
        </w:rPr>
        <w:fldChar w:fldCharType="separate"/>
      </w:r>
      <w:r>
        <w:rPr>
          <w:rStyle w:val="874"/>
          <w:sz w:val="28"/>
          <w:szCs w:val="28"/>
          <w:lang w:val="en-US"/>
        </w:rPr>
        <w:t xml:space="preserve">eremina</w:t>
      </w:r>
      <w:r>
        <w:rPr>
          <w:rStyle w:val="874"/>
          <w:sz w:val="28"/>
          <w:szCs w:val="28"/>
        </w:rPr>
        <w:t xml:space="preserve">@</w:t>
      </w:r>
      <w:r>
        <w:rPr>
          <w:rStyle w:val="874"/>
          <w:sz w:val="28"/>
          <w:szCs w:val="28"/>
          <w:lang w:val="en-US"/>
        </w:rPr>
        <w:t xml:space="preserve">belapk</w:t>
      </w:r>
      <w:r>
        <w:rPr>
          <w:rStyle w:val="874"/>
          <w:sz w:val="28"/>
          <w:szCs w:val="28"/>
        </w:rPr>
        <w:t xml:space="preserve">.</w:t>
      </w:r>
      <w:r>
        <w:rPr>
          <w:rStyle w:val="874"/>
          <w:sz w:val="28"/>
          <w:szCs w:val="28"/>
          <w:lang w:val="en-US"/>
        </w:rPr>
        <w:t xml:space="preserve">ru</w:t>
      </w:r>
      <w:r>
        <w:rPr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в виде прикрепленного файла, составленного (заполненн</w:t>
      </w:r>
      <w:r>
        <w:rPr>
          <w:sz w:val="26"/>
          <w:szCs w:val="26"/>
        </w:rPr>
        <w:t xml:space="preserve">ого)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 xml:space="preserve">по прилагаемой форме</w:t>
      </w:r>
      <w:r>
        <w:rPr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b/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b/>
          <w:sz w:val="26"/>
          <w:szCs w:val="26"/>
        </w:rPr>
        <w:t xml:space="preserve">Контактное лицо по вопросам заполнения формы запроса и его отправки: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sz w:val="26"/>
          <w:szCs w:val="26"/>
        </w:rPr>
        <w:t xml:space="preserve">Еремина Светлана Николаевна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консультант отдела охраны почв и недропользования департамента воспроизводства окружающей среды министерства </w:t>
      </w:r>
      <w:r>
        <w:rPr>
          <w:sz w:val="26"/>
          <w:szCs w:val="26"/>
        </w:rPr>
        <w:t xml:space="preserve">природопользования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Белгородской </w:t>
      </w:r>
      <w:r>
        <w:rPr>
          <w:sz w:val="26"/>
          <w:szCs w:val="26"/>
        </w:rPr>
        <w:t xml:space="preserve">области</w:t>
      </w:r>
      <w:r>
        <w:rPr>
          <w:sz w:val="26"/>
          <w:szCs w:val="26"/>
        </w:rPr>
        <w:t xml:space="preserve">, контактный телефон: (4722) </w:t>
      </w:r>
      <w:r>
        <w:rPr>
          <w:sz w:val="26"/>
          <w:szCs w:val="26"/>
        </w:rPr>
        <w:t xml:space="preserve">24-76-92</w:t>
      </w:r>
      <w:r>
        <w:rPr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b/>
          <w:sz w:val="26"/>
          <w:szCs w:val="26"/>
        </w:rPr>
        <w:t xml:space="preserve">П</w:t>
      </w:r>
      <w:r>
        <w:rPr>
          <w:b/>
          <w:sz w:val="26"/>
          <w:szCs w:val="26"/>
        </w:rPr>
        <w:t xml:space="preserve">рилагаемые к запросу документы:</w:t>
      </w:r>
      <w:r>
        <w:rPr>
          <w:b/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sz w:val="26"/>
          <w:szCs w:val="26"/>
        </w:rPr>
        <w:t xml:space="preserve">1)</w:t>
      </w:r>
      <w:r>
        <w:rPr>
          <w:sz w:val="26"/>
          <w:szCs w:val="26"/>
        </w:rPr>
        <w:t xml:space="preserve"> проект </w:t>
      </w:r>
      <w:r>
        <w:rPr>
          <w:sz w:val="26"/>
          <w:szCs w:val="26"/>
        </w:rPr>
        <w:t xml:space="preserve">приказа министерства </w:t>
      </w:r>
      <w:r>
        <w:rPr>
          <w:sz w:val="26"/>
          <w:szCs w:val="26"/>
        </w:rPr>
        <w:t xml:space="preserve">природопользования</w:t>
      </w:r>
      <w:r>
        <w:rPr>
          <w:sz w:val="26"/>
          <w:szCs w:val="26"/>
        </w:rPr>
        <w:t xml:space="preserve"> Белгородской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утверждении административного регламента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 xml:space="preserve">и хозяйственно-бытового водоснабжения на территории Белгородской области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/>
    </w:p>
    <w:p>
      <w:pPr>
        <w:pStyle w:val="859"/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sz w:val="26"/>
          <w:szCs w:val="26"/>
        </w:rPr>
        <w:t xml:space="preserve">2) пояснительная записка к проекту </w:t>
      </w:r>
      <w:r>
        <w:rPr>
          <w:sz w:val="26"/>
          <w:szCs w:val="26"/>
        </w:rPr>
        <w:t xml:space="preserve">приказа министерства </w:t>
      </w:r>
      <w:r>
        <w:rPr>
          <w:sz w:val="26"/>
          <w:szCs w:val="26"/>
        </w:rPr>
        <w:t xml:space="preserve">природопользования</w:t>
      </w:r>
      <w:r>
        <w:rPr>
          <w:sz w:val="26"/>
          <w:szCs w:val="26"/>
        </w:rPr>
        <w:t xml:space="preserve"> Белгородской области</w:t>
      </w:r>
      <w:r>
        <w:rPr>
          <w:sz w:val="26"/>
          <w:szCs w:val="26"/>
        </w:rPr>
        <w:t xml:space="preserve">;</w:t>
      </w:r>
      <w:r/>
    </w:p>
    <w:p>
      <w:pPr>
        <w:pStyle w:val="859"/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сводный отчет о </w:t>
      </w:r>
      <w:r>
        <w:rPr>
          <w:sz w:val="26"/>
          <w:szCs w:val="26"/>
        </w:rPr>
        <w:t xml:space="preserve">результатах </w:t>
      </w:r>
      <w:r>
        <w:rPr>
          <w:sz w:val="26"/>
          <w:szCs w:val="26"/>
        </w:rPr>
        <w:t xml:space="preserve">проведени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оценки регулирующего воздействия </w:t>
      </w:r>
      <w:r>
        <w:rPr>
          <w:sz w:val="26"/>
          <w:szCs w:val="26"/>
        </w:rPr>
        <w:t xml:space="preserve">проект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приказа министерства </w:t>
      </w:r>
      <w:r>
        <w:rPr>
          <w:sz w:val="26"/>
          <w:szCs w:val="26"/>
        </w:rPr>
        <w:t xml:space="preserve">природопользования</w:t>
      </w:r>
      <w:r>
        <w:rPr>
          <w:sz w:val="26"/>
          <w:szCs w:val="26"/>
        </w:rPr>
        <w:t xml:space="preserve"> Белгородской области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«</w:t>
      </w:r>
      <w:r>
        <w:rPr>
          <w:sz w:val="26"/>
          <w:szCs w:val="26"/>
        </w:rPr>
        <w:t xml:space="preserve">Об утверждении административного регламента пре</w:t>
      </w:r>
      <w:r>
        <w:rPr>
          <w:sz w:val="26"/>
          <w:szCs w:val="26"/>
        </w:rPr>
        <w:t xml:space="preserve">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и хозяйственно-бытового водоснабжения на территории Белгородской области</w:t>
      </w:r>
      <w:r>
        <w:rPr>
          <w:rFonts w:eastAsia="Arial" w:cs="Arial"/>
          <w:sz w:val="26"/>
          <w:szCs w:val="26"/>
        </w:rPr>
        <w:t xml:space="preserve">»</w:t>
      </w:r>
      <w:r>
        <w:rPr>
          <w:sz w:val="26"/>
          <w:szCs w:val="26"/>
        </w:rPr>
        <w:t xml:space="preserve">;</w:t>
      </w:r>
      <w:r>
        <w:rPr>
          <w:sz w:val="26"/>
          <w:szCs w:val="26"/>
          <w:highlight w:val="none"/>
        </w:rPr>
      </w:r>
    </w:p>
    <w:p>
      <w:pPr>
        <w:jc w:val="both"/>
        <w:shd w:val="clear" w:color="auto" w:fill="e6e6e6"/>
        <w:rPr>
          <w:sz w:val="26"/>
          <w:szCs w:val="26"/>
          <w:highlight w:val="none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6"/>
          <w:szCs w:val="26"/>
        </w:rPr>
      </w:r>
      <w:r>
        <w:rPr>
          <w:sz w:val="26"/>
          <w:szCs w:val="26"/>
          <w:highlight w:val="none"/>
        </w:rPr>
        <w:t xml:space="preserve">4) расчет издержек.</w:t>
      </w:r>
      <w:r>
        <w:rPr>
          <w:sz w:val="26"/>
          <w:szCs w:val="26"/>
          <w:highlight w:val="none"/>
        </w:rPr>
      </w:r>
      <w:r/>
    </w:p>
    <w:p>
      <w:pPr>
        <w:pStyle w:val="859"/>
      </w:pPr>
      <w:r/>
      <w:r/>
    </w:p>
    <w:p>
      <w:pPr>
        <w:pStyle w:val="859"/>
      </w:pPr>
      <w:r/>
      <w:r/>
    </w:p>
    <w:p>
      <w:pPr>
        <w:pStyle w:val="859"/>
      </w:pPr>
      <w:r/>
      <w:r/>
    </w:p>
    <w:p>
      <w:pPr>
        <w:pStyle w:val="859"/>
      </w:pPr>
      <w:r/>
      <w:r/>
    </w:p>
    <w:p>
      <w:pPr>
        <w:pStyle w:val="859"/>
      </w:pPr>
      <w:r/>
      <w:r/>
    </w:p>
    <w:p>
      <w:pPr>
        <w:pStyle w:val="859"/>
      </w:pPr>
      <w:r/>
      <w:r/>
    </w:p>
    <w:p>
      <w:pPr>
        <w:pStyle w:val="859"/>
      </w:pPr>
      <w:r/>
      <w:r/>
    </w:p>
    <w:p>
      <w:pPr>
        <w:pStyle w:val="859"/>
      </w:pPr>
      <w:r/>
      <w:r/>
    </w:p>
    <w:p>
      <w:pPr>
        <w:pStyle w:val="859"/>
      </w:pPr>
      <w:r/>
      <w:r/>
    </w:p>
    <w:p>
      <w:pPr>
        <w:pStyle w:val="859"/>
      </w:pPr>
      <w:r/>
      <w:r/>
    </w:p>
    <w:p>
      <w:pPr>
        <w:pStyle w:val="859"/>
      </w:pPr>
      <w:r/>
      <w:r/>
    </w:p>
    <w:p>
      <w:pPr>
        <w:pStyle w:val="859"/>
      </w:pPr>
      <w:r/>
      <w:r/>
    </w:p>
    <w:p>
      <w:pPr>
        <w:pStyle w:val="859"/>
      </w:pPr>
      <w:r/>
      <w:r/>
    </w:p>
    <w:p>
      <w:pPr>
        <w:pStyle w:val="859"/>
      </w:pPr>
      <w:r/>
      <w:r/>
    </w:p>
    <w:tbl>
      <w:tblPr>
        <w:tblW w:w="103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314"/>
      </w:tblGrid>
      <w:tr>
        <w:trPr/>
        <w:tc>
          <w:tcPr>
            <w:tcBorders>
              <w:bottom w:val="single" w:color="000000" w:sz="4" w:space="0"/>
            </w:tcBorders>
            <w:tcW w:w="10314" w:type="dxa"/>
            <w:vAlign w:val="top"/>
            <w:textDirection w:val="lrTb"/>
            <w:noWrap w:val="false"/>
          </w:tcPr>
          <w:p>
            <w:pPr>
              <w:pStyle w:val="859"/>
              <w:jc w:val="center"/>
              <w:shd w:val="clear" w:color="auto" w:fill="e6e6e6"/>
              <w:rPr>
                <w:b/>
                <w:sz w:val="26"/>
                <w:szCs w:val="26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0"/>
                <w:right w:val="single" w:color="000000" w:sz="4" w:space="4"/>
              </w:pBdr>
            </w:pPr>
            <w:r>
              <w:br w:type="page" w:clear="all"/>
            </w:r>
            <w:r>
              <w:rPr>
                <w:b/>
                <w:sz w:val="26"/>
                <w:szCs w:val="26"/>
              </w:rPr>
              <w:t xml:space="preserve">Перечень вопросов в рамках проведения публичных консультаций </w:t>
            </w:r>
            <w:r>
              <w:rPr>
                <w:b/>
                <w:sz w:val="26"/>
                <w:szCs w:val="26"/>
              </w:rPr>
              <w:br w:type="textWrapping" w:clear="all"/>
            </w:r>
            <w:r>
              <w:rPr>
                <w:b/>
                <w:sz w:val="26"/>
                <w:szCs w:val="26"/>
              </w:rPr>
              <w:t xml:space="preserve">по проекту </w:t>
            </w:r>
            <w:r>
              <w:rPr>
                <w:b/>
                <w:sz w:val="26"/>
                <w:szCs w:val="26"/>
              </w:rPr>
              <w:t xml:space="preserve">приказа министерства </w:t>
            </w:r>
            <w:r>
              <w:rPr>
                <w:b/>
                <w:sz w:val="26"/>
                <w:szCs w:val="26"/>
              </w:rPr>
              <w:t xml:space="preserve">природопользования</w:t>
            </w:r>
            <w:r>
              <w:rPr>
                <w:b/>
                <w:sz w:val="26"/>
                <w:szCs w:val="26"/>
              </w:rPr>
              <w:t xml:space="preserve"> Белгородской области </w:t>
            </w:r>
            <w:r>
              <w:rPr>
                <w:b/>
                <w:sz w:val="26"/>
                <w:szCs w:val="26"/>
              </w:rPr>
              <w:br w:type="textWrapping" w:clear="all"/>
            </w:r>
            <w:r>
              <w:rPr>
                <w:b/>
                <w:sz w:val="26"/>
                <w:szCs w:val="26"/>
              </w:rPr>
              <w:t xml:space="preserve">«</w:t>
            </w:r>
            <w:r>
              <w:rPr>
                <w:b/>
                <w:sz w:val="26"/>
                <w:szCs w:val="26"/>
              </w:rPr>
              <w:t xml:space="preserve">Об утверждении административного регламента предоставления министерством природопользования Белгородской области государственно</w:t>
            </w:r>
            <w:r>
              <w:rPr>
                <w:b/>
                <w:sz w:val="26"/>
                <w:szCs w:val="26"/>
              </w:rPr>
              <w:t xml:space="preserve">й услуги «Установление, изменение, прекращение существования зон санитарной охраны источников питьевого и хозяйственно-бытового водоснабжения на территории Белгородской области</w:t>
            </w:r>
            <w:r>
              <w:rPr>
                <w:b/>
                <w:sz w:val="26"/>
                <w:szCs w:val="26"/>
              </w:rPr>
              <w:t xml:space="preserve">» </w:t>
            </w:r>
            <w:r>
              <w:rPr>
                <w:b/>
                <w:sz w:val="26"/>
                <w:szCs w:val="26"/>
              </w:rPr>
              <w:t xml:space="preserve">(далее</w:t>
            </w:r>
            <w:r>
              <w:rPr>
                <w:b/>
                <w:sz w:val="26"/>
                <w:szCs w:val="26"/>
              </w:rPr>
              <w:t xml:space="preserve"> – проект </w:t>
            </w:r>
            <w:r>
              <w:rPr>
                <w:b/>
                <w:sz w:val="26"/>
                <w:szCs w:val="26"/>
              </w:rPr>
              <w:t xml:space="preserve">нормативного правового акта</w:t>
            </w:r>
            <w:r>
              <w:rPr>
                <w:b/>
                <w:sz w:val="26"/>
                <w:szCs w:val="26"/>
              </w:rPr>
              <w:t xml:space="preserve">)</w:t>
            </w:r>
            <w:r>
              <w:rPr>
                <w:b/>
                <w:sz w:val="26"/>
                <w:szCs w:val="26"/>
              </w:rPr>
            </w:r>
            <w:r/>
          </w:p>
          <w:p>
            <w:pPr>
              <w:pStyle w:val="8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sz w:val="28"/>
                <w:szCs w:val="28"/>
                <w:lang w:val="en-US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sz w:val="28"/>
                <w:szCs w:val="28"/>
                <w:lang w:val="en-US"/>
              </w:rPr>
              <w:instrText xml:space="preserve">HYPERLINK</w:instrText>
            </w:r>
            <w:r>
              <w:rPr>
                <w:sz w:val="28"/>
                <w:szCs w:val="28"/>
              </w:rPr>
              <w:instrText xml:space="preserve"> "</w:instrText>
            </w:r>
            <w:r>
              <w:rPr>
                <w:sz w:val="28"/>
                <w:szCs w:val="28"/>
                <w:lang w:val="en-US"/>
              </w:rPr>
              <w:instrText xml:space="preserve">mailto</w:instrText>
            </w:r>
            <w:r>
              <w:rPr>
                <w:sz w:val="28"/>
                <w:szCs w:val="28"/>
              </w:rPr>
              <w:instrText xml:space="preserve">:</w:instrText>
            </w:r>
            <w:r>
              <w:rPr>
                <w:sz w:val="28"/>
                <w:szCs w:val="28"/>
                <w:lang w:val="en-US"/>
              </w:rPr>
              <w:instrText xml:space="preserve">eremina</w:instrText>
            </w:r>
            <w:r>
              <w:rPr>
                <w:sz w:val="28"/>
                <w:szCs w:val="28"/>
              </w:rPr>
              <w:instrText xml:space="preserve">@</w:instrText>
            </w:r>
            <w:r>
              <w:rPr>
                <w:sz w:val="28"/>
                <w:szCs w:val="28"/>
                <w:lang w:val="en-US"/>
              </w:rPr>
              <w:instrText xml:space="preserve">belapk</w:instrText>
            </w:r>
            <w:r>
              <w:rPr>
                <w:sz w:val="28"/>
                <w:szCs w:val="28"/>
              </w:rPr>
              <w:instrText xml:space="preserve">.</w:instrText>
            </w:r>
            <w:r>
              <w:rPr>
                <w:sz w:val="28"/>
                <w:szCs w:val="28"/>
                <w:lang w:val="en-US"/>
              </w:rPr>
              <w:instrText xml:space="preserve">ru</w:instrText>
            </w:r>
            <w:r>
              <w:rPr>
                <w:sz w:val="28"/>
                <w:szCs w:val="28"/>
              </w:rPr>
              <w:instrText xml:space="preserve">" </w:instrText>
            </w:r>
            <w:r>
              <w:rPr>
                <w:sz w:val="28"/>
                <w:szCs w:val="28"/>
                <w:lang w:val="en-US"/>
              </w:rPr>
              <w:fldChar w:fldCharType="separate"/>
            </w:r>
            <w:r>
              <w:rPr>
                <w:rStyle w:val="874"/>
                <w:sz w:val="28"/>
                <w:szCs w:val="28"/>
                <w:lang w:val="en-US"/>
              </w:rPr>
              <w:t xml:space="preserve">eremina</w:t>
            </w:r>
            <w:r>
              <w:rPr>
                <w:rStyle w:val="874"/>
                <w:sz w:val="28"/>
                <w:szCs w:val="28"/>
              </w:rPr>
              <w:t xml:space="preserve">@</w:t>
            </w:r>
            <w:r>
              <w:rPr>
                <w:rStyle w:val="874"/>
                <w:sz w:val="28"/>
                <w:szCs w:val="28"/>
                <w:lang w:val="en-US"/>
              </w:rPr>
              <w:t xml:space="preserve">belapk</w:t>
            </w:r>
            <w:r>
              <w:rPr>
                <w:rStyle w:val="874"/>
                <w:sz w:val="28"/>
                <w:szCs w:val="28"/>
              </w:rPr>
              <w:t xml:space="preserve">.</w:t>
            </w:r>
            <w:r>
              <w:rPr>
                <w:rStyle w:val="874"/>
                <w:sz w:val="28"/>
                <w:szCs w:val="28"/>
                <w:lang w:val="en-US"/>
              </w:rPr>
              <w:t xml:space="preserve">ru</w:t>
            </w:r>
            <w:r>
              <w:rPr>
                <w:sz w:val="28"/>
                <w:szCs w:val="28"/>
                <w:lang w:val="en-US"/>
              </w:rPr>
              <w:fldChar w:fldCharType="end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 xml:space="preserve">не позднее </w:t>
            </w:r>
            <w:r>
              <w:rPr>
                <w:b/>
                <w:sz w:val="26"/>
                <w:szCs w:val="26"/>
              </w:rPr>
              <w:t xml:space="preserve">29 </w:t>
            </w:r>
            <w:r>
              <w:rPr>
                <w:b/>
                <w:sz w:val="26"/>
                <w:szCs w:val="26"/>
              </w:rPr>
              <w:t xml:space="preserve">мая </w:t>
            </w:r>
            <w:r>
              <w:rPr>
                <w:b/>
                <w:sz w:val="26"/>
                <w:szCs w:val="26"/>
              </w:rPr>
              <w:t xml:space="preserve">20</w:t>
            </w:r>
            <w:r>
              <w:rPr>
                <w:b/>
                <w:sz w:val="26"/>
                <w:szCs w:val="26"/>
              </w:rPr>
              <w:t xml:space="preserve">2</w:t>
            </w:r>
            <w:r>
              <w:rPr>
                <w:b/>
                <w:sz w:val="26"/>
                <w:szCs w:val="26"/>
              </w:rPr>
              <w:t xml:space="preserve">4</w:t>
            </w:r>
            <w:r>
              <w:rPr>
                <w:b/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. </w:t>
            </w:r>
            <w:r/>
          </w:p>
          <w:p>
            <w:pPr>
              <w:jc w:val="both"/>
            </w:pPr>
            <w:r>
              <w:rPr>
                <w:sz w:val="26"/>
                <w:szCs w:val="26"/>
              </w:rPr>
              <w:t xml:space="preserve">Разработчик не будет иметь возможности проанализировать позиции, направленные ему после указанного срока. </w:t>
            </w:r>
            <w:r/>
          </w:p>
        </w:tc>
      </w:tr>
    </w:tbl>
    <w:p>
      <w:pPr>
        <w:pStyle w:val="859"/>
      </w:pPr>
      <w:r/>
      <w:r/>
    </w:p>
    <w:p>
      <w:pPr>
        <w:pStyle w:val="859"/>
      </w:pPr>
      <w:r/>
      <w:r/>
    </w:p>
    <w:p>
      <w:pPr>
        <w:pStyle w:val="859"/>
        <w:jc w:val="center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0"/>
        </w:pBdr>
      </w:pPr>
      <w:r>
        <w:rPr>
          <w:b/>
          <w:sz w:val="26"/>
          <w:szCs w:val="26"/>
        </w:rPr>
        <w:t xml:space="preserve">Контактная информация</w:t>
      </w:r>
      <w:r/>
    </w:p>
    <w:p>
      <w:pPr>
        <w:pStyle w:val="859"/>
        <w:jc w:val="both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0"/>
        </w:pBdr>
      </w:pPr>
      <w:r>
        <w:rPr>
          <w:sz w:val="26"/>
          <w:szCs w:val="26"/>
          <w:u w:val="single"/>
        </w:rPr>
        <w:t xml:space="preserve">По Вашему желанию</w:t>
      </w:r>
      <w:r>
        <w:rPr>
          <w:sz w:val="26"/>
          <w:szCs w:val="26"/>
        </w:rPr>
        <w:t xml:space="preserve"> укажите:</w:t>
      </w:r>
      <w:r/>
    </w:p>
    <w:p>
      <w:pPr>
        <w:pStyle w:val="859"/>
        <w:jc w:val="both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0"/>
        </w:pBdr>
      </w:pPr>
      <w:r>
        <w:rPr>
          <w:sz w:val="26"/>
          <w:szCs w:val="26"/>
        </w:rPr>
        <w:t xml:space="preserve">Название организации</w:t>
        <w:tab/>
        <w:tab/>
        <w:t xml:space="preserve">   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_________________________________________</w:t>
      </w:r>
      <w:r/>
    </w:p>
    <w:p>
      <w:pPr>
        <w:pStyle w:val="859"/>
        <w:jc w:val="both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0"/>
        </w:pBdr>
      </w:pPr>
      <w:r>
        <w:rPr>
          <w:sz w:val="26"/>
          <w:szCs w:val="26"/>
        </w:rPr>
        <w:t xml:space="preserve">Сферу деятельности организации</w:t>
        <w:tab/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  <w:t xml:space="preserve">______________________________________</w:t>
      </w:r>
      <w:r/>
    </w:p>
    <w:p>
      <w:pPr>
        <w:pStyle w:val="859"/>
        <w:jc w:val="both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0"/>
        </w:pBdr>
      </w:pPr>
      <w:r>
        <w:rPr>
          <w:sz w:val="26"/>
          <w:szCs w:val="26"/>
        </w:rPr>
        <w:t xml:space="preserve">Ф.И.О. контактного лица</w:t>
        <w:tab/>
        <w:tab/>
        <w:t xml:space="preserve">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  <w:t xml:space="preserve">_______________________________________</w:t>
      </w:r>
      <w:r/>
    </w:p>
    <w:p>
      <w:pPr>
        <w:pStyle w:val="859"/>
        <w:jc w:val="both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0"/>
        </w:pBdr>
      </w:pPr>
      <w:r>
        <w:rPr>
          <w:sz w:val="26"/>
          <w:szCs w:val="26"/>
        </w:rPr>
        <w:t xml:space="preserve">Номер контактного телефона</w:t>
        <w:tab/>
        <w:t xml:space="preserve">         </w:t>
      </w:r>
      <w:r>
        <w:rPr>
          <w:sz w:val="26"/>
          <w:szCs w:val="26"/>
        </w:rPr>
        <w:t xml:space="preserve">  __</w:t>
      </w:r>
      <w:r>
        <w:rPr>
          <w:sz w:val="26"/>
          <w:szCs w:val="26"/>
        </w:rPr>
        <w:t xml:space="preserve">_______________________________________</w:t>
      </w:r>
      <w:r/>
    </w:p>
    <w:p>
      <w:pPr>
        <w:pStyle w:val="859"/>
        <w:jc w:val="both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0"/>
        </w:pBdr>
      </w:pPr>
      <w:r>
        <w:rPr>
          <w:sz w:val="26"/>
          <w:szCs w:val="26"/>
        </w:rPr>
        <w:t xml:space="preserve">Адрес электронной почты</w:t>
        <w:tab/>
        <w:tab/>
        <w:t xml:space="preserve">_________________________________________</w:t>
      </w:r>
      <w:r/>
    </w:p>
    <w:p>
      <w:pPr>
        <w:pStyle w:val="859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/>
      <w:bookmarkStart w:id="0" w:name="OLE_LINK287"/>
      <w:r/>
      <w:bookmarkStart w:id="1" w:name="OLE_LINK288"/>
      <w:r/>
      <w:bookmarkStart w:id="2" w:name="OLE_LINK290"/>
      <w:r/>
      <w:bookmarkStart w:id="3" w:name="OLE_LINK291"/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206"/>
      </w:tblGrid>
      <w:tr>
        <w:trPr>
          <w:trHeight w:val="58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5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/>
          </w:p>
        </w:tc>
      </w:tr>
    </w:tbl>
    <w:p>
      <w:pPr>
        <w:pStyle w:val="859"/>
        <w:jc w:val="both"/>
        <w:widowControl w:val="off"/>
        <w:rPr>
          <w:sz w:val="26"/>
          <w:szCs w:val="26"/>
        </w:rPr>
      </w:pPr>
      <w:r/>
      <w:bookmarkEnd w:id="0"/>
      <w:r/>
      <w:bookmarkEnd w:id="1"/>
      <w:r/>
      <w:bookmarkEnd w:id="2"/>
      <w:r/>
      <w:bookmarkEnd w:id="3"/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2. Какие, по Вашей оценке, субъекты предпринимательской и </w:t>
      </w:r>
      <w:bookmarkStart w:id="4" w:name="_Hlk127197060"/>
      <w:r>
        <w:rPr>
          <w:sz w:val="26"/>
          <w:szCs w:val="26"/>
        </w:rPr>
        <w:t xml:space="preserve">иной экономической</w:t>
      </w:r>
      <w:r>
        <w:rPr>
          <w:sz w:val="26"/>
          <w:szCs w:val="26"/>
        </w:rPr>
        <w:t xml:space="preserve"> </w:t>
      </w:r>
      <w:bookmarkEnd w:id="4"/>
      <w:r>
        <w:rPr>
          <w:sz w:val="26"/>
          <w:szCs w:val="26"/>
        </w:rPr>
        <w:t xml:space="preserve">деятельности будут затронуты предлагаемым регулированием?</w:t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206"/>
      </w:tblGrid>
      <w:tr>
        <w:trPr>
          <w:trHeight w:val="58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5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/>
          </w:p>
        </w:tc>
      </w:tr>
    </w:tbl>
    <w:p>
      <w:pPr>
        <w:pStyle w:val="85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/>
      <w:bookmarkStart w:id="5" w:name="OLE_LINK300"/>
      <w:r/>
      <w:bookmarkStart w:id="6" w:name="OLE_LINK301"/>
      <w:r>
        <w:rPr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>
        <w:rPr>
          <w:sz w:val="26"/>
          <w:szCs w:val="26"/>
        </w:rPr>
        <w:t xml:space="preserve">иной экономической</w:t>
      </w:r>
      <w:r>
        <w:rPr>
          <w:sz w:val="26"/>
          <w:szCs w:val="26"/>
        </w:rPr>
        <w:t xml:space="preserve"> деятельности? Приведите обоснования по каждому указанному положению.</w:t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206"/>
      </w:tblGrid>
      <w:tr>
        <w:trPr>
          <w:trHeight w:val="58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59"/>
              <w:jc w:val="both"/>
              <w:rPr>
                <w:i/>
                <w:sz w:val="26"/>
                <w:szCs w:val="26"/>
              </w:rPr>
            </w:pPr>
            <w:r/>
            <w:bookmarkEnd w:id="5"/>
            <w:r/>
            <w:bookmarkEnd w:id="6"/>
            <w:r>
              <w:rPr>
                <w:i/>
                <w:sz w:val="26"/>
                <w:szCs w:val="26"/>
              </w:rPr>
            </w:r>
            <w:r/>
          </w:p>
        </w:tc>
      </w:tr>
    </w:tbl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206"/>
      </w:tblGrid>
      <w:tr>
        <w:trPr>
          <w:trHeight w:val="58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5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/>
          </w:p>
        </w:tc>
      </w:tr>
    </w:tbl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pStyle w:val="859"/>
        <w:jc w:val="both"/>
        <w:rPr>
          <w:i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2"/>
          <w:right w:val="single" w:color="000000" w:sz="4" w:space="4"/>
          <w:between w:val="single" w:color="000000" w:sz="4" w:space="1"/>
        </w:pBdr>
      </w:pPr>
      <w:r>
        <w:rPr>
          <w:i/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206"/>
      </w:tblGrid>
      <w:tr>
        <w:trPr>
          <w:trHeight w:val="58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5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/>
          </w:p>
        </w:tc>
      </w:tr>
    </w:tbl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206"/>
      </w:tblGrid>
      <w:tr>
        <w:trPr>
          <w:trHeight w:val="58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5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/>
          </w:p>
        </w:tc>
      </w:tr>
    </w:tbl>
    <w:p>
      <w:pPr>
        <w:pStyle w:val="85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206"/>
      </w:tblGrid>
      <w:tr>
        <w:trPr>
          <w:trHeight w:val="58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5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/>
          </w:p>
        </w:tc>
      </w:tr>
    </w:tbl>
    <w:p>
      <w:pPr>
        <w:pStyle w:val="859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. Какие, на Ваш взгляд, целесообразно применить исключения по введению</w:t>
      </w:r>
      <w:r>
        <w:rPr>
          <w:sz w:val="26"/>
          <w:szCs w:val="26"/>
        </w:rPr>
        <w:t xml:space="preserve"> регулирования в отношении отдельных групп лиц, приведите соответствующее обоснование.</w:t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206"/>
      </w:tblGrid>
      <w:tr>
        <w:trPr>
          <w:trHeight w:val="58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5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/>
          </w:p>
        </w:tc>
      </w:tr>
    </w:tbl>
    <w:p>
      <w:pPr>
        <w:pStyle w:val="859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0</w:t>
      </w:r>
      <w:r>
        <w:rPr>
          <w:sz w:val="26"/>
          <w:szCs w:val="26"/>
        </w:rPr>
        <w:t xml:space="preserve">. Иные предложения и замечания, которые, по Вашему мнению, целесообразно учесть в рамках оценки регулирующего воздействия.</w:t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206"/>
      </w:tblGrid>
      <w:tr>
        <w:trPr>
          <w:trHeight w:val="58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bottom"/>
            <w:textDirection w:val="lrTb"/>
            <w:noWrap w:val="false"/>
          </w:tcPr>
          <w:p>
            <w:pPr>
              <w:pStyle w:val="85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/>
          </w:p>
        </w:tc>
      </w:tr>
    </w:tbl>
    <w:p>
      <w:pPr>
        <w:pStyle w:val="859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859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 Ваше общее мнение по предлагаемому регулированию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pStyle w:val="859"/>
        <w:rPr>
          <w:i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4"/>
          <w:right w:val="single" w:color="000000" w:sz="4" w:space="4"/>
          <w:between w:val="single" w:color="000000" w:sz="4" w:space="1"/>
        </w:pBdr>
      </w:pPr>
      <w:r>
        <w:rPr>
          <w:i/>
          <w:sz w:val="26"/>
          <w:szCs w:val="26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99" w:right="686" w:bottom="284" w:left="1134" w:header="709" w:footer="1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rPr>
        <w:rStyle w:val="867"/>
      </w:rPr>
      <w:framePr w:wrap="around" w:vAnchor="text" w:hAnchor="margin" w:xAlign="center" w:y="1"/>
    </w:pPr>
    <w:r>
      <w:rPr>
        <w:rStyle w:val="867"/>
      </w:rPr>
      <w:fldChar w:fldCharType="begin"/>
    </w:r>
    <w:r>
      <w:rPr>
        <w:rStyle w:val="867"/>
      </w:rPr>
      <w:instrText xml:space="preserve">PAGE  </w:instrText>
    </w:r>
    <w:r>
      <w:rPr>
        <w:rStyle w:val="867"/>
      </w:rPr>
      <w:fldChar w:fldCharType="separate"/>
    </w:r>
    <w:r>
      <w:rPr>
        <w:rStyle w:val="867"/>
      </w:rPr>
      <w:t xml:space="preserve">3</w:t>
    </w:r>
    <w:r>
      <w:rPr>
        <w:rStyle w:val="867"/>
      </w:rPr>
      <w:fldChar w:fldCharType="end"/>
    </w:r>
    <w:r>
      <w:rPr>
        <w:rStyle w:val="867"/>
      </w:rPr>
    </w:r>
    <w:r/>
  </w:p>
  <w:p>
    <w:pPr>
      <w:pStyle w:val="8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rPr>
        <w:rStyle w:val="867"/>
      </w:rPr>
      <w:framePr w:wrap="around" w:vAnchor="text" w:hAnchor="margin" w:xAlign="center" w:y="1"/>
    </w:pPr>
    <w:r>
      <w:rPr>
        <w:rStyle w:val="867"/>
      </w:rPr>
      <w:fldChar w:fldCharType="begin"/>
    </w:r>
    <w:r>
      <w:rPr>
        <w:rStyle w:val="867"/>
      </w:rPr>
      <w:instrText xml:space="preserve">PAGE  </w:instrText>
    </w:r>
    <w:r>
      <w:rPr>
        <w:rStyle w:val="867"/>
      </w:rPr>
      <w:fldChar w:fldCharType="end"/>
    </w:r>
    <w:r>
      <w:rPr>
        <w:rStyle w:val="867"/>
      </w:rPr>
    </w:r>
    <w:r/>
  </w:p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[%1]."/>
      <w:lvlJc w:val="right"/>
      <w:pPr>
        <w:pStyle w:val="859"/>
        <w:ind w:left="780" w:hanging="420"/>
      </w:pPr>
      <w:rPr>
        <w:rFonts w:cs="Times New Roman"/>
        <w:b w:val="0"/>
        <w:i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59"/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859"/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859"/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859"/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859"/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859"/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859"/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859"/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pStyle w:val="859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5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5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5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5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5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5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5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59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pStyle w:val="859"/>
        <w:ind w:left="1208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859"/>
        <w:ind w:left="192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59"/>
        <w:ind w:left="264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9"/>
        <w:ind w:left="336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9"/>
        <w:ind w:left="408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9"/>
        <w:ind w:left="480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9"/>
        <w:ind w:left="552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9"/>
        <w:ind w:left="624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9"/>
        <w:ind w:left="6968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[%1]."/>
      <w:lvlJc w:val="right"/>
      <w:pPr>
        <w:pStyle w:val="859"/>
        <w:ind w:left="780" w:hanging="420"/>
      </w:pPr>
      <w:rPr>
        <w:rFonts w:cs="Times New Roman"/>
        <w:b w:val="0"/>
        <w:i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59"/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859"/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859"/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859"/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859"/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859"/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859"/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859"/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[%1]."/>
      <w:lvlJc w:val="right"/>
      <w:pPr>
        <w:pStyle w:val="859"/>
        <w:ind w:left="780" w:hanging="420"/>
      </w:pPr>
      <w:rPr>
        <w:rFonts w:cs="Times New Roman"/>
        <w:b w:val="0"/>
        <w:i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59"/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859"/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859"/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859"/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859"/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859"/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859"/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859"/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9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59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59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59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59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59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59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59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59"/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9"/>
    <w:next w:val="859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9"/>
    <w:next w:val="859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9"/>
    <w:next w:val="859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9"/>
    <w:next w:val="859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9"/>
    <w:next w:val="859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9"/>
    <w:next w:val="859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9"/>
    <w:next w:val="859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9"/>
    <w:next w:val="859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9"/>
    <w:next w:val="859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sz w:val="24"/>
      <w:szCs w:val="24"/>
      <w:lang w:val="ru-RU" w:eastAsia="ru-RU" w:bidi="ar-SA"/>
    </w:rPr>
  </w:style>
  <w:style w:type="paragraph" w:styleId="860">
    <w:name w:val="Заголовок 1"/>
    <w:basedOn w:val="859"/>
    <w:next w:val="859"/>
    <w:link w:val="878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character" w:styleId="861">
    <w:name w:val="Основной шрифт абзаца"/>
    <w:next w:val="861"/>
    <w:link w:val="859"/>
    <w:semiHidden/>
  </w:style>
  <w:style w:type="table" w:styleId="862">
    <w:name w:val="Обычная таблица"/>
    <w:next w:val="862"/>
    <w:link w:val="859"/>
    <w:semiHidden/>
    <w:tblPr/>
  </w:style>
  <w:style w:type="numbering" w:styleId="863">
    <w:name w:val="Нет списка"/>
    <w:next w:val="863"/>
    <w:link w:val="859"/>
    <w:semiHidden/>
  </w:style>
  <w:style w:type="table" w:styleId="864">
    <w:name w:val="Сетка таблицы"/>
    <w:basedOn w:val="862"/>
    <w:next w:val="864"/>
    <w:link w:val="859"/>
    <w:tblPr/>
  </w:style>
  <w:style w:type="paragraph" w:styleId="865">
    <w:name w:val="Текст выноски"/>
    <w:basedOn w:val="859"/>
    <w:next w:val="865"/>
    <w:link w:val="859"/>
    <w:semiHidden/>
    <w:rPr>
      <w:rFonts w:ascii="Tahoma" w:hAnsi="Tahoma" w:cs="Tahoma"/>
      <w:sz w:val="16"/>
      <w:szCs w:val="16"/>
    </w:rPr>
  </w:style>
  <w:style w:type="paragraph" w:styleId="866">
    <w:name w:val="Верхний колонтитул"/>
    <w:basedOn w:val="859"/>
    <w:next w:val="866"/>
    <w:link w:val="87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7">
    <w:name w:val="Номер страницы"/>
    <w:basedOn w:val="861"/>
    <w:next w:val="867"/>
    <w:link w:val="859"/>
  </w:style>
  <w:style w:type="paragraph" w:styleId="868">
    <w:name w:val="ConsPlusTitle"/>
    <w:next w:val="868"/>
    <w:link w:val="859"/>
    <w:rPr>
      <w:b/>
      <w:bCs/>
      <w:sz w:val="28"/>
      <w:szCs w:val="28"/>
      <w:lang w:val="ru-RU" w:eastAsia="ru-RU" w:bidi="ar-SA"/>
    </w:rPr>
  </w:style>
  <w:style w:type="paragraph" w:styleId="869">
    <w:name w:val="ConsPlusNormal"/>
    <w:next w:val="869"/>
    <w:link w:val="85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70">
    <w:name w:val="Знак примечания"/>
    <w:next w:val="870"/>
    <w:link w:val="859"/>
    <w:semiHidden/>
    <w:rPr>
      <w:sz w:val="16"/>
      <w:szCs w:val="16"/>
    </w:rPr>
  </w:style>
  <w:style w:type="paragraph" w:styleId="871">
    <w:name w:val="Текст примечания"/>
    <w:basedOn w:val="859"/>
    <w:next w:val="871"/>
    <w:link w:val="859"/>
    <w:semiHidden/>
    <w:rPr>
      <w:sz w:val="20"/>
      <w:szCs w:val="20"/>
    </w:rPr>
  </w:style>
  <w:style w:type="paragraph" w:styleId="872">
    <w:name w:val="Тема примечания"/>
    <w:basedOn w:val="871"/>
    <w:next w:val="871"/>
    <w:link w:val="859"/>
    <w:semiHidden/>
    <w:rPr>
      <w:b/>
      <w:bCs/>
    </w:rPr>
  </w:style>
  <w:style w:type="paragraph" w:styleId="873">
    <w:name w:val="Нижний колонтитул"/>
    <w:basedOn w:val="859"/>
    <w:next w:val="873"/>
    <w:link w:val="859"/>
    <w:pPr>
      <w:tabs>
        <w:tab w:val="center" w:pos="4677" w:leader="none"/>
        <w:tab w:val="right" w:pos="9355" w:leader="none"/>
      </w:tabs>
    </w:pPr>
  </w:style>
  <w:style w:type="character" w:styleId="874">
    <w:name w:val="Гиперссылка"/>
    <w:next w:val="874"/>
    <w:link w:val="859"/>
    <w:rPr>
      <w:color w:val="0000ff"/>
      <w:u w:val="single"/>
    </w:rPr>
  </w:style>
  <w:style w:type="character" w:styleId="875">
    <w:name w:val="Font Style13"/>
    <w:next w:val="875"/>
    <w:link w:val="859"/>
    <w:rPr>
      <w:rFonts w:ascii="Times New Roman" w:hAnsi="Times New Roman" w:cs="Times New Roman"/>
      <w:sz w:val="26"/>
      <w:szCs w:val="26"/>
    </w:rPr>
  </w:style>
  <w:style w:type="paragraph" w:styleId="876">
    <w:name w:val=" Знак Знак Знак Знак"/>
    <w:basedOn w:val="859"/>
    <w:next w:val="876"/>
    <w:link w:val="859"/>
    <w:rPr>
      <w:rFonts w:ascii="Verdana" w:hAnsi="Verdana" w:cs="Verdana"/>
      <w:sz w:val="20"/>
      <w:szCs w:val="20"/>
      <w:lang w:val="en-US" w:eastAsia="en-US"/>
    </w:rPr>
  </w:style>
  <w:style w:type="paragraph" w:styleId="877">
    <w:name w:val="List Paragraph"/>
    <w:basedOn w:val="859"/>
    <w:next w:val="877"/>
    <w:link w:val="859"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character" w:styleId="878">
    <w:name w:val="Заголовок 1 Знак"/>
    <w:next w:val="878"/>
    <w:link w:val="860"/>
    <w:rPr>
      <w:rFonts w:ascii="Arial" w:hAnsi="Arial" w:cs="Arial"/>
      <w:b/>
      <w:bCs/>
      <w:color w:val="000080"/>
      <w:lang w:val="ru-RU" w:eastAsia="en-US" w:bidi="ar-SA"/>
    </w:rPr>
  </w:style>
  <w:style w:type="character" w:styleId="879">
    <w:name w:val="Верхний колонтитул Знак"/>
    <w:next w:val="879"/>
    <w:link w:val="866"/>
    <w:uiPriority w:val="99"/>
    <w:rPr>
      <w:sz w:val="24"/>
      <w:szCs w:val="24"/>
    </w:rPr>
  </w:style>
  <w:style w:type="paragraph" w:styleId="880">
    <w:name w:val=" Знак"/>
    <w:basedOn w:val="859"/>
    <w:next w:val="880"/>
    <w:link w:val="8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81" w:default="1">
    <w:name w:val="Default Paragraph Font"/>
    <w:uiPriority w:val="1"/>
    <w:semiHidden/>
    <w:unhideWhenUsed/>
  </w:style>
  <w:style w:type="numbering" w:styleId="882" w:default="1">
    <w:name w:val="No List"/>
    <w:uiPriority w:val="99"/>
    <w:semiHidden/>
    <w:unhideWhenUsed/>
  </w:style>
  <w:style w:type="table" w:styleId="8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Минэкономразвития</Company>
  <DocSecurity>0</DocSecurity>
  <HyperlinksChanged>false</HyperlinksChanged>
  <ScaleCrop>false</ScaleCrop>
  <SharedDoc>false</SharedDoc>
  <Template>Форма 5.2 Титульный лист и перечень вопросов о ПК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Департамента</dc:title>
  <dc:creator>Genov</dc:creator>
  <cp:revision>24</cp:revision>
  <dcterms:created xsi:type="dcterms:W3CDTF">2019-12-19T11:02:00Z</dcterms:created>
  <dcterms:modified xsi:type="dcterms:W3CDTF">2024-05-16T06:08:06Z</dcterms:modified>
  <cp:version>917504</cp:version>
</cp:coreProperties>
</file>