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9"/>
        <w:jc w:val="center"/>
        <w:rPr>
          <w:rFonts w:ascii="Times New Roman" w:hAnsi="Times New Roman" w:cs="Times New Roman"/>
          <w:b/>
          <w:sz w:val="26"/>
          <w:szCs w:val="26"/>
        </w:rPr>
      </w:pPr>
      <w:r/>
      <w:bookmarkStart w:id="0" w:name="P439"/>
      <w:r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Сводный отчет</w:t>
      </w:r>
      <w:r/>
    </w:p>
    <w:p>
      <w:pPr>
        <w:pStyle w:val="85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результатах проведения оценки регулирующего воздействия</w:t>
      </w:r>
      <w:r/>
    </w:p>
    <w:p>
      <w:pPr>
        <w:pStyle w:val="85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проекта нормативного правового акта</w:t>
      </w:r>
      <w:r/>
    </w:p>
    <w:p>
      <w:pPr>
        <w:pStyle w:val="85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1. Общая информация: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1.1. Орган-разработчик (инициатор проекта 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постановления Правительства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 Белгородской области): 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Министерство сельского хозяйства и продовольствия 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Белгородск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ой 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област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и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1.2. Вид и наименование проекта нормативного правового акта: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Проект 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постановления Правительства 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Белгородской области «О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б утверждении требований к размещению и обустройству сезонных залов (зон) обслуживания п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осетителей, в которых может осуществляться розничная продажа алкогольной продукции при оказании услуг общественного питания, а также порядка выдачи документа, подтверждающего соответствие сезонного зала (зоны) обслуживания посетителей указанным требованиям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».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1.3. Сроки проведения публичного обсуждения проекта нормативного правового акта: с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«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3» декабря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 «16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декабря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2024 года.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1.4. Степень регулирующего воздействия проекта нормативного правового акта: Средняя.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Проект нормативного правового акта содержит положения, 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конкретизирующие требования к размещению и обустройству сезонных залов (зон) обслуживания по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сетителей, в кот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орых может осуществляться розничная продажа алкогольной продукции при оказании услуг общественного питания, а также предусматривает порядок выдачи документа, подтверждающего соответствие сезонного зала (зоны) обслуживания посетителей указанным требованиям.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1.5. Контактная информация об исполнителе (составителе отчета об ОРВ):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Ф.И.О.: Боровской Максим Вячеславович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Должность: консультант отдела регионального контроля департамента потребительского рынка министерства сельского хозяйства и продовольствия Белгородской области, контактный телефон: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Тел.: (4722) 32-51-89. Адрес электронной почты: borovskoy@belapk.ru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 Описание проблемы, на решение которой направлено вводимое правовое регулирование: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2.1. Проблема, на решение которой направлен предлагаемый способ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Отсутствие четких треб</w:t>
      </w:r>
      <w:r>
        <w:rPr>
          <w:rFonts w:ascii="Times New Roman" w:hAnsi="Times New Roman" w:eastAsia="Calibri" w:cs="Times New Roman"/>
          <w:sz w:val="26"/>
          <w:szCs w:val="26"/>
        </w:rPr>
        <w:t xml:space="preserve">ований к размещению и обустройству сезонных залов (зон) обслуживания посетителей, в которых может осуществляться розничная продажа алкогольной продукции при оказании услуг общественного питания, что может привести к нарушению действующего законодательства.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2.2. Информация о возникновении и выявлении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Федеральным законом от 29</w:t>
      </w:r>
      <w:r>
        <w:rPr>
          <w:rFonts w:ascii="Times New Roman" w:hAnsi="Times New Roman" w:eastAsia="Calibri" w:cs="Times New Roman"/>
          <w:sz w:val="26"/>
          <w:szCs w:val="26"/>
        </w:rPr>
        <w:t xml:space="preserve"> мая </w:t>
      </w:r>
      <w:r>
        <w:rPr>
          <w:rFonts w:ascii="Times New Roman" w:hAnsi="Times New Roman" w:eastAsia="Calibri" w:cs="Times New Roman"/>
          <w:sz w:val="26"/>
          <w:szCs w:val="26"/>
        </w:rPr>
        <w:t xml:space="preserve">2024</w:t>
      </w:r>
      <w:r>
        <w:rPr>
          <w:rFonts w:ascii="Times New Roman" w:hAnsi="Times New Roman" w:eastAsia="Calibri" w:cs="Times New Roman"/>
          <w:sz w:val="26"/>
          <w:szCs w:val="26"/>
        </w:rPr>
        <w:t xml:space="preserve"> года</w:t>
      </w:r>
      <w:r>
        <w:rPr>
          <w:rFonts w:ascii="Times New Roman" w:hAnsi="Times New Roman" w:eastAsia="Calibri" w:cs="Times New Roman"/>
          <w:sz w:val="26"/>
          <w:szCs w:val="26"/>
        </w:rPr>
        <w:t xml:space="preserve"> № 102-ФЗ «О внесении изменений в Федеральный закон «О государственном регулировании производства и оборота этилового спирта, алкогольной и спиртосодержащей продукции и об ограничении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потребления (распития) алкогольной продукции» и статью 2 Федерального закона «О внесении изменений в Федеральный закон «О государственном регулиров</w:t>
      </w:r>
      <w:r>
        <w:rPr>
          <w:rFonts w:ascii="Times New Roman" w:hAnsi="Times New Roman" w:eastAsia="Calibri" w:cs="Times New Roman"/>
          <w:sz w:val="26"/>
          <w:szCs w:val="26"/>
        </w:rPr>
        <w:t xml:space="preserve">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узаконена розничная продажа алкогольной продукции при оказании услуг общественного питания в «летних кафе»</w:t>
      </w:r>
      <w:r>
        <w:rPr>
          <w:rFonts w:ascii="Times New Roman" w:hAnsi="Times New Roman" w:eastAsia="Calibri" w:cs="Times New Roman"/>
          <w:sz w:val="26"/>
          <w:szCs w:val="26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2.3. Негативные эффекты, возникающие в связи с наличием рассматриваемой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 у</w:t>
      </w:r>
      <w:r>
        <w:rPr>
          <w:rFonts w:ascii="Times New Roman" w:hAnsi="Times New Roman" w:eastAsia="Calibri" w:cs="Times New Roman"/>
          <w:sz w:val="26"/>
          <w:szCs w:val="26"/>
        </w:rPr>
        <w:t xml:space="preserve">меньшение </w:t>
      </w:r>
      <w:r>
        <w:rPr>
          <w:rFonts w:ascii="Times New Roman" w:hAnsi="Times New Roman" w:eastAsia="Calibri" w:cs="Times New Roman"/>
          <w:sz w:val="26"/>
          <w:szCs w:val="26"/>
        </w:rPr>
        <w:t xml:space="preserve">количества граждан, желающих получить услуги общественного питания в сезонных залах (зонах) обслуживания посетителей, в </w:t>
      </w:r>
      <w:r>
        <w:rPr>
          <w:rFonts w:ascii="Times New Roman" w:hAnsi="Times New Roman" w:eastAsia="Calibri" w:cs="Times New Roman"/>
          <w:sz w:val="26"/>
          <w:szCs w:val="26"/>
        </w:rPr>
        <w:t xml:space="preserve">связи с ограничениями в них реализации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алкогольной продукции при оказании услуг общественного питания;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 сокращение выручки у о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рганизаций, осуществляющих розничную продажу алкогольной продукции, и индивидуальных предпринимателей,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имеющих сезонные залы (зоны) обслуживания посетителей, в которых может осуществляться розничная продажа алкогольной продукции при оказании услуг общественного питания: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2.4. Анализ опыта иных субъектов Российской Федерации </w:t>
      </w:r>
      <w:r>
        <w:rPr>
          <w:rFonts w:ascii="Times New Roman" w:hAnsi="Times New Roman" w:eastAsia="Calibri" w:cs="Times New Roman"/>
          <w:sz w:val="26"/>
          <w:szCs w:val="26"/>
        </w:rPr>
        <w:br/>
        <w:t xml:space="preserve">в соответствующих сферах </w:t>
      </w:r>
      <w:r>
        <w:rPr>
          <w:rFonts w:ascii="Times New Roman" w:hAnsi="Times New Roman" w:eastAsia="Calibri" w:cs="Times New Roman"/>
          <w:sz w:val="26"/>
          <w:szCs w:val="26"/>
        </w:rPr>
        <w:t xml:space="preserve">деятельности: *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Проведенный анализ законодательства субъектов Российской Федерации</w:t>
      </w:r>
      <w:r>
        <w:rPr>
          <w:rFonts w:ascii="Times New Roman" w:hAnsi="Times New Roman" w:eastAsia="Calibri" w:cs="Times New Roman"/>
          <w:sz w:val="26"/>
          <w:szCs w:val="26"/>
        </w:rPr>
        <w:br/>
        <w:t xml:space="preserve">показал, что право субъектов Российской Федерации на установление </w:t>
      </w:r>
      <w:r>
        <w:rPr>
          <w:rFonts w:ascii="Times New Roman" w:hAnsi="Times New Roman" w:eastAsia="Calibri" w:cs="Times New Roman"/>
          <w:sz w:val="26"/>
          <w:szCs w:val="26"/>
        </w:rPr>
        <w:t xml:space="preserve">требований к размещению и обустройству сезонных залов (зон) обслуживания посетителей, в которых может осуществляться розничная продажа алкогольной продукции при оказании услуг общественного питания</w:t>
      </w:r>
      <w:r>
        <w:rPr>
          <w:rFonts w:ascii="Times New Roman" w:hAnsi="Times New Roman" w:eastAsia="Calibri" w:cs="Times New Roman"/>
          <w:sz w:val="26"/>
          <w:szCs w:val="26"/>
        </w:rPr>
        <w:t xml:space="preserve">, уже реализовано в более</w:t>
      </w:r>
      <w:r>
        <w:rPr>
          <w:rFonts w:ascii="Times New Roman" w:hAnsi="Times New Roman" w:eastAsia="Calibri" w:cs="Times New Roman"/>
          <w:sz w:val="26"/>
          <w:szCs w:val="26"/>
        </w:rPr>
        <w:br/>
        <w:t xml:space="preserve">чем </w:t>
      </w:r>
      <w:r>
        <w:rPr>
          <w:rFonts w:ascii="Times New Roman" w:hAnsi="Times New Roman" w:eastAsia="Calibri" w:cs="Times New Roman"/>
          <w:sz w:val="26"/>
          <w:szCs w:val="26"/>
        </w:rPr>
        <w:t xml:space="preserve">в </w:t>
      </w:r>
      <w:r>
        <w:rPr>
          <w:rFonts w:ascii="Times New Roman" w:hAnsi="Times New Roman" w:eastAsia="Calibri" w:cs="Times New Roman"/>
          <w:sz w:val="26"/>
          <w:szCs w:val="26"/>
        </w:rPr>
        <w:t xml:space="preserve">5</w:t>
      </w:r>
      <w:r>
        <w:rPr>
          <w:rFonts w:ascii="Times New Roman" w:hAnsi="Times New Roman" w:eastAsia="Calibri" w:cs="Times New Roman"/>
          <w:sz w:val="26"/>
          <w:szCs w:val="26"/>
        </w:rPr>
        <w:t xml:space="preserve"> регионах</w:t>
      </w:r>
      <w:r>
        <w:rPr>
          <w:rFonts w:ascii="Times New Roman" w:hAnsi="Times New Roman" w:eastAsia="Calibri" w:cs="Times New Roman"/>
          <w:sz w:val="26"/>
          <w:szCs w:val="26"/>
        </w:rPr>
        <w:t xml:space="preserve">, в том числе Московской область</w:t>
      </w:r>
      <w:r>
        <w:rPr>
          <w:rFonts w:ascii="Times New Roman" w:hAnsi="Times New Roman" w:eastAsia="Calibri" w:cs="Times New Roman"/>
          <w:sz w:val="26"/>
          <w:szCs w:val="26"/>
        </w:rPr>
        <w:t xml:space="preserve">. Разработаны о проходят оценку регулирующего воздействия проекты нормативных правовых актов </w:t>
      </w:r>
      <w:r>
        <w:rPr>
          <w:rFonts w:ascii="Times New Roman" w:hAnsi="Times New Roman" w:eastAsia="Calibri" w:cs="Times New Roman"/>
          <w:sz w:val="26"/>
          <w:szCs w:val="26"/>
        </w:rPr>
        <w:t xml:space="preserve">в с</w:t>
      </w:r>
      <w:r>
        <w:rPr>
          <w:rFonts w:ascii="Times New Roman" w:hAnsi="Times New Roman" w:eastAsia="Calibri" w:cs="Times New Roman"/>
          <w:sz w:val="26"/>
          <w:szCs w:val="26"/>
        </w:rPr>
        <w:t xml:space="preserve">убъектах Российской Федерации, в том числе таких как</w:t>
      </w:r>
      <w:r>
        <w:rPr>
          <w:rFonts w:ascii="Times New Roman" w:hAnsi="Times New Roman" w:eastAsia="Calibri" w:cs="Times New Roman"/>
          <w:sz w:val="26"/>
          <w:szCs w:val="26"/>
        </w:rPr>
        <w:t xml:space="preserve">, Мурманская, </w:t>
      </w:r>
      <w:r>
        <w:rPr>
          <w:rFonts w:ascii="Times New Roman" w:hAnsi="Times New Roman" w:eastAsia="Calibri" w:cs="Times New Roman"/>
          <w:sz w:val="26"/>
          <w:szCs w:val="26"/>
        </w:rPr>
        <w:t xml:space="preserve">Нижегородская, Саратовская</w:t>
      </w:r>
      <w:r>
        <w:rPr>
          <w:rFonts w:ascii="Times New Roman" w:hAnsi="Times New Roman" w:eastAsia="Calibri" w:cs="Times New Roman"/>
          <w:sz w:val="26"/>
          <w:szCs w:val="26"/>
        </w:rPr>
        <w:t xml:space="preserve">, Томская </w:t>
      </w:r>
      <w:r>
        <w:rPr>
          <w:rFonts w:ascii="Times New Roman" w:hAnsi="Times New Roman" w:eastAsia="Calibri" w:cs="Times New Roman"/>
          <w:sz w:val="26"/>
          <w:szCs w:val="26"/>
        </w:rPr>
        <w:t xml:space="preserve">области</w:t>
      </w:r>
      <w:r>
        <w:rPr>
          <w:rFonts w:ascii="Times New Roman" w:hAnsi="Times New Roman" w:eastAsia="Calibri" w:cs="Times New Roman"/>
          <w:sz w:val="26"/>
          <w:szCs w:val="26"/>
        </w:rPr>
        <w:t xml:space="preserve">, Еврейская автономная область.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3. Цели вводимого правового регулирования и измеримые показатели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br/>
        <w:t xml:space="preserve">их достижения: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3.1. Описание целей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Проект 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постановления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 Правительства Белгородской области разработан в целях урегулирования правоотношений в сфере розничной продажи алкогольной продукции при оказании услуг общественного питания в 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сезонных залах (зонах) обслуживания посетителей.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3.2. Обоснование соответствия целей предлагаемого правового регулирования принципам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Представленный проект постановления Правительства Белгородской области подготовлен в ц</w:t>
      </w:r>
      <w:r>
        <w:rPr>
          <w:rFonts w:ascii="Times New Roman" w:hAnsi="Times New Roman" w:eastAsia="Calibri" w:cs="Times New Roman"/>
          <w:sz w:val="26"/>
          <w:szCs w:val="26"/>
        </w:rPr>
        <w:t xml:space="preserve">елях реализации положений Федерального закона от 29 мая 2024 года № 102-ФЗ «О внесении изменений в Федеральный закон «О государственном регулировании производства и оборота этилового спирта, алкогольной и спиртосодержащей продукции и об ограничении потребл</w:t>
      </w:r>
      <w:r>
        <w:rPr>
          <w:rFonts w:ascii="Times New Roman" w:hAnsi="Times New Roman" w:eastAsia="Calibri" w:cs="Times New Roman"/>
          <w:sz w:val="26"/>
          <w:szCs w:val="26"/>
        </w:rPr>
        <w:t xml:space="preserve">ения (распития) алкогольной продукции» и статью 2 Федерального закона «О внесении изменений в Федеральный закон «О государственном регулировании производства и оборота этилового спирта, алкогольной и спиртосодержащей продукции и об ограничении потребления </w:t>
      </w:r>
      <w:r>
        <w:rPr>
          <w:rFonts w:ascii="Times New Roman" w:hAnsi="Times New Roman" w:eastAsia="Calibri" w:cs="Times New Roman"/>
          <w:sz w:val="26"/>
          <w:szCs w:val="26"/>
        </w:rPr>
        <w:t xml:space="preserve">(распития) алкогольной продукции» которым узаконена розничная продажа алкогольной продукции при оказании услуг общественного питания в «летних кафе».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3.3. Сроки достижения целей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ноябрь</w:t>
      </w:r>
      <w:r>
        <w:rPr>
          <w:rFonts w:ascii="Times New Roman" w:hAnsi="Times New Roman" w:eastAsia="Calibri" w:cs="Times New Roman"/>
          <w:sz w:val="26"/>
          <w:szCs w:val="26"/>
        </w:rPr>
        <w:t xml:space="preserve"> 202</w:t>
      </w:r>
      <w:r>
        <w:rPr>
          <w:rFonts w:ascii="Times New Roman" w:hAnsi="Times New Roman" w:eastAsia="Calibri" w:cs="Times New Roman"/>
          <w:sz w:val="26"/>
          <w:szCs w:val="26"/>
        </w:rPr>
        <w:t xml:space="preserve">5</w:t>
      </w:r>
      <w:r>
        <w:rPr>
          <w:rFonts w:ascii="Times New Roman" w:hAnsi="Times New Roman" w:eastAsia="Calibri" w:cs="Times New Roman"/>
          <w:sz w:val="26"/>
          <w:szCs w:val="26"/>
        </w:rPr>
        <w:t xml:space="preserve"> года.</w:t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3.4. Иная информация о целях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Отсутствует.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contextualSpacing/>
        <w:ind w:left="709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 Описание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4.1. Описание предлагаемого способа решения проблемы и преодоления связанных с ней негативных эффектов: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Проектом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постановления Правительства области</w:t>
      </w:r>
      <w:r>
        <w:rPr>
          <w:rFonts w:ascii="Times New Roman" w:hAnsi="Times New Roman" w:eastAsia="Calibri" w:cs="Times New Roman"/>
          <w:sz w:val="26"/>
          <w:szCs w:val="26"/>
        </w:rPr>
        <w:t xml:space="preserve"> устан</w:t>
      </w:r>
      <w:r>
        <w:rPr>
          <w:rFonts w:ascii="Times New Roman" w:hAnsi="Times New Roman" w:eastAsia="Calibri" w:cs="Times New Roman"/>
          <w:sz w:val="26"/>
          <w:szCs w:val="26"/>
        </w:rPr>
        <w:t xml:space="preserve">авливаются:</w:t>
      </w: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8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требований к размещению и обустройству сезонных залов (зон) обслуживания посетителей, в которых может осуществляться розничная продажа алкогольной продукции при оказании услуг общественного питания</w:t>
      </w:r>
      <w:r>
        <w:t xml:space="preserve">;</w:t>
      </w:r>
      <w:r/>
    </w:p>
    <w:p>
      <w:pPr>
        <w:pStyle w:val="660"/>
        <w:ind w:left="0" w:right="0" w:firstLine="709"/>
        <w:jc w:val="both"/>
        <w:widowControl w:val="off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-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bookmarkStart w:id="0" w:name="undefined"/>
      <w:r>
        <w:rPr>
          <w:rFonts w:ascii="Times New Roman" w:hAnsi="Times New Roman" w:eastAsia="Arial" w:cs="Times New Roman"/>
          <w:b w:val="0"/>
          <w:bCs w:val="0"/>
          <w:sz w:val="26"/>
          <w:szCs w:val="26"/>
        </w:rPr>
        <w:t xml:space="preserve">порядок выдачи </w:t>
      </w:r>
      <w:r>
        <w:rPr>
          <w:rFonts w:ascii="Times New Roman" w:hAnsi="Times New Roman" w:eastAsia="Arial" w:cs="Times New Roman"/>
          <w:b w:val="0"/>
          <w:bCs w:val="0"/>
          <w:sz w:val="26"/>
          <w:szCs w:val="26"/>
        </w:rPr>
        <w:t xml:space="preserve">документ</w:t>
      </w:r>
      <w:r>
        <w:rPr>
          <w:rFonts w:ascii="Times New Roman" w:hAnsi="Times New Roman" w:eastAsia="Arial" w:cs="Times New Roman"/>
          <w:b w:val="0"/>
          <w:bCs w:val="0"/>
          <w:sz w:val="26"/>
          <w:szCs w:val="26"/>
        </w:rPr>
        <w:t xml:space="preserve">а</w:t>
      </w:r>
      <w:r>
        <w:rPr>
          <w:rFonts w:ascii="Times New Roman" w:hAnsi="Times New Roman" w:eastAsia="Arial" w:cs="Times New Roman"/>
          <w:b w:val="0"/>
          <w:bCs w:val="0"/>
          <w:sz w:val="26"/>
          <w:szCs w:val="26"/>
        </w:rPr>
        <w:t xml:space="preserve">, подтверждающего соответствие сезонного зала (зоны) обслуживания посетителей требованиям к размещению </w:t>
      </w:r>
      <w:r>
        <w:rPr>
          <w:rFonts w:ascii="Times New Roman" w:hAnsi="Times New Roman" w:eastAsia="Arial" w:cs="Times New Roman"/>
          <w:b w:val="0"/>
          <w:bCs w:val="0"/>
          <w:sz w:val="26"/>
          <w:szCs w:val="26"/>
        </w:rPr>
        <w:t xml:space="preserve">и обустройству сезонных залов (зон)</w:t>
      </w:r>
      <w:bookmarkEnd w:id="0"/>
      <w:r>
        <w:rPr>
          <w:rFonts w:ascii="Times New Roman" w:hAnsi="Times New Roman" w:eastAsia="Arial" w:cs="Times New Roman"/>
          <w:b w:val="0"/>
          <w:bCs w:val="0"/>
          <w:sz w:val="26"/>
          <w:szCs w:val="26"/>
        </w:rPr>
        <w:t xml:space="preserve"> </w:t>
      </w:r>
      <w:bookmarkStart w:id="1" w:name="bookmark3"/>
      <w:r>
        <w:rPr>
          <w:rFonts w:ascii="Times New Roman" w:hAnsi="Times New Roman" w:eastAsia="Arial" w:cs="Times New Roman"/>
          <w:b w:val="0"/>
          <w:bCs w:val="0"/>
          <w:sz w:val="26"/>
          <w:szCs w:val="26"/>
        </w:rPr>
        <w:t xml:space="preserve">обслуживания посетителей</w:t>
      </w:r>
      <w:bookmarkEnd w:id="1"/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4.2. Альтернативные варианты решения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Альтернативным способом решения вышеуказанной проблемы является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установление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запрета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 розничной продажи алкогольной продукции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в сезонных залах (зонах) обслуживания посетителей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при оказании услуг общественного питания.</w:t>
      </w:r>
      <w:r>
        <w:rPr>
          <w:b/>
          <w:bCs/>
        </w:rPr>
      </w:r>
      <w:r/>
    </w:p>
    <w:p>
      <w:pPr>
        <w:ind w:firstLine="709"/>
        <w:jc w:val="both"/>
        <w:spacing w:after="0" w:line="288" w:lineRule="atLeast"/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В Белгородской области действует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порядка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130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сезонных залов (зон) обслуживания посетителей. Для осуществления розничной продажи алкогольной продукции в таких зонах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сезонный зал (зона) обслуживания посетителей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 должен соответствовать установленным требованиям:</w:t>
      </w:r>
      <w:r/>
    </w:p>
    <w:p>
      <w:pPr>
        <w:pStyle w:val="699"/>
        <w:numPr>
          <w:ilvl w:val="0"/>
          <w:numId w:val="1"/>
        </w:numPr>
        <w:ind w:left="992" w:right="0" w:hanging="283"/>
        <w:jc w:val="both"/>
        <w:spacing w:after="0" w:line="288" w:lineRule="atLeast"/>
        <w:rPr>
          <w:rFonts w:ascii="Times New Roman" w:hAnsi="Times New Roman" w:eastAsia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асположен на расстоянии не более 5 метров от входа в помещение объекта общественного питания;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/>
    </w:p>
    <w:p>
      <w:pPr>
        <w:pStyle w:val="699"/>
        <w:numPr>
          <w:ilvl w:val="0"/>
          <w:numId w:val="1"/>
        </w:numPr>
        <w:ind w:left="992" w:right="0" w:hanging="283"/>
        <w:jc w:val="both"/>
        <w:spacing w:after="0" w:line="288" w:lineRule="atLeast"/>
        <w:rPr>
          <w:rFonts w:ascii="Times New Roman" w:hAnsi="Times New Roman" w:eastAsia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расположение</w:t>
      </w:r>
      <w:r>
        <w:rPr>
          <w:rFonts w:ascii="Times New Roman" w:hAnsi="Times New Roman"/>
          <w:sz w:val="26"/>
          <w:szCs w:val="26"/>
        </w:rPr>
        <w:t xml:space="preserve"> не должно нарушать права собственников и пользователей соседних </w:t>
      </w:r>
      <w:r>
        <w:rPr>
          <w:rFonts w:ascii="Times New Roman" w:hAnsi="Times New Roman"/>
          <w:sz w:val="26"/>
          <w:szCs w:val="26"/>
        </w:rPr>
        <w:t xml:space="preserve">земельных участков</w:t>
      </w:r>
      <w:r>
        <w:rPr>
          <w:rFonts w:ascii="Times New Roman" w:hAnsi="Times New Roman"/>
          <w:sz w:val="26"/>
          <w:szCs w:val="26"/>
        </w:rPr>
        <w:t xml:space="preserve">, зданий, строений, сооружений, а также не </w:t>
      </w:r>
      <w:r>
        <w:rPr>
          <w:rFonts w:ascii="Times New Roman" w:hAnsi="Times New Roman"/>
          <w:sz w:val="26"/>
          <w:szCs w:val="26"/>
        </w:rPr>
        <w:t xml:space="preserve">создавать</w:t>
      </w:r>
      <w:r>
        <w:rPr>
          <w:rFonts w:ascii="Times New Roman" w:hAnsi="Times New Roman"/>
          <w:sz w:val="26"/>
          <w:szCs w:val="26"/>
        </w:rPr>
        <w:t xml:space="preserve"> препятстви</w:t>
      </w:r>
      <w:r>
        <w:rPr>
          <w:rFonts w:ascii="Times New Roman" w:hAnsi="Times New Roman"/>
          <w:sz w:val="26"/>
          <w:szCs w:val="26"/>
        </w:rPr>
        <w:t xml:space="preserve">й</w:t>
      </w:r>
      <w:r>
        <w:rPr>
          <w:rFonts w:ascii="Times New Roman" w:hAnsi="Times New Roman"/>
          <w:sz w:val="26"/>
          <w:szCs w:val="26"/>
        </w:rPr>
        <w:t xml:space="preserve"> для пешеходов и движения автотранспорта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/>
    </w:p>
    <w:p>
      <w:pPr>
        <w:pStyle w:val="699"/>
        <w:numPr>
          <w:ilvl w:val="0"/>
          <w:numId w:val="1"/>
        </w:numPr>
        <w:ind w:left="992" w:right="0" w:hanging="283"/>
        <w:jc w:val="both"/>
        <w:spacing w:after="0" w:line="288" w:lineRule="atLeast"/>
        <w:rPr>
          <w:rFonts w:ascii="Times New Roman" w:hAnsi="Times New Roman" w:eastAsia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/>
          <w:sz w:val="26"/>
          <w:szCs w:val="26"/>
        </w:rPr>
        <w:t xml:space="preserve">площадь сезонного зала (зоны) не должна</w:t>
      </w:r>
      <w:r>
        <w:rPr>
          <w:rFonts w:ascii="Times New Roman" w:hAnsi="Times New Roman"/>
          <w:spacing w:val="-1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превышать площадь объекта общественного питания, при котором он размещается;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/>
    </w:p>
    <w:p>
      <w:pPr>
        <w:pStyle w:val="699"/>
        <w:numPr>
          <w:ilvl w:val="0"/>
          <w:numId w:val="1"/>
        </w:numPr>
        <w:ind w:left="992" w:right="0" w:hanging="283"/>
        <w:jc w:val="both"/>
        <w:spacing w:after="0" w:line="288" w:lineRule="atLeast"/>
        <w:rPr>
          <w:rFonts w:ascii="Times New Roman" w:hAnsi="Times New Roman" w:cs="Times New Roman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  <w:t xml:space="preserve">размещение сезонных залов </w:t>
      </w:r>
      <w:r>
        <w:rPr>
          <w:rFonts w:ascii="Times New Roman" w:hAnsi="Times New Roman" w:cs="Times New Roman"/>
          <w:sz w:val="26"/>
          <w:szCs w:val="26"/>
        </w:rPr>
        <w:t xml:space="preserve">должно осуществляться </w:t>
      </w:r>
      <w:r>
        <w:rPr>
          <w:rFonts w:ascii="Times New Roman" w:hAnsi="Times New Roman" w:cs="Times New Roman"/>
          <w:sz w:val="26"/>
          <w:szCs w:val="26"/>
        </w:rPr>
        <w:t xml:space="preserve">с соблюдением требований градостроительных, архитектурных, пожарных, санитарных норм, правил и нормативов,</w:t>
      </w:r>
      <w:r>
        <w:rPr>
          <w:rFonts w:ascii="Times New Roman" w:hAnsi="Times New Roman" w:cs="Times New Roman"/>
          <w:sz w:val="26"/>
          <w:szCs w:val="26"/>
        </w:rPr>
        <w:t xml:space="preserve"> соответствовать </w:t>
      </w:r>
      <w:r>
        <w:rPr>
          <w:rFonts w:ascii="Times New Roman" w:hAnsi="Times New Roman" w:cs="Times New Roman"/>
          <w:sz w:val="26"/>
          <w:szCs w:val="26"/>
        </w:rPr>
        <w:fldChar w:fldCharType="begin"/>
      </w:r>
      <w:r>
        <w:rPr>
          <w:rFonts w:ascii="Times New Roman" w:hAnsi="Times New Roman" w:cs="Times New Roman"/>
          <w:sz w:val="26"/>
          <w:szCs w:val="26"/>
        </w:rPr>
        <w:instrText xml:space="preserve"> HYPERLINK "https://login.consultant.ru/link/?req=doc&amp;base=RLAW358&amp;n=168388&amp;dst=100964" </w:instrText>
      </w:r>
      <w:r>
        <w:rPr>
          <w:rFonts w:ascii="Times New Roman" w:hAnsi="Times New Roman" w:cs="Times New Roman"/>
          <w:sz w:val="26"/>
          <w:szCs w:val="26"/>
        </w:rPr>
        <w:fldChar w:fldCharType="separate"/>
      </w:r>
      <w:r>
        <w:rPr>
          <w:rFonts w:ascii="Times New Roman" w:hAnsi="Times New Roman" w:cs="Times New Roman"/>
          <w:sz w:val="26"/>
          <w:szCs w:val="26"/>
        </w:rPr>
        <w:t xml:space="preserve">правил</w:t>
      </w:r>
      <w:r>
        <w:rPr>
          <w:rFonts w:ascii="Times New Roman" w:hAnsi="Times New Roman" w:cs="Times New Roman"/>
          <w:sz w:val="26"/>
          <w:szCs w:val="26"/>
        </w:rPr>
        <w:fldChar w:fldCharType="end"/>
      </w:r>
      <w:r>
        <w:rPr>
          <w:rFonts w:ascii="Times New Roman" w:hAnsi="Times New Roman" w:cs="Times New Roman"/>
          <w:sz w:val="26"/>
          <w:szCs w:val="26"/>
        </w:rPr>
        <w:t xml:space="preserve">ам благоустройства террит</w:t>
      </w:r>
      <w:r>
        <w:rPr>
          <w:rFonts w:ascii="Times New Roman" w:hAnsi="Times New Roman" w:cs="Times New Roman"/>
          <w:sz w:val="26"/>
          <w:szCs w:val="26"/>
        </w:rPr>
        <w:t xml:space="preserve">ории муниципального образования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, не </w:t>
      </w:r>
      <w:r>
        <w:rPr>
          <w:rFonts w:ascii="Times New Roman" w:hAnsi="Times New Roman" w:cs="Times New Roman"/>
          <w:sz w:val="26"/>
          <w:szCs w:val="26"/>
        </w:rPr>
        <w:t xml:space="preserve">нарушать его внешний архитектурно-художественный облик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spacing w:after="0" w:line="288" w:lineRule="atLeast"/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Соблюдение индивидуальными предпринимателями, осуществляющими розничную продажу алкогольной продукции, вышеперечисленных требований не повлечет дополнительных затрат хозяйствующих  субъектов.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/>
    </w:p>
    <w:p>
      <w:pPr>
        <w:ind w:firstLine="709"/>
        <w:jc w:val="both"/>
        <w:spacing w:after="0" w:line="288" w:lineRule="atLeast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Кроме того, постановлением Правительства Белгородской области предусмотрено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:lang w:eastAsia="ru-RU"/>
        </w:rPr>
        <w:t xml:space="preserve">требование по </w:t>
      </w:r>
      <w:r>
        <w:rPr>
          <w:rFonts w:ascii="Times New Roman" w:hAnsi="Times New Roman"/>
          <w:b/>
          <w:bCs/>
          <w:sz w:val="26"/>
          <w:szCs w:val="26"/>
        </w:rPr>
        <w:t xml:space="preserve">обустройству сезонного зала (зоны) обслуживания посетителей с учетом обеспечения его доступности для маломобильных групп населения (путем использования пандусов, поручней, специальных тактильных и сигнальных маркировок).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:lang w:eastAsia="ru-RU"/>
        </w:rPr>
      </w:r>
      <w:r/>
    </w:p>
    <w:p>
      <w:pPr>
        <w:ind w:firstLine="709"/>
        <w:jc w:val="center"/>
        <w:spacing w:after="0" w:line="288" w:lineRule="atLeast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:lang w:eastAsia="ru-RU"/>
        </w:rPr>
        <w:t xml:space="preserve">Затраты хозяйствующих субъектов на соблюдение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  <w:r/>
    </w:p>
    <w:p>
      <w:pPr>
        <w:ind w:firstLine="709"/>
        <w:jc w:val="center"/>
        <w:spacing w:after="0" w:line="288" w:lineRule="atLeast"/>
        <w:rPr>
          <w:rFonts w:ascii="Times New Roman" w:hAnsi="Times New Roman"/>
          <w:b/>
          <w:bCs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:lang w:eastAsia="ru-RU"/>
        </w:rPr>
        <w:t xml:space="preserve"> обязательного требования по обеспечению </w:t>
      </w:r>
      <w:r>
        <w:rPr>
          <w:rFonts w:ascii="Times New Roman" w:hAnsi="Times New Roman"/>
          <w:b/>
          <w:bCs/>
          <w:sz w:val="26"/>
          <w:szCs w:val="26"/>
        </w:rPr>
        <w:t xml:space="preserve">доступности для маломобильных групп населения 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  <w:r/>
    </w:p>
    <w:p>
      <w:pPr>
        <w:ind w:firstLine="709"/>
        <w:jc w:val="center"/>
        <w:spacing w:after="0" w:line="288" w:lineRule="atLeast"/>
        <w:rPr>
          <w:b w:val="0"/>
          <w:bCs w:val="0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sz w:val="20"/>
          <w:szCs w:val="20"/>
        </w:rPr>
        <w:t xml:space="preserve">(средняя стоимость оборудования в 2024 г. согласно данным в информационной сети Интернет)</w:t>
      </w:r>
      <w:r>
        <w:rPr>
          <w:b w:val="0"/>
          <w:bCs w:val="0"/>
          <w:sz w:val="20"/>
          <w:szCs w:val="20"/>
        </w:rPr>
      </w:r>
      <w:r/>
    </w:p>
    <w:p>
      <w:pPr>
        <w:ind w:firstLine="709"/>
        <w:jc w:val="center"/>
        <w:spacing w:after="0" w:line="288" w:lineRule="atLeast"/>
        <w:rPr>
          <w:rFonts w:ascii="Times New Roman" w:hAnsi="Times New Roman" w:cs="Times New Roman"/>
          <w:b w:val="0"/>
          <w:bCs w:val="0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 w:val="20"/>
          <w:szCs w:val="20"/>
          <w:highlight w:val="none"/>
        </w:rPr>
      </w:r>
      <w:r>
        <w:rPr>
          <w:b w:val="0"/>
          <w:bCs w:val="0"/>
          <w:sz w:val="20"/>
          <w:szCs w:val="20"/>
          <w:highlight w:val="none"/>
        </w:rPr>
      </w:r>
      <w:r/>
    </w:p>
    <w:p>
      <w:pPr>
        <w:ind w:left="0" w:right="0" w:firstLine="0"/>
        <w:jc w:val="both"/>
        <w:spacing w:after="0" w:line="254" w:lineRule="auto"/>
        <w:rPr>
          <w:rFonts w:ascii="Times New Roman" w:hAnsi="Times New Roman" w:cs="Times New Roman"/>
          <w:b/>
          <w:bCs/>
          <w:sz w:val="26"/>
          <w:szCs w:val="26"/>
          <w:highlight w:val="none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:u w:val="single"/>
          <w:lang w:eastAsia="ru-RU"/>
        </w:rPr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Оборудование для обустройства входной группы и прилегающих территорий: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:u w:val="single"/>
          <w:lang w:eastAsia="ru-RU"/>
        </w:rPr>
      </w:r>
      <w:r/>
    </w:p>
    <w:p>
      <w:pPr>
        <w:pStyle w:val="661"/>
        <w:ind w:left="0" w:right="0" w:firstLine="0"/>
        <w:spacing w:before="0" w:after="300"/>
        <w:shd w:val="clear" w:color="ffffff" w:fill="ffffff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- Беспроводная кнопка вызова помощи А310 - 9200 руб.;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- Откидной пандус из оцинкованной стали, длиной до 2,5 м. - 19000 руб;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>
        <w:rPr>
          <w:rFonts w:ascii="Times New Roman" w:hAnsi="Times New Roman" w:eastAsia="Tahoma" w:cs="Times New Roman"/>
          <w:color w:val="000000" w:themeColor="text1"/>
          <w:sz w:val="26"/>
          <w:szCs w:val="26"/>
        </w:rPr>
        <w:t xml:space="preserve">- Тактильные пиктограммы (вывески, таблички) с азбукой Брайля - 9610 руб.;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</w:t>
      </w:r>
      <w:r>
        <w:rPr>
          <w:rFonts w:ascii="Times New Roman" w:hAnsi="Times New Roman" w:eastAsia="Tahoma" w:cs="Times New Roman"/>
          <w:color w:val="000000" w:themeColor="text1"/>
          <w:sz w:val="26"/>
          <w:szCs w:val="26"/>
        </w:rPr>
        <w:t xml:space="preserve">- Тактильная плитка для помещений (10 шт. по 170 руб) - 17000 руб.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Оборудование внутри помещений:</w:t>
      </w:r>
      <w:r>
        <w:rPr>
          <w:u w:val="single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>
        <w:rPr>
          <w:rFonts w:ascii="Times New Roman" w:hAnsi="Times New Roman" w:eastAsia="Tahoma" w:cs="Times New Roman"/>
          <w:color w:val="000000" w:themeColor="text1"/>
          <w:sz w:val="26"/>
          <w:szCs w:val="26"/>
        </w:rPr>
        <w:t xml:space="preserve">Пандус для преодоления препятствий и порогов - 7100 руб.;                                                     - </w:t>
      </w:r>
      <w:r>
        <w:rPr>
          <w:rFonts w:ascii="Times New Roman" w:hAnsi="Times New Roman" w:eastAsia="Tahoma" w:cs="Times New Roman"/>
          <w:color w:val="000000" w:themeColor="text1"/>
          <w:sz w:val="26"/>
          <w:szCs w:val="26"/>
        </w:rPr>
        <w:t xml:space="preserve">Тактильный знак пиктограмма СП-101-2001 (4 шт. по 1230 руб.) - 4920 руб.                 </w:t>
      </w:r>
      <w:r>
        <w:rPr>
          <w:rFonts w:ascii="Times New Roman" w:hAnsi="Times New Roman" w:eastAsia="Tahoma" w:cs="Times New Roman"/>
          <w:b/>
          <w:bCs/>
          <w:color w:val="000000" w:themeColor="text1"/>
          <w:sz w:val="26"/>
          <w:szCs w:val="26"/>
        </w:rPr>
        <w:t xml:space="preserve">Общая стоимость затрат: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66,83 тыс. руб.*130 ед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. = 8678,9 тыс. руб. (единоразово).</w:t>
      </w:r>
      <w:r>
        <w:rPr>
          <w:rFonts w:ascii="Times New Roman" w:hAnsi="Times New Roman" w:eastAsia="Tahoma" w:cs="Times New Roman"/>
          <w:b/>
          <w:bCs/>
          <w:color w:val="000000" w:themeColor="text1"/>
          <w:sz w:val="26"/>
          <w:szCs w:val="26"/>
        </w:rPr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Возможная упущенная выгода хозяйствующих субъектов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 от альтернативного варианта нормативного регулирования - установление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запрета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 розничной продажи алкогольной продукции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в сезонных залах (зонах) обслуживания посетителей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при оказании услуг общественного питания.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spacing w:after="0" w:line="288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6"/>
          <w:szCs w:val="26"/>
        </w:rPr>
        <w:t xml:space="preserve">В среднем за 1 час реализуется 2 л. крепкой алкогольной продукции </w:t>
      </w:r>
      <w:r>
        <w:rPr>
          <w:rFonts w:ascii="Times New Roman" w:hAnsi="Times New Roman" w:cs="Times New Roman"/>
          <w:sz w:val="26"/>
          <w:szCs w:val="26"/>
        </w:rPr>
        <w:br/>
        <w:t xml:space="preserve">по средней цене за 1 л. 600 руб</w:t>
      </w:r>
      <w:r>
        <w:rPr>
          <w:rFonts w:ascii="Times New Roman" w:hAnsi="Times New Roman" w:cs="Times New Roman"/>
          <w:sz w:val="26"/>
          <w:szCs w:val="26"/>
        </w:rPr>
        <w:t xml:space="preserve">лей</w:t>
      </w:r>
      <w:r>
        <w:rPr>
          <w:rFonts w:ascii="Times New Roman" w:hAnsi="Times New Roman" w:cs="Times New Roman"/>
          <w:sz w:val="26"/>
          <w:szCs w:val="26"/>
        </w:rPr>
        <w:t xml:space="preserve"> и 3 л. пива и пивных напитков по средней цене </w:t>
      </w:r>
      <w:r>
        <w:rPr>
          <w:rFonts w:ascii="Times New Roman" w:hAnsi="Times New Roman" w:cs="Times New Roman"/>
          <w:sz w:val="26"/>
          <w:szCs w:val="26"/>
        </w:rPr>
        <w:br/>
        <w:t xml:space="preserve">за 1 л. 300 руб</w:t>
      </w:r>
      <w:r>
        <w:rPr>
          <w:rFonts w:ascii="Times New Roman" w:hAnsi="Times New Roman" w:cs="Times New Roman"/>
          <w:sz w:val="26"/>
          <w:szCs w:val="26"/>
        </w:rPr>
        <w:t xml:space="preserve">лей.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Установление запрета на продажу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lang w:eastAsia="ru-RU"/>
        </w:rPr>
        <w:t xml:space="preserve">алкогольной продукции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lang w:eastAsia="ru-RU"/>
        </w:rPr>
        <w:t xml:space="preserve">в сезонных залах (зонах) обслуживания посетителей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  <w:t xml:space="preserve"> сократит выручку объекта торговли минимум в 2 раза:</w:t>
      </w:r>
      <w:r>
        <w:rPr>
          <w:b w:val="0"/>
          <w:bCs w:val="0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Возможная упущенная выгода (выручка)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сезонного зала (зоны) обслуживания посетителей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, попадающих в зону действия ограничений, при полном запрете на продажу алкогольных напитков составит:</w:t>
      </w:r>
      <w:r>
        <w:rPr>
          <w:rFonts w:ascii="Times New Roman" w:hAnsi="Times New Roman" w:eastAsia="Times New Roman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для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сезонных залов (зон) обслуживания посетителей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, реализующих алкогольную продукцию:</w:t>
      </w:r>
      <w:r>
        <w:rPr>
          <w:rFonts w:ascii="Times New Roman" w:hAnsi="Times New Roman" w:eastAsia="Times New Roman" w:cs="Times New Roman"/>
          <w:spacing w:val="-2"/>
          <w:sz w:val="26"/>
          <w:szCs w:val="26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24 л. * 600 руб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лей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 * 30 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дн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 * 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40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 ед. = 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17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280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,0 тыс. руб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./2 = 8640 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тыс. руб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 в месяц;</w:t>
      </w:r>
      <w:r>
        <w:rPr>
          <w:rFonts w:ascii="Times New Roman" w:hAnsi="Times New Roman" w:eastAsia="Times New Roman" w:cs="Times New Roman"/>
          <w:spacing w:val="-2"/>
          <w:sz w:val="26"/>
          <w:szCs w:val="26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для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сезонных залов (зон) обслуживания посетителей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, реализующих пиво и пивные напитки:</w:t>
      </w:r>
      <w:r>
        <w:rPr>
          <w:rFonts w:ascii="Times New Roman" w:hAnsi="Times New Roman" w:eastAsia="Times New Roman" w:cs="Times New Roman"/>
          <w:spacing w:val="-2"/>
          <w:sz w:val="26"/>
          <w:szCs w:val="26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36 л. * 300 руб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лей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 * 30 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дн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 * 90 ед. = 29160,0 тыс./2 = 14580 тыс. руб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. в месяц.</w:t>
      </w:r>
      <w:r>
        <w:rPr>
          <w:rFonts w:ascii="Times New Roman" w:hAnsi="Times New Roman" w:eastAsia="Times New Roman" w:cs="Times New Roman"/>
          <w:spacing w:val="-2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</w:rPr>
      </w:pP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Размер упущенной выгоды (выручки) 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130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сезонных залов (зон) обслуживания посетителей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 (из расчета полного запрета продажи алкогольной продукции) за месяц – </w:t>
      </w:r>
      <w:r>
        <w:rPr>
          <w:rFonts w:ascii="Times New Roman" w:hAnsi="Times New Roman" w:eastAsia="Times New Roman" w:cs="Times New Roman"/>
          <w:b/>
          <w:bCs/>
          <w:spacing w:val="-2"/>
          <w:sz w:val="26"/>
          <w:szCs w:val="26"/>
          <w:lang w:eastAsia="ru-RU"/>
        </w:rPr>
        <w:t xml:space="preserve">23220</w:t>
      </w:r>
      <w:r>
        <w:rPr>
          <w:rFonts w:ascii="Times New Roman" w:hAnsi="Times New Roman" w:eastAsia="Times New Roman" w:cs="Times New Roman"/>
          <w:b/>
          <w:bCs/>
          <w:spacing w:val="-2"/>
          <w:sz w:val="26"/>
          <w:szCs w:val="26"/>
          <w:lang w:eastAsia="ru-RU"/>
        </w:rPr>
        <w:t xml:space="preserve"> тыс. руб</w:t>
      </w:r>
      <w:r>
        <w:rPr>
          <w:rFonts w:ascii="Times New Roman" w:hAnsi="Times New Roman" w:eastAsia="Times New Roman" w:cs="Times New Roman"/>
          <w:b/>
          <w:bCs/>
          <w:spacing w:val="-2"/>
          <w:sz w:val="26"/>
          <w:szCs w:val="26"/>
          <w:lang w:eastAsia="ru-RU"/>
        </w:rPr>
        <w:t xml:space="preserve">лей</w:t>
      </w:r>
      <w:r>
        <w:rPr>
          <w:rFonts w:ascii="Times New Roman" w:hAnsi="Times New Roman" w:eastAsia="Times New Roman" w:cs="Times New Roman"/>
          <w:b/>
          <w:bCs/>
          <w:spacing w:val="-2"/>
          <w:sz w:val="26"/>
          <w:szCs w:val="26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spacing w:val="-2"/>
          <w:sz w:val="26"/>
          <w:szCs w:val="26"/>
        </w:rPr>
      </w:r>
      <w:r/>
    </w:p>
    <w:p>
      <w:pPr>
        <w:ind w:firstLine="709"/>
        <w:jc w:val="both"/>
        <w:spacing w:after="0" w:line="288" w:lineRule="atLeast"/>
        <w:rPr>
          <w:rFonts w:ascii="Times New Roman" w:hAnsi="Times New Roman" w:eastAsia="Times New Roman" w:cs="Times New Roman"/>
          <w:sz w:val="26"/>
          <w:szCs w:val="26"/>
          <w:highlight w:val="yellow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6"/>
          <w:szCs w:val="26"/>
          <w:highlight w:val="yellow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highlight w:val="yellow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4.3. Обоснование выбора предлагаемого способа решения проблемы: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Оптимальным вариантом решения проблемы 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министерство сельского хозяйства и продовольствия 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Белгородск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ой 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област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считает принятие 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проекта 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постановления Правительства 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Белгородской области «О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б утверждении требований к размещению и обустройству сезонных залов (зон) обслуживания п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осетителей, в которых может осуществляться розничная продажа алкогольной продукции при оказании услуг общественного питания, а также порядка выдачи документа, подтверждающего соответствие сезонного зала (зоны) обслуживания посетителей указанным требованиям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»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. Подготовленный проект нормативного правового акта позволит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Arial" w:cs="Times New Roman"/>
          <w:sz w:val="26"/>
          <w:szCs w:val="26"/>
          <w:lang w:eastAsia="en-US"/>
        </w:rPr>
        <w:t xml:space="preserve">организациям и индивидуальным предпринимателям, оказывающим услуги общественного питания на территории Белгородской области,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реализовать право </w:t>
      </w:r>
      <w:r>
        <w:rPr>
          <w:rFonts w:ascii="Times New Roman" w:hAnsi="Times New Roman" w:eastAsia="Arial" w:cs="Times New Roman"/>
          <w:sz w:val="26"/>
          <w:szCs w:val="26"/>
          <w:lang w:eastAsia="en-US"/>
        </w:rPr>
        <w:t xml:space="preserve">на осуществление розничной продажи алкогольной продукции в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сезонных залах (зонах) обслуживания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посетителей, с учетом соблюдения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установленных требований к их размещению и обустройству.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Согласно расчетным данным,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соответствие установленным требованиям </w:t>
        <w:br/>
        <w:t xml:space="preserve">может повлечь дополнительные затраты хозяйствующих субъектов в размере 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  <w:t xml:space="preserve">8678,9 тыс. руб.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(единоразово).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 В случае же полного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 запрета продажи алкогольной продукции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Arial" w:cs="Times New Roman"/>
          <w:sz w:val="26"/>
          <w:szCs w:val="26"/>
          <w:lang w:eastAsia="en-US"/>
        </w:rPr>
        <w:t xml:space="preserve">в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сезонных залах (зонах) обслуживания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посетителей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 - упущенная выгода (выручка) 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составит </w:t>
      </w:r>
      <w:r>
        <w:rPr>
          <w:rFonts w:ascii="Times New Roman" w:hAnsi="Times New Roman" w:eastAsia="Times New Roman" w:cs="Times New Roman"/>
          <w:b/>
          <w:bCs/>
          <w:spacing w:val="-2"/>
          <w:sz w:val="26"/>
          <w:szCs w:val="26"/>
          <w:lang w:eastAsia="ru-RU"/>
        </w:rPr>
        <w:t xml:space="preserve">23220</w:t>
      </w:r>
      <w:r>
        <w:rPr>
          <w:rFonts w:ascii="Times New Roman" w:hAnsi="Times New Roman" w:eastAsia="Times New Roman" w:cs="Times New Roman"/>
          <w:b/>
          <w:bCs/>
          <w:spacing w:val="-2"/>
          <w:sz w:val="26"/>
          <w:szCs w:val="26"/>
          <w:lang w:eastAsia="ru-RU"/>
        </w:rPr>
        <w:t xml:space="preserve"> тыс. руб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(в месяц).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  <w:r/>
    </w:p>
    <w:p>
      <w:pPr>
        <w:ind w:firstLine="709"/>
        <w:jc w:val="both"/>
        <w:spacing w:after="0" w:line="288" w:lineRule="atLeast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ru-RU"/>
        </w:rPr>
        <w:t xml:space="preserve">Кроме того, установленные обязательные требования позволят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ru-RU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обеспечить минимизацию рисков и предотвращение негативных социальных или экономических последствий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 от введения нормативного правового регулирования.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4.4.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 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Предлагаемый запрет коснется только тех хозяйствующих субъектов, которые расположены в многоквартирных домах и на прилегающих к ним территориях, в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которых осуществляется розничная продажа алкогольной продукции при оказании услуг общественного питания.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tbl>
      <w:tblPr>
        <w:tblpPr w:horzAnchor="margin" w:tblpXSpec="left" w:vertAnchor="text" w:tblpY="50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64"/>
        <w:gridCol w:w="3403"/>
      </w:tblGrid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4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количества участников отношений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4" w:type="dxa"/>
            <w:textDirection w:val="lrTb"/>
            <w:noWrap w:val="false"/>
          </w:tcPr>
          <w:p>
            <w:pPr>
              <w:ind w:left="57"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Организации, осуществляющие розничную продажу алкогольной продукции, и индивидуальные предприниматели,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имеющие сезонные залы (зоны) обслуживания посетителей, в которых может осуществляться розничная продажа алкогольной продукции при оказании услуг общественного питания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порядка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130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объектов общественного питания, имеющих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сезонные залы (зоны) обслуживания посетителей, в которых может осуществляться розничная продажа алкогольной продукции при оказании услуг общественного питания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4.5. Оценка изменений обязательных требований, обязанностей, ограничений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  <w:t xml:space="preserve">и преимуществ, ответственности за нарушение нормативных правовых актов Белгородской области, расходов и доходов, а также ожидаемых издержек и выгод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  <w:t xml:space="preserve">для субъектов предпринимательской и иной экономической деятельности, интересы которых затрагиваются вводимым правовым регулированием: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tbl>
      <w:tblPr>
        <w:tblpPr w:horzAnchor="margin" w:tblpXSpec="left" w:vertAnchor="text" w:tblpY="69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3544"/>
        <w:gridCol w:w="2976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содержания существующих обязательных требований, обязанностей, ограничений, преимуществ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изменения расходов/доходов,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издержек/выгод,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тыс. руб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лей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ind w:left="57"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Организации, осуществляющие розничную продажу алкогольной продукции, и индивидуальные предприниматели,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имеющие сезонные залы (зоны) обслуживания посетителей, в которых может осуществляться розничная продажа алкогольной продукции при оказании услуг общественного питания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pStyle w:val="660"/>
              <w:jc w:val="left"/>
              <w:spacing w:after="1" w:line="220" w:lineRule="atLeast"/>
              <w:rPr>
                <w:rFonts w:ascii="Times New Roman" w:hAnsi="Times New Roman" w:cs="Times New Roman"/>
                <w:b w:val="0"/>
                <w:bCs w:val="0"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- Установлены </w:t>
            </w:r>
            <w:r>
              <w:rPr>
                <w:rFonts w:ascii="Times New Roman" w:hAnsi="Times New Roman" w:cs="Times New Roman"/>
                <w:b w:val="0"/>
                <w:bCs w:val="0"/>
                <w:strike w:val="0"/>
                <w:sz w:val="26"/>
                <w:szCs w:val="26"/>
                <w:lang w:eastAsia="ru-RU"/>
              </w:rPr>
              <w:t xml:space="preserve">требо</w:t>
            </w:r>
            <w:r>
              <w:rPr>
                <w:rFonts w:ascii="Times New Roman" w:hAnsi="Times New Roman" w:cs="Times New Roman"/>
                <w:b w:val="0"/>
                <w:bCs w:val="0"/>
                <w:strike w:val="0"/>
                <w:sz w:val="26"/>
                <w:szCs w:val="26"/>
                <w:lang w:eastAsia="ru-RU"/>
              </w:rPr>
              <w:t xml:space="preserve">вания</w:t>
            </w:r>
            <w:r>
              <w:rPr>
                <w:rFonts w:ascii="Times New Roman" w:hAnsi="Times New Roman" w:cs="Times New Roman"/>
                <w:b w:val="0"/>
                <w:bCs w:val="0"/>
                <w:strike w:val="0"/>
                <w:sz w:val="26"/>
                <w:szCs w:val="26"/>
              </w:rPr>
            </w:r>
            <w:r/>
          </w:p>
          <w:p>
            <w:pPr>
              <w:pStyle w:val="660"/>
              <w:jc w:val="left"/>
              <w:spacing w:after="1" w:line="220" w:lineRule="atLeast"/>
              <w:rPr>
                <w:rFonts w:ascii="Times New Roman" w:hAnsi="Times New Roman" w:cs="Times New Roman"/>
                <w:b w:val="0"/>
                <w:bCs w:val="0"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trike w:val="0"/>
                <w:sz w:val="26"/>
                <w:szCs w:val="26"/>
              </w:rPr>
              <w:t xml:space="preserve">к размещению и обустройству сезонных залов (зон)</w:t>
            </w:r>
            <w:r>
              <w:rPr>
                <w:rFonts w:ascii="Times New Roman" w:hAnsi="Times New Roman" w:cs="Times New Roman"/>
                <w:b w:val="0"/>
                <w:bCs w:val="0"/>
                <w:strike w:val="0"/>
                <w:sz w:val="26"/>
                <w:szCs w:val="26"/>
              </w:rPr>
            </w:r>
            <w:r/>
          </w:p>
          <w:p>
            <w:pPr>
              <w:jc w:val="left"/>
              <w:spacing w:after="0" w:line="240" w:lineRule="auto"/>
              <w:rPr>
                <w:rFonts w:ascii="Times New Roman" w:hAnsi="Times New Roman" w:eastAsia="Arial" w:cs="Times New Roman"/>
                <w:b w:val="0"/>
                <w:bCs w:val="0"/>
                <w:strike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trike w:val="0"/>
                <w:sz w:val="26"/>
                <w:szCs w:val="26"/>
              </w:rPr>
              <w:t xml:space="preserve">обслуживания посетителей, в которых может осуществлят</w:t>
            </w:r>
            <w:r>
              <w:rPr>
                <w:rFonts w:ascii="Times New Roman" w:hAnsi="Times New Roman" w:eastAsia="Arial" w:cs="Times New Roman"/>
                <w:b w:val="0"/>
                <w:bCs w:val="0"/>
                <w:strike w:val="0"/>
                <w:sz w:val="26"/>
                <w:szCs w:val="26"/>
              </w:rPr>
              <w:t xml:space="preserve">ь</w:t>
            </w:r>
            <w:r>
              <w:rPr>
                <w:rFonts w:ascii="Times New Roman" w:hAnsi="Times New Roman" w:eastAsia="Arial" w:cs="Times New Roman"/>
                <w:b w:val="0"/>
                <w:bCs w:val="0"/>
                <w:strike w:val="0"/>
                <w:sz w:val="26"/>
                <w:szCs w:val="26"/>
              </w:rPr>
              <w:t xml:space="preserve">ся розничная продажа алкогольной продукции при оказании услуг общественного питания;</w:t>
            </w:r>
            <w:r>
              <w:rPr>
                <w:rFonts w:ascii="Times New Roman" w:hAnsi="Times New Roman" w:cs="Times New Roman"/>
                <w:b w:val="0"/>
                <w:bCs w:val="0"/>
                <w:strike w:val="0"/>
                <w:sz w:val="26"/>
                <w:szCs w:val="26"/>
              </w:rPr>
            </w:r>
            <w:r/>
          </w:p>
          <w:p>
            <w:pPr>
              <w:pStyle w:val="660"/>
              <w:jc w:val="left"/>
              <w:widowControl w:val="off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trike w:val="0"/>
                <w:sz w:val="26"/>
                <w:szCs w:val="26"/>
                <w:highlight w:val="none"/>
              </w:rPr>
              <w:t xml:space="preserve">- </w:t>
            </w:r>
            <w:r>
              <w:rPr>
                <w:rFonts w:ascii="Times New Roman" w:hAnsi="Times New Roman" w:eastAsia="Arial" w:cs="Times New Roman"/>
                <w:b w:val="0"/>
                <w:bCs w:val="0"/>
                <w:strike w:val="0"/>
                <w:sz w:val="26"/>
                <w:szCs w:val="26"/>
                <w:highlight w:val="none"/>
              </w:rPr>
              <w:t xml:space="preserve">Определен </w:t>
            </w:r>
            <w:r>
              <w:rPr>
                <w:rFonts w:ascii="Times New Roman" w:hAnsi="Times New Roman" w:eastAsia="Arial" w:cs="Times New Roman"/>
                <w:b w:val="0"/>
                <w:bCs w:val="0"/>
                <w:sz w:val="26"/>
                <w:szCs w:val="26"/>
              </w:rPr>
              <w:t xml:space="preserve">порядок выдачи </w:t>
            </w:r>
            <w:r>
              <w:rPr>
                <w:rFonts w:ascii="Times New Roman" w:hAnsi="Times New Roman" w:eastAsia="Arial" w:cs="Times New Roman"/>
                <w:b w:val="0"/>
                <w:bCs w:val="0"/>
                <w:sz w:val="26"/>
                <w:szCs w:val="26"/>
              </w:rPr>
              <w:t xml:space="preserve">документ</w:t>
            </w:r>
            <w:r>
              <w:rPr>
                <w:rFonts w:ascii="Times New Roman" w:hAnsi="Times New Roman" w:eastAsia="Arial" w:cs="Times New Roman"/>
                <w:b w:val="0"/>
                <w:bCs w:val="0"/>
                <w:sz w:val="26"/>
                <w:szCs w:val="26"/>
              </w:rPr>
              <w:t xml:space="preserve">а</w:t>
            </w:r>
            <w:r>
              <w:rPr>
                <w:rFonts w:ascii="Times New Roman" w:hAnsi="Times New Roman" w:eastAsia="Arial" w:cs="Times New Roman"/>
                <w:b w:val="0"/>
                <w:bCs w:val="0"/>
                <w:sz w:val="26"/>
                <w:szCs w:val="26"/>
              </w:rPr>
              <w:t xml:space="preserve">, подтверждающего соответствие сезонного зала (зоны) обслуживания посетителей требованиям к размещению </w:t>
            </w:r>
            <w:r>
              <w:rPr>
                <w:rFonts w:ascii="Times New Roman" w:hAnsi="Times New Roman" w:eastAsia="Arial" w:cs="Times New Roman"/>
                <w:b w:val="0"/>
                <w:bCs w:val="0"/>
                <w:sz w:val="26"/>
                <w:szCs w:val="26"/>
              </w:rPr>
              <w:t xml:space="preserve">и обустройству сезонных залов (зон)</w:t>
            </w:r>
            <w:r>
              <w:rPr>
                <w:rFonts w:ascii="Times New Roman" w:hAnsi="Times New Roman" w:eastAsia="Arial" w:cs="Times New Roman"/>
                <w:b w:val="0"/>
                <w:bCs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Arial" w:cs="Times New Roman"/>
                <w:b w:val="0"/>
                <w:bCs w:val="0"/>
                <w:sz w:val="26"/>
                <w:szCs w:val="26"/>
              </w:rPr>
              <w:t xml:space="preserve">обслуживания посетителей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Возможны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дополнительные затраты хозяйствующих субъектов на оборудование, необходимое для обеспечения доступности для маломобильных групп населения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 xml:space="preserve">8678,9 тыс. руб.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(единоразово).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0"/>
          <w:szCs w:val="20"/>
        </w:rPr>
      </w:pPr>
      <w:r>
        <w:rPr>
          <w:rFonts w:ascii="Times New Roman" w:hAnsi="Times New Roman" w:eastAsia="Calibri" w:cs="Times New Roman"/>
          <w:bCs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изменении:*</w:t>
      </w:r>
      <w:r/>
    </w:p>
    <w:tbl>
      <w:tblPr>
        <w:tblpPr w:horzAnchor="margin" w:tblpXSpec="left" w:vertAnchor="text" w:tblpY="75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9"/>
        <w:gridCol w:w="4252"/>
        <w:gridCol w:w="2126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Наименование органа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2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существующих функций, полномочий, обязанностей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  <w:t xml:space="preserve">или прав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изменения трудозатрат и (или) потребностей в иных ресурсах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ind w:right="-28"/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Министерство сельского хозяйства и продовольствия Белгородской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Региональный государственный контроль (надзор) в области розничной продажи алкогольной и спиртосодержащей продукции будет осуществляться департаментом в рамках установленных полномочий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-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ind w:right="-28"/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Министерство сельского хозяйства и продовольствия Белгородской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Региональный государственный контроль (надзор) в области розничной продажи алкогольной и спиртосодержащей продукции будет осуществляться департаментом в рамках установленных полномочий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-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9" w:type="dxa"/>
            <w:vMerge w:val="restart"/>
            <w:textDirection w:val="lrTb"/>
            <w:noWrap w:val="false"/>
          </w:tcPr>
          <w:p>
            <w:pPr>
              <w:ind w:right="-2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pacing w:val="-2"/>
                <w:sz w:val="26"/>
                <w:szCs w:val="26"/>
                <w:lang w:eastAsia="ru-RU"/>
              </w:rPr>
              <w:t xml:space="preserve">Администрации муниципальных районов</w:t>
            </w:r>
            <w:r>
              <w:rPr>
                <w:rFonts w:ascii="Times New Roman" w:hAnsi="Times New Roman" w:cs="Times New Roman"/>
                <w:bCs/>
                <w:spacing w:val="-2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pacing w:val="-2"/>
                <w:sz w:val="26"/>
                <w:szCs w:val="26"/>
                <w:lang w:eastAsia="ru-RU"/>
              </w:rPr>
              <w:t xml:space="preserve">муниципальных и городских округов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Выдача документа, подтверждающего соответствие сезонного зала (зоны) обслуживания посетителей требованиям к размещению и обустройству сезонных залов (зон) обслуживания посетителей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4.7. Оценка расходов (возможных поступлений) консолидированного бюджета Белгородской </w:t>
      </w:r>
      <w:r>
        <w:rPr>
          <w:rFonts w:ascii="Times New Roman" w:hAnsi="Times New Roman" w:eastAsia="Calibri" w:cs="Times New Roman"/>
          <w:sz w:val="26"/>
          <w:szCs w:val="26"/>
        </w:rPr>
        <w:t xml:space="preserve">области:*</w:t>
      </w:r>
      <w:r/>
    </w:p>
    <w:tbl>
      <w:tblPr>
        <w:tblpPr w:horzAnchor="margin" w:tblpXSpec="left" w:vertAnchor="text" w:tblpY="58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9"/>
        <w:gridCol w:w="4110"/>
        <w:gridCol w:w="2268"/>
      </w:tblGrid>
      <w:tr>
        <w:trPr/>
        <w:tc>
          <w:tcPr>
            <w:tcW w:w="32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существующих функций, полномочий, обязанностей или прав</w:t>
            </w:r>
            <w:r/>
          </w:p>
        </w:tc>
        <w:tc>
          <w:tcPr>
            <w:tcW w:w="41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Количественная оценка расходов и возможных поступлений,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тыс. руб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лей</w:t>
            </w:r>
            <w:r/>
          </w:p>
        </w:tc>
      </w:tr>
      <w:tr>
        <w:trPr/>
        <w:tc>
          <w:tcPr>
            <w:tcW w:w="3289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Министерство сельского хозяйства и продовольствия Белгородской области</w:t>
            </w:r>
            <w:r/>
          </w:p>
        </w:tc>
        <w:tc>
          <w:tcPr>
            <w:tcW w:w="41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Расходов (дополнительных поступлений) консолидированного бюджета Белгородской области не предусмотрено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-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</w:tr>
      <w:tr>
        <w:trPr/>
        <w:tc>
          <w:tcPr>
            <w:tcW w:w="3289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Министерство сельского хозяйства и продовольствия Белгородской области</w:t>
            </w:r>
            <w:r/>
          </w:p>
        </w:tc>
        <w:tc>
          <w:tcPr>
            <w:tcW w:w="41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Расходов (дополнительных поступлений) консолидированного бюджета Белгородской области не предусмотрено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-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0"/>
          <w:szCs w:val="20"/>
        </w:rPr>
      </w:pPr>
      <w:r>
        <w:rPr>
          <w:rFonts w:ascii="Times New Roman" w:hAnsi="Times New Roman" w:eastAsia="Calibri" w:cs="Times New Roman"/>
          <w:b/>
          <w:bCs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4.8. Информация о наличии или отсутствии в проекте нормативного правового акта обязательных требований: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Предусмотрено </w:t>
      </w:r>
      <w:r>
        <w:rPr>
          <w:rFonts w:ascii="Times New Roman" w:hAnsi="Times New Roman" w:eastAsia="Calibri" w:cs="Times New Roman"/>
          <w:sz w:val="26"/>
          <w:szCs w:val="26"/>
        </w:rPr>
        <w:t xml:space="preserve">утверждение требований к размещению и обустройству сезонных залов (зон) обслуживания посетителей, в которых может осуществляться розничная продажа алкогольной продукции при оказании услуг общественного питания.</w:t>
      </w:r>
      <w:r/>
    </w:p>
    <w:p>
      <w:pPr>
        <w:spacing w:after="0" w:line="240" w:lineRule="auto"/>
        <w:rPr>
          <w:rFonts w:ascii="Times New Roman" w:hAnsi="Times New Roman" w:eastAsia="Calibri" w:cs="Times New Roman"/>
          <w:b/>
          <w:bCs/>
          <w:sz w:val="20"/>
          <w:szCs w:val="20"/>
        </w:rPr>
      </w:pPr>
      <w:r>
        <w:rPr>
          <w:rFonts w:ascii="Times New Roman" w:hAnsi="Times New Roman" w:eastAsia="Calibri" w:cs="Times New Roman"/>
          <w:b/>
          <w:bCs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5. Риски решения проблемы предложенным способом правового регулирования и риски негативных последствий, в том числе для конкуренции, а также описание методов контроля эффективности избранного способа достижения целей регулирования:</w:t>
      </w:r>
      <w:r/>
    </w:p>
    <w:tbl>
      <w:tblPr>
        <w:tblpPr w:horzAnchor="margin" w:tblpXSpec="left" w:vertAnchor="text" w:tblpY="189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1843"/>
        <w:gridCol w:w="48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Риски решения проблемы предложенным способом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 риски негативных последствий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вероятности наступления рисков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контроля эффективности избранного способа достижения целей регулирования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Нарушение требований к размещению и обустройству сезонных залов (зон) обслуживания посетителей, в которых может осуществляться розничная продажа алкогольной продукции при оказании услуг общественного питания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Низкая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Сведения о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б организациях, осуществляющих розничную продажу алкогольной продукции, и индивидуальных предпринимателях,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имеющих сезонные залы (зоны) обслуживания посетителей, в которых может осуществляться розничная продажа алкогольной продукции при оказании услуг общественного питания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находятся в распоряжении министерства сельского хозяйства и продовольствия Белгородской области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, а также администраций муниципальных образований области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. Нарушение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утвержденных требований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влечет ответственность в соответствии с действующим законодательством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6. Необходимые для достижения заявленных целей регулирования организационно-технические, методологические, информационные и иные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мероприятия:*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tbl>
      <w:tblPr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3"/>
        <w:gridCol w:w="1843"/>
        <w:gridCol w:w="2126"/>
        <w:gridCol w:w="1418"/>
        <w:gridCol w:w="1417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Мероприятия, необходимые для достижения целей регулирования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Сроки реализации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ожидаемого результата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финансиро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Источники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финансиро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вания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63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en-US"/>
              </w:rPr>
              <w:t xml:space="preserve">Размещение информации в СМИ о принятии закона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ноябрь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2024 года – март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2025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Осведомленность подконтрольных субъектов о порядке определения устанавливаемых ограничений 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-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63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en-US"/>
              </w:rPr>
              <w:t xml:space="preserve">Учет субъектов в государственной информационной системе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постоянно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Проведение контрольных (надзорных) мероприятий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-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63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en-US"/>
              </w:rPr>
              <w:t xml:space="preserve">Подготовка ежегодного доклада о состоянии регионального государственного надзора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ежегодно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Профилактика, минимизация наступления рисков причинения вреда (ущерба)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-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63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en-US"/>
              </w:rPr>
              <w:t xml:space="preserve">Консультирование (разъяснение по вопросам, связанным с организацией и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en-US"/>
              </w:rPr>
              <w:t xml:space="preserve">осуществлением регионального государственного контроля (надзора)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по мере необходимости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Профилактика, минимизация наступления рисков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причинения вреда (ущерба)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-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7. Ожидаемые измеримые результаты правового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регулирования:*</w:t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/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2126"/>
        <w:gridCol w:w="1984"/>
      </w:tblGrid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Ключевые показатели достижения целей, заявленных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  <w:t xml:space="preserve">в предложенном регулировании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Количественное значение ключевых показателей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контроля эффективности достижения целей правового регулирования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 оценки достижения ключевых показателей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  <w:t xml:space="preserve">(не более 5 лет)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жалоб и обращений 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несоблюдении утвержденных требований к размещению и обустройству сезонных залов (зон) обслуживани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 посетителей, в которых может осуществляться розничная продажа алкогольной продукции при оказании услуг общественного питания, а также отсутствии документа, подтверждающего соответствие сезонного зала (зоны) обслуживания посетителей указанным требованиям.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Анализ количества выявленных нарушений обязательных требований за истекший период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май 2025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8. Предполагаемая дата вступления в силу проекта нормативного правового акта: 1 марта 2025 года.</w:t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567" w:right="566" w:bottom="39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 w:default="1">
    <w:name w:val="Normal"/>
    <w:qFormat/>
  </w:style>
  <w:style w:type="paragraph" w:styleId="661">
    <w:name w:val="Heading 1"/>
    <w:basedOn w:val="660"/>
    <w:next w:val="660"/>
    <w:link w:val="69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62">
    <w:name w:val="Heading 2"/>
    <w:basedOn w:val="660"/>
    <w:next w:val="660"/>
    <w:link w:val="69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63">
    <w:name w:val="Heading 3"/>
    <w:basedOn w:val="660"/>
    <w:next w:val="660"/>
    <w:link w:val="69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64">
    <w:name w:val="Heading 4"/>
    <w:basedOn w:val="660"/>
    <w:next w:val="660"/>
    <w:link w:val="69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660"/>
    <w:next w:val="660"/>
    <w:link w:val="69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660"/>
    <w:next w:val="660"/>
    <w:link w:val="69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7">
    <w:name w:val="Heading 7"/>
    <w:basedOn w:val="660"/>
    <w:next w:val="660"/>
    <w:link w:val="69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8">
    <w:name w:val="Heading 8"/>
    <w:basedOn w:val="660"/>
    <w:next w:val="660"/>
    <w:link w:val="69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9">
    <w:name w:val="Heading 9"/>
    <w:basedOn w:val="660"/>
    <w:next w:val="660"/>
    <w:link w:val="69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 w:default="1">
    <w:name w:val="Default Paragraph Font"/>
    <w:uiPriority w:val="1"/>
    <w:semiHidden/>
    <w:unhideWhenUsed/>
  </w:style>
  <w:style w:type="table" w:styleId="6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2" w:default="1">
    <w:name w:val="No List"/>
    <w:uiPriority w:val="99"/>
    <w:semiHidden/>
    <w:unhideWhenUsed/>
  </w:style>
  <w:style w:type="character" w:styleId="673" w:customStyle="1">
    <w:name w:val="Heading 1 Char"/>
    <w:basedOn w:val="670"/>
    <w:uiPriority w:val="9"/>
    <w:rPr>
      <w:rFonts w:ascii="Arial" w:hAnsi="Arial" w:eastAsia="Arial" w:cs="Arial"/>
      <w:sz w:val="40"/>
      <w:szCs w:val="40"/>
    </w:rPr>
  </w:style>
  <w:style w:type="character" w:styleId="674" w:customStyle="1">
    <w:name w:val="Heading 2 Char"/>
    <w:basedOn w:val="670"/>
    <w:uiPriority w:val="9"/>
    <w:rPr>
      <w:rFonts w:ascii="Arial" w:hAnsi="Arial" w:eastAsia="Arial" w:cs="Arial"/>
      <w:sz w:val="34"/>
    </w:rPr>
  </w:style>
  <w:style w:type="character" w:styleId="675" w:customStyle="1">
    <w:name w:val="Heading 3 Char"/>
    <w:basedOn w:val="670"/>
    <w:uiPriority w:val="9"/>
    <w:rPr>
      <w:rFonts w:ascii="Arial" w:hAnsi="Arial" w:eastAsia="Arial" w:cs="Arial"/>
      <w:sz w:val="30"/>
      <w:szCs w:val="30"/>
    </w:rPr>
  </w:style>
  <w:style w:type="character" w:styleId="676" w:customStyle="1">
    <w:name w:val="Heading 4 Char"/>
    <w:basedOn w:val="670"/>
    <w:uiPriority w:val="9"/>
    <w:rPr>
      <w:rFonts w:ascii="Arial" w:hAnsi="Arial" w:eastAsia="Arial" w:cs="Arial"/>
      <w:b/>
      <w:bCs/>
      <w:sz w:val="26"/>
      <w:szCs w:val="26"/>
    </w:rPr>
  </w:style>
  <w:style w:type="character" w:styleId="677" w:customStyle="1">
    <w:name w:val="Heading 5 Char"/>
    <w:basedOn w:val="670"/>
    <w:uiPriority w:val="9"/>
    <w:rPr>
      <w:rFonts w:ascii="Arial" w:hAnsi="Arial" w:eastAsia="Arial" w:cs="Arial"/>
      <w:b/>
      <w:bCs/>
      <w:sz w:val="24"/>
      <w:szCs w:val="24"/>
    </w:rPr>
  </w:style>
  <w:style w:type="character" w:styleId="678" w:customStyle="1">
    <w:name w:val="Heading 6 Char"/>
    <w:basedOn w:val="670"/>
    <w:uiPriority w:val="9"/>
    <w:rPr>
      <w:rFonts w:ascii="Arial" w:hAnsi="Arial" w:eastAsia="Arial" w:cs="Arial"/>
      <w:b/>
      <w:bCs/>
      <w:sz w:val="22"/>
      <w:szCs w:val="22"/>
    </w:rPr>
  </w:style>
  <w:style w:type="character" w:styleId="679" w:customStyle="1">
    <w:name w:val="Heading 7 Char"/>
    <w:basedOn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0" w:customStyle="1">
    <w:name w:val="Heading 8 Char"/>
    <w:basedOn w:val="670"/>
    <w:uiPriority w:val="9"/>
    <w:rPr>
      <w:rFonts w:ascii="Arial" w:hAnsi="Arial" w:eastAsia="Arial" w:cs="Arial"/>
      <w:i/>
      <w:iCs/>
      <w:sz w:val="22"/>
      <w:szCs w:val="22"/>
    </w:rPr>
  </w:style>
  <w:style w:type="character" w:styleId="681" w:customStyle="1">
    <w:name w:val="Heading 9 Char"/>
    <w:basedOn w:val="670"/>
    <w:uiPriority w:val="9"/>
    <w:rPr>
      <w:rFonts w:ascii="Arial" w:hAnsi="Arial" w:eastAsia="Arial" w:cs="Arial"/>
      <w:i/>
      <w:iCs/>
      <w:sz w:val="21"/>
      <w:szCs w:val="21"/>
    </w:rPr>
  </w:style>
  <w:style w:type="character" w:styleId="682" w:customStyle="1">
    <w:name w:val="Title Char"/>
    <w:basedOn w:val="670"/>
    <w:uiPriority w:val="10"/>
    <w:rPr>
      <w:sz w:val="48"/>
      <w:szCs w:val="48"/>
    </w:rPr>
  </w:style>
  <w:style w:type="character" w:styleId="683" w:customStyle="1">
    <w:name w:val="Subtitle Char"/>
    <w:basedOn w:val="670"/>
    <w:uiPriority w:val="11"/>
    <w:rPr>
      <w:sz w:val="24"/>
      <w:szCs w:val="24"/>
    </w:rPr>
  </w:style>
  <w:style w:type="character" w:styleId="684" w:customStyle="1">
    <w:name w:val="Quote Char"/>
    <w:uiPriority w:val="29"/>
    <w:rPr>
      <w:i/>
    </w:rPr>
  </w:style>
  <w:style w:type="character" w:styleId="685" w:customStyle="1">
    <w:name w:val="Intense Quote Char"/>
    <w:uiPriority w:val="30"/>
    <w:rPr>
      <w:i/>
    </w:rPr>
  </w:style>
  <w:style w:type="character" w:styleId="686" w:customStyle="1">
    <w:name w:val="Header Char"/>
    <w:basedOn w:val="670"/>
    <w:uiPriority w:val="99"/>
  </w:style>
  <w:style w:type="character" w:styleId="687" w:customStyle="1">
    <w:name w:val="Caption Char"/>
    <w:uiPriority w:val="99"/>
  </w:style>
  <w:style w:type="character" w:styleId="688" w:customStyle="1">
    <w:name w:val="Footnote Text Char"/>
    <w:uiPriority w:val="99"/>
    <w:rPr>
      <w:sz w:val="18"/>
    </w:rPr>
  </w:style>
  <w:style w:type="character" w:styleId="689" w:customStyle="1">
    <w:name w:val="Endnote Text Char"/>
    <w:uiPriority w:val="99"/>
    <w:rPr>
      <w:sz w:val="20"/>
    </w:rPr>
  </w:style>
  <w:style w:type="character" w:styleId="690" w:customStyle="1">
    <w:name w:val="Заголовок 1 Знак"/>
    <w:basedOn w:val="670"/>
    <w:link w:val="661"/>
    <w:uiPriority w:val="9"/>
    <w:rPr>
      <w:rFonts w:ascii="Arial" w:hAnsi="Arial" w:eastAsia="Arial" w:cs="Arial"/>
      <w:sz w:val="40"/>
      <w:szCs w:val="40"/>
    </w:rPr>
  </w:style>
  <w:style w:type="character" w:styleId="691" w:customStyle="1">
    <w:name w:val="Заголовок 2 Знак"/>
    <w:basedOn w:val="670"/>
    <w:link w:val="662"/>
    <w:uiPriority w:val="9"/>
    <w:rPr>
      <w:rFonts w:ascii="Arial" w:hAnsi="Arial" w:eastAsia="Arial" w:cs="Arial"/>
      <w:sz w:val="34"/>
    </w:rPr>
  </w:style>
  <w:style w:type="character" w:styleId="692" w:customStyle="1">
    <w:name w:val="Заголовок 3 Знак"/>
    <w:basedOn w:val="670"/>
    <w:link w:val="663"/>
    <w:uiPriority w:val="9"/>
    <w:rPr>
      <w:rFonts w:ascii="Arial" w:hAnsi="Arial" w:eastAsia="Arial" w:cs="Arial"/>
      <w:sz w:val="30"/>
      <w:szCs w:val="30"/>
    </w:rPr>
  </w:style>
  <w:style w:type="character" w:styleId="693" w:customStyle="1">
    <w:name w:val="Заголовок 4 Знак"/>
    <w:basedOn w:val="670"/>
    <w:link w:val="664"/>
    <w:uiPriority w:val="9"/>
    <w:rPr>
      <w:rFonts w:ascii="Arial" w:hAnsi="Arial" w:eastAsia="Arial" w:cs="Arial"/>
      <w:b/>
      <w:bCs/>
      <w:sz w:val="26"/>
      <w:szCs w:val="26"/>
    </w:rPr>
  </w:style>
  <w:style w:type="character" w:styleId="694" w:customStyle="1">
    <w:name w:val="Заголовок 5 Знак"/>
    <w:basedOn w:val="670"/>
    <w:link w:val="665"/>
    <w:uiPriority w:val="9"/>
    <w:rPr>
      <w:rFonts w:ascii="Arial" w:hAnsi="Arial" w:eastAsia="Arial" w:cs="Arial"/>
      <w:b/>
      <w:bCs/>
      <w:sz w:val="24"/>
      <w:szCs w:val="24"/>
    </w:rPr>
  </w:style>
  <w:style w:type="character" w:styleId="695" w:customStyle="1">
    <w:name w:val="Заголовок 6 Знак"/>
    <w:basedOn w:val="670"/>
    <w:link w:val="666"/>
    <w:uiPriority w:val="9"/>
    <w:rPr>
      <w:rFonts w:ascii="Arial" w:hAnsi="Arial" w:eastAsia="Arial" w:cs="Arial"/>
      <w:b/>
      <w:bCs/>
      <w:sz w:val="22"/>
      <w:szCs w:val="22"/>
    </w:rPr>
  </w:style>
  <w:style w:type="character" w:styleId="696" w:customStyle="1">
    <w:name w:val="Заголовок 7 Знак"/>
    <w:basedOn w:val="670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7" w:customStyle="1">
    <w:name w:val="Заголовок 8 Знак"/>
    <w:basedOn w:val="670"/>
    <w:link w:val="668"/>
    <w:uiPriority w:val="9"/>
    <w:rPr>
      <w:rFonts w:ascii="Arial" w:hAnsi="Arial" w:eastAsia="Arial" w:cs="Arial"/>
      <w:i/>
      <w:iCs/>
      <w:sz w:val="22"/>
      <w:szCs w:val="22"/>
    </w:rPr>
  </w:style>
  <w:style w:type="character" w:styleId="698" w:customStyle="1">
    <w:name w:val="Заголовок 9 Знак"/>
    <w:basedOn w:val="670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List Paragraph"/>
    <w:basedOn w:val="660"/>
    <w:uiPriority w:val="34"/>
    <w:qFormat/>
    <w:pPr>
      <w:contextualSpacing/>
      <w:ind w:left="720"/>
    </w:pPr>
  </w:style>
  <w:style w:type="paragraph" w:styleId="700">
    <w:name w:val="No Spacing"/>
    <w:uiPriority w:val="1"/>
    <w:qFormat/>
    <w:pPr>
      <w:spacing w:after="0" w:line="240" w:lineRule="auto"/>
    </w:pPr>
  </w:style>
  <w:style w:type="paragraph" w:styleId="701">
    <w:name w:val="Title"/>
    <w:basedOn w:val="660"/>
    <w:next w:val="660"/>
    <w:link w:val="702"/>
    <w:uiPriority w:val="10"/>
    <w:qFormat/>
    <w:pPr>
      <w:contextualSpacing/>
      <w:spacing w:before="300"/>
    </w:pPr>
    <w:rPr>
      <w:sz w:val="48"/>
      <w:szCs w:val="48"/>
    </w:rPr>
  </w:style>
  <w:style w:type="character" w:styleId="702" w:customStyle="1">
    <w:name w:val="Название Знак"/>
    <w:basedOn w:val="670"/>
    <w:link w:val="701"/>
    <w:uiPriority w:val="10"/>
    <w:rPr>
      <w:sz w:val="48"/>
      <w:szCs w:val="48"/>
    </w:rPr>
  </w:style>
  <w:style w:type="paragraph" w:styleId="703">
    <w:name w:val="Subtitle"/>
    <w:basedOn w:val="660"/>
    <w:next w:val="660"/>
    <w:link w:val="704"/>
    <w:uiPriority w:val="11"/>
    <w:qFormat/>
    <w:pPr>
      <w:spacing w:before="200"/>
    </w:pPr>
    <w:rPr>
      <w:sz w:val="24"/>
      <w:szCs w:val="24"/>
    </w:rPr>
  </w:style>
  <w:style w:type="character" w:styleId="704" w:customStyle="1">
    <w:name w:val="Подзаголовок Знак"/>
    <w:basedOn w:val="670"/>
    <w:link w:val="703"/>
    <w:uiPriority w:val="11"/>
    <w:rPr>
      <w:sz w:val="24"/>
      <w:szCs w:val="24"/>
    </w:rPr>
  </w:style>
  <w:style w:type="paragraph" w:styleId="705">
    <w:name w:val="Quote"/>
    <w:basedOn w:val="660"/>
    <w:next w:val="660"/>
    <w:link w:val="706"/>
    <w:uiPriority w:val="29"/>
    <w:qFormat/>
    <w:pPr>
      <w:ind w:left="720" w:right="720"/>
    </w:pPr>
    <w:rPr>
      <w:i/>
    </w:rPr>
  </w:style>
  <w:style w:type="character" w:styleId="706" w:customStyle="1">
    <w:name w:val="Цитата 2 Знак"/>
    <w:link w:val="705"/>
    <w:uiPriority w:val="29"/>
    <w:rPr>
      <w:i/>
    </w:rPr>
  </w:style>
  <w:style w:type="paragraph" w:styleId="707">
    <w:name w:val="Intense Quote"/>
    <w:basedOn w:val="660"/>
    <w:next w:val="660"/>
    <w:link w:val="70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 w:customStyle="1">
    <w:name w:val="Выделенная цитата Знак"/>
    <w:link w:val="707"/>
    <w:uiPriority w:val="30"/>
    <w:rPr>
      <w:i/>
    </w:rPr>
  </w:style>
  <w:style w:type="paragraph" w:styleId="709">
    <w:name w:val="Header"/>
    <w:basedOn w:val="660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 w:customStyle="1">
    <w:name w:val="Верхний колонтитул Знак"/>
    <w:basedOn w:val="670"/>
    <w:link w:val="709"/>
    <w:uiPriority w:val="99"/>
  </w:style>
  <w:style w:type="paragraph" w:styleId="711">
    <w:name w:val="Footer"/>
    <w:basedOn w:val="660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 w:customStyle="1">
    <w:name w:val="Footer Char"/>
    <w:basedOn w:val="670"/>
    <w:uiPriority w:val="99"/>
  </w:style>
  <w:style w:type="paragraph" w:styleId="713">
    <w:name w:val="Caption"/>
    <w:basedOn w:val="660"/>
    <w:next w:val="66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14" w:customStyle="1">
    <w:name w:val="Нижний колонтитул Знак"/>
    <w:link w:val="711"/>
    <w:uiPriority w:val="99"/>
  </w:style>
  <w:style w:type="table" w:styleId="715">
    <w:name w:val="Table Grid"/>
    <w:basedOn w:val="67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6" w:customStyle="1">
    <w:name w:val="Table Grid Light"/>
    <w:basedOn w:val="67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7">
    <w:name w:val="Plain Table 1"/>
    <w:basedOn w:val="67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basedOn w:val="67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basedOn w:val="67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basedOn w:val="67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basedOn w:val="67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basedOn w:val="67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 w:customStyle="1">
    <w:name w:val="Grid Table 4 - Accent 1"/>
    <w:basedOn w:val="67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5" w:customStyle="1">
    <w:name w:val="Grid Table 4 - Accent 2"/>
    <w:basedOn w:val="67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6" w:customStyle="1">
    <w:name w:val="Grid Table 4 - Accent 3"/>
    <w:basedOn w:val="67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7" w:customStyle="1">
    <w:name w:val="Grid Table 4 - Accent 4"/>
    <w:basedOn w:val="67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8" w:customStyle="1">
    <w:name w:val="Grid Table 4 - Accent 5"/>
    <w:basedOn w:val="67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9" w:customStyle="1">
    <w:name w:val="Grid Table 4 - Accent 6"/>
    <w:basedOn w:val="67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0">
    <w:name w:val="Grid Table 5 Dark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7">
    <w:name w:val="Grid Table 6 Colorful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8" w:customStyle="1">
    <w:name w:val="Grid Table 6 Colorful 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9" w:customStyle="1">
    <w:name w:val="Grid Table 6 Colorful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0" w:customStyle="1">
    <w:name w:val="Grid Table 6 Colorful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1" w:customStyle="1">
    <w:name w:val="Grid Table 6 Colorful 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2" w:customStyle="1">
    <w:name w:val="Grid Table 6 Colorful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3" w:customStyle="1">
    <w:name w:val="Grid Table 6 Colorful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4">
    <w:name w:val="Grid Table 7 Colorful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5" w:customStyle="1">
    <w:name w:val="Grid Table 7 Colorful 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6" w:customStyle="1">
    <w:name w:val="Grid Table 7 Colorful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7" w:customStyle="1">
    <w:name w:val="Grid Table 7 Colorful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8" w:customStyle="1">
    <w:name w:val="Grid Table 7 Colorful 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9" w:customStyle="1">
    <w:name w:val="Grid Table 7 Colorful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0" w:customStyle="1">
    <w:name w:val="Grid Table 7 Colorful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1">
    <w:name w:val="List Table 1 Light"/>
    <w:basedOn w:val="67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1"/>
    <w:basedOn w:val="67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2"/>
    <w:basedOn w:val="67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3"/>
    <w:basedOn w:val="67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4"/>
    <w:basedOn w:val="67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5"/>
    <w:basedOn w:val="67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6"/>
    <w:basedOn w:val="67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>
    <w:name w:val="List Table 6 Colorful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7" w:customStyle="1">
    <w:name w:val="List Table 6 Colorful 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8" w:customStyle="1">
    <w:name w:val="List Table 6 Colorful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9" w:customStyle="1">
    <w:name w:val="List Table 6 Colorful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0" w:customStyle="1">
    <w:name w:val="List Table 6 Colorful 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1" w:customStyle="1">
    <w:name w:val="List Table 6 Colorful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2" w:customStyle="1">
    <w:name w:val="List Table 6 Colorful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3">
    <w:name w:val="List Table 7 Colorful"/>
    <w:basedOn w:val="67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4" w:customStyle="1">
    <w:name w:val="List Table 7 Colorful 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5" w:customStyle="1">
    <w:name w:val="List Table 7 Colorful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6" w:customStyle="1">
    <w:name w:val="List Table 7 Colorful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7" w:customStyle="1">
    <w:name w:val="List Table 7 Colorful 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8" w:customStyle="1">
    <w:name w:val="List Table 7 Colorful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9" w:customStyle="1">
    <w:name w:val="List Table 7 Colorful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0" w:customStyle="1">
    <w:name w:val="Lined - Accent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Lined - Accent 1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2" w:customStyle="1">
    <w:name w:val="Lined - Accent 2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3" w:customStyle="1">
    <w:name w:val="Lined - Accent 3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4" w:customStyle="1">
    <w:name w:val="Lined - Accent 4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5" w:customStyle="1">
    <w:name w:val="Lined - Accent 5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6" w:customStyle="1">
    <w:name w:val="Lined - Accent 6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7" w:customStyle="1">
    <w:name w:val="Bordered &amp; Lined - Accent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8" w:customStyle="1">
    <w:name w:val="Bordered &amp; Lined - Accent 1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9" w:customStyle="1">
    <w:name w:val="Bordered &amp; Lined - Accent 2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0" w:customStyle="1">
    <w:name w:val="Bordered &amp; Lined - Accent 3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1" w:customStyle="1">
    <w:name w:val="Bordered &amp; Lined - Accent 4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2" w:customStyle="1">
    <w:name w:val="Bordered &amp; Lined - Accent 5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3" w:customStyle="1">
    <w:name w:val="Bordered &amp; Lined - Accent 6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4" w:customStyle="1">
    <w:name w:val="Bordered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5" w:customStyle="1">
    <w:name w:val="Bordered 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6" w:customStyle="1">
    <w:name w:val="Bordered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7" w:customStyle="1">
    <w:name w:val="Bordered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8" w:customStyle="1">
    <w:name w:val="Bordered 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9" w:customStyle="1">
    <w:name w:val="Bordered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0" w:customStyle="1">
    <w:name w:val="Bordered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1">
    <w:name w:val="Hyperlink"/>
    <w:uiPriority w:val="99"/>
    <w:unhideWhenUsed/>
    <w:rPr>
      <w:color w:val="0000ff" w:themeColor="hyperlink"/>
      <w:u w:val="single"/>
    </w:rPr>
  </w:style>
  <w:style w:type="paragraph" w:styleId="842">
    <w:name w:val="footnote text"/>
    <w:basedOn w:val="660"/>
    <w:link w:val="843"/>
    <w:uiPriority w:val="99"/>
    <w:semiHidden/>
    <w:unhideWhenUsed/>
    <w:pPr>
      <w:spacing w:after="40" w:line="240" w:lineRule="auto"/>
    </w:pPr>
    <w:rPr>
      <w:sz w:val="18"/>
    </w:rPr>
  </w:style>
  <w:style w:type="character" w:styleId="843" w:customStyle="1">
    <w:name w:val="Текст сноски Знак"/>
    <w:link w:val="842"/>
    <w:uiPriority w:val="99"/>
    <w:rPr>
      <w:sz w:val="18"/>
    </w:rPr>
  </w:style>
  <w:style w:type="character" w:styleId="844">
    <w:name w:val="footnote reference"/>
    <w:basedOn w:val="670"/>
    <w:uiPriority w:val="99"/>
    <w:unhideWhenUsed/>
    <w:rPr>
      <w:vertAlign w:val="superscript"/>
    </w:rPr>
  </w:style>
  <w:style w:type="paragraph" w:styleId="845">
    <w:name w:val="endnote text"/>
    <w:basedOn w:val="660"/>
    <w:link w:val="846"/>
    <w:uiPriority w:val="99"/>
    <w:semiHidden/>
    <w:unhideWhenUsed/>
    <w:pPr>
      <w:spacing w:after="0" w:line="240" w:lineRule="auto"/>
    </w:pPr>
    <w:rPr>
      <w:sz w:val="20"/>
    </w:rPr>
  </w:style>
  <w:style w:type="character" w:styleId="846" w:customStyle="1">
    <w:name w:val="Текст концевой сноски Знак"/>
    <w:link w:val="845"/>
    <w:uiPriority w:val="99"/>
    <w:rPr>
      <w:sz w:val="20"/>
    </w:rPr>
  </w:style>
  <w:style w:type="character" w:styleId="847">
    <w:name w:val="endnote reference"/>
    <w:basedOn w:val="670"/>
    <w:uiPriority w:val="99"/>
    <w:semiHidden/>
    <w:unhideWhenUsed/>
    <w:rPr>
      <w:vertAlign w:val="superscript"/>
    </w:rPr>
  </w:style>
  <w:style w:type="paragraph" w:styleId="848">
    <w:name w:val="toc 1"/>
    <w:basedOn w:val="660"/>
    <w:next w:val="660"/>
    <w:uiPriority w:val="39"/>
    <w:unhideWhenUsed/>
    <w:pPr>
      <w:spacing w:after="57"/>
    </w:pPr>
  </w:style>
  <w:style w:type="paragraph" w:styleId="849">
    <w:name w:val="toc 2"/>
    <w:basedOn w:val="660"/>
    <w:next w:val="660"/>
    <w:uiPriority w:val="39"/>
    <w:unhideWhenUsed/>
    <w:pPr>
      <w:ind w:left="283"/>
      <w:spacing w:after="57"/>
    </w:pPr>
  </w:style>
  <w:style w:type="paragraph" w:styleId="850">
    <w:name w:val="toc 3"/>
    <w:basedOn w:val="660"/>
    <w:next w:val="660"/>
    <w:uiPriority w:val="39"/>
    <w:unhideWhenUsed/>
    <w:pPr>
      <w:ind w:left="567"/>
      <w:spacing w:after="57"/>
    </w:pPr>
  </w:style>
  <w:style w:type="paragraph" w:styleId="851">
    <w:name w:val="toc 4"/>
    <w:basedOn w:val="660"/>
    <w:next w:val="660"/>
    <w:uiPriority w:val="39"/>
    <w:unhideWhenUsed/>
    <w:pPr>
      <w:ind w:left="850"/>
      <w:spacing w:after="57"/>
    </w:pPr>
  </w:style>
  <w:style w:type="paragraph" w:styleId="852">
    <w:name w:val="toc 5"/>
    <w:basedOn w:val="660"/>
    <w:next w:val="660"/>
    <w:uiPriority w:val="39"/>
    <w:unhideWhenUsed/>
    <w:pPr>
      <w:ind w:left="1134"/>
      <w:spacing w:after="57"/>
    </w:pPr>
  </w:style>
  <w:style w:type="paragraph" w:styleId="853">
    <w:name w:val="toc 6"/>
    <w:basedOn w:val="660"/>
    <w:next w:val="660"/>
    <w:uiPriority w:val="39"/>
    <w:unhideWhenUsed/>
    <w:pPr>
      <w:ind w:left="1417"/>
      <w:spacing w:after="57"/>
    </w:pPr>
  </w:style>
  <w:style w:type="paragraph" w:styleId="854">
    <w:name w:val="toc 7"/>
    <w:basedOn w:val="660"/>
    <w:next w:val="660"/>
    <w:uiPriority w:val="39"/>
    <w:unhideWhenUsed/>
    <w:pPr>
      <w:ind w:left="1701"/>
      <w:spacing w:after="57"/>
    </w:pPr>
  </w:style>
  <w:style w:type="paragraph" w:styleId="855">
    <w:name w:val="toc 8"/>
    <w:basedOn w:val="660"/>
    <w:next w:val="660"/>
    <w:uiPriority w:val="39"/>
    <w:unhideWhenUsed/>
    <w:pPr>
      <w:ind w:left="1984"/>
      <w:spacing w:after="57"/>
    </w:pPr>
  </w:style>
  <w:style w:type="paragraph" w:styleId="856">
    <w:name w:val="toc 9"/>
    <w:basedOn w:val="660"/>
    <w:next w:val="660"/>
    <w:uiPriority w:val="39"/>
    <w:unhideWhenUsed/>
    <w:pPr>
      <w:ind w:left="2268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660"/>
    <w:next w:val="660"/>
    <w:uiPriority w:val="99"/>
    <w:unhideWhenUsed/>
    <w:pPr>
      <w:spacing w:after="0"/>
    </w:pPr>
  </w:style>
  <w:style w:type="paragraph" w:styleId="859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60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61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62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63" w:customStyle="1">
    <w:name w:val="ConsPlusDocList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64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865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866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67" w:customStyle="1">
    <w:name w:val="Знак"/>
    <w:basedOn w:val="660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868" w:customStyle="1">
    <w:name w:val="Обычный (веб)1"/>
    <w:uiPriority w:val="99"/>
    <w:semiHidden/>
    <w:unhideWhenUsed/>
    <w:pPr>
      <w:spacing w:before="100" w:beforeAutospacing="1" w:after="100" w:afterAutospacing="1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40EA5-F6D8-461C-A428-A8D6CB2FA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revision>128</cp:revision>
  <dcterms:created xsi:type="dcterms:W3CDTF">2022-04-27T14:18:00Z</dcterms:created>
  <dcterms:modified xsi:type="dcterms:W3CDTF">2024-12-03T12:06:12Z</dcterms:modified>
</cp:coreProperties>
</file>