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2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722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/>
    </w:p>
    <w:p>
      <w:pPr>
        <w:pStyle w:val="722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  <w:r/>
    </w:p>
    <w:p>
      <w:pPr>
        <w:pStyle w:val="722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pStyle w:val="722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69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Белгород</w:t>
      </w:r>
      <w:r>
        <w:rPr>
          <w:sz w:val="24"/>
          <w:szCs w:val="24"/>
        </w:rPr>
        <w:t xml:space="preserve">ской области </w:t>
      </w:r>
      <w:r>
        <w:rPr>
          <w:sz w:val="24"/>
          <w:szCs w:val="24"/>
        </w:rPr>
        <w:t xml:space="preserve">«</w:t>
      </w:r>
      <w:r>
        <w:rPr>
          <w:bCs/>
          <w:color w:val="000000"/>
          <w:sz w:val="24"/>
          <w:szCs w:val="24"/>
        </w:rPr>
        <w:t xml:space="preserve">Об утверждении П</w:t>
      </w:r>
      <w:r>
        <w:rPr>
          <w:bCs/>
          <w:sz w:val="24"/>
          <w:szCs w:val="24"/>
        </w:rPr>
        <w:t xml:space="preserve">орядка предоставления субсидий на реа</w:t>
      </w:r>
      <w:r>
        <w:rPr>
          <w:bCs/>
          <w:sz w:val="24"/>
          <w:szCs w:val="24"/>
        </w:rPr>
        <w:t xml:space="preserve">лизацию мероприятий, направленных на оказание содействия сельскохозяйственным товаропроизводителям </w:t>
      </w:r>
      <w:r>
        <w:rPr>
          <w:bCs/>
          <w:sz w:val="24"/>
          <w:szCs w:val="24"/>
        </w:rPr>
        <w:t xml:space="preserve">в обеспечении квалифицированн</w:t>
      </w:r>
      <w:r>
        <w:rPr>
          <w:bCs/>
          <w:sz w:val="24"/>
          <w:szCs w:val="24"/>
        </w:rPr>
        <w:t xml:space="preserve">ыми специалистами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сельского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хозяйства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 продовольствия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реля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30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апреля 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harcizov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оставл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енного (заполненного) по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Харцызова Марина Алексеевн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консультант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социального развития села и инженерной инфраструктуры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департамента устойчивого развития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сельск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их территорий</w:t>
      </w:r>
      <w:r/>
    </w:p>
    <w:p>
      <w:pPr>
        <w:pStyle w:val="722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49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 постановления Правительства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Об утверждении П</w:t>
      </w:r>
      <w:r>
        <w:rPr>
          <w:rFonts w:ascii="Times New Roman" w:hAnsi="Times New Roman"/>
          <w:bCs/>
          <w:sz w:val="24"/>
          <w:szCs w:val="24"/>
        </w:rPr>
        <w:t xml:space="preserve">орядка предоставления субсидий на реа</w:t>
      </w:r>
      <w:r>
        <w:rPr>
          <w:rFonts w:ascii="Times New Roman" w:hAnsi="Times New Roman"/>
          <w:bCs/>
          <w:sz w:val="24"/>
          <w:szCs w:val="24"/>
        </w:rPr>
        <w:t xml:space="preserve">лизацию мероприятий, направленных на оказание содействия сельскохоз</w:t>
      </w:r>
      <w:r>
        <w:rPr>
          <w:rFonts w:ascii="Times New Roman" w:hAnsi="Times New Roman"/>
          <w:bCs/>
          <w:sz w:val="24"/>
          <w:szCs w:val="24"/>
        </w:rPr>
        <w:t xml:space="preserve">яйстве</w:t>
      </w:r>
      <w:r>
        <w:rPr>
          <w:rFonts w:ascii="Times New Roman" w:hAnsi="Times New Roman"/>
          <w:bCs/>
          <w:sz w:val="24"/>
          <w:szCs w:val="24"/>
        </w:rPr>
        <w:t xml:space="preserve">нным товаропроизводителям </w:t>
      </w:r>
      <w:r>
        <w:rPr>
          <w:rFonts w:ascii="Times New Roman" w:hAnsi="Times New Roman"/>
          <w:bCs/>
          <w:sz w:val="24"/>
          <w:szCs w:val="24"/>
        </w:rPr>
        <w:t xml:space="preserve">в обеспечении квалифицированн</w:t>
      </w:r>
      <w:r>
        <w:rPr>
          <w:rFonts w:ascii="Times New Roman" w:hAnsi="Times New Roman"/>
          <w:bCs/>
          <w:sz w:val="24"/>
          <w:szCs w:val="24"/>
        </w:rPr>
        <w:t xml:space="preserve">ыми специалистами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нормативного правового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акта.</w:t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pStyle w:val="722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2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</w:t>
      </w:r>
      <w:r>
        <w:rPr>
          <w:rFonts w:ascii="Times New Roman" w:hAnsi="Times New Roman"/>
          <w:b/>
          <w:sz w:val="24"/>
          <w:szCs w:val="24"/>
        </w:rPr>
        <w:t xml:space="preserve">убличн</w:t>
      </w:r>
      <w:r>
        <w:rPr>
          <w:rFonts w:ascii="Times New Roman" w:hAnsi="Times New Roman"/>
          <w:b/>
          <w:sz w:val="24"/>
          <w:szCs w:val="24"/>
        </w:rPr>
        <w:t xml:space="preserve">ых консуль</w:t>
      </w:r>
      <w:r>
        <w:rPr>
          <w:rFonts w:ascii="Times New Roman" w:hAnsi="Times New Roman"/>
          <w:b/>
          <w:sz w:val="24"/>
          <w:szCs w:val="24"/>
        </w:rPr>
        <w:t xml:space="preserve">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 постановления Правительства Белгородской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П</w:t>
      </w:r>
      <w:r>
        <w:rPr>
          <w:rFonts w:ascii="Times New Roman" w:hAnsi="Times New Roman"/>
          <w:b/>
          <w:sz w:val="24"/>
          <w:szCs w:val="24"/>
        </w:rPr>
        <w:t xml:space="preserve">орядка предоставления субсидий на реа</w:t>
      </w:r>
      <w:r>
        <w:rPr>
          <w:rFonts w:ascii="Times New Roman" w:hAnsi="Times New Roman"/>
          <w:b/>
          <w:sz w:val="24"/>
          <w:szCs w:val="24"/>
        </w:rPr>
        <w:t xml:space="preserve">лизацию мероприятий, направленных на оказание содействия сельскохозяйственным товаропроизводителям </w:t>
      </w:r>
      <w:r>
        <w:rPr>
          <w:rFonts w:ascii="Times New Roman" w:hAnsi="Times New Roman"/>
          <w:b/>
          <w:sz w:val="24"/>
          <w:szCs w:val="24"/>
        </w:rPr>
        <w:t xml:space="preserve">в обеспечении квалифи</w:t>
      </w:r>
      <w:r>
        <w:rPr>
          <w:rFonts w:ascii="Times New Roman" w:hAnsi="Times New Roman"/>
          <w:b/>
          <w:sz w:val="24"/>
          <w:szCs w:val="24"/>
        </w:rPr>
        <w:t xml:space="preserve">цирова</w:t>
      </w:r>
      <w:r>
        <w:rPr>
          <w:rFonts w:ascii="Times New Roman" w:hAnsi="Times New Roman"/>
          <w:b/>
          <w:sz w:val="24"/>
          <w:szCs w:val="24"/>
        </w:rPr>
        <w:t xml:space="preserve">нн</w:t>
      </w:r>
      <w:r>
        <w:rPr>
          <w:rFonts w:ascii="Times New Roman" w:hAnsi="Times New Roman"/>
          <w:b/>
          <w:sz w:val="24"/>
          <w:szCs w:val="24"/>
        </w:rPr>
        <w:t xml:space="preserve">ыми специалистами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harcizov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30 </w:t>
      </w:r>
      <w:r>
        <w:rPr>
          <w:rFonts w:ascii="Times New Roman" w:hAnsi="Times New Roman"/>
          <w:b/>
          <w:sz w:val="24"/>
          <w:szCs w:val="24"/>
        </w:rPr>
        <w:t xml:space="preserve">апреля 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22"/>
        <w:jc w:val="both"/>
        <w:spacing w:after="0" w:line="240" w:lineRule="auto"/>
        <w:widowControl w:val="off"/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22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</w:t>
      </w:r>
      <w:r>
        <w:rPr>
          <w:rFonts w:ascii="Times New Roman" w:hAnsi="Times New Roman"/>
          <w:sz w:val="24"/>
          <w:szCs w:val="24"/>
        </w:rPr>
        <w:t xml:space="preserve"> ______________________________________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pStyle w:val="722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</w:t>
      </w:r>
      <w:r>
        <w:rPr>
          <w:rFonts w:ascii="Times New Roman" w:hAnsi="Times New Roman"/>
          <w:sz w:val="24"/>
          <w:szCs w:val="24"/>
        </w:rPr>
        <w:t xml:space="preserve">ется ли предлагаемое регулирование оптимальным способом решения проблемы?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</w:t>
      </w:r>
      <w:r>
        <w:rPr>
          <w:rFonts w:ascii="Times New Roman" w:hAnsi="Times New Roman"/>
          <w:sz w:val="24"/>
          <w:szCs w:val="24"/>
        </w:rPr>
        <w:t xml:space="preserve">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</w:t>
      </w:r>
      <w:r>
        <w:rPr>
          <w:rFonts w:ascii="Times New Roman" w:hAnsi="Times New Roman"/>
          <w:sz w:val="24"/>
          <w:szCs w:val="24"/>
        </w:rPr>
        <w:t xml:space="preserve">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Какие выгоды и преимущества </w:t>
      </w:r>
      <w:r>
        <w:rPr>
          <w:rFonts w:ascii="Times New Roman" w:hAnsi="Times New Roman"/>
          <w:sz w:val="24"/>
          <w:szCs w:val="24"/>
        </w:rPr>
        <w:t xml:space="preserve">могут возникнуть в случае принятия предлагаемого регулирования?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</w:rPr>
        <w:t xml:space="preserve">оценки регулирующего воздействия.</w:t>
      </w:r>
      <w:r/>
    </w:p>
    <w:p>
      <w:pPr>
        <w:pStyle w:val="722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2"/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2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</w:instrText>
    </w:r>
    <w:r>
      <w:rPr>
        <w:sz w:val="24"/>
        <w:szCs w:val="24"/>
      </w:rPr>
      <w:instrText xml:space="preserve">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9"/>
      <w:rPr>
        <w:rStyle w:val="750"/>
      </w:rPr>
      <w:framePr w:wrap="around" w:vAnchor="text" w:hAnchor="margin" w:xAlign="center" w:y="1"/>
    </w:pPr>
    <w:r>
      <w:rPr>
        <w:rStyle w:val="750"/>
      </w:rPr>
      <w:fldChar w:fldCharType="begin"/>
    </w:r>
    <w:r>
      <w:rPr>
        <w:rStyle w:val="750"/>
      </w:rPr>
      <w:instrText xml:space="preserve">PAGE  </w:instrText>
    </w:r>
    <w:r>
      <w:rPr>
        <w:rStyle w:val="750"/>
      </w:rPr>
      <w:fldChar w:fldCharType="end"/>
    </w:r>
    <w:r>
      <w:rPr>
        <w:rStyle w:val="750"/>
      </w:rPr>
    </w:r>
    <w:r/>
  </w:p>
  <w:p>
    <w:pPr>
      <w:pStyle w:val="73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22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2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22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2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2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2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2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2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2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2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722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722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722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2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2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2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2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2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2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722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2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722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2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2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2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2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2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2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2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722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2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2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2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2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2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2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2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2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2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722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722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2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2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2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2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2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2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22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2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22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722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22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722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2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2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2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22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22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2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2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2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2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2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2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2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2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2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2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2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2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2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2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2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2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2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2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2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2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2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2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2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2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2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2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2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2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2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2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2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2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2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2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2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2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2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2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2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2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2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2"/>
    <w:next w:val="722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22"/>
    <w:next w:val="722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2"/>
    <w:next w:val="722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2"/>
    <w:next w:val="722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2"/>
    <w:next w:val="722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2"/>
    <w:next w:val="722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2"/>
    <w:next w:val="722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2"/>
    <w:next w:val="722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2"/>
    <w:next w:val="722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2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2"/>
    <w:next w:val="722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22"/>
    <w:next w:val="722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22"/>
    <w:next w:val="722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2"/>
    <w:next w:val="722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2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22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22"/>
    <w:next w:val="7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2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22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22"/>
    <w:next w:val="722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2"/>
    <w:next w:val="722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2"/>
    <w:next w:val="722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2"/>
    <w:next w:val="722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2"/>
    <w:next w:val="722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2"/>
    <w:next w:val="722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2"/>
    <w:next w:val="722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2"/>
    <w:next w:val="722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2"/>
    <w:next w:val="722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2"/>
    <w:next w:val="722"/>
    <w:uiPriority w:val="99"/>
    <w:unhideWhenUsed/>
    <w:pPr>
      <w:spacing w:after="0" w:afterAutospacing="0"/>
    </w:pPr>
  </w:style>
  <w:style w:type="paragraph" w:styleId="722" w:default="1">
    <w:name w:val="Normal"/>
    <w:next w:val="722"/>
    <w:link w:val="722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3">
    <w:name w:val="Заголовок 1"/>
    <w:basedOn w:val="722"/>
    <w:next w:val="722"/>
    <w:link w:val="732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>
    <w:name w:val="Заголовок 2"/>
    <w:basedOn w:val="722"/>
    <w:next w:val="722"/>
    <w:link w:val="733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25">
    <w:name w:val="Заголовок 3"/>
    <w:basedOn w:val="722"/>
    <w:next w:val="722"/>
    <w:link w:val="734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726">
    <w:name w:val="Заголовок 4"/>
    <w:basedOn w:val="722"/>
    <w:next w:val="722"/>
    <w:link w:val="735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27">
    <w:name w:val="Заголовок 6"/>
    <w:basedOn w:val="722"/>
    <w:next w:val="722"/>
    <w:link w:val="736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28">
    <w:name w:val="Заголовок 8"/>
    <w:basedOn w:val="722"/>
    <w:next w:val="722"/>
    <w:link w:val="737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729">
    <w:name w:val="Основной шрифт абзаца"/>
    <w:next w:val="729"/>
    <w:link w:val="722"/>
    <w:uiPriority w:val="1"/>
    <w:semiHidden/>
    <w:unhideWhenUsed/>
  </w:style>
  <w:style w:type="table" w:styleId="730">
    <w:name w:val="Обычная таблица"/>
    <w:next w:val="730"/>
    <w:link w:val="722"/>
    <w:uiPriority w:val="99"/>
    <w:semiHidden/>
    <w:unhideWhenUsed/>
    <w:tblPr/>
  </w:style>
  <w:style w:type="numbering" w:styleId="731">
    <w:name w:val="Нет списка"/>
    <w:next w:val="731"/>
    <w:link w:val="722"/>
    <w:uiPriority w:val="99"/>
    <w:semiHidden/>
    <w:unhideWhenUsed/>
  </w:style>
  <w:style w:type="character" w:styleId="732">
    <w:name w:val="Заголовок 1 Знак"/>
    <w:next w:val="732"/>
    <w:link w:val="72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3">
    <w:name w:val="Заголовок 2 Знак"/>
    <w:next w:val="733"/>
    <w:link w:val="724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34">
    <w:name w:val="Заголовок 3 Знак"/>
    <w:next w:val="734"/>
    <w:link w:val="725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735">
    <w:name w:val="Заголовок 4 Знак"/>
    <w:next w:val="735"/>
    <w:link w:val="726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36">
    <w:name w:val="Заголовок 6 Знак"/>
    <w:next w:val="736"/>
    <w:link w:val="727"/>
    <w:rPr>
      <w:rFonts w:ascii="Times New Roman" w:hAnsi="Times New Roman" w:eastAsia="Times New Roman" w:cs="Times New Roman"/>
      <w:b/>
      <w:bCs/>
      <w:lang w:eastAsia="ru-RU"/>
    </w:rPr>
  </w:style>
  <w:style w:type="character" w:styleId="737">
    <w:name w:val="Заголовок 8 Знак"/>
    <w:next w:val="737"/>
    <w:link w:val="728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738">
    <w:name w:val="Нет списка1"/>
    <w:next w:val="731"/>
    <w:link w:val="722"/>
    <w:semiHidden/>
  </w:style>
  <w:style w:type="paragraph" w:styleId="739">
    <w:name w:val="Верхний колонтитул"/>
    <w:basedOn w:val="722"/>
    <w:next w:val="739"/>
    <w:link w:val="740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40">
    <w:name w:val="Верхний колонтитул Знак"/>
    <w:next w:val="740"/>
    <w:link w:val="739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1">
    <w:name w:val="Нижний колонтитул"/>
    <w:basedOn w:val="722"/>
    <w:next w:val="741"/>
    <w:link w:val="742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42">
    <w:name w:val="Нижний колонтитул Знак"/>
    <w:next w:val="742"/>
    <w:link w:val="741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3">
    <w:name w:val="Текст выноски"/>
    <w:basedOn w:val="722"/>
    <w:next w:val="743"/>
    <w:link w:val="744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744">
    <w:name w:val="Текст выноски Знак"/>
    <w:next w:val="744"/>
    <w:link w:val="743"/>
    <w:rPr>
      <w:rFonts w:ascii="Tahoma" w:hAnsi="Tahoma" w:eastAsia="Times New Roman" w:cs="Tahoma"/>
      <w:sz w:val="16"/>
      <w:szCs w:val="16"/>
      <w:lang w:eastAsia="ru-RU"/>
    </w:rPr>
  </w:style>
  <w:style w:type="paragraph" w:styleId="745">
    <w:name w:val="Вертикальный отступ 2"/>
    <w:basedOn w:val="722"/>
    <w:next w:val="745"/>
    <w:link w:val="722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46">
    <w:name w:val="Постановление"/>
    <w:basedOn w:val="722"/>
    <w:next w:val="746"/>
    <w:link w:val="722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747">
    <w:name w:val="Номер"/>
    <w:basedOn w:val="722"/>
    <w:next w:val="747"/>
    <w:link w:val="722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8">
    <w:name w:val="Вертикальный отступ 1"/>
    <w:basedOn w:val="722"/>
    <w:next w:val="748"/>
    <w:link w:val="722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749">
    <w:name w:val="Гиперссылка"/>
    <w:next w:val="749"/>
    <w:link w:val="722"/>
    <w:rPr>
      <w:color w:val="0000ff"/>
      <w:u w:val="single"/>
    </w:rPr>
  </w:style>
  <w:style w:type="character" w:styleId="750">
    <w:name w:val="Номер страницы"/>
    <w:basedOn w:val="729"/>
    <w:next w:val="750"/>
    <w:link w:val="722"/>
  </w:style>
  <w:style w:type="paragraph" w:styleId="751">
    <w:name w:val="ConsPlusNormal"/>
    <w:next w:val="751"/>
    <w:link w:val="722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752">
    <w:name w:val="Сетка таблицы"/>
    <w:basedOn w:val="730"/>
    <w:next w:val="752"/>
    <w:link w:val="72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753">
    <w:name w:val="Основной текст"/>
    <w:basedOn w:val="722"/>
    <w:next w:val="753"/>
    <w:link w:val="754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54">
    <w:name w:val="Основной текст Знак"/>
    <w:next w:val="754"/>
    <w:link w:val="75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ConsPlusTitle"/>
    <w:next w:val="755"/>
    <w:link w:val="722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56">
    <w:name w:val="Основной текст с отступом 3"/>
    <w:basedOn w:val="722"/>
    <w:next w:val="756"/>
    <w:link w:val="757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57">
    <w:name w:val="Основной текст с отступом 3 Знак"/>
    <w:next w:val="757"/>
    <w:link w:val="75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8">
    <w:name w:val="Основной текст 2"/>
    <w:basedOn w:val="722"/>
    <w:next w:val="758"/>
    <w:link w:val="759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9">
    <w:name w:val="Основной текст 2 Знак"/>
    <w:next w:val="759"/>
    <w:link w:val="758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60">
    <w:name w:val="ConsNormal"/>
    <w:next w:val="760"/>
    <w:link w:val="722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61">
    <w:name w:val="Основной текст с отступом"/>
    <w:basedOn w:val="722"/>
    <w:next w:val="761"/>
    <w:link w:val="762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62">
    <w:name w:val="Основной текст с отступом Знак"/>
    <w:next w:val="762"/>
    <w:link w:val="76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3">
    <w:name w:val="consnormal"/>
    <w:basedOn w:val="722"/>
    <w:next w:val="763"/>
    <w:link w:val="722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5">
    <w:name w:val="Текст"/>
    <w:basedOn w:val="722"/>
    <w:next w:val="765"/>
    <w:link w:val="766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766">
    <w:name w:val="Текст Знак"/>
    <w:next w:val="766"/>
    <w:link w:val="765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68">
    <w:name w:val="Цитата"/>
    <w:basedOn w:val="722"/>
    <w:next w:val="768"/>
    <w:link w:val="722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769">
    <w:name w:val="Основной текст 3"/>
    <w:basedOn w:val="722"/>
    <w:next w:val="769"/>
    <w:link w:val="77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70">
    <w:name w:val="Основной текст 3 Знак"/>
    <w:next w:val="770"/>
    <w:link w:val="769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71">
    <w:name w:val="заголовок 3"/>
    <w:basedOn w:val="722"/>
    <w:next w:val="722"/>
    <w:link w:val="722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2">
    <w:name w:val="ConsNonformat"/>
    <w:next w:val="772"/>
    <w:link w:val="722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3">
    <w:name w:val="Гипертекстовая ссылка"/>
    <w:next w:val="773"/>
    <w:link w:val="722"/>
    <w:rPr>
      <w:color w:val="008000"/>
      <w:sz w:val="20"/>
      <w:szCs w:val="20"/>
      <w:u w:val="single"/>
    </w:rPr>
  </w:style>
  <w:style w:type="paragraph" w:styleId="774">
    <w:name w:val="Абзац списка"/>
    <w:basedOn w:val="722"/>
    <w:next w:val="774"/>
    <w:link w:val="722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5">
    <w:name w:val="Знак Знак5"/>
    <w:next w:val="775"/>
    <w:link w:val="722"/>
    <w:rPr>
      <w:lang w:val="ru-RU" w:eastAsia="ru-RU" w:bidi="ar-SA"/>
    </w:rPr>
  </w:style>
  <w:style w:type="paragraph" w:styleId="776">
    <w:name w:val="Обычный1"/>
    <w:next w:val="776"/>
    <w:link w:val="722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777">
    <w:name w:val="Цитата1"/>
    <w:basedOn w:val="776"/>
    <w:next w:val="777"/>
    <w:link w:val="722"/>
    <w:pPr>
      <w:ind w:left="1560" w:right="1000" w:firstLine="0"/>
      <w:jc w:val="center"/>
      <w:spacing w:line="260" w:lineRule="auto"/>
    </w:pPr>
    <w:rPr>
      <w:sz w:val="28"/>
    </w:rPr>
  </w:style>
  <w:style w:type="paragraph" w:styleId="778">
    <w:name w:val="ConsPlusCell"/>
    <w:next w:val="778"/>
    <w:link w:val="722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79">
    <w:name w:val="ConsPlusNonformat"/>
    <w:next w:val="779"/>
    <w:link w:val="722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80">
    <w:name w:val="Знак Знак1"/>
    <w:next w:val="780"/>
    <w:link w:val="722"/>
    <w:rPr>
      <w:lang w:val="ru-RU" w:eastAsia="ru-RU" w:bidi="ar-SA"/>
    </w:rPr>
  </w:style>
  <w:style w:type="character" w:styleId="781">
    <w:name w:val="Знак Знак14"/>
    <w:next w:val="781"/>
    <w:link w:val="722"/>
    <w:rPr>
      <w:sz w:val="28"/>
      <w:lang w:val="ru-RU" w:eastAsia="ru-RU" w:bidi="ar-SA"/>
    </w:rPr>
  </w:style>
  <w:style w:type="character" w:styleId="782">
    <w:name w:val="Строгий"/>
    <w:next w:val="782"/>
    <w:link w:val="722"/>
    <w:qFormat/>
    <w:rPr>
      <w:b/>
      <w:bCs/>
    </w:rPr>
  </w:style>
  <w:style w:type="paragraph" w:styleId="783">
    <w:name w:val="Обычный (веб)"/>
    <w:basedOn w:val="722"/>
    <w:next w:val="783"/>
    <w:link w:val="722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4">
    <w:name w:val="Без интервала"/>
    <w:next w:val="784"/>
    <w:link w:val="722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786">
    <w:name w:val="Знак сноски"/>
    <w:next w:val="786"/>
    <w:link w:val="722"/>
    <w:uiPriority w:val="99"/>
    <w:rPr>
      <w:vertAlign w:val="superscript"/>
    </w:rPr>
  </w:style>
  <w:style w:type="paragraph" w:styleId="787">
    <w:name w:val="Текст концевой сноски"/>
    <w:basedOn w:val="722"/>
    <w:next w:val="787"/>
    <w:link w:val="788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8">
    <w:name w:val="Текст концевой сноски Знак"/>
    <w:next w:val="788"/>
    <w:link w:val="78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9">
    <w:name w:val="Знак концевой сноски"/>
    <w:next w:val="789"/>
    <w:link w:val="722"/>
    <w:uiPriority w:val="99"/>
    <w:rPr>
      <w:vertAlign w:val="superscript"/>
    </w:rPr>
  </w:style>
  <w:style w:type="paragraph" w:styleId="790">
    <w:name w:val="Знак"/>
    <w:basedOn w:val="722"/>
    <w:next w:val="790"/>
    <w:link w:val="722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791">
    <w:name w:val="Сетка таблицы1"/>
    <w:basedOn w:val="730"/>
    <w:next w:val="752"/>
    <w:link w:val="722"/>
    <w:uiPriority w:val="59"/>
    <w:pPr>
      <w:spacing w:after="0" w:line="240" w:lineRule="auto"/>
    </w:pPr>
    <w:tblPr/>
  </w:style>
  <w:style w:type="character" w:styleId="1114" w:default="1">
    <w:name w:val="Default Paragraph Font"/>
    <w:uiPriority w:val="1"/>
    <w:semiHidden/>
    <w:unhideWhenUsed/>
  </w:style>
  <w:style w:type="numbering" w:styleId="1115" w:default="1">
    <w:name w:val="No List"/>
    <w:uiPriority w:val="99"/>
    <w:semiHidden/>
    <w:unhideWhenUsed/>
  </w:style>
  <w:style w:type="table" w:styleId="11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6</cp:revision>
  <dcterms:created xsi:type="dcterms:W3CDTF">2024-04-10T08:30:00Z</dcterms:created>
  <dcterms:modified xsi:type="dcterms:W3CDTF">2024-04-18T07:45:33Z</dcterms:modified>
  <cp:version>1048576</cp:version>
</cp:coreProperties>
</file>