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7942CD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7942C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результатах </w:t>
      </w:r>
      <w:proofErr w:type="gramStart"/>
      <w:r w:rsidRPr="007942CD">
        <w:rPr>
          <w:rFonts w:ascii="Times New Roman" w:hAnsi="Times New Roman" w:cs="Times New Roman"/>
          <w:b/>
          <w:bCs/>
          <w:sz w:val="26"/>
          <w:szCs w:val="26"/>
        </w:rPr>
        <w:t>проведения оценки регулирующего воздействия</w:t>
      </w:r>
      <w:r w:rsidRPr="007942CD">
        <w:rPr>
          <w:rFonts w:ascii="Times New Roman" w:hAnsi="Times New Roman" w:cs="Times New Roman"/>
          <w:b/>
          <w:bCs/>
          <w:sz w:val="26"/>
          <w:szCs w:val="26"/>
        </w:rPr>
        <w:br/>
        <w:t>проекта нормативного правового акта</w:t>
      </w:r>
      <w:proofErr w:type="gramEnd"/>
    </w:p>
    <w:p w:rsidR="00EA3C98" w:rsidRPr="007942CD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7942CD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7942CD" w:rsidRDefault="00134CA6" w:rsidP="000122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 публичного обсуждения проекта </w:t>
            </w:r>
            <w:r w:rsidRPr="00794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нормативного правового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акта:</w:t>
            </w:r>
          </w:p>
          <w:p w:rsidR="008457B1" w:rsidRPr="007942CD" w:rsidRDefault="00134CA6" w:rsidP="008457B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Начало: «</w:t>
            </w:r>
            <w:r w:rsidR="00031828" w:rsidRPr="007942C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031828" w:rsidRPr="007942CD">
              <w:rPr>
                <w:rFonts w:ascii="Times New Roman" w:hAnsi="Times New Roman" w:cs="Times New Roman"/>
                <w:sz w:val="26"/>
                <w:szCs w:val="26"/>
              </w:rPr>
              <w:t>мая 2017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134CA6" w:rsidRPr="007942CD" w:rsidRDefault="008457B1" w:rsidP="0003182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34CA6" w:rsidRPr="007942CD">
              <w:rPr>
                <w:rFonts w:ascii="Times New Roman" w:hAnsi="Times New Roman" w:cs="Times New Roman"/>
                <w:sz w:val="26"/>
                <w:szCs w:val="26"/>
              </w:rPr>
              <w:t>кончание «</w:t>
            </w:r>
            <w:r w:rsidR="00031828" w:rsidRPr="007942C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34CA6"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031828" w:rsidRPr="007942CD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134CA6"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31828" w:rsidRPr="007942C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34CA6"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134CA6" w:rsidRPr="007942CD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1.1. Орган-разработчик:</w:t>
      </w:r>
    </w:p>
    <w:p w:rsidR="00031828" w:rsidRPr="007942CD" w:rsidRDefault="00031828" w:rsidP="0003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Департамент имущественных и земельных отношений Белгородской области.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1.2. Вид и наименование проекта нормативного правового акта:</w:t>
      </w:r>
    </w:p>
    <w:p w:rsidR="00031828" w:rsidRPr="007942CD" w:rsidRDefault="00031828" w:rsidP="0003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Проект постановления Правительства области «Об утверждении административных регламентов предоставления государственных услуг департаментом имущественных и земельных отношений Белгородской области».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1.3. Краткое описание проблемы, на решение которой направлен предлагаемый способ правового регулирования:</w:t>
      </w:r>
    </w:p>
    <w:p w:rsidR="00031828" w:rsidRPr="007942CD" w:rsidRDefault="00031828" w:rsidP="0003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Отсутствие четкого механизма предоставления государственных услуг, порядка взаимодействия департамента имущественных и земельных отношений Белгородской области с заявителями, иными органами государственной власти, органами местного самоуправления, учреждениями и организациями, порядка и форм контроля, порядка обжалования заявителями решений и действий (бездействия) департамента и должностных лиц департамента при предоставлении государственных услуг: </w:t>
      </w:r>
    </w:p>
    <w:p w:rsidR="00031828" w:rsidRPr="007942CD" w:rsidRDefault="00031828" w:rsidP="0003182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- «Заключение соглашения о перераспределении земель и (или) земельных участков, находящихся в государственной собственности Белгородской области, а также земельных участков, </w:t>
      </w:r>
      <w:proofErr w:type="gramStart"/>
      <w:r w:rsidRPr="007942CD">
        <w:rPr>
          <w:rFonts w:ascii="Times New Roman" w:eastAsia="SimSun" w:hAnsi="Times New Roman" w:cs="Times New Roman"/>
          <w:sz w:val="26"/>
          <w:szCs w:val="26"/>
        </w:rPr>
        <w:t>полномочия</w:t>
      </w:r>
      <w:proofErr w:type="gramEnd"/>
      <w:r w:rsidRPr="007942CD">
        <w:rPr>
          <w:rFonts w:ascii="Times New Roman" w:eastAsia="SimSun" w:hAnsi="Times New Roman" w:cs="Times New Roman"/>
          <w:sz w:val="26"/>
          <w:szCs w:val="26"/>
        </w:rPr>
        <w:t xml:space="preserve"> по предоставлению которых переданы в установленном законом порядке, и земельных участков, находящихся в частной собственности»; </w:t>
      </w:r>
    </w:p>
    <w:p w:rsidR="00031828" w:rsidRPr="007942CD" w:rsidRDefault="00031828" w:rsidP="00141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Pr="007942CD">
        <w:rPr>
          <w:rFonts w:ascii="Times New Roman" w:hAnsi="Times New Roman" w:cs="Times New Roman"/>
          <w:sz w:val="26"/>
          <w:szCs w:val="26"/>
        </w:rPr>
        <w:t>«</w:t>
      </w: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Утверждение схемы расположения земельного участка или земельных участков, находящихся в государственной собственности Белгородской области, а также земельных участков, </w:t>
      </w:r>
      <w:proofErr w:type="gramStart"/>
      <w:r w:rsidRPr="007942CD">
        <w:rPr>
          <w:rFonts w:ascii="Times New Roman" w:eastAsia="SimSun" w:hAnsi="Times New Roman" w:cs="Times New Roman"/>
          <w:sz w:val="26"/>
          <w:szCs w:val="26"/>
        </w:rPr>
        <w:t>полномочия</w:t>
      </w:r>
      <w:proofErr w:type="gramEnd"/>
      <w:r w:rsidRPr="007942CD">
        <w:rPr>
          <w:rFonts w:ascii="Times New Roman" w:eastAsia="SimSun" w:hAnsi="Times New Roman" w:cs="Times New Roman"/>
          <w:sz w:val="26"/>
          <w:szCs w:val="26"/>
        </w:rPr>
        <w:t xml:space="preserve"> по предоставлению которых переданы в установленном законом порядке на кадастровом плане территории»</w:t>
      </w:r>
      <w:r w:rsidRPr="007942CD">
        <w:rPr>
          <w:rFonts w:ascii="Times New Roman" w:hAnsi="Times New Roman" w:cs="Times New Roman"/>
          <w:sz w:val="26"/>
          <w:szCs w:val="26"/>
        </w:rPr>
        <w:t>.</w:t>
      </w:r>
    </w:p>
    <w:p w:rsidR="00134CA6" w:rsidRPr="007942CD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1.4. Основание для разработки проекта нормативного правового акта:</w:t>
      </w:r>
    </w:p>
    <w:p w:rsidR="00141801" w:rsidRPr="007942CD" w:rsidRDefault="00141801" w:rsidP="001418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ab/>
        <w:t>Изменение Федерального земельного законодательства.</w:t>
      </w:r>
    </w:p>
    <w:p w:rsidR="00134CA6" w:rsidRPr="007942CD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1.5. Краткое описание целей предлагаемого правового регулирования:</w:t>
      </w:r>
    </w:p>
    <w:p w:rsidR="00141801" w:rsidRPr="007942CD" w:rsidRDefault="00141801" w:rsidP="00141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Цель предлагаемого правового регулирования – </w:t>
      </w:r>
      <w:bookmarkStart w:id="0" w:name="OLE_LINK140"/>
      <w:bookmarkStart w:id="1" w:name="OLE_LINK143"/>
      <w:bookmarkStart w:id="2" w:name="OLE_LINK144"/>
      <w:r w:rsidRPr="007942CD">
        <w:rPr>
          <w:rFonts w:ascii="Times New Roman" w:hAnsi="Times New Roman" w:cs="Times New Roman"/>
          <w:sz w:val="26"/>
          <w:szCs w:val="26"/>
        </w:rPr>
        <w:t>определить состав, последовательность и сроки исполнения административных процедур при предоставлении указанных государственных услуг департаментом имущественных и земельных отношений Белгородской области</w:t>
      </w:r>
      <w:bookmarkEnd w:id="0"/>
      <w:bookmarkEnd w:id="1"/>
      <w:bookmarkEnd w:id="2"/>
      <w:r w:rsidRPr="007942CD">
        <w:rPr>
          <w:rFonts w:ascii="Times New Roman" w:hAnsi="Times New Roman" w:cs="Times New Roman"/>
          <w:sz w:val="26"/>
          <w:szCs w:val="26"/>
        </w:rPr>
        <w:t>.</w:t>
      </w:r>
    </w:p>
    <w:p w:rsidR="00134CA6" w:rsidRPr="007942CD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1.6. Краткое описание предлагаемого способа правового регулирования:</w:t>
      </w:r>
    </w:p>
    <w:p w:rsidR="00AB5AA9" w:rsidRPr="007942CD" w:rsidRDefault="00AB5AA9" w:rsidP="00141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OLE_LINK266"/>
      <w:bookmarkStart w:id="4" w:name="OLE_LINK267"/>
      <w:bookmarkStart w:id="5" w:name="OLE_LINK268"/>
      <w:r w:rsidRPr="007942CD">
        <w:rPr>
          <w:rFonts w:ascii="Times New Roman" w:hAnsi="Times New Roman" w:cs="Times New Roman"/>
          <w:sz w:val="26"/>
          <w:szCs w:val="26"/>
        </w:rPr>
        <w:t xml:space="preserve">Проектом постановления Правительства области предлагается утвердить </w:t>
      </w:r>
      <w:bookmarkEnd w:id="3"/>
      <w:bookmarkEnd w:id="4"/>
      <w:bookmarkEnd w:id="5"/>
      <w:r w:rsidRPr="007942CD">
        <w:rPr>
          <w:rFonts w:ascii="Times New Roman" w:hAnsi="Times New Roman" w:cs="Times New Roman"/>
          <w:sz w:val="26"/>
          <w:szCs w:val="26"/>
        </w:rPr>
        <w:t xml:space="preserve">административные регламенты предоставления государственных услуг департаментом имущественных и земельных отношений Белгородской области: </w:t>
      </w:r>
    </w:p>
    <w:p w:rsidR="00AB5AA9" w:rsidRPr="007942CD" w:rsidRDefault="00AB5AA9" w:rsidP="00AB5A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- «Заключение соглашения о перераспределении земель и (или) земельных участков, находящихся в государственной собственности Белгородской области, а также земельных участков, </w:t>
      </w:r>
      <w:proofErr w:type="gramStart"/>
      <w:r w:rsidRPr="007942CD">
        <w:rPr>
          <w:rFonts w:ascii="Times New Roman" w:eastAsia="SimSun" w:hAnsi="Times New Roman" w:cs="Times New Roman"/>
          <w:sz w:val="26"/>
          <w:szCs w:val="26"/>
        </w:rPr>
        <w:t>полномочия</w:t>
      </w:r>
      <w:proofErr w:type="gramEnd"/>
      <w:r w:rsidRPr="007942CD">
        <w:rPr>
          <w:rFonts w:ascii="Times New Roman" w:eastAsia="SimSun" w:hAnsi="Times New Roman" w:cs="Times New Roman"/>
          <w:sz w:val="26"/>
          <w:szCs w:val="26"/>
        </w:rPr>
        <w:t xml:space="preserve"> по предоставлению которых переданы в установленном законом порядке, и земельных участков, находящихся в частной собственности»; </w:t>
      </w:r>
    </w:p>
    <w:p w:rsidR="00AB5AA9" w:rsidRPr="007942CD" w:rsidRDefault="00AB5AA9" w:rsidP="00AB5AA9">
      <w:pPr>
        <w:spacing w:after="0" w:line="240" w:lineRule="auto"/>
        <w:ind w:firstLine="708"/>
        <w:rPr>
          <w:rFonts w:ascii="Times New Roman" w:eastAsia="SimSun" w:hAnsi="Times New Roman" w:cs="Times New Roman"/>
          <w:sz w:val="26"/>
          <w:szCs w:val="26"/>
        </w:rPr>
      </w:pP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Pr="007942CD">
        <w:rPr>
          <w:rFonts w:ascii="Times New Roman" w:hAnsi="Times New Roman" w:cs="Times New Roman"/>
          <w:sz w:val="26"/>
          <w:szCs w:val="26"/>
        </w:rPr>
        <w:t>«</w:t>
      </w: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Утверждение схемы расположения земельного участка или земельных участков, находящихся в государственной собственности Белгородской области, а также земельных участков, </w:t>
      </w:r>
      <w:proofErr w:type="gramStart"/>
      <w:r w:rsidRPr="007942CD">
        <w:rPr>
          <w:rFonts w:ascii="Times New Roman" w:eastAsia="SimSun" w:hAnsi="Times New Roman" w:cs="Times New Roman"/>
          <w:sz w:val="26"/>
          <w:szCs w:val="26"/>
        </w:rPr>
        <w:t>полномочия</w:t>
      </w:r>
      <w:proofErr w:type="gramEnd"/>
      <w:r w:rsidRPr="007942CD">
        <w:rPr>
          <w:rFonts w:ascii="Times New Roman" w:eastAsia="SimSun" w:hAnsi="Times New Roman" w:cs="Times New Roman"/>
          <w:sz w:val="26"/>
          <w:szCs w:val="26"/>
        </w:rPr>
        <w:t xml:space="preserve"> по предоставлению которых переданы в установленном законом порядке на кадастровом плане территории».</w:t>
      </w:r>
    </w:p>
    <w:p w:rsidR="00134CA6" w:rsidRPr="007942CD" w:rsidRDefault="00134CA6" w:rsidP="00AB5A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lastRenderedPageBreak/>
        <w:t>1.7. Контактная информация исполнителя в органе-разработчике:</w:t>
      </w:r>
    </w:p>
    <w:p w:rsidR="002D7B95" w:rsidRPr="007942CD" w:rsidRDefault="002D7B95" w:rsidP="002D7B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Ф.И.О.: Юдин Олег Андреевич</w:t>
      </w:r>
    </w:p>
    <w:p w:rsidR="002D7B95" w:rsidRPr="007942CD" w:rsidRDefault="002D7B95" w:rsidP="002D7B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Должность: консультант отдела учета государственных земель и кадастровой работы департамента имущественных и земельных отношений  Белгородской области </w:t>
      </w:r>
    </w:p>
    <w:p w:rsidR="002D7B95" w:rsidRPr="007942CD" w:rsidRDefault="002D7B95" w:rsidP="002D7B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Тел.: 35-39-74</w:t>
      </w:r>
    </w:p>
    <w:p w:rsidR="002D7B95" w:rsidRPr="007942CD" w:rsidRDefault="002D7B95" w:rsidP="002D7B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Pr="007942C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reestrzemli</w:t>
        </w:r>
        <w:r w:rsidRPr="007942CD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Pr="007942C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7942CD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7942C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2D7B95" w:rsidRPr="007942CD" w:rsidRDefault="002D7B95" w:rsidP="002D7B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7942CD" w:rsidRDefault="00134CA6" w:rsidP="002D7B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942CD">
        <w:rPr>
          <w:rFonts w:ascii="Times New Roman" w:hAnsi="Times New Roman" w:cs="Times New Roman"/>
          <w:b/>
          <w:sz w:val="26"/>
          <w:szCs w:val="26"/>
        </w:rPr>
        <w:t>2. Степень регулирующего воздействия проекта</w:t>
      </w:r>
      <w:r w:rsidR="00EA3C98" w:rsidRPr="007942CD">
        <w:rPr>
          <w:rFonts w:ascii="Times New Roman" w:hAnsi="Times New Roman" w:cs="Times New Roman"/>
          <w:b/>
          <w:sz w:val="26"/>
          <w:szCs w:val="26"/>
        </w:rPr>
        <w:t xml:space="preserve"> нормативного правового</w:t>
      </w:r>
      <w:r w:rsidRPr="007942CD">
        <w:rPr>
          <w:rFonts w:ascii="Times New Roman" w:hAnsi="Times New Roman" w:cs="Times New Roman"/>
          <w:b/>
          <w:sz w:val="26"/>
          <w:szCs w:val="26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7942CD" w:rsidTr="00012263">
        <w:tc>
          <w:tcPr>
            <w:tcW w:w="6374" w:type="dxa"/>
          </w:tcPr>
          <w:p w:rsidR="00134CA6" w:rsidRPr="007942CD" w:rsidRDefault="00134CA6" w:rsidP="00012263">
            <w:pPr>
              <w:rPr>
                <w:sz w:val="26"/>
                <w:szCs w:val="26"/>
              </w:rPr>
            </w:pPr>
            <w:r w:rsidRPr="007942CD">
              <w:rPr>
                <w:sz w:val="26"/>
                <w:szCs w:val="26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7942CD" w:rsidRDefault="00134CA6" w:rsidP="002D7B95">
            <w:pPr>
              <w:rPr>
                <w:sz w:val="26"/>
                <w:szCs w:val="26"/>
              </w:rPr>
            </w:pPr>
            <w:r w:rsidRPr="007942CD">
              <w:rPr>
                <w:sz w:val="26"/>
                <w:szCs w:val="26"/>
              </w:rPr>
              <w:t>высокая</w:t>
            </w:r>
          </w:p>
        </w:tc>
      </w:tr>
      <w:tr w:rsidR="00134CA6" w:rsidRPr="007942CD" w:rsidTr="00012263">
        <w:tc>
          <w:tcPr>
            <w:tcW w:w="10196" w:type="dxa"/>
            <w:gridSpan w:val="2"/>
          </w:tcPr>
          <w:p w:rsidR="002D7B95" w:rsidRPr="007942CD" w:rsidRDefault="00134CA6" w:rsidP="002D7B95">
            <w:pPr>
              <w:jc w:val="both"/>
              <w:rPr>
                <w:sz w:val="26"/>
                <w:szCs w:val="26"/>
              </w:rPr>
            </w:pPr>
            <w:r w:rsidRPr="007942CD">
              <w:rPr>
                <w:sz w:val="26"/>
                <w:szCs w:val="26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7942CD" w:rsidRDefault="0065574A" w:rsidP="0020523E">
            <w:pPr>
              <w:jc w:val="both"/>
              <w:rPr>
                <w:sz w:val="26"/>
                <w:szCs w:val="26"/>
              </w:rPr>
            </w:pPr>
            <w:r w:rsidRPr="007942CD">
              <w:rPr>
                <w:bCs/>
                <w:sz w:val="26"/>
                <w:szCs w:val="26"/>
              </w:rPr>
              <w:t xml:space="preserve">Принимается новый </w:t>
            </w:r>
            <w:r w:rsidR="002D7B95" w:rsidRPr="007942CD">
              <w:rPr>
                <w:bCs/>
                <w:sz w:val="26"/>
                <w:szCs w:val="26"/>
              </w:rPr>
              <w:t xml:space="preserve">Проект нормативного правого </w:t>
            </w:r>
            <w:r w:rsidR="0020523E" w:rsidRPr="007942CD">
              <w:rPr>
                <w:bCs/>
                <w:sz w:val="26"/>
                <w:szCs w:val="26"/>
              </w:rPr>
              <w:t>акта</w:t>
            </w:r>
            <w:r w:rsidR="002D7B95" w:rsidRPr="007942CD">
              <w:rPr>
                <w:bCs/>
                <w:sz w:val="26"/>
                <w:szCs w:val="26"/>
              </w:rPr>
              <w:t>.</w:t>
            </w:r>
          </w:p>
        </w:tc>
      </w:tr>
    </w:tbl>
    <w:p w:rsidR="008457B1" w:rsidRPr="007942CD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42CD">
        <w:rPr>
          <w:rFonts w:ascii="Times New Roman" w:hAnsi="Times New Roman" w:cs="Times New Roman"/>
          <w:b/>
          <w:sz w:val="26"/>
          <w:szCs w:val="26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65574A" w:rsidRPr="007942CD" w:rsidRDefault="0065574A" w:rsidP="0065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OLE_LINK11"/>
      <w:bookmarkStart w:id="7" w:name="OLE_LINK12"/>
      <w:bookmarkStart w:id="8" w:name="OLE_LINK32"/>
      <w:proofErr w:type="gramStart"/>
      <w:r w:rsidRPr="007942CD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области подготовлен в связи с изменениями, внесенными в Земельный кодекс Российской Федерации Федеральным законом от </w:t>
      </w:r>
      <w:r w:rsidRPr="007942CD">
        <w:rPr>
          <w:rFonts w:ascii="Times New Roman" w:hAnsi="Times New Roman" w:cs="Times New Roman"/>
          <w:sz w:val="26"/>
          <w:szCs w:val="26"/>
        </w:rPr>
        <w:br/>
        <w:t>23 июня 2014 года № 171-ФЗ «О внесении изменений в Земельный кодекс Российской Федерации и отдельные законодательные акты Российской Федерации», изменениями в Положение о департаменте имущественных и земельных отношений Белгородской области, утвержденным постановлением Правительства Белгородской области от 23 июля 2012 года № 306-пп.</w:t>
      </w:r>
      <w:proofErr w:type="gramEnd"/>
    </w:p>
    <w:bookmarkEnd w:id="6"/>
    <w:bookmarkEnd w:id="7"/>
    <w:bookmarkEnd w:id="8"/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3.2. Негативные эффекты, возникающие в связи с наличием проблемы:</w:t>
      </w:r>
    </w:p>
    <w:p w:rsidR="0065574A" w:rsidRPr="007942CD" w:rsidRDefault="0065574A" w:rsidP="00655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942CD">
        <w:rPr>
          <w:rFonts w:ascii="Times New Roman" w:eastAsia="Times New Roman" w:hAnsi="Times New Roman" w:cs="Times New Roman"/>
          <w:bCs/>
          <w:sz w:val="26"/>
          <w:szCs w:val="26"/>
        </w:rPr>
        <w:t>Отсутствие состава, последовательности и сроков исполнения административных процедур при предоставлении государственных услуг.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5574A" w:rsidRPr="007942CD" w:rsidRDefault="0065574A" w:rsidP="0065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42CD">
        <w:rPr>
          <w:rFonts w:ascii="Times New Roman" w:hAnsi="Times New Roman" w:cs="Times New Roman"/>
          <w:sz w:val="26"/>
          <w:szCs w:val="26"/>
        </w:rPr>
        <w:t>Данная проблема возникла в связи с изменениями, внесенными в Земельный кодекс Российской Федерации Федеральным законом от 13 июля 2015 года № 252-ФЗ «О внесении изменений в Земельный кодекс Российской Федерации и отдельные законодательные акты Российской Федерации», так же изменениями, внесенными в Положение о департаменте имущественных и земельных отношений Белгородской области, утвержденным постановлением Правительства Белгородской области от 23 июля 2012 года № 306-пп</w:t>
      </w:r>
      <w:proofErr w:type="gramEnd"/>
      <w:r w:rsidRPr="007942CD">
        <w:rPr>
          <w:rFonts w:ascii="Times New Roman" w:hAnsi="Times New Roman" w:cs="Times New Roman"/>
          <w:sz w:val="26"/>
          <w:szCs w:val="26"/>
        </w:rPr>
        <w:t xml:space="preserve">, которым департаменту добавлены услуги по </w:t>
      </w:r>
      <w:r w:rsidRPr="007942CD">
        <w:rPr>
          <w:rFonts w:ascii="Times New Roman" w:eastAsia="SimSun" w:hAnsi="Times New Roman" w:cs="Times New Roman"/>
          <w:sz w:val="26"/>
          <w:szCs w:val="26"/>
        </w:rPr>
        <w:t>заключение соглашений о перераспределении земель и (или) земельных участков, находящихся в государственной собственности Белгородской области</w:t>
      </w:r>
      <w:r w:rsidRPr="007942CD">
        <w:rPr>
          <w:rFonts w:ascii="Times New Roman" w:hAnsi="Times New Roman" w:cs="Times New Roman"/>
          <w:sz w:val="26"/>
          <w:szCs w:val="26"/>
        </w:rPr>
        <w:t xml:space="preserve"> </w:t>
      </w:r>
      <w:r w:rsidRPr="007942CD">
        <w:rPr>
          <w:rFonts w:ascii="Times New Roman" w:eastAsia="SimSun" w:hAnsi="Times New Roman" w:cs="Times New Roman"/>
          <w:sz w:val="26"/>
          <w:szCs w:val="26"/>
        </w:rPr>
        <w:t>и земельных участков, находящихся в частной собственности, а также по утверждение схем расположения земельного участка или земельных участков, находящихся в государственной собственности Белгородской области</w:t>
      </w:r>
      <w:r w:rsidRPr="007942CD">
        <w:rPr>
          <w:rFonts w:ascii="Times New Roman" w:hAnsi="Times New Roman" w:cs="Times New Roman"/>
          <w:sz w:val="26"/>
          <w:szCs w:val="26"/>
        </w:rPr>
        <w:t xml:space="preserve"> </w:t>
      </w:r>
      <w:r w:rsidRPr="007942CD">
        <w:rPr>
          <w:rFonts w:ascii="Times New Roman" w:eastAsia="SimSun" w:hAnsi="Times New Roman" w:cs="Times New Roman"/>
          <w:sz w:val="26"/>
          <w:szCs w:val="26"/>
        </w:rPr>
        <w:t>на кадастровом плане территории</w:t>
      </w:r>
      <w:r w:rsidRPr="007942CD">
        <w:rPr>
          <w:rFonts w:ascii="Times New Roman" w:hAnsi="Times New Roman" w:cs="Times New Roman"/>
          <w:sz w:val="26"/>
          <w:szCs w:val="26"/>
        </w:rPr>
        <w:t>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D15B1D" w:rsidRPr="007942CD" w:rsidRDefault="0065574A" w:rsidP="00655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Утверждение административных регламентов предоставления государственных услуг относится к компетенции органов государственной власти.</w:t>
      </w:r>
    </w:p>
    <w:p w:rsidR="00134CA6" w:rsidRPr="007942CD" w:rsidRDefault="00134CA6" w:rsidP="00F0486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3.5. Источники данных:</w:t>
      </w:r>
    </w:p>
    <w:p w:rsidR="00F04862" w:rsidRPr="007942CD" w:rsidRDefault="00F04862" w:rsidP="00F0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lastRenderedPageBreak/>
        <w:t>3.6. Иная информация о проблеме:</w:t>
      </w:r>
    </w:p>
    <w:p w:rsidR="008457B1" w:rsidRPr="007942CD" w:rsidRDefault="00F04862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F04862" w:rsidRPr="007942CD" w:rsidRDefault="00F04862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b/>
          <w:sz w:val="26"/>
          <w:szCs w:val="26"/>
        </w:rPr>
        <w:t>4. Анализ опыта иных субъектов Российской Федерации в соответствующих сферах деятельности*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 xml:space="preserve">4.1. Опыт решения </w:t>
      </w:r>
      <w:proofErr w:type="gramStart"/>
      <w:r w:rsidRPr="007942CD">
        <w:rPr>
          <w:rFonts w:ascii="Times New Roman" w:hAnsi="Times New Roman" w:cs="Times New Roman"/>
          <w:i/>
          <w:sz w:val="26"/>
          <w:szCs w:val="26"/>
        </w:rPr>
        <w:t>аналогичных проблем</w:t>
      </w:r>
      <w:proofErr w:type="gramEnd"/>
      <w:r w:rsidRPr="007942CD">
        <w:rPr>
          <w:rFonts w:ascii="Times New Roman" w:hAnsi="Times New Roman" w:cs="Times New Roman"/>
          <w:i/>
          <w:sz w:val="26"/>
          <w:szCs w:val="26"/>
        </w:rPr>
        <w:t xml:space="preserve"> в других субъектах Российской Федерации, иностранных государствах:</w:t>
      </w:r>
    </w:p>
    <w:p w:rsidR="00F04862" w:rsidRPr="007942CD" w:rsidRDefault="00F04862" w:rsidP="00F04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- Постановление правительства Тульской области от 7 октября 2015 года № 476 «Об утверждении административного регламента предоставления государственной услуги «Утверждение схемы расположения земельного участка или земельных участков на кадастровом плане территории»;</w:t>
      </w:r>
    </w:p>
    <w:p w:rsidR="00F04862" w:rsidRPr="007942CD" w:rsidRDefault="00F04862" w:rsidP="00F04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- Приказ Департамента имущественных и земельных отношений Воронежской области от 24 января 2017 года № 106 «Об утверждении Административного регламента департамента имущественных и земельных отношений Воронежской области по предоставлению государственной услуги «Утверждение схемы расположения земельных участков (земельных участков, находящихся в собственности Воронежской области, а также земельных участков, расположенных на территории г</w:t>
      </w:r>
      <w:proofErr w:type="gramStart"/>
      <w:r w:rsidRPr="007942C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7942CD">
        <w:rPr>
          <w:rFonts w:ascii="Times New Roman" w:hAnsi="Times New Roman" w:cs="Times New Roman"/>
          <w:sz w:val="26"/>
          <w:szCs w:val="26"/>
        </w:rPr>
        <w:t>оронеж»;</w:t>
      </w:r>
    </w:p>
    <w:p w:rsidR="00F04862" w:rsidRPr="007942CD" w:rsidRDefault="00F04862" w:rsidP="00F04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proofErr w:type="spellStart"/>
      <w:r w:rsidRPr="007942CD">
        <w:rPr>
          <w:rFonts w:ascii="Times New Roman" w:hAnsi="Times New Roman" w:cs="Times New Roman"/>
          <w:sz w:val="26"/>
          <w:szCs w:val="26"/>
        </w:rPr>
        <w:t>Клинцовской</w:t>
      </w:r>
      <w:proofErr w:type="spellEnd"/>
      <w:r w:rsidRPr="007942CD">
        <w:rPr>
          <w:rFonts w:ascii="Times New Roman" w:hAnsi="Times New Roman" w:cs="Times New Roman"/>
          <w:sz w:val="26"/>
          <w:szCs w:val="26"/>
        </w:rPr>
        <w:t xml:space="preserve"> городской администрации от 25 июня 2016 года № 1505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в ведении муниципального образования, между собой и таких земель и (или) земельных участков и земельных участков, находящихся в частной собственности»</w:t>
      </w:r>
    </w:p>
    <w:p w:rsidR="00F04862" w:rsidRPr="007942CD" w:rsidRDefault="00F04862" w:rsidP="00F04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- Приказ Департамента имущественных и земельных отношений Воронежской обл. от 24 января 2017 № 107 «Об утверждении Административного регламента департамента имущественных и земельных отношений Воронежской области по предоставлению государственной услуги «Заключение соглашений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собственности».</w:t>
      </w:r>
    </w:p>
    <w:p w:rsidR="00F04862" w:rsidRPr="007942CD" w:rsidRDefault="00F04862" w:rsidP="00F048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Согласно данным справочно-правовой системы «Консультант Плюс» нормативные документы, утверждающие аналогичные административные регламенты предоставления государственных услуг, приняты в 25 % субъектов РФ.</w:t>
      </w:r>
    </w:p>
    <w:p w:rsidR="00F04862" w:rsidRPr="007942CD" w:rsidRDefault="00F04862" w:rsidP="00F048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Опыт решения </w:t>
      </w:r>
      <w:proofErr w:type="gramStart"/>
      <w:r w:rsidRPr="007942CD">
        <w:rPr>
          <w:rFonts w:ascii="Times New Roman" w:hAnsi="Times New Roman" w:cs="Times New Roman"/>
          <w:sz w:val="26"/>
          <w:szCs w:val="26"/>
        </w:rPr>
        <w:t>аналогичных проблем</w:t>
      </w:r>
      <w:proofErr w:type="gramEnd"/>
      <w:r w:rsidRPr="007942CD">
        <w:rPr>
          <w:rFonts w:ascii="Times New Roman" w:hAnsi="Times New Roman" w:cs="Times New Roman"/>
          <w:sz w:val="26"/>
          <w:szCs w:val="26"/>
        </w:rPr>
        <w:t xml:space="preserve"> в иностранных государствах не изучался.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4.2. Источники данных:</w:t>
      </w:r>
    </w:p>
    <w:p w:rsidR="008457B1" w:rsidRPr="007942CD" w:rsidRDefault="00F04862" w:rsidP="00F048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Pr="007942CD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4"/>
        <w:gridCol w:w="3045"/>
      </w:tblGrid>
      <w:tr w:rsidR="00134CA6" w:rsidRPr="007942CD" w:rsidTr="009F2A1E"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5.1. Цели предлагаемого правового регулирования</w:t>
            </w:r>
          </w:p>
        </w:tc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7942CD" w:rsidTr="009F2A1E">
        <w:tc>
          <w:tcPr>
            <w:tcW w:w="0" w:type="auto"/>
          </w:tcPr>
          <w:p w:rsidR="00134CA6" w:rsidRPr="007942CD" w:rsidRDefault="00F04862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gramStart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состав, последовательность и сроки исполнения административных процедур при предоставлении государственных услуг департаментом имущественных и земельных отношений Белгородской области по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заключению соглашений о перераспределении земель и (или) земельных участков, находящихся в государственной собственности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lastRenderedPageBreak/>
              <w:t>Белгородской области и земельных участков, находящихся в частной собственности, а также по утверждению схем расположения земельного участка или земельных участков, находящихся в государственной собственности Белгородской области на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кадастровом </w:t>
            </w:r>
            <w:proofErr w:type="gramStart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плане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территории.</w:t>
            </w:r>
          </w:p>
        </w:tc>
        <w:tc>
          <w:tcPr>
            <w:tcW w:w="0" w:type="auto"/>
          </w:tcPr>
          <w:p w:rsidR="00134CA6" w:rsidRPr="007942CD" w:rsidRDefault="00F0486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</w:t>
            </w:r>
          </w:p>
        </w:tc>
      </w:tr>
    </w:tbl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01C5A" w:rsidRPr="007942CD" w:rsidRDefault="00001C5A" w:rsidP="00001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Необходимость обеспечения предполагаемой цели </w:t>
      </w:r>
      <w:proofErr w:type="gramStart"/>
      <w:r w:rsidRPr="007942C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942CD">
        <w:rPr>
          <w:rFonts w:ascii="Times New Roman" w:hAnsi="Times New Roman" w:cs="Times New Roman"/>
          <w:sz w:val="26"/>
          <w:szCs w:val="26"/>
        </w:rPr>
        <w:t xml:space="preserve"> связи с внесением изменений в нормативные акты:</w:t>
      </w:r>
    </w:p>
    <w:p w:rsidR="00001C5A" w:rsidRPr="007942CD" w:rsidRDefault="00001C5A" w:rsidP="00001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- Земельный кодекс Российской Федерации;</w:t>
      </w:r>
    </w:p>
    <w:p w:rsidR="00001C5A" w:rsidRPr="007942CD" w:rsidRDefault="00001C5A" w:rsidP="00001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- Федеральный закон от 13 июля 2015 года № 252-ФЗ «О внесении изменений в Земельный кодекс Российской Федерации и отдельные законодательные акты Российской Федерации»;</w:t>
      </w:r>
    </w:p>
    <w:p w:rsidR="00001C5A" w:rsidRPr="007942CD" w:rsidRDefault="00001C5A" w:rsidP="00001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Белгородской области от 23 июля 2012 года          № 306-пп </w:t>
      </w:r>
      <w:r w:rsidRPr="007942CD">
        <w:rPr>
          <w:rFonts w:ascii="Times New Roman" w:eastAsia="SimSun" w:hAnsi="Times New Roman" w:cs="Times New Roman"/>
          <w:sz w:val="26"/>
          <w:szCs w:val="26"/>
        </w:rPr>
        <w:t>«Об утверждении Положения о департаменте имущественных и земельных отношений Белгородской области»</w:t>
      </w:r>
      <w:r w:rsidRPr="007942CD">
        <w:rPr>
          <w:rFonts w:ascii="Times New Roman" w:hAnsi="Times New Roman" w:cs="Times New Roman"/>
          <w:sz w:val="26"/>
          <w:szCs w:val="26"/>
        </w:rPr>
        <w:t>;</w:t>
      </w:r>
    </w:p>
    <w:p w:rsidR="00001C5A" w:rsidRPr="007942CD" w:rsidRDefault="00001C5A" w:rsidP="00001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17 мая 2016 года № 444 «О внесении изменений в некоторые акты Правительства РФ».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5.4.</w:t>
      </w:r>
      <w:r w:rsidRPr="007942CD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7942CD">
        <w:rPr>
          <w:rFonts w:ascii="Times New Roman" w:hAnsi="Times New Roman" w:cs="Times New Roman"/>
          <w:i/>
          <w:sz w:val="26"/>
          <w:szCs w:val="26"/>
        </w:rPr>
        <w:t>Иная информация о целях предлагаемого правового регулирования:</w:t>
      </w:r>
    </w:p>
    <w:p w:rsidR="00001C5A" w:rsidRPr="007942CD" w:rsidRDefault="00001C5A" w:rsidP="00001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42CD">
        <w:rPr>
          <w:rFonts w:ascii="Times New Roman" w:hAnsi="Times New Roman" w:cs="Times New Roman"/>
          <w:b/>
          <w:sz w:val="26"/>
          <w:szCs w:val="26"/>
        </w:rPr>
        <w:t>6. Описание предлагаемого правового регулирования и иных возможных способов решения проблемы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6.1. Описание предлагаемого способа решения проблемы и преодоления связанных с ней негативных эффектов:</w:t>
      </w:r>
    </w:p>
    <w:p w:rsidR="00D4759C" w:rsidRPr="007942CD" w:rsidRDefault="00D4759C" w:rsidP="00D4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OLE_LINK6"/>
      <w:bookmarkStart w:id="10" w:name="OLE_LINK7"/>
      <w:r w:rsidRPr="007942CD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11" w:name="OLE_LINK244"/>
      <w:bookmarkStart w:id="12" w:name="OLE_LINK245"/>
      <w:bookmarkStart w:id="13" w:name="OLE_LINK246"/>
      <w:r w:rsidRPr="007942CD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области </w:t>
      </w:r>
      <w:bookmarkEnd w:id="11"/>
      <w:bookmarkEnd w:id="12"/>
      <w:bookmarkEnd w:id="13"/>
      <w:r w:rsidRPr="007942CD">
        <w:rPr>
          <w:rFonts w:ascii="Times New Roman" w:hAnsi="Times New Roman" w:cs="Times New Roman"/>
          <w:sz w:val="26"/>
          <w:szCs w:val="26"/>
        </w:rPr>
        <w:t xml:space="preserve">административные регламенты предоставления государственных услуг департаментом имущественных и земельных отношений Белгородской области: </w:t>
      </w:r>
    </w:p>
    <w:p w:rsidR="009F2A1E" w:rsidRDefault="00D4759C" w:rsidP="009F2A1E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- «Заключение соглашения о перераспределении земель и (или) земельных участков, находящихся в государственной собственности Белгородской области, а также земельных участков, </w:t>
      </w:r>
      <w:proofErr w:type="gramStart"/>
      <w:r w:rsidRPr="007942CD">
        <w:rPr>
          <w:rFonts w:ascii="Times New Roman" w:eastAsia="SimSun" w:hAnsi="Times New Roman" w:cs="Times New Roman"/>
          <w:sz w:val="26"/>
          <w:szCs w:val="26"/>
        </w:rPr>
        <w:t>полномочия</w:t>
      </w:r>
      <w:proofErr w:type="gramEnd"/>
      <w:r w:rsidRPr="007942CD">
        <w:rPr>
          <w:rFonts w:ascii="Times New Roman" w:eastAsia="SimSun" w:hAnsi="Times New Roman" w:cs="Times New Roman"/>
          <w:sz w:val="26"/>
          <w:szCs w:val="26"/>
        </w:rPr>
        <w:t xml:space="preserve"> по предоставлению которых переданы в установленном законом порядке, и земельных участков, находящихся в частной собственности»; </w:t>
      </w:r>
    </w:p>
    <w:p w:rsidR="00D4759C" w:rsidRPr="007942CD" w:rsidRDefault="00D4759C" w:rsidP="009F2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Pr="007942CD">
        <w:rPr>
          <w:rFonts w:ascii="Times New Roman" w:hAnsi="Times New Roman" w:cs="Times New Roman"/>
          <w:sz w:val="26"/>
          <w:szCs w:val="26"/>
        </w:rPr>
        <w:t>«</w:t>
      </w:r>
      <w:r w:rsidRPr="007942CD">
        <w:rPr>
          <w:rFonts w:ascii="Times New Roman" w:eastAsia="SimSun" w:hAnsi="Times New Roman" w:cs="Times New Roman"/>
          <w:sz w:val="26"/>
          <w:szCs w:val="26"/>
        </w:rPr>
        <w:t xml:space="preserve">Утверждение схемы расположения земельного участка или земельных участков, находящихся в государственной собственности Белгородской области, а также земельных участков, </w:t>
      </w:r>
      <w:proofErr w:type="gramStart"/>
      <w:r w:rsidRPr="007942CD">
        <w:rPr>
          <w:rFonts w:ascii="Times New Roman" w:eastAsia="SimSun" w:hAnsi="Times New Roman" w:cs="Times New Roman"/>
          <w:sz w:val="26"/>
          <w:szCs w:val="26"/>
        </w:rPr>
        <w:t>полномочия</w:t>
      </w:r>
      <w:proofErr w:type="gramEnd"/>
      <w:r w:rsidRPr="007942CD">
        <w:rPr>
          <w:rFonts w:ascii="Times New Roman" w:eastAsia="SimSun" w:hAnsi="Times New Roman" w:cs="Times New Roman"/>
          <w:sz w:val="26"/>
          <w:szCs w:val="26"/>
        </w:rPr>
        <w:t xml:space="preserve"> по предоставлению которых переданы в установленном законом порядке на кадастровом плане территории»</w:t>
      </w:r>
      <w:r w:rsidRPr="007942CD">
        <w:rPr>
          <w:rFonts w:ascii="Times New Roman" w:hAnsi="Times New Roman" w:cs="Times New Roman"/>
          <w:sz w:val="26"/>
          <w:szCs w:val="26"/>
        </w:rPr>
        <w:t>.</w:t>
      </w:r>
      <w:bookmarkEnd w:id="9"/>
      <w:bookmarkEnd w:id="10"/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D4759C" w:rsidRPr="007942CD" w:rsidRDefault="00D4759C" w:rsidP="00D475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Не утверждать административные регламенты предоставления государственных услуг департаментом имущественных и земельных отношений Белгородской области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6.3. Обоснование выбора предлагаемого способа решения проблемы:</w:t>
      </w:r>
    </w:p>
    <w:p w:rsidR="00D4759C" w:rsidRPr="007942CD" w:rsidRDefault="00D4759C" w:rsidP="00D4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выявленной проблемы департамент имущественных и земельных отношений Белгородской области считает вариант </w:t>
      </w:r>
      <w:r w:rsidR="00630656" w:rsidRPr="007942CD">
        <w:rPr>
          <w:rFonts w:ascii="Times New Roman" w:hAnsi="Times New Roman" w:cs="Times New Roman"/>
          <w:sz w:val="26"/>
          <w:szCs w:val="26"/>
        </w:rPr>
        <w:t>утвердить постановлением Правительства области административные регламенты предоставления государственных услуг департаментом имущественных и земельных отношений Белгородской области</w:t>
      </w:r>
      <w:r w:rsidRPr="007942CD">
        <w:rPr>
          <w:rFonts w:ascii="Times New Roman" w:hAnsi="Times New Roman" w:cs="Times New Roman"/>
          <w:sz w:val="26"/>
          <w:szCs w:val="26"/>
        </w:rPr>
        <w:t>, так как указанный вариант обеспечивает достижение заявленных целей предлагаемого правового регулирования при условии минимизации рисков.</w:t>
      </w:r>
    </w:p>
    <w:p w:rsidR="00134CA6" w:rsidRPr="007942CD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6.4. Иная информация о предлагаемом способе решения проблемы:</w:t>
      </w:r>
    </w:p>
    <w:p w:rsidR="00630656" w:rsidRPr="007942CD" w:rsidRDefault="00630656" w:rsidP="0063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lastRenderedPageBreak/>
        <w:t>Отсутствует.</w:t>
      </w:r>
    </w:p>
    <w:p w:rsidR="00134CA6" w:rsidRPr="007942CD" w:rsidRDefault="00134CA6" w:rsidP="00630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7942CD" w:rsidTr="00012263">
        <w:trPr>
          <w:cantSplit/>
        </w:trPr>
        <w:tc>
          <w:tcPr>
            <w:tcW w:w="3964" w:type="dxa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7.3. Источники данных</w:t>
            </w:r>
          </w:p>
        </w:tc>
      </w:tr>
      <w:tr w:rsidR="00134CA6" w:rsidRPr="007942CD" w:rsidTr="00012263">
        <w:trPr>
          <w:cantSplit/>
        </w:trPr>
        <w:tc>
          <w:tcPr>
            <w:tcW w:w="3964" w:type="dxa"/>
          </w:tcPr>
          <w:p w:rsidR="00134CA6" w:rsidRPr="007942CD" w:rsidRDefault="0063065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и юридические лица, заинтересованные в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утверждении схем расположения земельного участка или земельных участков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на кадастровом плане территории либо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Физические и юридические лица, заинтересованные в з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аключени</w:t>
            </w:r>
            <w:proofErr w:type="gramStart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и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соглашения о перераспределении земель и (или) земельных участков</w:t>
            </w:r>
          </w:p>
        </w:tc>
        <w:tc>
          <w:tcPr>
            <w:tcW w:w="3152" w:type="dxa"/>
          </w:tcPr>
          <w:p w:rsidR="00134CA6" w:rsidRPr="007942CD" w:rsidRDefault="0063065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Не менее 36 обращений от заинтересованных лиц для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утверждения схем и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аключения соглашений о перераспределении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в год</w:t>
            </w:r>
          </w:p>
        </w:tc>
        <w:tc>
          <w:tcPr>
            <w:tcW w:w="2977" w:type="dxa"/>
          </w:tcPr>
          <w:p w:rsidR="00134CA6" w:rsidRPr="007942CD" w:rsidRDefault="0063065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Данные департамента имущественных и земельных отношений Белгородской области</w:t>
            </w:r>
          </w:p>
        </w:tc>
      </w:tr>
    </w:tbl>
    <w:p w:rsidR="008457B1" w:rsidRPr="007942CD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7942CD" w:rsidTr="00012263">
        <w:tc>
          <w:tcPr>
            <w:tcW w:w="4248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7942CD" w:rsidTr="00012263">
        <w:tc>
          <w:tcPr>
            <w:tcW w:w="10060" w:type="dxa"/>
            <w:gridSpan w:val="3"/>
          </w:tcPr>
          <w:p w:rsidR="00134CA6" w:rsidRPr="007942CD" w:rsidRDefault="004526A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</w:tbl>
    <w:p w:rsidR="008457B1" w:rsidRPr="007942CD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7942CD" w:rsidTr="00012263">
        <w:trPr>
          <w:cantSplit/>
        </w:trPr>
        <w:tc>
          <w:tcPr>
            <w:tcW w:w="3289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  <w:r w:rsidRPr="007942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9.2. Описание видов расходов (возможных поступлений) </w:t>
            </w:r>
            <w:r w:rsidRPr="00794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9.3. </w:t>
            </w:r>
            <w:proofErr w:type="spellStart"/>
            <w:proofErr w:type="gramStart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Количест</w:t>
            </w:r>
            <w:proofErr w:type="spellEnd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-венная</w:t>
            </w:r>
            <w:proofErr w:type="gramEnd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оценка расходов и возможных поступлений, </w:t>
            </w:r>
          </w:p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134CA6" w:rsidRPr="007942CD" w:rsidTr="00012263">
        <w:trPr>
          <w:cantSplit/>
        </w:trPr>
        <w:tc>
          <w:tcPr>
            <w:tcW w:w="10237" w:type="dxa"/>
            <w:gridSpan w:val="3"/>
          </w:tcPr>
          <w:p w:rsidR="008457B1" w:rsidRPr="009F2A1E" w:rsidRDefault="004526A5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Отсутствуют</w:t>
            </w:r>
          </w:p>
        </w:tc>
      </w:tr>
      <w:tr w:rsidR="00134CA6" w:rsidRPr="007942CD" w:rsidTr="009F2A1E">
        <w:trPr>
          <w:cantSplit/>
          <w:trHeight w:val="640"/>
        </w:trPr>
        <w:tc>
          <w:tcPr>
            <w:tcW w:w="3289" w:type="dxa"/>
            <w:vMerge w:val="restart"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9.4.1. </w:t>
            </w:r>
            <w:r w:rsidRPr="007942CD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N.K</w:t>
            </w:r>
          </w:p>
        </w:tc>
        <w:tc>
          <w:tcPr>
            <w:tcW w:w="4676" w:type="dxa"/>
          </w:tcPr>
          <w:p w:rsidR="00D907CD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Единовременные расходы (от 1 до N)</w:t>
            </w:r>
          </w:p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в ____________</w:t>
            </w:r>
            <w:proofErr w:type="gramStart"/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г</w:t>
            </w:r>
            <w:proofErr w:type="gramEnd"/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27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9F2A1E">
        <w:trPr>
          <w:cantSplit/>
          <w:trHeight w:val="693"/>
        </w:trPr>
        <w:tc>
          <w:tcPr>
            <w:tcW w:w="3289" w:type="dxa"/>
            <w:vMerge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676" w:type="dxa"/>
          </w:tcPr>
          <w:p w:rsidR="00D907CD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Периодические расходы (от 1 до N)</w:t>
            </w:r>
          </w:p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за период____________</w:t>
            </w:r>
            <w:proofErr w:type="spellStart"/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гг</w:t>
            </w:r>
            <w:proofErr w:type="spellEnd"/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27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9F2A1E">
        <w:trPr>
          <w:cantSplit/>
          <w:trHeight w:val="697"/>
        </w:trPr>
        <w:tc>
          <w:tcPr>
            <w:tcW w:w="3289" w:type="dxa"/>
            <w:vMerge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676" w:type="dxa"/>
          </w:tcPr>
          <w:p w:rsidR="00D907CD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Возможные поступления (от 1 до N)</w:t>
            </w:r>
          </w:p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за период______________</w:t>
            </w:r>
            <w:proofErr w:type="spellStart"/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гг</w:t>
            </w:r>
            <w:proofErr w:type="spellEnd"/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27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012263">
        <w:trPr>
          <w:cantSplit/>
        </w:trPr>
        <w:tc>
          <w:tcPr>
            <w:tcW w:w="7965" w:type="dxa"/>
            <w:gridSpan w:val="2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012263">
        <w:trPr>
          <w:cantSplit/>
        </w:trPr>
        <w:tc>
          <w:tcPr>
            <w:tcW w:w="7965" w:type="dxa"/>
            <w:gridSpan w:val="2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012263">
        <w:trPr>
          <w:cantSplit/>
        </w:trPr>
        <w:tc>
          <w:tcPr>
            <w:tcW w:w="7965" w:type="dxa"/>
            <w:gridSpan w:val="2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9.8. Иные сведения о расходах (возможных поступлениях) консолидированного бюджета Белгородской области:</w:t>
      </w:r>
    </w:p>
    <w:p w:rsidR="004526A5" w:rsidRPr="007942CD" w:rsidRDefault="004526A5" w:rsidP="00134CA6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7942CD">
        <w:rPr>
          <w:rFonts w:ascii="Times New Roman" w:hAnsi="Times New Roman" w:cs="Times New Roman"/>
          <w:iCs/>
          <w:sz w:val="26"/>
          <w:szCs w:val="26"/>
        </w:rPr>
        <w:lastRenderedPageBreak/>
        <w:t>Отсутствуют.</w:t>
      </w:r>
    </w:p>
    <w:p w:rsidR="00134CA6" w:rsidRPr="005E2C7D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E2C7D">
        <w:rPr>
          <w:rFonts w:ascii="Times New Roman" w:hAnsi="Times New Roman" w:cs="Times New Roman"/>
          <w:i/>
          <w:sz w:val="26"/>
          <w:szCs w:val="26"/>
        </w:rPr>
        <w:t>9.9. Источники данных:</w:t>
      </w:r>
    </w:p>
    <w:p w:rsidR="00134CA6" w:rsidRPr="007942CD" w:rsidRDefault="004526A5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iCs/>
          <w:sz w:val="26"/>
          <w:szCs w:val="26"/>
        </w:rPr>
        <w:t>Отсутствуют.</w:t>
      </w:r>
    </w:p>
    <w:p w:rsidR="008457B1" w:rsidRPr="007942CD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2C7D">
        <w:rPr>
          <w:rFonts w:ascii="Times New Roman" w:hAnsi="Times New Roman" w:cs="Times New Roman"/>
          <w:b/>
          <w:bCs/>
          <w:sz w:val="26"/>
          <w:szCs w:val="26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1"/>
        <w:gridCol w:w="3054"/>
        <w:gridCol w:w="2194"/>
      </w:tblGrid>
      <w:tr w:rsidR="00134CA6" w:rsidRPr="007942CD" w:rsidTr="009F2A1E"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10.1. Группа участников</w:t>
            </w:r>
          </w:p>
        </w:tc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10.3. Порядок организации исполнения обязанностей и ограничений</w:t>
            </w:r>
          </w:p>
        </w:tc>
      </w:tr>
      <w:tr w:rsidR="00134CA6" w:rsidRPr="007942CD" w:rsidTr="009F2A1E">
        <w:trPr>
          <w:cantSplit/>
        </w:trPr>
        <w:tc>
          <w:tcPr>
            <w:tcW w:w="0" w:type="auto"/>
          </w:tcPr>
          <w:p w:rsidR="00134CA6" w:rsidRPr="007942CD" w:rsidRDefault="0020523E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и юридические лица, заинтересованные в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утверждении схем расположения земельного участка или земельных участков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на кадастровом плане территории либо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Физические и юридические лица, заинтересованные в з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аключени</w:t>
            </w:r>
            <w:proofErr w:type="gramStart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и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соглашения о перераспределении земель и (или) земельных участков</w:t>
            </w:r>
          </w:p>
        </w:tc>
        <w:tc>
          <w:tcPr>
            <w:tcW w:w="0" w:type="auto"/>
          </w:tcPr>
          <w:p w:rsidR="00134CA6" w:rsidRPr="007942CD" w:rsidRDefault="007942CD" w:rsidP="007942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Новых преимуществ нет</w:t>
            </w:r>
          </w:p>
        </w:tc>
        <w:tc>
          <w:tcPr>
            <w:tcW w:w="0" w:type="auto"/>
          </w:tcPr>
          <w:p w:rsidR="00134CA6" w:rsidRPr="007942CD" w:rsidRDefault="007942CD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7942CD" w:rsidRPr="007942CD" w:rsidTr="009F2A1E">
        <w:trPr>
          <w:cantSplit/>
        </w:trPr>
        <w:tc>
          <w:tcPr>
            <w:tcW w:w="0" w:type="auto"/>
          </w:tcPr>
          <w:p w:rsidR="007942CD" w:rsidRPr="007942CD" w:rsidRDefault="007942CD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Департамент имущественных и земельных отношений Белгородской области</w:t>
            </w:r>
          </w:p>
        </w:tc>
        <w:tc>
          <w:tcPr>
            <w:tcW w:w="0" w:type="auto"/>
          </w:tcPr>
          <w:p w:rsidR="007942CD" w:rsidRPr="007942CD" w:rsidRDefault="007942CD" w:rsidP="005B34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iCs/>
                <w:sz w:val="26"/>
                <w:szCs w:val="26"/>
              </w:rPr>
              <w:t>Вводится новая функция</w:t>
            </w:r>
          </w:p>
        </w:tc>
        <w:tc>
          <w:tcPr>
            <w:tcW w:w="0" w:type="auto"/>
          </w:tcPr>
          <w:p w:rsidR="007942CD" w:rsidRPr="007942CD" w:rsidRDefault="007942CD" w:rsidP="007942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порядке исполнения текущей деятельности</w:t>
            </w:r>
          </w:p>
        </w:tc>
      </w:tr>
    </w:tbl>
    <w:p w:rsidR="00134CA6" w:rsidRPr="007942CD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7942CD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2C7D">
        <w:rPr>
          <w:rFonts w:ascii="Times New Roman" w:hAnsi="Times New Roman" w:cs="Times New Roman"/>
          <w:b/>
          <w:bCs/>
          <w:sz w:val="26"/>
          <w:szCs w:val="26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0"/>
        <w:gridCol w:w="3189"/>
        <w:gridCol w:w="2000"/>
      </w:tblGrid>
      <w:tr w:rsidR="00134CA6" w:rsidRPr="007942CD" w:rsidTr="009F2A1E"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0" w:type="auto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11.3. Описание и оценка видов расходов</w:t>
            </w:r>
          </w:p>
        </w:tc>
      </w:tr>
      <w:tr w:rsidR="00134CA6" w:rsidRPr="007942CD" w:rsidTr="009F2A1E">
        <w:tc>
          <w:tcPr>
            <w:tcW w:w="0" w:type="auto"/>
          </w:tcPr>
          <w:p w:rsidR="00134CA6" w:rsidRPr="007942CD" w:rsidRDefault="007942CD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и юридические лица, заинтересованные в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утверждении схем расположения земельного участка или земельных участков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на кадастровом плане территории либо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Физические и юридические лица, заинтересованные в з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аключени</w:t>
            </w:r>
            <w:proofErr w:type="gramStart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и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соглашения о перераспределении земель и (или)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lastRenderedPageBreak/>
              <w:t>земельных участков</w:t>
            </w:r>
          </w:p>
        </w:tc>
        <w:tc>
          <w:tcPr>
            <w:tcW w:w="0" w:type="auto"/>
          </w:tcPr>
          <w:p w:rsidR="00134CA6" w:rsidRPr="007942CD" w:rsidRDefault="005E2C7D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Не планируется</w:t>
            </w:r>
          </w:p>
        </w:tc>
        <w:tc>
          <w:tcPr>
            <w:tcW w:w="0" w:type="auto"/>
          </w:tcPr>
          <w:p w:rsidR="00134CA6" w:rsidRPr="007942CD" w:rsidRDefault="005E2C7D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7942CD" w:rsidRPr="007942CD" w:rsidTr="009F2A1E">
        <w:tc>
          <w:tcPr>
            <w:tcW w:w="0" w:type="auto"/>
          </w:tcPr>
          <w:p w:rsidR="007942CD" w:rsidRPr="007942CD" w:rsidRDefault="007942CD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имущественных и земельных отношений Белгородской области</w:t>
            </w:r>
          </w:p>
        </w:tc>
        <w:tc>
          <w:tcPr>
            <w:tcW w:w="0" w:type="auto"/>
          </w:tcPr>
          <w:p w:rsidR="007942CD" w:rsidRPr="007942CD" w:rsidRDefault="005E2C7D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Не планируется</w:t>
            </w:r>
          </w:p>
        </w:tc>
        <w:tc>
          <w:tcPr>
            <w:tcW w:w="0" w:type="auto"/>
          </w:tcPr>
          <w:p w:rsidR="007942CD" w:rsidRPr="007942CD" w:rsidRDefault="007942CD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</w:tbl>
    <w:p w:rsidR="00134CA6" w:rsidRPr="005E2C7D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E2C7D">
        <w:rPr>
          <w:rFonts w:ascii="Times New Roman" w:hAnsi="Times New Roman" w:cs="Times New Roman"/>
          <w:i/>
          <w:sz w:val="26"/>
          <w:szCs w:val="26"/>
        </w:rPr>
        <w:t>11.4. Источники данных:</w:t>
      </w:r>
    </w:p>
    <w:p w:rsidR="00134CA6" w:rsidRPr="007942CD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7942CD" w:rsidTr="00012263">
        <w:tc>
          <w:tcPr>
            <w:tcW w:w="5240" w:type="dxa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7942CD" w:rsidTr="00012263">
        <w:tc>
          <w:tcPr>
            <w:tcW w:w="5240" w:type="dxa"/>
            <w:vAlign w:val="center"/>
          </w:tcPr>
          <w:p w:rsidR="00134CA6" w:rsidRPr="007942CD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N.1</w:t>
            </w:r>
          </w:p>
        </w:tc>
        <w:tc>
          <w:tcPr>
            <w:tcW w:w="4961" w:type="dxa"/>
          </w:tcPr>
          <w:p w:rsidR="00134CA6" w:rsidRPr="007942CD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012263">
        <w:tc>
          <w:tcPr>
            <w:tcW w:w="5240" w:type="dxa"/>
            <w:vAlign w:val="center"/>
          </w:tcPr>
          <w:p w:rsidR="00134CA6" w:rsidRPr="007942CD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N.K</w:t>
            </w:r>
          </w:p>
        </w:tc>
        <w:tc>
          <w:tcPr>
            <w:tcW w:w="4961" w:type="dxa"/>
          </w:tcPr>
          <w:p w:rsidR="00134CA6" w:rsidRPr="007942CD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7942CD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2CD">
        <w:rPr>
          <w:rFonts w:ascii="Times New Roman" w:hAnsi="Times New Roman" w:cs="Times New Roman"/>
          <w:bCs/>
          <w:sz w:val="26"/>
          <w:szCs w:val="26"/>
        </w:rPr>
        <w:t>Отсутствует.</w:t>
      </w:r>
    </w:p>
    <w:p w:rsidR="008457B1" w:rsidRPr="007942CD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7942CD" w:rsidTr="00012263">
        <w:tc>
          <w:tcPr>
            <w:tcW w:w="2863" w:type="dxa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13.4. Степень контроля рисков**</w:t>
            </w:r>
          </w:p>
          <w:p w:rsidR="00134CA6" w:rsidRPr="007942CD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134CA6" w:rsidRPr="007942CD" w:rsidTr="00012263">
        <w:trPr>
          <w:cantSplit/>
        </w:trPr>
        <w:tc>
          <w:tcPr>
            <w:tcW w:w="2863" w:type="dxa"/>
          </w:tcPr>
          <w:p w:rsidR="00134CA6" w:rsidRPr="007942CD" w:rsidRDefault="00D3347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Риски не выявлены.</w:t>
            </w:r>
          </w:p>
        </w:tc>
        <w:tc>
          <w:tcPr>
            <w:tcW w:w="2410" w:type="dxa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660" w:type="dxa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7942CD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13.5. Источники данных:</w:t>
      </w:r>
    </w:p>
    <w:p w:rsidR="00D33479" w:rsidRPr="007942CD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2CD">
        <w:rPr>
          <w:rFonts w:ascii="Times New Roman" w:hAnsi="Times New Roman" w:cs="Times New Roman"/>
          <w:bCs/>
          <w:sz w:val="26"/>
          <w:szCs w:val="26"/>
        </w:rPr>
        <w:t>Отсутствуют.</w:t>
      </w:r>
    </w:p>
    <w:p w:rsidR="008457B1" w:rsidRPr="007942CD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7942CD" w:rsidTr="00012263">
        <w:tc>
          <w:tcPr>
            <w:tcW w:w="3005" w:type="dxa"/>
          </w:tcPr>
          <w:p w:rsidR="00134CA6" w:rsidRPr="007942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14.2.</w:t>
            </w:r>
          </w:p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14.4. </w:t>
            </w:r>
          </w:p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14.5. Источники финансирования</w:t>
            </w:r>
          </w:p>
        </w:tc>
      </w:tr>
      <w:tr w:rsidR="00134CA6" w:rsidRPr="007942CD" w:rsidTr="00012263">
        <w:tc>
          <w:tcPr>
            <w:tcW w:w="3005" w:type="dxa"/>
          </w:tcPr>
          <w:p w:rsidR="00134CA6" w:rsidRPr="007942CD" w:rsidRDefault="00D3347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843" w:type="dxa"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134CA6" w:rsidRPr="007942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7942CD">
        <w:rPr>
          <w:rFonts w:ascii="Times New Roman" w:hAnsi="Times New Roman" w:cs="Times New Roman"/>
          <w:i/>
          <w:sz w:val="26"/>
          <w:szCs w:val="26"/>
        </w:rPr>
        <w:t>млн</w:t>
      </w:r>
      <w:proofErr w:type="gramEnd"/>
      <w:r w:rsidRPr="007942CD">
        <w:rPr>
          <w:rFonts w:ascii="Times New Roman" w:hAnsi="Times New Roman" w:cs="Times New Roman"/>
          <w:i/>
          <w:sz w:val="26"/>
          <w:szCs w:val="26"/>
        </w:rPr>
        <w:t xml:space="preserve"> руб.:</w:t>
      </w:r>
    </w:p>
    <w:p w:rsidR="00134CA6" w:rsidRPr="007942CD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6"/>
        <w:gridCol w:w="3030"/>
        <w:gridCol w:w="1888"/>
        <w:gridCol w:w="1815"/>
      </w:tblGrid>
      <w:tr w:rsidR="00134CA6" w:rsidRPr="007942CD" w:rsidTr="009F2A1E">
        <w:tc>
          <w:tcPr>
            <w:tcW w:w="1673" w:type="pct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1497" w:type="pct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15.2. Индикативные показатели</w:t>
            </w:r>
          </w:p>
          <w:p w:rsidR="00134CA6" w:rsidRPr="007942CD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3" w:type="pct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15.3. Единицы измерения индикативных показателей</w:t>
            </w:r>
          </w:p>
        </w:tc>
        <w:tc>
          <w:tcPr>
            <w:tcW w:w="897" w:type="pct"/>
          </w:tcPr>
          <w:p w:rsidR="00134CA6" w:rsidRPr="007942CD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15.4. Способы расчета индикативных показателей</w:t>
            </w:r>
          </w:p>
        </w:tc>
      </w:tr>
      <w:tr w:rsidR="00134CA6" w:rsidRPr="007942CD" w:rsidTr="009F2A1E">
        <w:tc>
          <w:tcPr>
            <w:tcW w:w="1673" w:type="pct"/>
            <w:vMerge w:val="restart"/>
            <w:vAlign w:val="center"/>
          </w:tcPr>
          <w:p w:rsidR="00134CA6" w:rsidRPr="007942CD" w:rsidRDefault="00D3347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состав,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последовательность и сроки исполнения административных процедур при предоставлении государственных услуг департаментом имущественных и земельных отношений Белгородской области по 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заключению соглашений о перераспределении земель и (или) земельных участков, находящихся в государственной собственности Белгородской области и земельных участков, находящихся в частной собственности, а также по утверждению схем расположения земельного участка или земельных участков, находящихся в государственной собственности Белгородской области на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кадастровом </w:t>
            </w:r>
            <w:proofErr w:type="gramStart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плане</w:t>
            </w:r>
            <w:proofErr w:type="gramEnd"/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территории.</w:t>
            </w:r>
          </w:p>
        </w:tc>
        <w:tc>
          <w:tcPr>
            <w:tcW w:w="1497" w:type="pct"/>
          </w:tcPr>
          <w:p w:rsidR="00134CA6" w:rsidRPr="007942CD" w:rsidRDefault="00055C69" w:rsidP="00055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Принятие постановления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Правительства области «Об утверждении административных регламентов предоставления государственных услуг департаментом имущественных и земельных отношений Белгородской области</w:t>
            </w:r>
            <w:r w:rsidRPr="007942CD">
              <w:rPr>
                <w:rFonts w:ascii="Times New Roman" w:eastAsia="SimSun" w:hAnsi="Times New Roman" w:cs="Times New Roman"/>
                <w:sz w:val="26"/>
                <w:szCs w:val="26"/>
              </w:rPr>
              <w:t>»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33" w:type="pct"/>
          </w:tcPr>
          <w:p w:rsidR="00055C69" w:rsidRPr="007942CD" w:rsidRDefault="00055C69" w:rsidP="00055C69">
            <w:pPr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Принято</w:t>
            </w:r>
            <w:proofErr w:type="gramEnd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 xml:space="preserve">/не </w:t>
            </w:r>
            <w:r w:rsidRPr="00794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принято постановление Правительства области</w:t>
            </w:r>
          </w:p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A6" w:rsidRPr="007942CD" w:rsidTr="009F2A1E">
        <w:tc>
          <w:tcPr>
            <w:tcW w:w="1673" w:type="pct"/>
            <w:vMerge/>
          </w:tcPr>
          <w:p w:rsidR="00134CA6" w:rsidRPr="007942CD" w:rsidRDefault="00134CA6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97" w:type="pct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Показатель N.</w:t>
            </w:r>
            <w:proofErr w:type="gramStart"/>
            <w:r w:rsidRPr="007942C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</w:p>
        </w:tc>
        <w:tc>
          <w:tcPr>
            <w:tcW w:w="933" w:type="pct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</w:tcPr>
          <w:p w:rsidR="00134CA6" w:rsidRPr="007942CD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55C69" w:rsidRPr="007942CD" w:rsidRDefault="00055C69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ab/>
        <w:t>Отсутствуют.</w:t>
      </w:r>
    </w:p>
    <w:p w:rsidR="00E75F69" w:rsidRPr="007942CD" w:rsidRDefault="00134CA6" w:rsidP="00055C6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 xml:space="preserve">15.6. Оценка затрат на осуществление мониторинга (в среднем в год): ___ </w:t>
      </w:r>
      <w:proofErr w:type="gramStart"/>
      <w:r w:rsidRPr="007942CD">
        <w:rPr>
          <w:rFonts w:ascii="Times New Roman" w:hAnsi="Times New Roman" w:cs="Times New Roman"/>
          <w:i/>
          <w:sz w:val="26"/>
          <w:szCs w:val="26"/>
        </w:rPr>
        <w:t>млн</w:t>
      </w:r>
      <w:proofErr w:type="gramEnd"/>
      <w:r w:rsidRPr="007942CD">
        <w:rPr>
          <w:rFonts w:ascii="Times New Roman" w:hAnsi="Times New Roman" w:cs="Times New Roman"/>
          <w:i/>
          <w:sz w:val="26"/>
          <w:szCs w:val="26"/>
        </w:rPr>
        <w:t xml:space="preserve"> руб.</w:t>
      </w:r>
      <w:r w:rsidR="00055C69" w:rsidRPr="007942CD">
        <w:rPr>
          <w:rFonts w:ascii="Times New Roman" w:hAnsi="Times New Roman" w:cs="Times New Roman"/>
          <w:sz w:val="26"/>
          <w:szCs w:val="26"/>
        </w:rPr>
        <w:tab/>
      </w:r>
    </w:p>
    <w:p w:rsidR="00134CA6" w:rsidRPr="007942CD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15.7. Описание источников информации для расчета показателей (индикаторов):</w:t>
      </w:r>
    </w:p>
    <w:p w:rsidR="00E75F69" w:rsidRPr="007942CD" w:rsidRDefault="00055C69" w:rsidP="00055C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2CD">
        <w:rPr>
          <w:rFonts w:ascii="Times New Roman" w:hAnsi="Times New Roman" w:cs="Times New Roman"/>
          <w:bCs/>
          <w:sz w:val="26"/>
          <w:szCs w:val="26"/>
        </w:rPr>
        <w:t>Отсутствуют.</w:t>
      </w:r>
    </w:p>
    <w:p w:rsidR="00055C69" w:rsidRPr="007942CD" w:rsidRDefault="00055C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16.1. Предполагаемая дата вступления в силу проекта нормативного правового акта:</w:t>
      </w:r>
      <w:r w:rsidRPr="007942CD">
        <w:rPr>
          <w:rFonts w:ascii="Times New Roman" w:hAnsi="Times New Roman" w:cs="Times New Roman"/>
          <w:sz w:val="26"/>
          <w:szCs w:val="26"/>
        </w:rPr>
        <w:t xml:space="preserve"> «</w:t>
      </w:r>
      <w:r w:rsidR="00A0041D" w:rsidRPr="007942CD">
        <w:rPr>
          <w:rFonts w:ascii="Times New Roman" w:hAnsi="Times New Roman" w:cs="Times New Roman"/>
          <w:sz w:val="26"/>
          <w:szCs w:val="26"/>
        </w:rPr>
        <w:t>20</w:t>
      </w:r>
      <w:r w:rsidRPr="007942CD">
        <w:rPr>
          <w:rFonts w:ascii="Times New Roman" w:hAnsi="Times New Roman" w:cs="Times New Roman"/>
          <w:sz w:val="26"/>
          <w:szCs w:val="26"/>
        </w:rPr>
        <w:t xml:space="preserve">» </w:t>
      </w:r>
      <w:r w:rsidR="00A0041D" w:rsidRPr="007942CD">
        <w:rPr>
          <w:rFonts w:ascii="Times New Roman" w:hAnsi="Times New Roman" w:cs="Times New Roman"/>
          <w:sz w:val="26"/>
          <w:szCs w:val="26"/>
        </w:rPr>
        <w:t>сентября</w:t>
      </w:r>
      <w:r w:rsidRPr="007942CD">
        <w:rPr>
          <w:rFonts w:ascii="Times New Roman" w:hAnsi="Times New Roman" w:cs="Times New Roman"/>
          <w:sz w:val="26"/>
          <w:szCs w:val="26"/>
        </w:rPr>
        <w:t xml:space="preserve"> 20</w:t>
      </w:r>
      <w:r w:rsidR="00A0041D" w:rsidRPr="007942CD">
        <w:rPr>
          <w:rFonts w:ascii="Times New Roman" w:hAnsi="Times New Roman" w:cs="Times New Roman"/>
          <w:sz w:val="26"/>
          <w:szCs w:val="26"/>
        </w:rPr>
        <w:t>17</w:t>
      </w:r>
      <w:r w:rsidRPr="007942CD">
        <w:rPr>
          <w:rFonts w:ascii="Times New Roman" w:hAnsi="Times New Roman" w:cs="Times New Roman"/>
          <w:sz w:val="26"/>
          <w:szCs w:val="26"/>
        </w:rPr>
        <w:t xml:space="preserve"> г</w:t>
      </w:r>
      <w:r w:rsidR="00C60EAA" w:rsidRPr="007942CD">
        <w:rPr>
          <w:rFonts w:ascii="Times New Roman" w:hAnsi="Times New Roman" w:cs="Times New Roman"/>
          <w:sz w:val="26"/>
          <w:szCs w:val="26"/>
        </w:rPr>
        <w:t>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16.2. Необходимость установления переходных положений (переходного периода):</w:t>
      </w:r>
    </w:p>
    <w:p w:rsidR="00A0041D" w:rsidRPr="007942CD" w:rsidRDefault="00A0041D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ab/>
        <w:t>Нет.</w:t>
      </w:r>
    </w:p>
    <w:p w:rsidR="00A0041D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16.3. Срок (если есть необходимость):</w:t>
      </w:r>
    </w:p>
    <w:p w:rsidR="00134CA6" w:rsidRPr="007942CD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16.4. Обоснование необходимости установления эксперимента:</w:t>
      </w:r>
    </w:p>
    <w:p w:rsidR="00D907CD" w:rsidRPr="007942CD" w:rsidRDefault="00A0041D" w:rsidP="00A004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ab/>
        <w:t>Нет</w:t>
      </w:r>
    </w:p>
    <w:p w:rsidR="00134CA6" w:rsidRPr="007942CD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16.5. Цель проведения эксперимента: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16.6. Срок проведения эксперимента: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16.7. Необходимые для проведения эксперимента материальные и организационно-технические ресурсы: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 xml:space="preserve">16.8. Перечень субъектов Российской Федерации, на территориях </w:t>
      </w:r>
      <w:r w:rsidR="00D907CD" w:rsidRPr="007942CD">
        <w:rPr>
          <w:rFonts w:ascii="Times New Roman" w:hAnsi="Times New Roman" w:cs="Times New Roman"/>
          <w:i/>
          <w:sz w:val="26"/>
          <w:szCs w:val="26"/>
        </w:rPr>
        <w:t xml:space="preserve">которых </w:t>
      </w:r>
      <w:r w:rsidRPr="007942CD">
        <w:rPr>
          <w:rFonts w:ascii="Times New Roman" w:hAnsi="Times New Roman" w:cs="Times New Roman"/>
          <w:i/>
          <w:sz w:val="26"/>
          <w:szCs w:val="26"/>
        </w:rPr>
        <w:t>проводится эксперимент: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lastRenderedPageBreak/>
        <w:t xml:space="preserve">16.9. Индикативные показатели, в соответствии с которыми </w:t>
      </w:r>
      <w:r w:rsidR="002E53A4" w:rsidRPr="007942CD">
        <w:rPr>
          <w:rFonts w:ascii="Times New Roman" w:hAnsi="Times New Roman" w:cs="Times New Roman"/>
          <w:i/>
          <w:sz w:val="26"/>
          <w:szCs w:val="26"/>
        </w:rPr>
        <w:t xml:space="preserve">осуществляется </w:t>
      </w:r>
      <w:r w:rsidRPr="007942CD">
        <w:rPr>
          <w:rFonts w:ascii="Times New Roman" w:hAnsi="Times New Roman" w:cs="Times New Roman"/>
          <w:i/>
          <w:sz w:val="26"/>
          <w:szCs w:val="26"/>
        </w:rPr>
        <w:t>оценка достижения заявленных целей эксперимента по итогам проведения:</w:t>
      </w:r>
    </w:p>
    <w:p w:rsidR="008457B1" w:rsidRPr="007942CD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4238FE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17.3. Сведения о лицах, представивших предложения: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17.4. Сведения о структурных подразделениях разработчика, рассмотревших представленные предложения: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17.5. Иные сведения о размещении уведомления:</w:t>
      </w:r>
    </w:p>
    <w:p w:rsidR="007942CD" w:rsidRPr="007942CD" w:rsidRDefault="007942CD" w:rsidP="00794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>Не проводилось</w:t>
      </w:r>
    </w:p>
    <w:p w:rsidR="007942CD" w:rsidRDefault="007942CD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sz w:val="26"/>
          <w:szCs w:val="26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18.1. Иные необходимые, по мнению разработчика, сведения:</w:t>
      </w:r>
    </w:p>
    <w:p w:rsidR="005B0D5D" w:rsidRPr="007942CD" w:rsidRDefault="005B0D5D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2CD">
        <w:rPr>
          <w:rFonts w:ascii="Times New Roman" w:hAnsi="Times New Roman" w:cs="Times New Roman"/>
          <w:sz w:val="26"/>
          <w:szCs w:val="26"/>
        </w:rPr>
        <w:tab/>
        <w:t>Отсутствуют</w:t>
      </w:r>
      <w:r w:rsidR="001A401F" w:rsidRPr="007942CD">
        <w:rPr>
          <w:rFonts w:ascii="Times New Roman" w:hAnsi="Times New Roman" w:cs="Times New Roman"/>
          <w:sz w:val="26"/>
          <w:szCs w:val="26"/>
        </w:rPr>
        <w:t>.</w:t>
      </w:r>
    </w:p>
    <w:p w:rsidR="00134CA6" w:rsidRPr="007942C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42CD">
        <w:rPr>
          <w:rFonts w:ascii="Times New Roman" w:hAnsi="Times New Roman" w:cs="Times New Roman"/>
          <w:i/>
          <w:sz w:val="26"/>
          <w:szCs w:val="26"/>
        </w:rPr>
        <w:t>18.2. Источники данных:</w:t>
      </w:r>
    </w:p>
    <w:p w:rsidR="00134CA6" w:rsidRPr="007942CD" w:rsidRDefault="001A401F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942CD"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Pr="007942CD">
        <w:rPr>
          <w:rFonts w:ascii="Times New Roman" w:hAnsi="Times New Roman" w:cs="Times New Roman"/>
          <w:sz w:val="26"/>
          <w:szCs w:val="26"/>
        </w:rPr>
        <w:t>Отсут</w:t>
      </w:r>
      <w:bookmarkStart w:id="14" w:name="_GoBack"/>
      <w:bookmarkEnd w:id="14"/>
      <w:r w:rsidRPr="007942CD">
        <w:rPr>
          <w:rFonts w:ascii="Times New Roman" w:hAnsi="Times New Roman" w:cs="Times New Roman"/>
          <w:sz w:val="26"/>
          <w:szCs w:val="26"/>
        </w:rPr>
        <w:t>ствуют.</w:t>
      </w:r>
    </w:p>
    <w:sectPr w:rsidR="00134CA6" w:rsidRPr="007942CD" w:rsidSect="007942CD">
      <w:headerReference w:type="even" r:id="rId10"/>
      <w:headerReference w:type="default" r:id="rId11"/>
      <w:headerReference w:type="first" r:id="rId12"/>
      <w:pgSz w:w="11906" w:h="16838"/>
      <w:pgMar w:top="1134" w:right="709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50" w:rsidRDefault="009A4650">
      <w:pPr>
        <w:spacing w:after="0" w:line="240" w:lineRule="auto"/>
      </w:pPr>
      <w:r>
        <w:separator/>
      </w:r>
    </w:p>
  </w:endnote>
  <w:endnote w:type="continuationSeparator" w:id="0">
    <w:p w:rsidR="009A4650" w:rsidRDefault="009A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50" w:rsidRDefault="009A4650">
      <w:pPr>
        <w:spacing w:after="0" w:line="240" w:lineRule="auto"/>
      </w:pPr>
      <w:r>
        <w:separator/>
      </w:r>
    </w:p>
  </w:footnote>
  <w:footnote w:type="continuationSeparator" w:id="0">
    <w:p w:rsidR="009A4650" w:rsidRDefault="009A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F95246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F95246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F2A1E">
      <w:rPr>
        <w:noProof/>
        <w:sz w:val="24"/>
        <w:szCs w:val="24"/>
      </w:rPr>
      <w:t>9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F95246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9F2A1E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EC4"/>
    <w:rsid w:val="000079BB"/>
    <w:rsid w:val="00012263"/>
    <w:rsid w:val="00021548"/>
    <w:rsid w:val="0002318A"/>
    <w:rsid w:val="00027E65"/>
    <w:rsid w:val="00031828"/>
    <w:rsid w:val="00040F26"/>
    <w:rsid w:val="00042873"/>
    <w:rsid w:val="00042AD7"/>
    <w:rsid w:val="00055C69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0F64DE"/>
    <w:rsid w:val="001037D4"/>
    <w:rsid w:val="00103ABC"/>
    <w:rsid w:val="00106D4E"/>
    <w:rsid w:val="0011719D"/>
    <w:rsid w:val="00130C8D"/>
    <w:rsid w:val="00132F0C"/>
    <w:rsid w:val="00133D3B"/>
    <w:rsid w:val="00134CA6"/>
    <w:rsid w:val="00141801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31AA"/>
    <w:rsid w:val="00197C16"/>
    <w:rsid w:val="001A163E"/>
    <w:rsid w:val="001A401F"/>
    <w:rsid w:val="001A487A"/>
    <w:rsid w:val="001C6AFC"/>
    <w:rsid w:val="001D3A15"/>
    <w:rsid w:val="001D3B22"/>
    <w:rsid w:val="001E03DF"/>
    <w:rsid w:val="001E713B"/>
    <w:rsid w:val="001F0FA1"/>
    <w:rsid w:val="001F1433"/>
    <w:rsid w:val="001F2781"/>
    <w:rsid w:val="0020523E"/>
    <w:rsid w:val="0020693F"/>
    <w:rsid w:val="0021053E"/>
    <w:rsid w:val="002113C2"/>
    <w:rsid w:val="00216494"/>
    <w:rsid w:val="00223EAB"/>
    <w:rsid w:val="00226557"/>
    <w:rsid w:val="00245A59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143D"/>
    <w:rsid w:val="002C29F0"/>
    <w:rsid w:val="002C5ACC"/>
    <w:rsid w:val="002D46B3"/>
    <w:rsid w:val="002D7B95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85424"/>
    <w:rsid w:val="003A6AC6"/>
    <w:rsid w:val="003B31A7"/>
    <w:rsid w:val="003D5599"/>
    <w:rsid w:val="003D623E"/>
    <w:rsid w:val="003E476C"/>
    <w:rsid w:val="004017CB"/>
    <w:rsid w:val="00402469"/>
    <w:rsid w:val="00421205"/>
    <w:rsid w:val="004238FE"/>
    <w:rsid w:val="004244E5"/>
    <w:rsid w:val="0043094E"/>
    <w:rsid w:val="00435CF2"/>
    <w:rsid w:val="004373EC"/>
    <w:rsid w:val="00442AF0"/>
    <w:rsid w:val="00447937"/>
    <w:rsid w:val="00452195"/>
    <w:rsid w:val="004526A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0D5D"/>
    <w:rsid w:val="005B527E"/>
    <w:rsid w:val="005B58EF"/>
    <w:rsid w:val="005C5DCE"/>
    <w:rsid w:val="005C6085"/>
    <w:rsid w:val="005D1836"/>
    <w:rsid w:val="005E2C7D"/>
    <w:rsid w:val="005F6ABD"/>
    <w:rsid w:val="005F7F1E"/>
    <w:rsid w:val="006061AA"/>
    <w:rsid w:val="00606363"/>
    <w:rsid w:val="00606E55"/>
    <w:rsid w:val="00607891"/>
    <w:rsid w:val="0061499F"/>
    <w:rsid w:val="00615464"/>
    <w:rsid w:val="00630656"/>
    <w:rsid w:val="0064096E"/>
    <w:rsid w:val="00647CDD"/>
    <w:rsid w:val="00647D0E"/>
    <w:rsid w:val="00652B43"/>
    <w:rsid w:val="00654B68"/>
    <w:rsid w:val="0065574A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658D5"/>
    <w:rsid w:val="00772C5B"/>
    <w:rsid w:val="00784307"/>
    <w:rsid w:val="00790260"/>
    <w:rsid w:val="007942CD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11F0B"/>
    <w:rsid w:val="00922914"/>
    <w:rsid w:val="009304F5"/>
    <w:rsid w:val="0093212C"/>
    <w:rsid w:val="009353BC"/>
    <w:rsid w:val="00936140"/>
    <w:rsid w:val="00936E90"/>
    <w:rsid w:val="00945866"/>
    <w:rsid w:val="0095535A"/>
    <w:rsid w:val="00962803"/>
    <w:rsid w:val="009801AD"/>
    <w:rsid w:val="00981D1D"/>
    <w:rsid w:val="009958C4"/>
    <w:rsid w:val="009A4650"/>
    <w:rsid w:val="009B338D"/>
    <w:rsid w:val="009B7D23"/>
    <w:rsid w:val="009C1C83"/>
    <w:rsid w:val="009D052C"/>
    <w:rsid w:val="009D15B9"/>
    <w:rsid w:val="009E1100"/>
    <w:rsid w:val="009F1F80"/>
    <w:rsid w:val="009F2A1E"/>
    <w:rsid w:val="00A0041D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B5AA9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05EE"/>
    <w:rsid w:val="00C436D6"/>
    <w:rsid w:val="00C437FB"/>
    <w:rsid w:val="00C56497"/>
    <w:rsid w:val="00C60EAA"/>
    <w:rsid w:val="00C92E02"/>
    <w:rsid w:val="00C96FE7"/>
    <w:rsid w:val="00CA4E6C"/>
    <w:rsid w:val="00CB3F67"/>
    <w:rsid w:val="00CF059E"/>
    <w:rsid w:val="00CF2CBE"/>
    <w:rsid w:val="00CF554D"/>
    <w:rsid w:val="00CF7F9F"/>
    <w:rsid w:val="00D063BF"/>
    <w:rsid w:val="00D0770E"/>
    <w:rsid w:val="00D07B8F"/>
    <w:rsid w:val="00D15B1D"/>
    <w:rsid w:val="00D24A6A"/>
    <w:rsid w:val="00D250A7"/>
    <w:rsid w:val="00D2784A"/>
    <w:rsid w:val="00D32C0A"/>
    <w:rsid w:val="00D33479"/>
    <w:rsid w:val="00D348BB"/>
    <w:rsid w:val="00D36B28"/>
    <w:rsid w:val="00D4759C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04862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95246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estrzeml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8B2D-9A18-4CF8-8EFE-BBB0CB88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3</cp:revision>
  <cp:lastPrinted>2016-11-09T06:23:00Z</cp:lastPrinted>
  <dcterms:created xsi:type="dcterms:W3CDTF">2017-05-18T11:43:00Z</dcterms:created>
  <dcterms:modified xsi:type="dcterms:W3CDTF">2017-05-18T11:47:00Z</dcterms:modified>
</cp:coreProperties>
</file>