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jc w:val="center"/>
        <w:spacing w:after="0" w:line="240" w:lineRule="auto"/>
        <w:widowControl w:val="off"/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Вносится Губернатором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5812"/>
        <w:jc w:val="center"/>
        <w:spacing w:after="0" w:line="240" w:lineRule="auto"/>
        <w:widowControl w:val="off"/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r>
      <w:r/>
    </w:p>
    <w:p>
      <w:pPr>
        <w:ind w:left="5812"/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5812"/>
        <w:jc w:val="center"/>
        <w:spacing w:after="0" w:line="240" w:lineRule="auto"/>
        <w:outlineLvl w:val="0"/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jc w:val="center"/>
        <w:spacing w:after="0" w:line="240" w:lineRule="auto"/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ЗАКОН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  <w:r/>
    </w:p>
    <w:p>
      <w:pPr>
        <w:jc w:val="center"/>
        <w:spacing w:after="0" w:line="240" w:lineRule="auto"/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jc w:val="center"/>
        <w:spacing w:after="0" w:line="240" w:lineRule="auto"/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jc w:val="center"/>
        <w:spacing w:after="0" w:line="240" w:lineRule="auto"/>
        <w:outlineLvl w:val="0"/>
      </w:pPr>
      <w:r>
        <w:rPr>
          <w:rFonts w:ascii="Times New Roman" w:hAnsi="Times New Roman" w:eastAsia="PT Astra Serif" w:cs="Times New Roman"/>
          <w:b/>
          <w:color w:val="000000" w:themeColor="text1"/>
          <w:sz w:val="28"/>
          <w:szCs w:val="28"/>
        </w:rPr>
        <w:t xml:space="preserve">О ВНЕСЕНИИ ИЗМЕНЕНИЯ В ЗАКОН БЕЛГОРОДСКОЙ </w:t>
      </w:r>
      <w:r>
        <w:rPr>
          <w:rFonts w:ascii="Times New Roman" w:hAnsi="Times New Roman" w:eastAsia="PT Astra Serif" w:cs="Times New Roman"/>
          <w:b/>
          <w:color w:val="000000" w:themeColor="text1"/>
          <w:sz w:val="28"/>
          <w:szCs w:val="28"/>
        </w:rPr>
        <w:br/>
        <w:t xml:space="preserve">ОБЛАСТИ «ОБ АДМИНИСТРАТИВНОЙ ОТВЕТСТВЕННОСТИ </w:t>
      </w:r>
      <w:r>
        <w:rPr>
          <w:rFonts w:ascii="Times New Roman" w:hAnsi="Times New Roman" w:eastAsia="PT Astra Serif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eastAsia="PT Astra Serif" w:cs="Times New Roman"/>
          <w:b/>
          <w:color w:val="000000" w:themeColor="text1"/>
          <w:sz w:val="28"/>
          <w:szCs w:val="28"/>
        </w:rPr>
        <w:t xml:space="preserve">ЗА ПРАВОНАРУШЕНИЯ В СФЕРЕ ТРАНСПОРТНОГО </w:t>
      </w:r>
      <w:r>
        <w:rPr>
          <w:rFonts w:ascii="Times New Roman" w:hAnsi="Times New Roman" w:eastAsia="PT Astra Serif" w:cs="Times New Roman"/>
          <w:b/>
          <w:color w:val="000000" w:themeColor="text1"/>
          <w:sz w:val="28"/>
          <w:szCs w:val="28"/>
        </w:rPr>
        <w:br/>
        <w:t xml:space="preserve">ОБСЛУЖИВАНИЯ НАСЕЛЕНИЯ В БЕЛГОРОДСКОЙ ОБЛАСТИ» </w:t>
      </w:r>
      <w:r>
        <w:rPr>
          <w:rFonts w:ascii="Times New Roman" w:hAnsi="Times New Roman" w:eastAsia="PT Astra Serif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eastAsia="PT Astra Serif" w:cs="Times New Roman"/>
          <w:b/>
          <w:bCs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Внести в закона Белгородской области от 11 июня 2015 года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br/>
        <w:t xml:space="preserve">№ 360 «Об административной отв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етственности за правонарушения в сфере транспор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тного обслуживания населения в Белгородской области» (Белгородские известия, 2015, 16 июня; 2016, 9 июля; 2019, 25 июня, 7 декабря; 2020, 12 марта,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10 июля; 2021, 24 декабря, 17 июня 2022)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изменение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дополнив его статьей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8"/>
        <w:jc w:val="left"/>
        <w:spacing w:after="0" w:line="240" w:lineRule="auto"/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«Статья 8.2. </w:t>
      </w:r>
      <w:r>
        <w:rPr>
          <w:rFonts w:ascii="Times New Roman" w:hAnsi="Times New Roman" w:eastAsia="PT Astra Serif" w:cs="Times New Roman"/>
          <w:b/>
          <w:bCs/>
          <w:color w:val="000000" w:themeColor="text1"/>
          <w:sz w:val="28"/>
          <w:szCs w:val="28"/>
        </w:rPr>
        <w:t xml:space="preserve">Нарушение </w:t>
      </w:r>
      <w:r>
        <w:rPr>
          <w:rFonts w:ascii="Times New Roman" w:hAnsi="Times New Roman" w:eastAsia="PT Astra Serif" w:cs="Times New Roman"/>
          <w:b/>
          <w:bCs/>
          <w:color w:val="000000" w:themeColor="text1"/>
          <w:sz w:val="28"/>
          <w:szCs w:val="28"/>
        </w:rPr>
        <w:t xml:space="preserve">расписания движения </w:t>
      </w:r>
      <w:r>
        <w:rPr>
          <w:rFonts w:ascii="Times New Roman" w:hAnsi="Times New Roman" w:eastAsia="PT Astra Serif" w:cs="Times New Roman"/>
          <w:b/>
          <w:bCs/>
          <w:color w:val="000000" w:themeColor="text1"/>
          <w:sz w:val="28"/>
          <w:szCs w:val="28"/>
        </w:rPr>
        <w:t xml:space="preserve">транспортных средств</w:t>
        <w:br/>
        <w:t xml:space="preserve">                                по маршруту (маршрутам) регулярных перевозок </w:t>
      </w:r>
      <w:r>
        <w:rPr>
          <w:rFonts w:ascii="Times New Roman" w:hAnsi="Times New Roman" w:eastAsia="PT Astra Serif" w:cs="Times New Roman"/>
          <w:b/>
          <w:bCs/>
          <w:color w:val="000000" w:themeColor="text1"/>
          <w:sz w:val="28"/>
          <w:szCs w:val="28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Осуществление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регулярных перевозок пас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сажиров и багажа автомобильным транспортом по муниципальным маршрутам регулярных перевозок и межмуниципальным маршрутам регулярных перевозок пригородного сообщения на территории городского округа «Город Белгород», муниципального района «Белгородский район»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с нарушением расписания движения транспортных средств по маршруту (маршрутам) регулярных перевозок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 количестве более чем 5 процентов от установленного</w:t>
        <w:br/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на со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ответствующем маршруте количества рейсов,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предусмотренного</w:t>
        <w:br/>
        <w:t xml:space="preserve">для выполнения в течение текущего месяца установленным расписанием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влечет наложение административного штрафа на водителей в размере трех тысяч рублей; на должностных лиц – тридцати тысяч рублей; на юридических лиц – ста тысяч рублей.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Те же действия, совершенные повторно в течение года после применени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я мер административного взыскания, влекут наложение административного штрафа на водителей в размере пяти тысяч рублей; на должностных лиц – пятидесяти тысяч рублей; на юридических лиц – ста шестидесяти тысяч рублей».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PT Astra Serif" w:cs="Times New Roman"/>
          <w:b/>
          <w:color w:val="000000" w:themeColor="text1"/>
          <w:sz w:val="28"/>
          <w:szCs w:val="28"/>
        </w:rPr>
        <w:t xml:space="preserve">         Губернатор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PT Astra Serif" w:cs="Times New Roman"/>
          <w:b/>
          <w:color w:val="000000" w:themeColor="text1"/>
          <w:sz w:val="28"/>
          <w:szCs w:val="28"/>
        </w:rPr>
        <w:t xml:space="preserve">Белгородской области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29"/>
    <w:next w:val="829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9"/>
    <w:next w:val="829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9"/>
    <w:next w:val="829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link w:val="679"/>
    <w:uiPriority w:val="99"/>
  </w:style>
  <w:style w:type="paragraph" w:styleId="681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link w:val="681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No Spacing"/>
    <w:basedOn w:val="829"/>
    <w:uiPriority w:val="1"/>
    <w:qFormat/>
    <w:pPr>
      <w:spacing w:after="0" w:line="240" w:lineRule="auto"/>
    </w:pPr>
  </w:style>
  <w:style w:type="paragraph" w:styleId="833">
    <w:name w:val="List Paragraph"/>
    <w:basedOn w:val="829"/>
    <w:uiPriority w:val="34"/>
    <w:qFormat/>
    <w:pPr>
      <w:contextualSpacing/>
      <w:ind w:left="720"/>
    </w:pPr>
  </w:style>
  <w:style w:type="character" w:styleId="83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2024-05-03T14:32:03Z</dcterms:modified>
</cp:coreProperties>
</file>