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AB" w:rsidRPr="00EC6133" w:rsidRDefault="00142FAB" w:rsidP="000C01B7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142FAB" w:rsidRPr="00EC6133" w:rsidRDefault="00142FAB" w:rsidP="000C01B7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142FAB" w:rsidRPr="00EC6133" w:rsidRDefault="00142FAB" w:rsidP="000C01B7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142FAB" w:rsidRPr="00EC6133" w:rsidRDefault="00142FAB" w:rsidP="000C01B7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142FAB" w:rsidRPr="00EC6133" w:rsidRDefault="00142FAB" w:rsidP="000C01B7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142FAB" w:rsidRPr="00EC6133" w:rsidRDefault="00142FAB" w:rsidP="000C01B7">
      <w:pPr>
        <w:spacing w:line="228" w:lineRule="auto"/>
        <w:ind w:firstLine="709"/>
        <w:jc w:val="center"/>
        <w:rPr>
          <w:b/>
          <w:sz w:val="28"/>
          <w:szCs w:val="28"/>
        </w:rPr>
      </w:pPr>
    </w:p>
    <w:p w:rsidR="00142FAB" w:rsidRPr="00EC6133" w:rsidRDefault="00142FAB" w:rsidP="000C01B7">
      <w:pPr>
        <w:jc w:val="center"/>
        <w:rPr>
          <w:b/>
          <w:sz w:val="28"/>
          <w:szCs w:val="28"/>
        </w:rPr>
      </w:pPr>
    </w:p>
    <w:p w:rsidR="00142FAB" w:rsidRPr="00EC6133" w:rsidRDefault="00142FAB" w:rsidP="008C4EF3">
      <w:pPr>
        <w:spacing w:line="233" w:lineRule="auto"/>
        <w:jc w:val="center"/>
        <w:rPr>
          <w:b/>
          <w:sz w:val="28"/>
          <w:szCs w:val="28"/>
        </w:rPr>
      </w:pPr>
      <w:r w:rsidRPr="00EC6133">
        <w:rPr>
          <w:b/>
          <w:sz w:val="28"/>
          <w:szCs w:val="28"/>
        </w:rPr>
        <w:t>Об утверждении ставок арендной платы</w:t>
      </w:r>
    </w:p>
    <w:p w:rsidR="00142FAB" w:rsidRPr="00EC6133" w:rsidRDefault="00142FAB" w:rsidP="008C4EF3">
      <w:pPr>
        <w:spacing w:line="233" w:lineRule="auto"/>
        <w:jc w:val="center"/>
        <w:rPr>
          <w:b/>
          <w:sz w:val="28"/>
          <w:szCs w:val="28"/>
        </w:rPr>
      </w:pPr>
      <w:r w:rsidRPr="00EC6133">
        <w:rPr>
          <w:b/>
          <w:sz w:val="28"/>
          <w:szCs w:val="28"/>
        </w:rPr>
        <w:t>за использование земель сельскохозяйственного назначения,</w:t>
      </w:r>
    </w:p>
    <w:p w:rsidR="00142FAB" w:rsidRPr="00EC6133" w:rsidRDefault="00142FAB" w:rsidP="008C4EF3">
      <w:pPr>
        <w:spacing w:line="233" w:lineRule="auto"/>
        <w:jc w:val="center"/>
        <w:rPr>
          <w:b/>
          <w:sz w:val="28"/>
          <w:szCs w:val="28"/>
        </w:rPr>
      </w:pPr>
      <w:r w:rsidRPr="00EC6133">
        <w:rPr>
          <w:b/>
          <w:sz w:val="28"/>
          <w:szCs w:val="28"/>
        </w:rPr>
        <w:t>находящихся в государственной собственности Белгородской области и</w:t>
      </w:r>
    </w:p>
    <w:p w:rsidR="00142FAB" w:rsidRPr="00EC6133" w:rsidRDefault="00142FAB" w:rsidP="008C4EF3">
      <w:pPr>
        <w:spacing w:line="233" w:lineRule="auto"/>
        <w:jc w:val="center"/>
        <w:rPr>
          <w:b/>
          <w:sz w:val="28"/>
          <w:szCs w:val="28"/>
        </w:rPr>
      </w:pPr>
      <w:r w:rsidRPr="00EC6133">
        <w:rPr>
          <w:b/>
          <w:sz w:val="28"/>
          <w:szCs w:val="28"/>
        </w:rPr>
        <w:t>государственная собственность на которые не разграничена</w:t>
      </w:r>
    </w:p>
    <w:p w:rsidR="00142FAB" w:rsidRPr="00EC6133" w:rsidRDefault="00142FAB" w:rsidP="008C4EF3">
      <w:pPr>
        <w:spacing w:line="233" w:lineRule="auto"/>
        <w:ind w:firstLine="709"/>
        <w:jc w:val="center"/>
        <w:rPr>
          <w:b/>
          <w:sz w:val="28"/>
          <w:szCs w:val="28"/>
        </w:rPr>
      </w:pPr>
    </w:p>
    <w:p w:rsidR="00142FAB" w:rsidRPr="00EC6133" w:rsidRDefault="00142FAB" w:rsidP="008C4EF3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b/>
          <w:bCs/>
          <w:sz w:val="28"/>
          <w:szCs w:val="28"/>
        </w:rPr>
      </w:pPr>
    </w:p>
    <w:p w:rsidR="00142FAB" w:rsidRPr="00EC6133" w:rsidRDefault="00142FAB" w:rsidP="008C4EF3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b/>
          <w:bCs/>
          <w:sz w:val="28"/>
          <w:szCs w:val="28"/>
        </w:rPr>
      </w:pPr>
    </w:p>
    <w:p w:rsidR="00142FAB" w:rsidRPr="00EC6133" w:rsidRDefault="00142FAB" w:rsidP="008C4EF3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pacing w:val="52"/>
          <w:sz w:val="28"/>
          <w:szCs w:val="28"/>
        </w:rPr>
      </w:pPr>
      <w:r w:rsidRPr="00EC6133">
        <w:rPr>
          <w:bCs/>
          <w:sz w:val="28"/>
          <w:szCs w:val="28"/>
        </w:rPr>
        <w:t xml:space="preserve">В соответствии с Земельным </w:t>
      </w:r>
      <w:hyperlink r:id="rId5" w:history="1">
        <w:r w:rsidRPr="00EC6133">
          <w:rPr>
            <w:bCs/>
            <w:sz w:val="28"/>
            <w:szCs w:val="28"/>
          </w:rPr>
          <w:t>кодексом</w:t>
        </w:r>
      </w:hyperlink>
      <w:r w:rsidRPr="00EC6133">
        <w:rPr>
          <w:bCs/>
          <w:sz w:val="28"/>
          <w:szCs w:val="28"/>
        </w:rPr>
        <w:t xml:space="preserve"> Российской Федерации, постановлением Правительства Российской Федерации от 16 июля 2009 года № 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</w:t>
      </w:r>
      <w:r w:rsidRPr="00EC6133">
        <w:rPr>
          <w:bCs/>
          <w:spacing w:val="3"/>
          <w:sz w:val="28"/>
          <w:szCs w:val="28"/>
        </w:rPr>
        <w:t xml:space="preserve">постановлением Правительства Белгородской области </w:t>
      </w:r>
      <w:r w:rsidRPr="00EC6133">
        <w:rPr>
          <w:spacing w:val="3"/>
          <w:sz w:val="28"/>
          <w:szCs w:val="28"/>
        </w:rPr>
        <w:t>от 10 февраля 2006 года № 36-пп «О порядке управления и распоряжения земельными участками и долями в праве общей собственности на земельные участки из земель сельскохозяйственного назначения, находящихся в государственной собственности Белгородской области»</w:t>
      </w:r>
      <w:r w:rsidRPr="00EC6133">
        <w:rPr>
          <w:bCs/>
          <w:spacing w:val="3"/>
          <w:sz w:val="28"/>
          <w:szCs w:val="28"/>
        </w:rPr>
        <w:t xml:space="preserve">, </w:t>
      </w:r>
      <w:r w:rsidRPr="00EC6133">
        <w:rPr>
          <w:bCs/>
          <w:sz w:val="28"/>
          <w:szCs w:val="28"/>
        </w:rPr>
        <w:t xml:space="preserve">в целях оказания поддержки хозяйствующим субъектам, реализующим проекты по </w:t>
      </w:r>
      <w:r w:rsidR="001C0587">
        <w:rPr>
          <w:bCs/>
          <w:sz w:val="28"/>
          <w:szCs w:val="28"/>
        </w:rPr>
        <w:t>закладке</w:t>
      </w:r>
      <w:r w:rsidRPr="00EC6133">
        <w:rPr>
          <w:bCs/>
          <w:sz w:val="28"/>
          <w:szCs w:val="28"/>
        </w:rPr>
        <w:t xml:space="preserve"> и</w:t>
      </w:r>
      <w:r w:rsidR="001C0587">
        <w:rPr>
          <w:bCs/>
          <w:sz w:val="28"/>
          <w:szCs w:val="28"/>
        </w:rPr>
        <w:t>ли</w:t>
      </w:r>
      <w:r w:rsidRPr="00EC6133">
        <w:rPr>
          <w:bCs/>
          <w:sz w:val="28"/>
          <w:szCs w:val="28"/>
        </w:rPr>
        <w:t xml:space="preserve"> </w:t>
      </w:r>
      <w:r w:rsidR="001C0587">
        <w:rPr>
          <w:bCs/>
          <w:sz w:val="28"/>
          <w:szCs w:val="28"/>
        </w:rPr>
        <w:t>восстановлению</w:t>
      </w:r>
      <w:r w:rsidRPr="00EC6133">
        <w:rPr>
          <w:bCs/>
          <w:sz w:val="28"/>
          <w:szCs w:val="28"/>
        </w:rPr>
        <w:t xml:space="preserve"> многолетни</w:t>
      </w:r>
      <w:r w:rsidR="001C0587">
        <w:rPr>
          <w:bCs/>
          <w:sz w:val="28"/>
          <w:szCs w:val="28"/>
        </w:rPr>
        <w:t>х</w:t>
      </w:r>
      <w:r w:rsidRPr="00EC6133">
        <w:rPr>
          <w:bCs/>
          <w:sz w:val="28"/>
          <w:szCs w:val="28"/>
        </w:rPr>
        <w:t xml:space="preserve"> плодово-ягодных насаждени</w:t>
      </w:r>
      <w:r w:rsidR="001C0587">
        <w:rPr>
          <w:bCs/>
          <w:sz w:val="28"/>
          <w:szCs w:val="28"/>
        </w:rPr>
        <w:t>й</w:t>
      </w:r>
      <w:r w:rsidRPr="00EC6133">
        <w:rPr>
          <w:bCs/>
          <w:sz w:val="28"/>
          <w:szCs w:val="28"/>
        </w:rPr>
        <w:t>,</w:t>
      </w:r>
      <w:r w:rsidR="001C0587">
        <w:rPr>
          <w:bCs/>
          <w:sz w:val="28"/>
          <w:szCs w:val="28"/>
        </w:rPr>
        <w:t xml:space="preserve"> </w:t>
      </w:r>
      <w:r w:rsidR="001C0587" w:rsidRPr="00EC6133">
        <w:rPr>
          <w:bCs/>
          <w:spacing w:val="3"/>
          <w:sz w:val="28"/>
          <w:szCs w:val="28"/>
        </w:rPr>
        <w:t>на</w:t>
      </w:r>
      <w:r w:rsidR="001C0587">
        <w:rPr>
          <w:bCs/>
          <w:spacing w:val="3"/>
          <w:sz w:val="28"/>
          <w:szCs w:val="28"/>
        </w:rPr>
        <w:t xml:space="preserve"> </w:t>
      </w:r>
      <w:r w:rsidR="001C0587" w:rsidRPr="00EC6133">
        <w:rPr>
          <w:bCs/>
          <w:spacing w:val="3"/>
          <w:sz w:val="28"/>
          <w:szCs w:val="28"/>
        </w:rPr>
        <w:t>основании выполненного независимым оценщиком</w:t>
      </w:r>
      <w:r w:rsidR="001C0587">
        <w:rPr>
          <w:bCs/>
          <w:spacing w:val="3"/>
          <w:sz w:val="28"/>
          <w:szCs w:val="28"/>
        </w:rPr>
        <w:t xml:space="preserve"> </w:t>
      </w:r>
      <w:r w:rsidR="001C0587" w:rsidRPr="00EC6133">
        <w:rPr>
          <w:bCs/>
          <w:spacing w:val="3"/>
          <w:sz w:val="28"/>
          <w:szCs w:val="28"/>
        </w:rPr>
        <w:t>финансово-экономическо</w:t>
      </w:r>
      <w:r w:rsidR="001C0587">
        <w:rPr>
          <w:bCs/>
          <w:spacing w:val="3"/>
          <w:sz w:val="28"/>
          <w:szCs w:val="28"/>
        </w:rPr>
        <w:t>го</w:t>
      </w:r>
      <w:r w:rsidR="001C0587" w:rsidRPr="00EC6133">
        <w:rPr>
          <w:bCs/>
          <w:spacing w:val="3"/>
          <w:sz w:val="28"/>
          <w:szCs w:val="28"/>
        </w:rPr>
        <w:t xml:space="preserve"> обоснования</w:t>
      </w:r>
      <w:r w:rsidRPr="00EC6133">
        <w:rPr>
          <w:bCs/>
          <w:spacing w:val="3"/>
          <w:sz w:val="28"/>
          <w:szCs w:val="28"/>
        </w:rPr>
        <w:t xml:space="preserve"> </w:t>
      </w:r>
      <w:r w:rsidRPr="00EC6133">
        <w:rPr>
          <w:bCs/>
          <w:sz w:val="28"/>
          <w:szCs w:val="28"/>
        </w:rPr>
        <w:t>Правительство области</w:t>
      </w:r>
      <w:r w:rsidRPr="00EC6133">
        <w:rPr>
          <w:sz w:val="28"/>
          <w:szCs w:val="28"/>
        </w:rPr>
        <w:t xml:space="preserve"> </w:t>
      </w:r>
      <w:r w:rsidRPr="00EC6133">
        <w:rPr>
          <w:b/>
          <w:spacing w:val="52"/>
          <w:sz w:val="28"/>
          <w:szCs w:val="28"/>
        </w:rPr>
        <w:t>постановляет:</w:t>
      </w:r>
    </w:p>
    <w:p w:rsidR="00142FAB" w:rsidRPr="00EC6133" w:rsidRDefault="00142FAB" w:rsidP="000B7BF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33" w:lineRule="auto"/>
        <w:ind w:left="-142" w:firstLine="851"/>
        <w:jc w:val="both"/>
        <w:rPr>
          <w:sz w:val="28"/>
          <w:szCs w:val="28"/>
        </w:rPr>
      </w:pPr>
      <w:r w:rsidRPr="00EC6133">
        <w:rPr>
          <w:sz w:val="28"/>
          <w:szCs w:val="28"/>
        </w:rPr>
        <w:t xml:space="preserve">Установить с учетом выполненного независимым оценщиком </w:t>
      </w:r>
      <w:r w:rsidR="001C0587">
        <w:rPr>
          <w:sz w:val="28"/>
          <w:szCs w:val="28"/>
        </w:rPr>
        <w:t>финансово-</w:t>
      </w:r>
      <w:r w:rsidRPr="00EC6133">
        <w:rPr>
          <w:sz w:val="28"/>
          <w:szCs w:val="28"/>
        </w:rPr>
        <w:t>экономического обоснования ставку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собственности на которые не разграничена, представленных видами угодий «пашня» (за исключением пашни, занятой многолетними травами на склонах крутизной более 3 градусов) и (или) «многолетние насаждения», в том числе земельных участков с установленным видом разрешенного использования «садоводство», заняты</w:t>
      </w:r>
      <w:r w:rsidR="00341EAF">
        <w:rPr>
          <w:sz w:val="28"/>
          <w:szCs w:val="28"/>
        </w:rPr>
        <w:t>х</w:t>
      </w:r>
      <w:r w:rsidRPr="00EC6133">
        <w:rPr>
          <w:sz w:val="28"/>
          <w:szCs w:val="28"/>
        </w:rPr>
        <w:t xml:space="preserve"> многолетними плодово-ягодными насаждениями (садами, виноградниками, ягодными и орехоплодными насаждениями), вступившими в плодоношение и введенными в эксплуатацию, в размере</w:t>
      </w:r>
      <w:r w:rsidR="00341EAF">
        <w:rPr>
          <w:sz w:val="28"/>
          <w:szCs w:val="28"/>
        </w:rPr>
        <w:br/>
      </w:r>
      <w:r w:rsidRPr="006646D9">
        <w:rPr>
          <w:spacing w:val="-3"/>
          <w:sz w:val="28"/>
          <w:szCs w:val="28"/>
        </w:rPr>
        <w:t xml:space="preserve">3900 рублей за </w:t>
      </w:r>
      <w:smartTag w:uri="urn:schemas-microsoft-com:office:smarttags" w:element="metricconverter">
        <w:smartTagPr>
          <w:attr w:name="ProductID" w:val="1 гектар"/>
        </w:smartTagPr>
        <w:r w:rsidRPr="006646D9">
          <w:rPr>
            <w:spacing w:val="-3"/>
            <w:sz w:val="28"/>
            <w:szCs w:val="28"/>
          </w:rPr>
          <w:t>1 гектар</w:t>
        </w:r>
      </w:smartTag>
      <w:r w:rsidRPr="006646D9">
        <w:rPr>
          <w:spacing w:val="-3"/>
          <w:sz w:val="28"/>
          <w:szCs w:val="28"/>
        </w:rPr>
        <w:t xml:space="preserve"> земель в год</w:t>
      </w:r>
      <w:r w:rsidR="00695E9E" w:rsidRPr="006646D9">
        <w:rPr>
          <w:spacing w:val="-3"/>
          <w:sz w:val="28"/>
          <w:szCs w:val="28"/>
        </w:rPr>
        <w:t>, применяемую в соответствии с порядком, установленным нормативными правовыми актами Правительства области</w:t>
      </w:r>
      <w:r w:rsidR="006646D9">
        <w:rPr>
          <w:spacing w:val="-3"/>
          <w:sz w:val="28"/>
          <w:szCs w:val="28"/>
        </w:rPr>
        <w:t>.</w:t>
      </w:r>
    </w:p>
    <w:p w:rsidR="00142FAB" w:rsidRPr="00EC6133" w:rsidRDefault="00142FAB" w:rsidP="000E533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EC6133">
        <w:rPr>
          <w:sz w:val="28"/>
          <w:szCs w:val="28"/>
        </w:rPr>
        <w:t xml:space="preserve">Установить ставку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собственности на которые не разграничена, представленных видом угодий «многолетние насаждения» и (или) земельных участков с установленным видом </w:t>
      </w:r>
      <w:r w:rsidRPr="00EC6133">
        <w:rPr>
          <w:sz w:val="28"/>
          <w:szCs w:val="28"/>
        </w:rPr>
        <w:lastRenderedPageBreak/>
        <w:t>разрешенного использования «садоводство», предоставленны</w:t>
      </w:r>
      <w:r w:rsidR="00341EAF">
        <w:rPr>
          <w:sz w:val="28"/>
          <w:szCs w:val="28"/>
        </w:rPr>
        <w:t>х</w:t>
      </w:r>
      <w:r w:rsidRPr="00EC6133">
        <w:rPr>
          <w:sz w:val="28"/>
          <w:szCs w:val="28"/>
        </w:rPr>
        <w:t xml:space="preserve"> для выращивания и (или) заняты</w:t>
      </w:r>
      <w:r w:rsidR="00341EAF">
        <w:rPr>
          <w:sz w:val="28"/>
          <w:szCs w:val="28"/>
        </w:rPr>
        <w:t>х</w:t>
      </w:r>
      <w:r w:rsidRPr="00EC6133">
        <w:rPr>
          <w:sz w:val="28"/>
          <w:szCs w:val="28"/>
        </w:rPr>
        <w:t xml:space="preserve"> многолетними плодово-ягодными насаждениями (садами, виноградниками, ягодными и орехоплодными насаждениями), не вступившими в плодоношение и не введенными в эксплуатацию, в размере 1700 рублей за </w:t>
      </w:r>
      <w:smartTag w:uri="urn:schemas-microsoft-com:office:smarttags" w:element="metricconverter">
        <w:smartTagPr>
          <w:attr w:name="ProductID" w:val="1 гектар"/>
        </w:smartTagPr>
        <w:r w:rsidRPr="00EC6133">
          <w:rPr>
            <w:sz w:val="28"/>
            <w:szCs w:val="28"/>
          </w:rPr>
          <w:t>1 гектар</w:t>
        </w:r>
      </w:smartTag>
      <w:r w:rsidRPr="00EC6133">
        <w:rPr>
          <w:sz w:val="28"/>
          <w:szCs w:val="28"/>
        </w:rPr>
        <w:t xml:space="preserve"> земель в год</w:t>
      </w:r>
      <w:r w:rsidR="006646D9">
        <w:rPr>
          <w:sz w:val="28"/>
          <w:szCs w:val="28"/>
        </w:rPr>
        <w:t xml:space="preserve">, </w:t>
      </w:r>
      <w:r w:rsidR="006646D9" w:rsidRPr="006646D9">
        <w:rPr>
          <w:spacing w:val="-3"/>
          <w:sz w:val="28"/>
          <w:szCs w:val="28"/>
        </w:rPr>
        <w:t>применяемую в соответствии с порядком, установленным нормативными правовыми актами Правительства области</w:t>
      </w:r>
      <w:r w:rsidRPr="00EC6133">
        <w:rPr>
          <w:sz w:val="28"/>
          <w:szCs w:val="28"/>
        </w:rPr>
        <w:t>.</w:t>
      </w:r>
    </w:p>
    <w:p w:rsidR="00142FAB" w:rsidRPr="00EC6133" w:rsidRDefault="00142FAB" w:rsidP="000E533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EC6133">
        <w:rPr>
          <w:sz w:val="28"/>
          <w:szCs w:val="28"/>
        </w:rPr>
        <w:t>Установить ставку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собственности на которые не разграничена, заняты</w:t>
      </w:r>
      <w:r w:rsidR="00341EAF">
        <w:rPr>
          <w:sz w:val="28"/>
          <w:szCs w:val="28"/>
        </w:rPr>
        <w:t>х</w:t>
      </w:r>
      <w:r w:rsidRPr="00EC6133">
        <w:rPr>
          <w:sz w:val="28"/>
          <w:szCs w:val="28"/>
        </w:rPr>
        <w:t xml:space="preserve"> многолетними плодово-ягодными насаждениями (садами, виноградниками, ягодными и орехоплодными насаждениями), переведенными в группу реконструируемых (восстанавливаемых) многолетних насаждений или признанны</w:t>
      </w:r>
      <w:r w:rsidR="00341EAF">
        <w:rPr>
          <w:sz w:val="28"/>
          <w:szCs w:val="28"/>
        </w:rPr>
        <w:t>ми</w:t>
      </w:r>
      <w:r w:rsidRPr="00EC6133">
        <w:rPr>
          <w:sz w:val="28"/>
          <w:szCs w:val="28"/>
        </w:rPr>
        <w:t xml:space="preserve"> непригодными и подлежащими списанию и раскорчевке, в размере 0,01 процента кадастровой стоимости соответствующего земельного участка за </w:t>
      </w:r>
      <w:smartTag w:uri="urn:schemas-microsoft-com:office:smarttags" w:element="metricconverter">
        <w:smartTagPr>
          <w:attr w:name="ProductID" w:val="1 гектар"/>
        </w:smartTagPr>
        <w:r w:rsidRPr="00EC6133">
          <w:rPr>
            <w:sz w:val="28"/>
            <w:szCs w:val="28"/>
          </w:rPr>
          <w:t>1 гектар</w:t>
        </w:r>
      </w:smartTag>
      <w:r w:rsidRPr="00EC6133">
        <w:rPr>
          <w:sz w:val="28"/>
          <w:szCs w:val="28"/>
        </w:rPr>
        <w:t xml:space="preserve"> земель в год</w:t>
      </w:r>
      <w:r w:rsidR="006646D9">
        <w:rPr>
          <w:sz w:val="28"/>
          <w:szCs w:val="28"/>
        </w:rPr>
        <w:t xml:space="preserve">, </w:t>
      </w:r>
      <w:r w:rsidR="006646D9" w:rsidRPr="006646D9">
        <w:rPr>
          <w:spacing w:val="-3"/>
          <w:sz w:val="28"/>
          <w:szCs w:val="28"/>
        </w:rPr>
        <w:t>применяемую в соответствии с порядком, установленным нормативными правовыми актами Правительства области</w:t>
      </w:r>
      <w:r w:rsidRPr="00EC6133">
        <w:rPr>
          <w:sz w:val="28"/>
          <w:szCs w:val="28"/>
        </w:rPr>
        <w:t>.</w:t>
      </w:r>
    </w:p>
    <w:p w:rsidR="00142FAB" w:rsidRPr="00EC6133" w:rsidRDefault="00142FAB" w:rsidP="000E533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EC6133">
        <w:rPr>
          <w:sz w:val="28"/>
          <w:szCs w:val="28"/>
        </w:rPr>
        <w:t xml:space="preserve">Определить, что ставки арендной платы, установленные в пунктах 2,3 настоящего постановления, применяются при расчете арендной платы по ранее заключенным договорам аренды за использование соответствующих земель сельскохозяйственного назначения с 1 января 2020 года. </w:t>
      </w:r>
    </w:p>
    <w:p w:rsidR="00142FAB" w:rsidRPr="00EC6133" w:rsidRDefault="00142FAB" w:rsidP="00A35BBF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EC6133">
        <w:rPr>
          <w:sz w:val="28"/>
          <w:szCs w:val="28"/>
        </w:rPr>
        <w:t>Контроль за исполнением постановления возложить на департамент имущественных и земельных отношений области (</w:t>
      </w:r>
      <w:proofErr w:type="spellStart"/>
      <w:r w:rsidRPr="00EC6133">
        <w:rPr>
          <w:sz w:val="28"/>
          <w:szCs w:val="28"/>
        </w:rPr>
        <w:t>Шамаев</w:t>
      </w:r>
      <w:proofErr w:type="spellEnd"/>
      <w:r w:rsidRPr="00EC6133">
        <w:rPr>
          <w:sz w:val="28"/>
          <w:szCs w:val="28"/>
        </w:rPr>
        <w:t xml:space="preserve"> В.П.).</w:t>
      </w:r>
    </w:p>
    <w:p w:rsidR="00142FAB" w:rsidRPr="00EC6133" w:rsidRDefault="00142FAB" w:rsidP="00A35BBF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EC6133">
        <w:rPr>
          <w:sz w:val="28"/>
          <w:szCs w:val="28"/>
        </w:rPr>
        <w:t>Настоящее постановление вступает в силу по истечении 10 дней со дня его официального опубликования.</w:t>
      </w:r>
    </w:p>
    <w:p w:rsidR="00142FAB" w:rsidRPr="00EC6133" w:rsidRDefault="00142FAB" w:rsidP="008C4EF3">
      <w:pPr>
        <w:spacing w:line="233" w:lineRule="auto"/>
        <w:ind w:firstLine="709"/>
        <w:jc w:val="both"/>
        <w:rPr>
          <w:sz w:val="28"/>
          <w:szCs w:val="28"/>
        </w:rPr>
      </w:pPr>
    </w:p>
    <w:p w:rsidR="00142FAB" w:rsidRPr="00EC6133" w:rsidRDefault="00142FAB" w:rsidP="008C4EF3">
      <w:pPr>
        <w:spacing w:line="233" w:lineRule="auto"/>
        <w:ind w:firstLine="709"/>
        <w:jc w:val="both"/>
        <w:rPr>
          <w:sz w:val="28"/>
          <w:szCs w:val="28"/>
        </w:rPr>
      </w:pPr>
    </w:p>
    <w:p w:rsidR="00142FAB" w:rsidRPr="00EC6133" w:rsidRDefault="00142FAB" w:rsidP="008C4EF3">
      <w:pPr>
        <w:spacing w:line="233" w:lineRule="auto"/>
        <w:ind w:firstLine="709"/>
        <w:jc w:val="both"/>
        <w:rPr>
          <w:sz w:val="28"/>
          <w:szCs w:val="28"/>
        </w:rPr>
      </w:pPr>
    </w:p>
    <w:p w:rsidR="00142FAB" w:rsidRPr="00EC6133" w:rsidRDefault="00142FAB" w:rsidP="008C4EF3">
      <w:pPr>
        <w:spacing w:line="233" w:lineRule="auto"/>
        <w:ind w:firstLine="709"/>
        <w:jc w:val="both"/>
        <w:rPr>
          <w:b/>
          <w:sz w:val="28"/>
          <w:szCs w:val="28"/>
        </w:rPr>
      </w:pPr>
      <w:r w:rsidRPr="00EC6133">
        <w:rPr>
          <w:b/>
          <w:sz w:val="28"/>
          <w:szCs w:val="28"/>
        </w:rPr>
        <w:t>Губернатор</w:t>
      </w:r>
    </w:p>
    <w:p w:rsidR="00142FAB" w:rsidRPr="00EC6133" w:rsidRDefault="00142FAB" w:rsidP="006678C3">
      <w:pPr>
        <w:spacing w:line="233" w:lineRule="auto"/>
        <w:jc w:val="both"/>
        <w:rPr>
          <w:b/>
          <w:sz w:val="28"/>
          <w:szCs w:val="28"/>
        </w:rPr>
      </w:pPr>
      <w:r w:rsidRPr="00EC6133">
        <w:rPr>
          <w:b/>
          <w:sz w:val="28"/>
          <w:szCs w:val="28"/>
        </w:rPr>
        <w:t>Белгородской области</w:t>
      </w:r>
      <w:r w:rsidRPr="00EC6133">
        <w:rPr>
          <w:b/>
          <w:sz w:val="28"/>
          <w:szCs w:val="28"/>
        </w:rPr>
        <w:tab/>
      </w:r>
      <w:r w:rsidRPr="00EC6133">
        <w:rPr>
          <w:b/>
          <w:sz w:val="28"/>
          <w:szCs w:val="28"/>
        </w:rPr>
        <w:tab/>
      </w:r>
      <w:r w:rsidRPr="00EC6133">
        <w:rPr>
          <w:b/>
          <w:sz w:val="28"/>
          <w:szCs w:val="28"/>
        </w:rPr>
        <w:tab/>
      </w:r>
      <w:r w:rsidRPr="00EC6133">
        <w:rPr>
          <w:b/>
          <w:sz w:val="28"/>
          <w:szCs w:val="28"/>
        </w:rPr>
        <w:tab/>
      </w:r>
      <w:r w:rsidRPr="00EC6133">
        <w:rPr>
          <w:b/>
          <w:sz w:val="28"/>
          <w:szCs w:val="28"/>
        </w:rPr>
        <w:tab/>
      </w:r>
      <w:r w:rsidRPr="00EC6133">
        <w:rPr>
          <w:b/>
          <w:sz w:val="28"/>
          <w:szCs w:val="28"/>
        </w:rPr>
        <w:tab/>
      </w:r>
      <w:r w:rsidRPr="00EC6133">
        <w:rPr>
          <w:b/>
          <w:sz w:val="28"/>
          <w:szCs w:val="28"/>
        </w:rPr>
        <w:tab/>
      </w:r>
      <w:r w:rsidRPr="00EC6133">
        <w:rPr>
          <w:b/>
          <w:sz w:val="28"/>
          <w:szCs w:val="28"/>
        </w:rPr>
        <w:tab/>
        <w:t>Е. Савченко</w:t>
      </w:r>
    </w:p>
    <w:p w:rsidR="00142FAB" w:rsidRPr="00EC6133" w:rsidRDefault="00142FAB" w:rsidP="000C01B7">
      <w:pPr>
        <w:autoSpaceDE w:val="0"/>
        <w:autoSpaceDN w:val="0"/>
        <w:adjustRightInd w:val="0"/>
        <w:rPr>
          <w:sz w:val="26"/>
          <w:szCs w:val="26"/>
        </w:rPr>
      </w:pPr>
      <w:bookmarkStart w:id="0" w:name="_GoBack"/>
      <w:bookmarkEnd w:id="0"/>
    </w:p>
    <w:sectPr w:rsidR="00142FAB" w:rsidRPr="00EC6133" w:rsidSect="008C4EF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F605D"/>
    <w:multiLevelType w:val="hybridMultilevel"/>
    <w:tmpl w:val="2D4AD09C"/>
    <w:lvl w:ilvl="0" w:tplc="5BEA98A2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1B7"/>
    <w:rsid w:val="0002504C"/>
    <w:rsid w:val="000305B8"/>
    <w:rsid w:val="00050CBE"/>
    <w:rsid w:val="0006631A"/>
    <w:rsid w:val="00070387"/>
    <w:rsid w:val="00093130"/>
    <w:rsid w:val="000A406F"/>
    <w:rsid w:val="000B463B"/>
    <w:rsid w:val="000B7BF9"/>
    <w:rsid w:val="000C01B7"/>
    <w:rsid w:val="000D0270"/>
    <w:rsid w:val="000D3D11"/>
    <w:rsid w:val="000E5339"/>
    <w:rsid w:val="00117968"/>
    <w:rsid w:val="001213B5"/>
    <w:rsid w:val="00123D6D"/>
    <w:rsid w:val="0012778D"/>
    <w:rsid w:val="00135076"/>
    <w:rsid w:val="001355E8"/>
    <w:rsid w:val="00142FAB"/>
    <w:rsid w:val="00145E39"/>
    <w:rsid w:val="001811E0"/>
    <w:rsid w:val="001C0587"/>
    <w:rsid w:val="001C7C0A"/>
    <w:rsid w:val="001D4CB6"/>
    <w:rsid w:val="001D51A3"/>
    <w:rsid w:val="001D53E0"/>
    <w:rsid w:val="001E628D"/>
    <w:rsid w:val="0020029D"/>
    <w:rsid w:val="00212489"/>
    <w:rsid w:val="00291B9B"/>
    <w:rsid w:val="00297833"/>
    <w:rsid w:val="002A52BD"/>
    <w:rsid w:val="002C0727"/>
    <w:rsid w:val="002C208D"/>
    <w:rsid w:val="002E0D92"/>
    <w:rsid w:val="002E22B7"/>
    <w:rsid w:val="002E4366"/>
    <w:rsid w:val="002F7631"/>
    <w:rsid w:val="00300C01"/>
    <w:rsid w:val="00316E6C"/>
    <w:rsid w:val="00341EAF"/>
    <w:rsid w:val="0035101E"/>
    <w:rsid w:val="00370F25"/>
    <w:rsid w:val="003C7DDA"/>
    <w:rsid w:val="003D0DB7"/>
    <w:rsid w:val="003E14A0"/>
    <w:rsid w:val="003F243B"/>
    <w:rsid w:val="003F33A3"/>
    <w:rsid w:val="003F5396"/>
    <w:rsid w:val="00406E7E"/>
    <w:rsid w:val="00416C6D"/>
    <w:rsid w:val="004557E5"/>
    <w:rsid w:val="00475923"/>
    <w:rsid w:val="00482128"/>
    <w:rsid w:val="004904A1"/>
    <w:rsid w:val="004A0864"/>
    <w:rsid w:val="004A7C8A"/>
    <w:rsid w:val="004E00AB"/>
    <w:rsid w:val="004E33EA"/>
    <w:rsid w:val="005018A1"/>
    <w:rsid w:val="00502D3D"/>
    <w:rsid w:val="005200B3"/>
    <w:rsid w:val="00553FBB"/>
    <w:rsid w:val="00556CFD"/>
    <w:rsid w:val="00564749"/>
    <w:rsid w:val="00566442"/>
    <w:rsid w:val="00597849"/>
    <w:rsid w:val="00600527"/>
    <w:rsid w:val="006362BE"/>
    <w:rsid w:val="006474C4"/>
    <w:rsid w:val="0065279A"/>
    <w:rsid w:val="00663448"/>
    <w:rsid w:val="006646D9"/>
    <w:rsid w:val="006678C3"/>
    <w:rsid w:val="00677658"/>
    <w:rsid w:val="006863F3"/>
    <w:rsid w:val="00695E9E"/>
    <w:rsid w:val="006C706F"/>
    <w:rsid w:val="006F4FB1"/>
    <w:rsid w:val="00742CEC"/>
    <w:rsid w:val="00750987"/>
    <w:rsid w:val="00792305"/>
    <w:rsid w:val="007A408D"/>
    <w:rsid w:val="007A7F45"/>
    <w:rsid w:val="007E35A3"/>
    <w:rsid w:val="007F2D70"/>
    <w:rsid w:val="007F56AF"/>
    <w:rsid w:val="00812B23"/>
    <w:rsid w:val="00845067"/>
    <w:rsid w:val="00852EBB"/>
    <w:rsid w:val="0087714B"/>
    <w:rsid w:val="008A7E99"/>
    <w:rsid w:val="008B450C"/>
    <w:rsid w:val="008C4862"/>
    <w:rsid w:val="008C4EF3"/>
    <w:rsid w:val="00921EB4"/>
    <w:rsid w:val="009347F7"/>
    <w:rsid w:val="00967C12"/>
    <w:rsid w:val="0097671B"/>
    <w:rsid w:val="00995BD7"/>
    <w:rsid w:val="009A7EB7"/>
    <w:rsid w:val="009E0775"/>
    <w:rsid w:val="009F1339"/>
    <w:rsid w:val="00A05AFE"/>
    <w:rsid w:val="00A35BBF"/>
    <w:rsid w:val="00A55FCA"/>
    <w:rsid w:val="00AB2970"/>
    <w:rsid w:val="00AD6629"/>
    <w:rsid w:val="00B104CE"/>
    <w:rsid w:val="00B55427"/>
    <w:rsid w:val="00BA666D"/>
    <w:rsid w:val="00BC28A1"/>
    <w:rsid w:val="00C40BCA"/>
    <w:rsid w:val="00C60E02"/>
    <w:rsid w:val="00C74C42"/>
    <w:rsid w:val="00CB36F6"/>
    <w:rsid w:val="00CC5527"/>
    <w:rsid w:val="00CF2016"/>
    <w:rsid w:val="00D5467B"/>
    <w:rsid w:val="00D70536"/>
    <w:rsid w:val="00D754ED"/>
    <w:rsid w:val="00DD10F4"/>
    <w:rsid w:val="00E1367D"/>
    <w:rsid w:val="00E2354D"/>
    <w:rsid w:val="00E30CCC"/>
    <w:rsid w:val="00E375C0"/>
    <w:rsid w:val="00E41034"/>
    <w:rsid w:val="00E54ED3"/>
    <w:rsid w:val="00E7071C"/>
    <w:rsid w:val="00E80C18"/>
    <w:rsid w:val="00E81471"/>
    <w:rsid w:val="00E8695E"/>
    <w:rsid w:val="00EA069A"/>
    <w:rsid w:val="00EB23F9"/>
    <w:rsid w:val="00EB5E45"/>
    <w:rsid w:val="00EC6133"/>
    <w:rsid w:val="00EC7876"/>
    <w:rsid w:val="00F07BA9"/>
    <w:rsid w:val="00F07D27"/>
    <w:rsid w:val="00F81051"/>
    <w:rsid w:val="00F93B84"/>
    <w:rsid w:val="00F95A1E"/>
    <w:rsid w:val="00FD2626"/>
    <w:rsid w:val="00F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FF246D2-35FA-4170-89AA-39748E0A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1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01B7"/>
    <w:pPr>
      <w:ind w:left="720"/>
      <w:contextualSpacing/>
    </w:pPr>
  </w:style>
  <w:style w:type="paragraph" w:customStyle="1" w:styleId="ConsPlusNormal">
    <w:name w:val="ConsPlusNormal"/>
    <w:uiPriority w:val="99"/>
    <w:rsid w:val="000C01B7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rsid w:val="000C01B7"/>
    <w:rPr>
      <w:rFonts w:ascii="Segoe UI" w:eastAsia="Calibr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0C01B7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CAF105AA5D7E10444B06FFF8C14C3DD1CBD359BBC46619C304EBE194202FE0256DFB0CDA1344F2CP8c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631</Words>
  <Characters>3600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ставок арендной платы</dc:title>
  <dc:subject/>
  <dc:creator>Glotova267</dc:creator>
  <cp:keywords/>
  <dc:description/>
  <cp:lastModifiedBy>PROHOROVKA</cp:lastModifiedBy>
  <cp:revision>23</cp:revision>
  <cp:lastPrinted>2019-10-23T11:49:00Z</cp:lastPrinted>
  <dcterms:created xsi:type="dcterms:W3CDTF">2019-10-21T10:49:00Z</dcterms:created>
  <dcterms:modified xsi:type="dcterms:W3CDTF">2019-11-12T07:39:00Z</dcterms:modified>
</cp:coreProperties>
</file>