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bfbfbf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bfbfbf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8"/>
          <w:szCs w:val="28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8"/>
          <w:szCs w:val="28"/>
        </w:rPr>
        <w:t xml:space="preserve">Информационное сообщение</w:t>
      </w:r>
      <w:r/>
    </w:p>
    <w:p>
      <w:pPr>
        <w:jc w:val="center"/>
        <w:shd w:val="clear" w:color="auto" w:fill="bfbfbf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8"/>
          <w:szCs w:val="28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8"/>
          <w:szCs w:val="28"/>
        </w:rPr>
        <w:t xml:space="preserve">о проведении публичных консультаций</w:t>
      </w:r>
      <w:r/>
    </w:p>
    <w:p>
      <w:pPr>
        <w:jc w:val="center"/>
        <w:shd w:val="clear" w:color="auto" w:fill="bfbfbf"/>
        <w:rPr>
          <w:sz w:val="28"/>
          <w:szCs w:val="28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Настоящим управление ветеринарии Белгородской области </w:t>
      </w:r>
      <w:r/>
    </w:p>
    <w:p>
      <w:pPr>
        <w:jc w:val="center"/>
        <w:shd w:val="clear" w:color="auto" w:fill="bfbfbf"/>
        <w:rPr>
          <w:b/>
          <w:sz w:val="28"/>
          <w:szCs w:val="28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уведомляет о начале публичных консультаций в целях оценки </w:t>
      </w:r>
      <w:r>
        <w:rPr>
          <w:b/>
          <w:sz w:val="28"/>
          <w:szCs w:val="28"/>
        </w:rPr>
        <w:br/>
        <w:t xml:space="preserve">фактического воздействия нормативного правового акта.</w:t>
      </w:r>
      <w:r/>
    </w:p>
    <w:p>
      <w:pPr>
        <w:jc w:val="center"/>
        <w:shd w:val="clear" w:color="auto" w:fill="bfbfbf"/>
        <w:rPr>
          <w:rFonts w:ascii="Verdana" w:hAnsi="Verdana"/>
          <w:b/>
          <w:color w:val="ffffff"/>
          <w:sz w:val="28"/>
          <w:szCs w:val="28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8"/>
          <w:szCs w:val="28"/>
        </w:rPr>
      </w:r>
      <w:r/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</w:r>
      <w:r/>
    </w:p>
    <w:p>
      <w:pPr>
        <w:pStyle w:val="898"/>
        <w:jc w:val="both"/>
        <w:spacing w:before="0" w:beforeAutospacing="0" w:after="0" w:afterAutospacing="0" w:line="288" w:lineRule="atLeast"/>
        <w:rPr>
          <w:sz w:val="26"/>
          <w:szCs w:val="26"/>
        </w:rPr>
      </w:pPr>
      <w:r/>
      <w:bookmarkStart w:id="0" w:name="OLE_LINK276"/>
      <w:r/>
      <w:bookmarkStart w:id="1" w:name="OLE_LINK277"/>
      <w:r/>
      <w:bookmarkStart w:id="2" w:name="OLE_LINK278"/>
      <w:r>
        <w:rPr>
          <w:b/>
          <w:sz w:val="26"/>
          <w:szCs w:val="26"/>
        </w:rPr>
        <w:t xml:space="preserve">Нормативный правовой акт: </w:t>
      </w:r>
      <w:r>
        <w:rPr>
          <w:sz w:val="26"/>
          <w:szCs w:val="26"/>
        </w:rPr>
        <w:t xml:space="preserve">постановление Правительства Белгородской области                  от 30 декабря 2019 года № 608-пп «Об утверждении Правил организации деятельности приютов для животных и установления норм содержания животных в них на территории Бе</w:t>
      </w:r>
      <w:r>
        <w:rPr>
          <w:sz w:val="26"/>
          <w:szCs w:val="26"/>
        </w:rPr>
        <w:t xml:space="preserve">лгородской области» </w:t>
      </w:r>
      <w:bookmarkEnd w:id="0"/>
      <w:r/>
      <w:bookmarkEnd w:id="1"/>
      <w:r/>
      <w:bookmarkEnd w:id="2"/>
      <w:r/>
      <w:r/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Разработчик нормативного правового акта: </w:t>
      </w:r>
      <w:r>
        <w:rPr>
          <w:sz w:val="26"/>
          <w:szCs w:val="26"/>
        </w:rPr>
        <w:t xml:space="preserve">управление ветеринарии Белгородской области</w:t>
      </w:r>
      <w:r/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Сроки проведения публичных консультаций: </w:t>
      </w:r>
      <w:r/>
    </w:p>
    <w:p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начало </w:t>
      </w:r>
      <w:r>
        <w:rPr>
          <w:sz w:val="26"/>
          <w:szCs w:val="26"/>
        </w:rPr>
        <w:t xml:space="preserve">24 июля 2025 года.</w:t>
      </w:r>
      <w:r>
        <w:rPr>
          <w:b/>
          <w:sz w:val="26"/>
          <w:szCs w:val="26"/>
        </w:rPr>
        <w:t xml:space="preserve"> окончание </w:t>
      </w:r>
      <w:r>
        <w:rPr>
          <w:sz w:val="26"/>
          <w:szCs w:val="26"/>
        </w:rPr>
        <w:t xml:space="preserve">20 августа 2025 года.</w:t>
      </w:r>
      <w:r/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Способ направления ответов: </w:t>
      </w:r>
      <w:r>
        <w:rPr>
          <w:color w:val="000000"/>
          <w:sz w:val="26"/>
          <w:szCs w:val="26"/>
        </w:rPr>
        <w:t xml:space="preserve">направление по электронной почте на адрес </w:t>
      </w:r>
      <w:hyperlink r:id="rId15" w:tooltip="mailto:gerasimova_ia@belvet.belregion.ru" w:history="1">
        <w:r>
          <w:rPr>
            <w:rStyle w:val="892"/>
            <w:sz w:val="26"/>
            <w:szCs w:val="26"/>
          </w:rPr>
          <w:t xml:space="preserve">gerasimova_ia@belvet.belregion.ru</w:t>
        </w:r>
      </w:hyperlink>
      <w:r>
        <w:rPr>
          <w:color w:val="000000"/>
          <w:sz w:val="26"/>
          <w:szCs w:val="26"/>
        </w:rPr>
        <w:t xml:space="preserve"> в виде прикрепленного файла, составленного (заполненного) по прилагаемой форме</w:t>
      </w:r>
      <w:r/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Контактное лицо по вопросам заполнения формы запроса и его </w:t>
      </w:r>
      <w:r>
        <w:rPr>
          <w:b/>
          <w:sz w:val="26"/>
          <w:szCs w:val="26"/>
        </w:rPr>
        <w:t xml:space="preserve">отправки: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</w:t>
      </w:r>
      <w:r>
        <w:rPr>
          <w:color w:val="000000"/>
          <w:sz w:val="26"/>
          <w:szCs w:val="26"/>
        </w:rPr>
        <w:t xml:space="preserve">Герасимова Ирина Алексеевна заместитель начальника отдела правового и ресурсно-админист</w:t>
      </w:r>
      <w:r>
        <w:rPr>
          <w:color w:val="000000"/>
          <w:sz w:val="26"/>
          <w:szCs w:val="26"/>
        </w:rPr>
        <w:t xml:space="preserve">ративного обеспечения управления ветеринарии Белгородской области, контактный телефон: 8 (4722) 26-29-44</w:t>
      </w:r>
      <w:r/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Прилагаемые к запросу документы: </w:t>
      </w:r>
      <w:r/>
    </w:p>
    <w:p>
      <w:pPr>
        <w:pStyle w:val="898"/>
        <w:jc w:val="both"/>
        <w:spacing w:before="0" w:beforeAutospacing="0" w:after="0" w:afterAutospacing="0" w:line="288" w:lineRule="atLeast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1) </w:t>
      </w:r>
      <w:r>
        <w:rPr>
          <w:sz w:val="26"/>
          <w:szCs w:val="26"/>
        </w:rPr>
        <w:t xml:space="preserve">постановление Правительства Белгородской области от 30 декабря 2019 года № 608-пп «Об утверждении Правил организа</w:t>
      </w:r>
      <w:r>
        <w:rPr>
          <w:sz w:val="26"/>
          <w:szCs w:val="26"/>
        </w:rPr>
        <w:t xml:space="preserve">ции деятельности приютов для животных </w:t>
        <w:br/>
        <w:t xml:space="preserve">и установления норм содержания животных в них на территории Белгородской области»</w:t>
      </w:r>
      <w:r>
        <w:rPr>
          <w:color w:val="000000"/>
          <w:sz w:val="26"/>
          <w:szCs w:val="26"/>
        </w:rPr>
        <w:t xml:space="preserve">;</w:t>
      </w:r>
      <w:r/>
    </w:p>
    <w:p>
      <w:pPr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2)  </w:t>
      </w:r>
      <w:bookmarkStart w:id="3" w:name="Par118"/>
      <w:r/>
      <w:bookmarkEnd w:id="3"/>
      <w:r>
        <w:rPr>
          <w:rFonts w:eastAsia="Calibri"/>
          <w:bCs/>
          <w:sz w:val="26"/>
          <w:szCs w:val="26"/>
          <w:lang w:eastAsia="en-US"/>
        </w:rPr>
        <w:t xml:space="preserve">отчет об оценке фактического воздействия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постановления Правительства Белгородской области от 30 декабря 2019 года № 608-пп «Об утверждении Правил организа</w:t>
      </w:r>
      <w:r>
        <w:rPr>
          <w:sz w:val="26"/>
          <w:szCs w:val="26"/>
        </w:rPr>
        <w:t xml:space="preserve">ции деятельности приютов для животных и установления норм содержания животных в них </w:t>
        <w:br/>
        <w:t xml:space="preserve">на территории Белгородской области»</w:t>
      </w:r>
      <w:r/>
      <w:r>
        <w:rPr>
          <w:color w:val="000000"/>
          <w:sz w:val="26"/>
          <w:szCs w:val="26"/>
        </w:rPr>
        <w:t xml:space="preserve">;</w:t>
      </w:r>
      <w:r/>
    </w:p>
    <w:p>
      <w:pPr>
        <w:jc w:val="both"/>
        <w:widowControl w:val="off"/>
      </w:pPr>
      <w:r>
        <w:rPr>
          <w:color w:val="000000"/>
          <w:sz w:val="26"/>
          <w:szCs w:val="26"/>
        </w:rPr>
        <w:t xml:space="preserve">3</w:t>
      </w:r>
      <w:r>
        <w:rPr>
          <w:color w:val="000000"/>
          <w:sz w:val="26"/>
          <w:szCs w:val="26"/>
        </w:rPr>
        <w:t xml:space="preserve">) расчет издержек.</w:t>
      </w:r>
      <w:r/>
    </w:p>
    <w:p>
      <w:pPr>
        <w:widowControl w:val="off"/>
      </w:pPr>
      <w:r/>
      <w:r/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Перечень вопросов для участников публичных </w:t>
      </w:r>
      <w:r>
        <w:rPr>
          <w:b/>
          <w:bCs/>
          <w:sz w:val="26"/>
          <w:szCs w:val="26"/>
        </w:rPr>
        <w:br/>
        <w:t xml:space="preserve">консультаций по постанов</w:t>
      </w:r>
      <w:r>
        <w:rPr>
          <w:b/>
          <w:bCs/>
          <w:sz w:val="26"/>
          <w:szCs w:val="26"/>
        </w:rPr>
        <w:t xml:space="preserve">лению Правительства Белгородской области </w:t>
      </w:r>
      <w:r>
        <w:rPr>
          <w:b/>
          <w:bCs/>
          <w:sz w:val="26"/>
          <w:szCs w:val="26"/>
        </w:rPr>
        <w:br/>
        <w:t xml:space="preserve">от 30 декабря 2019 года № 608-пп «Об утверждении Правил организации деятельности приютов для животных и установления норм содержания </w:t>
      </w:r>
      <w:r>
        <w:rPr>
          <w:b/>
          <w:bCs/>
          <w:sz w:val="26"/>
          <w:szCs w:val="26"/>
        </w:rPr>
        <w:br/>
        <w:t xml:space="preserve">животных в них на территории Белгородской области»</w:t>
      </w:r>
      <w:r/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r>
        <w:rPr>
          <w:sz w:val="26"/>
          <w:szCs w:val="26"/>
        </w:rPr>
        <w:t xml:space="preserve">Пожалуйста, заполните и напр</w:t>
      </w:r>
      <w:r>
        <w:rPr>
          <w:sz w:val="26"/>
          <w:szCs w:val="26"/>
        </w:rPr>
        <w:t xml:space="preserve">авьте данную форму по электронной почте </w:t>
      </w:r>
      <w:r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адрес  </w:t>
      </w:r>
      <w:hyperlink r:id="rId16" w:tooltip="mailto:gerasimova_ia@belvet.belregion.ru" w:history="1">
        <w:r>
          <w:rPr>
            <w:rStyle w:val="892"/>
            <w:sz w:val="26"/>
            <w:szCs w:val="26"/>
          </w:rPr>
          <w:t xml:space="preserve">gerasimova_ia@belvet.belregion.ru</w:t>
        </w:r>
      </w:hyperlink>
      <w:r>
        <w:rPr>
          <w:sz w:val="26"/>
          <w:szCs w:val="26"/>
        </w:rPr>
        <w:t xml:space="preserve"> не поздне</w:t>
      </w:r>
      <w:r>
        <w:rPr>
          <w:sz w:val="26"/>
          <w:szCs w:val="26"/>
          <w:highlight w:val="none"/>
        </w:rPr>
        <w:t xml:space="preserve">е </w:t>
      </w:r>
      <w:r>
        <w:rPr>
          <w:sz w:val="26"/>
          <w:szCs w:val="26"/>
          <w:highlight w:val="none"/>
        </w:rPr>
        <w:t xml:space="preserve">20</w:t>
      </w:r>
      <w:bookmarkStart w:id="4" w:name="_GoBack"/>
      <w:r>
        <w:rPr>
          <w:highlight w:val="none"/>
        </w:rPr>
      </w:r>
      <w:bookmarkEnd w:id="4"/>
      <w:r>
        <w:rPr>
          <w:sz w:val="26"/>
          <w:szCs w:val="26"/>
          <w:highlight w:val="none"/>
        </w:rPr>
        <w:t xml:space="preserve"> авг</w:t>
      </w:r>
      <w:r>
        <w:rPr>
          <w:sz w:val="26"/>
          <w:szCs w:val="26"/>
        </w:rPr>
        <w:t xml:space="preserve">уста 2025 года</w:t>
      </w:r>
      <w:r/>
    </w:p>
    <w:p>
      <w:pPr>
        <w:jc w:val="both"/>
      </w:pPr>
      <w:r>
        <w:rPr>
          <w:b/>
          <w:sz w:val="26"/>
          <w:szCs w:val="26"/>
        </w:rPr>
        <w:t xml:space="preserve">Разработчик не будет иметь возможнос</w:t>
      </w:r>
      <w:r>
        <w:rPr>
          <w:b/>
          <w:sz w:val="26"/>
          <w:szCs w:val="26"/>
        </w:rPr>
        <w:t xml:space="preserve">ти проанализировать позиции, направленные ему после указанного срока.</w:t>
      </w:r>
      <w:r/>
    </w:p>
    <w:p>
      <w:pPr>
        <w:jc w:val="both"/>
      </w:pPr>
      <w:r/>
      <w:r/>
    </w:p>
    <w:p>
      <w:pPr>
        <w:jc w:val="both"/>
      </w:pPr>
      <w:r>
        <w:rPr>
          <w:b/>
          <w:sz w:val="26"/>
          <w:szCs w:val="26"/>
        </w:rPr>
        <w:t xml:space="preserve">Контактная информация</w:t>
      </w:r>
      <w:r/>
    </w:p>
    <w:p>
      <w:pPr>
        <w:jc w:val="both"/>
      </w:pPr>
      <w:r/>
      <w:r/>
    </w:p>
    <w:p>
      <w:pPr>
        <w:jc w:val="both"/>
      </w:pPr>
      <w:r>
        <w:rPr>
          <w:sz w:val="26"/>
          <w:szCs w:val="26"/>
        </w:rPr>
        <w:t xml:space="preserve">Название организации: ________________________________________________________</w:t>
      </w:r>
      <w:r/>
    </w:p>
    <w:p>
      <w:pPr>
        <w:jc w:val="both"/>
      </w:pPr>
      <w:r>
        <w:rPr>
          <w:sz w:val="26"/>
          <w:szCs w:val="26"/>
        </w:rPr>
        <w:t xml:space="preserve">Сфера деятельности организации: _______________________________________________</w:t>
      </w:r>
      <w:r/>
    </w:p>
    <w:p>
      <w:pPr>
        <w:jc w:val="both"/>
      </w:pPr>
      <w:r>
        <w:rPr>
          <w:sz w:val="26"/>
          <w:szCs w:val="26"/>
        </w:rPr>
        <w:t xml:space="preserve">Ф.И</w:t>
      </w:r>
      <w:r>
        <w:rPr>
          <w:sz w:val="26"/>
          <w:szCs w:val="26"/>
        </w:rPr>
        <w:t xml:space="preserve">.О. контактного </w:t>
      </w:r>
      <w:r>
        <w:rPr>
          <w:sz w:val="26"/>
          <w:szCs w:val="26"/>
        </w:rPr>
        <w:t xml:space="preserve">лица:_</w:t>
      </w:r>
      <w:r>
        <w:rPr>
          <w:sz w:val="26"/>
          <w:szCs w:val="26"/>
        </w:rPr>
        <w:t xml:space="preserve">___________________________________________________</w:t>
      </w:r>
      <w:r>
        <w:rPr>
          <w:sz w:val="26"/>
          <w:szCs w:val="26"/>
        </w:rPr>
        <w:br/>
        <w:t xml:space="preserve">Контактный телефон: __________________________________________________________</w:t>
      </w:r>
      <w:r/>
    </w:p>
    <w:p>
      <w:pPr>
        <w:jc w:val="both"/>
      </w:pPr>
      <w:r>
        <w:rPr>
          <w:sz w:val="26"/>
          <w:szCs w:val="26"/>
        </w:rPr>
        <w:t xml:space="preserve">Электронный адрес: ___________________________________________________________</w:t>
      </w:r>
      <w:r/>
    </w:p>
    <w:p>
      <w:pPr>
        <w:jc w:val="both"/>
      </w:pPr>
      <w:r/>
      <w:r/>
    </w:p>
    <w:p>
      <w:pPr>
        <w:ind w:firstLine="708"/>
        <w:jc w:val="both"/>
      </w:pPr>
      <w:r>
        <w:rPr>
          <w:sz w:val="26"/>
          <w:szCs w:val="26"/>
        </w:rPr>
        <w:t xml:space="preserve">1. На решение какой проблемы, на ваш взгляд, направлено данное правовое регулирование? Актуальна ли данная проблема сегодня?</w:t>
      </w:r>
      <w:r/>
    </w:p>
    <w:p>
      <w:pPr>
        <w:ind w:firstLine="708"/>
        <w:jc w:val="both"/>
      </w:pPr>
      <w:r>
        <w:rPr>
          <w:sz w:val="26"/>
          <w:szCs w:val="26"/>
        </w:rPr>
        <w:t xml:space="preserve">2. Какие, по Вашей оценке, субъекты предпринимательской и иной экономической деятельности затронуты правовым регулированием?</w:t>
      </w:r>
      <w:r/>
    </w:p>
    <w:p>
      <w:pPr>
        <w:ind w:firstLine="708"/>
        <w:jc w:val="both"/>
      </w:pPr>
      <w:r>
        <w:rPr>
          <w:sz w:val="26"/>
          <w:szCs w:val="26"/>
        </w:rPr>
        <w:t xml:space="preserve">3. Дос</w:t>
      </w:r>
      <w:r>
        <w:rPr>
          <w:sz w:val="26"/>
          <w:szCs w:val="26"/>
        </w:rPr>
        <w:t xml:space="preserve">тигнуты ли цели регулирования, заявленные в сводном отчете о проведении оценки регулирующего воздействия?</w:t>
      </w:r>
      <w:r/>
    </w:p>
    <w:p>
      <w:pPr>
        <w:ind w:firstLine="708"/>
        <w:jc w:val="both"/>
      </w:pPr>
      <w:r>
        <w:rPr>
          <w:sz w:val="26"/>
          <w:szCs w:val="26"/>
        </w:rPr>
        <w:t xml:space="preserve">4. Какие существуют положительные и отрицательные последствия действия нормативного правового акта?</w:t>
      </w:r>
      <w:r/>
    </w:p>
    <w:p>
      <w:pPr>
        <w:ind w:firstLine="708"/>
        <w:jc w:val="both"/>
      </w:pPr>
      <w:r>
        <w:rPr>
          <w:sz w:val="26"/>
          <w:szCs w:val="26"/>
        </w:rPr>
        <w:t xml:space="preserve">5. Существуют ли в данном правовом регулировании п</w:t>
      </w:r>
      <w:r>
        <w:rPr>
          <w:sz w:val="26"/>
          <w:szCs w:val="26"/>
        </w:rPr>
        <w:t xml:space="preserve">оложения, содержащие избыточные обязательные требования, обязанности, запреты и ограничения для субъектов предпринимательской и иной экономической деятельности или способствующие их введению?</w:t>
      </w:r>
      <w:r/>
    </w:p>
    <w:p>
      <w:pPr>
        <w:ind w:firstLine="708"/>
        <w:jc w:val="both"/>
      </w:pPr>
      <w:r>
        <w:rPr>
          <w:sz w:val="26"/>
          <w:szCs w:val="26"/>
        </w:rPr>
        <w:t xml:space="preserve">6. Существуют ли альтернативные (менее затратные и (или) более э</w:t>
      </w:r>
      <w:r>
        <w:rPr>
          <w:sz w:val="26"/>
          <w:szCs w:val="26"/>
        </w:rPr>
        <w:t xml:space="preserve">ффективные) способы достижения целей регулирования?</w:t>
      </w:r>
      <w:r/>
    </w:p>
    <w:p>
      <w:pPr>
        <w:ind w:firstLine="708"/>
        <w:jc w:val="both"/>
      </w:pPr>
      <w:r>
        <w:rPr>
          <w:sz w:val="26"/>
          <w:szCs w:val="26"/>
        </w:rPr>
        <w:t xml:space="preserve">7. Какие, на Ваш взгляд, возникают проблемы и трудности с контролем соблюдения требований и норм, введенных нормативным правовым актом?</w:t>
      </w:r>
      <w:r/>
    </w:p>
    <w:p>
      <w:pPr>
        <w:ind w:firstLine="708"/>
        <w:jc w:val="both"/>
      </w:pPr>
      <w:r>
        <w:rPr>
          <w:sz w:val="26"/>
          <w:szCs w:val="26"/>
        </w:rPr>
        <w:t xml:space="preserve">8. Существуют ли негативные последствия в результате данного правового регулирования?</w:t>
      </w:r>
      <w:r/>
    </w:p>
    <w:p>
      <w:pPr>
        <w:ind w:firstLine="708"/>
        <w:jc w:val="both"/>
      </w:pPr>
      <w:r>
        <w:rPr>
          <w:sz w:val="26"/>
          <w:szCs w:val="26"/>
        </w:rPr>
        <w:t xml:space="preserve">9. 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</w:t>
      </w:r>
      <w:r>
        <w:rPr>
          <w:sz w:val="26"/>
          <w:szCs w:val="26"/>
        </w:rPr>
        <w:t xml:space="preserve">ормативные правовые акты.</w:t>
      </w:r>
      <w:r/>
    </w:p>
    <w:p>
      <w:pPr>
        <w:ind w:firstLine="708"/>
        <w:jc w:val="both"/>
      </w:pPr>
      <w:r>
        <w:rPr>
          <w:sz w:val="26"/>
          <w:szCs w:val="26"/>
        </w:rPr>
        <w:t xml:space="preserve">10. Ваши предложения по внесению изменений в данный нормативный правовой акт, если в них есть необходимость.</w:t>
      </w:r>
      <w:r/>
    </w:p>
    <w:p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</w:r>
      <w:r/>
    </w:p>
    <w:p>
      <w:pPr>
        <w:widowControl w:val="off"/>
      </w:pPr>
      <w:r/>
      <w:r/>
    </w:p>
    <w:p>
      <w:pPr>
        <w:jc w:val="both"/>
        <w:rPr>
          <w:b/>
        </w:rPr>
      </w:pPr>
      <w:r>
        <w:rPr>
          <w:b/>
        </w:rPr>
      </w:r>
      <w:r/>
    </w:p>
    <w:p>
      <w:pPr>
        <w:jc w:val="both"/>
        <w:rPr>
          <w:b/>
        </w:rPr>
      </w:pPr>
      <w:r>
        <w:rPr>
          <w:b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426" w:right="686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separate"/>
    </w:r>
    <w:r>
      <w:rPr>
        <w:rStyle w:val="890"/>
      </w:rPr>
      <w:t xml:space="preserve">2</w:t>
    </w:r>
    <w:r>
      <w:rPr>
        <w:rStyle w:val="890"/>
      </w:rPr>
      <w:fldChar w:fldCharType="end"/>
    </w:r>
    <w:r/>
  </w:p>
  <w:p>
    <w:pPr>
      <w:pStyle w:val="88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end"/>
    </w:r>
    <w:r/>
  </w:p>
  <w:p>
    <w:pPr>
      <w:pStyle w:val="88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720"/>
    <w:link w:val="711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20"/>
    <w:link w:val="712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720"/>
    <w:link w:val="713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720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720"/>
    <w:link w:val="734"/>
    <w:uiPriority w:val="10"/>
    <w:rPr>
      <w:sz w:val="48"/>
      <w:szCs w:val="48"/>
    </w:rPr>
  </w:style>
  <w:style w:type="character" w:styleId="36">
    <w:name w:val="Subtitle Char"/>
    <w:basedOn w:val="720"/>
    <w:link w:val="736"/>
    <w:uiPriority w:val="11"/>
    <w:rPr>
      <w:sz w:val="24"/>
      <w:szCs w:val="24"/>
    </w:rPr>
  </w:style>
  <w:style w:type="character" w:styleId="38">
    <w:name w:val="Quote Char"/>
    <w:link w:val="738"/>
    <w:uiPriority w:val="29"/>
    <w:rPr>
      <w:i/>
    </w:rPr>
  </w:style>
  <w:style w:type="character" w:styleId="40">
    <w:name w:val="Intense Quote Char"/>
    <w:link w:val="740"/>
    <w:uiPriority w:val="30"/>
    <w:rPr>
      <w:i/>
    </w:rPr>
  </w:style>
  <w:style w:type="character" w:styleId="46">
    <w:name w:val="Caption Char"/>
    <w:basedOn w:val="744"/>
    <w:link w:val="891"/>
    <w:uiPriority w:val="99"/>
  </w:style>
  <w:style w:type="character" w:styleId="175">
    <w:name w:val="Footnote Text Char"/>
    <w:link w:val="872"/>
    <w:uiPriority w:val="99"/>
    <w:rPr>
      <w:sz w:val="18"/>
    </w:rPr>
  </w:style>
  <w:style w:type="character" w:styleId="178">
    <w:name w:val="Endnote Text Char"/>
    <w:link w:val="875"/>
    <w:uiPriority w:val="99"/>
    <w:rPr>
      <w:sz w:val="20"/>
    </w:rPr>
  </w:style>
  <w:style w:type="paragraph" w:styleId="710" w:default="1">
    <w:name w:val="Normal"/>
    <w:qFormat/>
    <w:rPr>
      <w:sz w:val="24"/>
      <w:szCs w:val="24"/>
    </w:rPr>
  </w:style>
  <w:style w:type="paragraph" w:styleId="711">
    <w:name w:val="Heading 1"/>
    <w:basedOn w:val="710"/>
    <w:next w:val="710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2">
    <w:name w:val="Heading 2"/>
    <w:basedOn w:val="710"/>
    <w:next w:val="710"/>
    <w:link w:val="7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3">
    <w:name w:val="Heading 3"/>
    <w:basedOn w:val="710"/>
    <w:next w:val="710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4">
    <w:name w:val="Heading 4"/>
    <w:basedOn w:val="710"/>
    <w:next w:val="710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710"/>
    <w:next w:val="710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16">
    <w:name w:val="Heading 6"/>
    <w:basedOn w:val="710"/>
    <w:next w:val="710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710"/>
    <w:next w:val="710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710"/>
    <w:next w:val="710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710"/>
    <w:next w:val="710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Заголовок 1 Знак"/>
    <w:basedOn w:val="720"/>
    <w:link w:val="711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Заголовок 2 Знак"/>
    <w:basedOn w:val="720"/>
    <w:link w:val="712"/>
    <w:uiPriority w:val="9"/>
    <w:rPr>
      <w:rFonts w:ascii="Arial" w:hAnsi="Arial" w:eastAsia="Arial" w:cs="Arial"/>
      <w:sz w:val="34"/>
    </w:rPr>
  </w:style>
  <w:style w:type="character" w:styleId="725" w:customStyle="1">
    <w:name w:val="Заголовок 3 Знак"/>
    <w:basedOn w:val="720"/>
    <w:link w:val="713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Заголовок 4 Знак"/>
    <w:basedOn w:val="720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List Paragraph"/>
    <w:basedOn w:val="710"/>
    <w:uiPriority w:val="34"/>
    <w:qFormat/>
    <w:pPr>
      <w:contextualSpacing/>
      <w:ind w:left="720"/>
    </w:pPr>
  </w:style>
  <w:style w:type="paragraph" w:styleId="733">
    <w:name w:val="No Spacing"/>
    <w:uiPriority w:val="1"/>
    <w:qFormat/>
  </w:style>
  <w:style w:type="paragraph" w:styleId="734">
    <w:name w:val="Title"/>
    <w:basedOn w:val="710"/>
    <w:next w:val="710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 w:customStyle="1">
    <w:name w:val="Название Знак"/>
    <w:basedOn w:val="720"/>
    <w:link w:val="734"/>
    <w:uiPriority w:val="10"/>
    <w:rPr>
      <w:sz w:val="48"/>
      <w:szCs w:val="48"/>
    </w:rPr>
  </w:style>
  <w:style w:type="paragraph" w:styleId="736">
    <w:name w:val="Subtitle"/>
    <w:basedOn w:val="710"/>
    <w:next w:val="710"/>
    <w:link w:val="737"/>
    <w:uiPriority w:val="11"/>
    <w:qFormat/>
    <w:pPr>
      <w:spacing w:before="200" w:after="200"/>
    </w:pPr>
  </w:style>
  <w:style w:type="character" w:styleId="737" w:customStyle="1">
    <w:name w:val="Подзаголовок Знак"/>
    <w:basedOn w:val="720"/>
    <w:link w:val="736"/>
    <w:uiPriority w:val="11"/>
    <w:rPr>
      <w:sz w:val="24"/>
      <w:szCs w:val="24"/>
    </w:rPr>
  </w:style>
  <w:style w:type="paragraph" w:styleId="738">
    <w:name w:val="Quote"/>
    <w:basedOn w:val="710"/>
    <w:next w:val="710"/>
    <w:link w:val="739"/>
    <w:uiPriority w:val="29"/>
    <w:qFormat/>
    <w:pPr>
      <w:ind w:left="720" w:right="720"/>
    </w:pPr>
    <w:rPr>
      <w:i/>
    </w:rPr>
  </w:style>
  <w:style w:type="character" w:styleId="739" w:customStyle="1">
    <w:name w:val="Цитата 2 Знак"/>
    <w:link w:val="738"/>
    <w:uiPriority w:val="29"/>
    <w:rPr>
      <w:i/>
    </w:rPr>
  </w:style>
  <w:style w:type="paragraph" w:styleId="740">
    <w:name w:val="Intense Quote"/>
    <w:basedOn w:val="710"/>
    <w:next w:val="710"/>
    <w:link w:val="74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 w:customStyle="1">
    <w:name w:val="Выделенная цитата Знак"/>
    <w:link w:val="740"/>
    <w:uiPriority w:val="30"/>
    <w:rPr>
      <w:i/>
    </w:rPr>
  </w:style>
  <w:style w:type="character" w:styleId="742" w:customStyle="1">
    <w:name w:val="Header Char"/>
    <w:basedOn w:val="720"/>
    <w:uiPriority w:val="99"/>
  </w:style>
  <w:style w:type="character" w:styleId="743" w:customStyle="1">
    <w:name w:val="Footer Char"/>
    <w:basedOn w:val="720"/>
    <w:uiPriority w:val="99"/>
  </w:style>
  <w:style w:type="paragraph" w:styleId="744">
    <w:name w:val="Caption"/>
    <w:basedOn w:val="710"/>
    <w:next w:val="71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5" w:customStyle="1">
    <w:name w:val="Нижний колонтитул Знак"/>
    <w:link w:val="891"/>
    <w:uiPriority w:val="99"/>
  </w:style>
  <w:style w:type="table" w:styleId="746">
    <w:name w:val="Table Grid"/>
    <w:basedOn w:val="721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 w:customStyle="1">
    <w:name w:val="Table Grid Light"/>
    <w:basedOn w:val="72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1"/>
    <w:basedOn w:val="72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7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72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1"/>
    <w:basedOn w:val="72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2"/>
    <w:basedOn w:val="721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3"/>
    <w:basedOn w:val="721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4"/>
    <w:basedOn w:val="721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5"/>
    <w:basedOn w:val="721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6"/>
    <w:basedOn w:val="721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7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1"/>
    <w:basedOn w:val="72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2"/>
    <w:basedOn w:val="721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3"/>
    <w:basedOn w:val="721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4"/>
    <w:basedOn w:val="721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5"/>
    <w:basedOn w:val="721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6"/>
    <w:basedOn w:val="721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7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1"/>
    <w:basedOn w:val="72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2"/>
    <w:basedOn w:val="721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3"/>
    <w:basedOn w:val="721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4"/>
    <w:basedOn w:val="721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5"/>
    <w:basedOn w:val="721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6"/>
    <w:basedOn w:val="721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72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 w:customStyle="1">
    <w:name w:val="Grid Table 4 - Accent 1"/>
    <w:basedOn w:val="721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6" w:customStyle="1">
    <w:name w:val="Grid Table 4 - Accent 2"/>
    <w:basedOn w:val="721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7" w:customStyle="1">
    <w:name w:val="Grid Table 4 - Accent 3"/>
    <w:basedOn w:val="721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8" w:customStyle="1">
    <w:name w:val="Grid Table 4 - Accent 4"/>
    <w:basedOn w:val="721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9" w:customStyle="1">
    <w:name w:val="Grid Table 4 - Accent 5"/>
    <w:basedOn w:val="721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0" w:customStyle="1">
    <w:name w:val="Grid Table 4 - Accent 6"/>
    <w:basedOn w:val="721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1">
    <w:name w:val="Grid Table 5 Dark"/>
    <w:basedOn w:val="7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1"/>
    <w:basedOn w:val="7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2"/>
    <w:basedOn w:val="7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3"/>
    <w:basedOn w:val="7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4"/>
    <w:basedOn w:val="7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5"/>
    <w:basedOn w:val="7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6"/>
    <w:basedOn w:val="72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8">
    <w:name w:val="Grid Table 6 Colorful"/>
    <w:basedOn w:val="72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9" w:customStyle="1">
    <w:name w:val="Grid Table 6 Colorful - Accent 1"/>
    <w:basedOn w:val="721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0" w:customStyle="1">
    <w:name w:val="Grid Table 6 Colorful - Accent 2"/>
    <w:basedOn w:val="721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1" w:customStyle="1">
    <w:name w:val="Grid Table 6 Colorful - Accent 3"/>
    <w:basedOn w:val="721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2" w:customStyle="1">
    <w:name w:val="Grid Table 6 Colorful - Accent 4"/>
    <w:basedOn w:val="721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3" w:customStyle="1">
    <w:name w:val="Grid Table 6 Colorful - Accent 5"/>
    <w:basedOn w:val="721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4" w:customStyle="1">
    <w:name w:val="Grid Table 6 Colorful - Accent 6"/>
    <w:basedOn w:val="721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5">
    <w:name w:val="Grid Table 7 Colorful"/>
    <w:basedOn w:val="72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Grid Table 7 Colorful - Accent 1"/>
    <w:basedOn w:val="721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Grid Table 7 Colorful - Accent 2"/>
    <w:basedOn w:val="721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 w:customStyle="1">
    <w:name w:val="Grid Table 7 Colorful - Accent 3"/>
    <w:basedOn w:val="721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9" w:customStyle="1">
    <w:name w:val="Grid Table 7 Colorful - Accent 4"/>
    <w:basedOn w:val="721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0" w:customStyle="1">
    <w:name w:val="Grid Table 7 Colorful - Accent 5"/>
    <w:basedOn w:val="721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1" w:customStyle="1">
    <w:name w:val="Grid Table 7 Colorful - Accent 6"/>
    <w:basedOn w:val="721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2">
    <w:name w:val="List Table 1 Light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1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2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3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4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5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6"/>
    <w:basedOn w:val="72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7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1"/>
    <w:basedOn w:val="72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2"/>
    <w:basedOn w:val="721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3"/>
    <w:basedOn w:val="721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4"/>
    <w:basedOn w:val="721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5"/>
    <w:basedOn w:val="721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6"/>
    <w:basedOn w:val="721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72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1"/>
    <w:basedOn w:val="72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2"/>
    <w:basedOn w:val="721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3"/>
    <w:basedOn w:val="721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4"/>
    <w:basedOn w:val="721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5"/>
    <w:basedOn w:val="721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6"/>
    <w:basedOn w:val="721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72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1"/>
    <w:basedOn w:val="72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2"/>
    <w:basedOn w:val="721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3"/>
    <w:basedOn w:val="721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4"/>
    <w:basedOn w:val="721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5"/>
    <w:basedOn w:val="721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6"/>
    <w:basedOn w:val="721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72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1"/>
    <w:basedOn w:val="721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2"/>
    <w:basedOn w:val="721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3"/>
    <w:basedOn w:val="721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4"/>
    <w:basedOn w:val="721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5"/>
    <w:basedOn w:val="721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6"/>
    <w:basedOn w:val="721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>
    <w:name w:val="List Table 6 Colorful"/>
    <w:basedOn w:val="72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8" w:customStyle="1">
    <w:name w:val="List Table 6 Colorful - Accent 1"/>
    <w:basedOn w:val="72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9" w:customStyle="1">
    <w:name w:val="List Table 6 Colorful - Accent 2"/>
    <w:basedOn w:val="721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0" w:customStyle="1">
    <w:name w:val="List Table 6 Colorful - Accent 3"/>
    <w:basedOn w:val="721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1" w:customStyle="1">
    <w:name w:val="List Table 6 Colorful - Accent 4"/>
    <w:basedOn w:val="721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2" w:customStyle="1">
    <w:name w:val="List Table 6 Colorful - Accent 5"/>
    <w:basedOn w:val="721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3" w:customStyle="1">
    <w:name w:val="List Table 6 Colorful - Accent 6"/>
    <w:basedOn w:val="721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4">
    <w:name w:val="List Table 7 Colorful"/>
    <w:basedOn w:val="72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5" w:customStyle="1">
    <w:name w:val="List Table 7 Colorful - Accent 1"/>
    <w:basedOn w:val="721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6" w:customStyle="1">
    <w:name w:val="List Table 7 Colorful - Accent 2"/>
    <w:basedOn w:val="721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7" w:customStyle="1">
    <w:name w:val="List Table 7 Colorful - Accent 3"/>
    <w:basedOn w:val="721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8" w:customStyle="1">
    <w:name w:val="List Table 7 Colorful - Accent 4"/>
    <w:basedOn w:val="721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List Table 7 Colorful - Accent 5"/>
    <w:basedOn w:val="721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0" w:customStyle="1">
    <w:name w:val="List Table 7 Colorful - Accent 6"/>
    <w:basedOn w:val="721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Lined - Accent"/>
    <w:basedOn w:val="72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Lined - Accent 1"/>
    <w:basedOn w:val="72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3" w:customStyle="1">
    <w:name w:val="Lined - Accent 2"/>
    <w:basedOn w:val="72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4" w:customStyle="1">
    <w:name w:val="Lined - Accent 3"/>
    <w:basedOn w:val="72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5" w:customStyle="1">
    <w:name w:val="Lined - Accent 4"/>
    <w:basedOn w:val="72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6" w:customStyle="1">
    <w:name w:val="Lined - Accent 5"/>
    <w:basedOn w:val="72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7" w:customStyle="1">
    <w:name w:val="Lined - Accent 6"/>
    <w:basedOn w:val="72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8" w:customStyle="1">
    <w:name w:val="Bordered &amp; Lined - Accent"/>
    <w:basedOn w:val="72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Bordered &amp; Lined - Accent 1"/>
    <w:basedOn w:val="72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0" w:customStyle="1">
    <w:name w:val="Bordered &amp; Lined - Accent 2"/>
    <w:basedOn w:val="72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1" w:customStyle="1">
    <w:name w:val="Bordered &amp; Lined - Accent 3"/>
    <w:basedOn w:val="72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2" w:customStyle="1">
    <w:name w:val="Bordered &amp; Lined - Accent 4"/>
    <w:basedOn w:val="72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3" w:customStyle="1">
    <w:name w:val="Bordered &amp; Lined - Accent 5"/>
    <w:basedOn w:val="72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4" w:customStyle="1">
    <w:name w:val="Bordered &amp; Lined - Accent 6"/>
    <w:basedOn w:val="72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5" w:customStyle="1">
    <w:name w:val="Bordered"/>
    <w:basedOn w:val="721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6" w:customStyle="1">
    <w:name w:val="Bordered - Accent 1"/>
    <w:basedOn w:val="72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7" w:customStyle="1">
    <w:name w:val="Bordered - Accent 2"/>
    <w:basedOn w:val="721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8" w:customStyle="1">
    <w:name w:val="Bordered - Accent 3"/>
    <w:basedOn w:val="721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9" w:customStyle="1">
    <w:name w:val="Bordered - Accent 4"/>
    <w:basedOn w:val="721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0" w:customStyle="1">
    <w:name w:val="Bordered - Accent 5"/>
    <w:basedOn w:val="721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1" w:customStyle="1">
    <w:name w:val="Bordered - Accent 6"/>
    <w:basedOn w:val="721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2">
    <w:name w:val="footnote text"/>
    <w:basedOn w:val="710"/>
    <w:link w:val="873"/>
    <w:uiPriority w:val="99"/>
    <w:semiHidden/>
    <w:unhideWhenUsed/>
    <w:pPr>
      <w:spacing w:after="40"/>
    </w:pPr>
    <w:rPr>
      <w:sz w:val="18"/>
    </w:rPr>
  </w:style>
  <w:style w:type="character" w:styleId="873" w:customStyle="1">
    <w:name w:val="Текст сноски Знак"/>
    <w:link w:val="872"/>
    <w:uiPriority w:val="99"/>
    <w:rPr>
      <w:sz w:val="18"/>
    </w:rPr>
  </w:style>
  <w:style w:type="character" w:styleId="874">
    <w:name w:val="footnote reference"/>
    <w:basedOn w:val="720"/>
    <w:uiPriority w:val="99"/>
    <w:unhideWhenUsed/>
    <w:rPr>
      <w:vertAlign w:val="superscript"/>
    </w:rPr>
  </w:style>
  <w:style w:type="paragraph" w:styleId="875">
    <w:name w:val="endnote text"/>
    <w:basedOn w:val="710"/>
    <w:link w:val="876"/>
    <w:uiPriority w:val="99"/>
    <w:semiHidden/>
    <w:unhideWhenUsed/>
    <w:rPr>
      <w:sz w:val="20"/>
    </w:rPr>
  </w:style>
  <w:style w:type="character" w:styleId="876" w:customStyle="1">
    <w:name w:val="Текст концевой сноски Знак"/>
    <w:link w:val="875"/>
    <w:uiPriority w:val="99"/>
    <w:rPr>
      <w:sz w:val="20"/>
    </w:rPr>
  </w:style>
  <w:style w:type="character" w:styleId="877">
    <w:name w:val="endnote reference"/>
    <w:basedOn w:val="720"/>
    <w:uiPriority w:val="99"/>
    <w:semiHidden/>
    <w:unhideWhenUsed/>
    <w:rPr>
      <w:vertAlign w:val="superscript"/>
    </w:rPr>
  </w:style>
  <w:style w:type="paragraph" w:styleId="878">
    <w:name w:val="toc 1"/>
    <w:basedOn w:val="710"/>
    <w:next w:val="710"/>
    <w:uiPriority w:val="39"/>
    <w:unhideWhenUsed/>
    <w:pPr>
      <w:spacing w:after="57"/>
    </w:pPr>
  </w:style>
  <w:style w:type="paragraph" w:styleId="879">
    <w:name w:val="toc 2"/>
    <w:basedOn w:val="710"/>
    <w:next w:val="710"/>
    <w:uiPriority w:val="39"/>
    <w:unhideWhenUsed/>
    <w:pPr>
      <w:ind w:left="283"/>
      <w:spacing w:after="57"/>
    </w:pPr>
  </w:style>
  <w:style w:type="paragraph" w:styleId="880">
    <w:name w:val="toc 3"/>
    <w:basedOn w:val="710"/>
    <w:next w:val="710"/>
    <w:uiPriority w:val="39"/>
    <w:unhideWhenUsed/>
    <w:pPr>
      <w:ind w:left="567"/>
      <w:spacing w:after="57"/>
    </w:pPr>
  </w:style>
  <w:style w:type="paragraph" w:styleId="881">
    <w:name w:val="toc 4"/>
    <w:basedOn w:val="710"/>
    <w:next w:val="710"/>
    <w:uiPriority w:val="39"/>
    <w:unhideWhenUsed/>
    <w:pPr>
      <w:ind w:left="850"/>
      <w:spacing w:after="57"/>
    </w:pPr>
  </w:style>
  <w:style w:type="paragraph" w:styleId="882">
    <w:name w:val="toc 5"/>
    <w:basedOn w:val="710"/>
    <w:next w:val="710"/>
    <w:uiPriority w:val="39"/>
    <w:unhideWhenUsed/>
    <w:pPr>
      <w:ind w:left="1134"/>
      <w:spacing w:after="57"/>
    </w:pPr>
  </w:style>
  <w:style w:type="paragraph" w:styleId="883">
    <w:name w:val="toc 6"/>
    <w:basedOn w:val="710"/>
    <w:next w:val="710"/>
    <w:uiPriority w:val="39"/>
    <w:unhideWhenUsed/>
    <w:pPr>
      <w:ind w:left="1417"/>
      <w:spacing w:after="57"/>
    </w:pPr>
  </w:style>
  <w:style w:type="paragraph" w:styleId="884">
    <w:name w:val="toc 7"/>
    <w:basedOn w:val="710"/>
    <w:next w:val="710"/>
    <w:uiPriority w:val="39"/>
    <w:unhideWhenUsed/>
    <w:pPr>
      <w:ind w:left="1701"/>
      <w:spacing w:after="57"/>
    </w:pPr>
  </w:style>
  <w:style w:type="paragraph" w:styleId="885">
    <w:name w:val="toc 8"/>
    <w:basedOn w:val="710"/>
    <w:next w:val="710"/>
    <w:uiPriority w:val="39"/>
    <w:unhideWhenUsed/>
    <w:pPr>
      <w:ind w:left="1984"/>
      <w:spacing w:after="57"/>
    </w:pPr>
  </w:style>
  <w:style w:type="paragraph" w:styleId="886">
    <w:name w:val="toc 9"/>
    <w:basedOn w:val="710"/>
    <w:next w:val="710"/>
    <w:uiPriority w:val="39"/>
    <w:unhideWhenUsed/>
    <w:pPr>
      <w:ind w:left="2268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710"/>
    <w:next w:val="710"/>
    <w:uiPriority w:val="99"/>
    <w:unhideWhenUsed/>
  </w:style>
  <w:style w:type="paragraph" w:styleId="889">
    <w:name w:val="Header"/>
    <w:basedOn w:val="710"/>
    <w:link w:val="893"/>
    <w:pPr>
      <w:tabs>
        <w:tab w:val="center" w:pos="4677" w:leader="none"/>
        <w:tab w:val="right" w:pos="9355" w:leader="none"/>
      </w:tabs>
    </w:pPr>
  </w:style>
  <w:style w:type="character" w:styleId="890">
    <w:name w:val="page number"/>
    <w:basedOn w:val="720"/>
  </w:style>
  <w:style w:type="paragraph" w:styleId="891">
    <w:name w:val="Footer"/>
    <w:basedOn w:val="710"/>
    <w:link w:val="745"/>
    <w:pPr>
      <w:tabs>
        <w:tab w:val="center" w:pos="4677" w:leader="none"/>
        <w:tab w:val="right" w:pos="9355" w:leader="none"/>
      </w:tabs>
    </w:pPr>
  </w:style>
  <w:style w:type="character" w:styleId="892">
    <w:name w:val="Hyperlink"/>
    <w:rPr>
      <w:color w:val="0000ff"/>
      <w:u w:val="single"/>
    </w:rPr>
  </w:style>
  <w:style w:type="character" w:styleId="893" w:customStyle="1">
    <w:name w:val="Верхний колонтитул Знак"/>
    <w:link w:val="889"/>
    <w:rPr>
      <w:sz w:val="24"/>
      <w:szCs w:val="24"/>
      <w:lang w:bidi="ar-SA"/>
    </w:rPr>
  </w:style>
  <w:style w:type="paragraph" w:styleId="894" w:customStyle="1">
    <w:name w:val="ConsPlusNormal"/>
    <w:link w:val="897"/>
    <w:pPr>
      <w:widowControl w:val="off"/>
    </w:pPr>
    <w:rPr>
      <w:rFonts w:ascii="Arial" w:hAnsi="Arial" w:cs="Arial"/>
    </w:rPr>
  </w:style>
  <w:style w:type="paragraph" w:styleId="895">
    <w:name w:val="Balloon Text"/>
    <w:basedOn w:val="710"/>
    <w:link w:val="896"/>
    <w:rPr>
      <w:rFonts w:ascii="Segoe UI" w:hAnsi="Segoe UI" w:cs="Segoe UI"/>
      <w:sz w:val="18"/>
      <w:szCs w:val="18"/>
    </w:rPr>
  </w:style>
  <w:style w:type="character" w:styleId="896" w:customStyle="1">
    <w:name w:val="Текст выноски Знак"/>
    <w:link w:val="895"/>
    <w:rPr>
      <w:rFonts w:ascii="Segoe UI" w:hAnsi="Segoe UI" w:cs="Segoe UI"/>
      <w:sz w:val="18"/>
      <w:szCs w:val="18"/>
    </w:rPr>
  </w:style>
  <w:style w:type="character" w:styleId="897" w:customStyle="1">
    <w:name w:val="ConsPlusNormal Знак"/>
    <w:link w:val="894"/>
    <w:rPr>
      <w:rFonts w:ascii="Arial" w:hAnsi="Arial" w:cs="Arial"/>
      <w:lang w:val="ru-RU" w:eastAsia="ru-RU" w:bidi="ar-SA"/>
    </w:rPr>
  </w:style>
  <w:style w:type="paragraph" w:styleId="898">
    <w:name w:val="Normal (Web)"/>
    <w:basedOn w:val="710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mailto:gerasimova_ia@belvet.belregion.ru" TargetMode="External"/><Relationship Id="rId16" Type="http://schemas.openxmlformats.org/officeDocument/2006/relationships/hyperlink" Target="mailto:gerasimova_ia@belvet.belregio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revision>3</cp:revision>
  <dcterms:created xsi:type="dcterms:W3CDTF">2025-07-23T12:20:00Z</dcterms:created>
  <dcterms:modified xsi:type="dcterms:W3CDTF">2025-07-24T11:40:43Z</dcterms:modified>
</cp:coreProperties>
</file>