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65325" w14:textId="77777777" w:rsidR="008D05A8" w:rsidRPr="00EE061F" w:rsidRDefault="008D05A8" w:rsidP="008D05A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Изменение стандартного расчета</w:t>
      </w: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издержек</w:t>
      </w:r>
    </w:p>
    <w:p w14:paraId="16B063BF" w14:textId="105B8D90" w:rsidR="008D05A8" w:rsidRDefault="008D05A8" w:rsidP="008D05A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528330" w14:textId="77777777" w:rsidR="000D3FA5" w:rsidRPr="00EE061F" w:rsidRDefault="000D3FA5" w:rsidP="008D05A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EF5DCC" w14:textId="77777777"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14:paraId="3909706D" w14:textId="24C9DE4F" w:rsidR="00FD6733" w:rsidRPr="00EE061F" w:rsidRDefault="00F0695D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Указанным проектом постановления вводится новое профилактическое мероприятие «профилактический визит» </w:t>
      </w:r>
    </w:p>
    <w:p w14:paraId="7EF642E4" w14:textId="77777777" w:rsidR="009A37E6" w:rsidRDefault="009A37E6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00AADB" w14:textId="04B11305" w:rsidR="008D05A8" w:rsidRPr="009A37E6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Условие возникновения требования:</w:t>
      </w:r>
      <w:r w:rsidR="009279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279C3" w:rsidRPr="009A37E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A37E6" w:rsidRPr="009A37E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согласию хозяйствующего субъекта проведение </w:t>
      </w:r>
      <w:r w:rsidR="009A37E6">
        <w:rPr>
          <w:rFonts w:ascii="Times New Roman" w:eastAsia="Times New Roman" w:hAnsi="Times New Roman"/>
          <w:sz w:val="28"/>
          <w:szCs w:val="28"/>
          <w:lang w:eastAsia="ru-RU"/>
        </w:rPr>
        <w:t>обязательного профилактического визита на вновь открывшемся торговом объекте.</w:t>
      </w:r>
    </w:p>
    <w:p w14:paraId="26A74F47" w14:textId="77777777"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51CFB961" w14:textId="77777777" w:rsidR="009A37E6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и представление документов</w:t>
      </w:r>
      <w:r w:rsidR="00D07E7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при проведении </w:t>
      </w:r>
      <w:r w:rsidR="009A37E6">
        <w:rPr>
          <w:rFonts w:ascii="Times New Roman" w:hAnsi="Times New Roman"/>
          <w:i/>
          <w:sz w:val="28"/>
          <w:szCs w:val="28"/>
          <w:shd w:val="clear" w:color="auto" w:fill="FFFFFF"/>
        </w:rPr>
        <w:t>профилактического визита:</w:t>
      </w:r>
    </w:p>
    <w:p w14:paraId="3802202E" w14:textId="77777777" w:rsidR="009A37E6" w:rsidRDefault="009A37E6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- копии накладных на поставку алкогольной продукции в торговом объекте;</w:t>
      </w:r>
    </w:p>
    <w:p w14:paraId="7B9927B6" w14:textId="64EDA80A" w:rsidR="008D05A8" w:rsidRDefault="009A37E6" w:rsidP="008D05A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- копия договора аренды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0C547B7A" w14:textId="0F6DFD80" w:rsidR="009A37E6" w:rsidRPr="009A37E6" w:rsidRDefault="009A37E6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9A37E6">
        <w:rPr>
          <w:rFonts w:ascii="Times New Roman" w:hAnsi="Times New Roman"/>
          <w:i/>
          <w:sz w:val="28"/>
          <w:szCs w:val="28"/>
          <w:shd w:val="clear" w:color="auto" w:fill="FFFFFF"/>
        </w:rPr>
        <w:t>- в случае реализации маркированной алкогольной продукции – копии лицензии.</w:t>
      </w:r>
    </w:p>
    <w:p w14:paraId="3D9577EA" w14:textId="77777777"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A261D28" w14:textId="5A6CE4AD"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  <w:r w:rsidRPr="009279C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Участников </w:t>
      </w:r>
      <w:r w:rsidR="00D07E7F">
        <w:rPr>
          <w:rFonts w:ascii="Times New Roman" w:hAnsi="Times New Roman"/>
          <w:i/>
          <w:sz w:val="28"/>
          <w:szCs w:val="28"/>
          <w:shd w:val="clear" w:color="auto" w:fill="FFFFFF"/>
        </w:rPr>
        <w:t>–</w:t>
      </w:r>
      <w:r w:rsidRPr="009279C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D07E7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 среднем </w:t>
      </w:r>
      <w:r w:rsidR="009A37E6">
        <w:rPr>
          <w:rFonts w:ascii="Times New Roman" w:hAnsi="Times New Roman"/>
          <w:i/>
          <w:sz w:val="28"/>
          <w:szCs w:val="28"/>
          <w:shd w:val="clear" w:color="auto" w:fill="FFFFFF"/>
        </w:rPr>
        <w:t>до 10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ед</w:t>
      </w:r>
      <w:r w:rsidR="00D07E7F">
        <w:rPr>
          <w:rFonts w:ascii="Times New Roman" w:hAnsi="Times New Roman"/>
          <w:i/>
          <w:sz w:val="28"/>
          <w:szCs w:val="28"/>
          <w:shd w:val="clear" w:color="auto" w:fill="FFFFFF"/>
        </w:rPr>
        <w:t>. в год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13395682" w14:textId="77777777" w:rsidR="008D05A8" w:rsidRDefault="008D05A8" w:rsidP="008D05A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9B87DF0" w14:textId="77777777" w:rsidR="008D05A8" w:rsidRDefault="008D05A8" w:rsidP="008D05A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  <w:r w:rsidR="009279C3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год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14:paraId="55C42951" w14:textId="77777777"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171ED0E" w14:textId="77777777" w:rsidR="008D05A8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36 618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</w:p>
    <w:p w14:paraId="6AA009C0" w14:textId="77777777"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8A2F886" w14:textId="1E8DAF85" w:rsidR="008D05A8" w:rsidRDefault="008D05A8" w:rsidP="00200F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208,06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</w:t>
      </w:r>
      <w:r w:rsidR="00F832A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 w:rsidRPr="00F832A5">
        <w:rPr>
          <w:rFonts w:ascii="Times New Roman" w:eastAsia="Times New Roman" w:hAnsi="Times New Roman"/>
          <w:sz w:val="28"/>
          <w:szCs w:val="28"/>
          <w:lang w:eastAsia="ru-RU"/>
        </w:rPr>
        <w:t>(36 618/22 рабочих дня/ 8 рабочих часов)</w:t>
      </w:r>
    </w:p>
    <w:p w14:paraId="3C933FA8" w14:textId="6B476499" w:rsidR="009A37E6" w:rsidRPr="009A37E6" w:rsidRDefault="009A37E6" w:rsidP="00200F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37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Действия: </w:t>
      </w:r>
    </w:p>
    <w:p w14:paraId="4E60E176" w14:textId="76F8B139" w:rsidR="009A37E6" w:rsidRPr="009A37E6" w:rsidRDefault="00F0695D" w:rsidP="009A37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копирование </w:t>
      </w:r>
      <w:r w:rsidR="009A37E6">
        <w:rPr>
          <w:rFonts w:ascii="Times New Roman" w:eastAsia="Times New Roman" w:hAnsi="Times New Roman"/>
          <w:sz w:val="28"/>
          <w:szCs w:val="28"/>
          <w:lang w:eastAsia="ru-RU"/>
        </w:rPr>
        <w:t xml:space="preserve">товарно-транспортных </w:t>
      </w:r>
      <w:r w:rsidR="009A37E6" w:rsidRPr="009A37E6">
        <w:rPr>
          <w:rFonts w:ascii="Times New Roman" w:eastAsia="Times New Roman" w:hAnsi="Times New Roman"/>
          <w:sz w:val="28"/>
          <w:szCs w:val="28"/>
          <w:lang w:eastAsia="ru-RU"/>
        </w:rPr>
        <w:t>накладных на поставку алкогольной продукции в торговом объекте</w:t>
      </w:r>
      <w:r w:rsidR="009A37E6">
        <w:rPr>
          <w:rFonts w:ascii="Times New Roman" w:eastAsia="Times New Roman" w:hAnsi="Times New Roman"/>
          <w:sz w:val="28"/>
          <w:szCs w:val="28"/>
          <w:lang w:eastAsia="ru-RU"/>
        </w:rPr>
        <w:t xml:space="preserve"> 1 чел./час</w:t>
      </w:r>
      <w:r w:rsidR="009A37E6" w:rsidRPr="009A37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5B64F5E" w14:textId="34B546FD" w:rsidR="009A37E6" w:rsidRPr="009A37E6" w:rsidRDefault="009A37E6" w:rsidP="009A37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7E6">
        <w:rPr>
          <w:rFonts w:ascii="Times New Roman" w:eastAsia="Times New Roman" w:hAnsi="Times New Roman"/>
          <w:sz w:val="28"/>
          <w:szCs w:val="28"/>
          <w:lang w:eastAsia="ru-RU"/>
        </w:rPr>
        <w:t>- копи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рование</w:t>
      </w:r>
      <w:r w:rsidRPr="009A37E6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договора аренды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0,</w:t>
      </w:r>
      <w:r w:rsidR="00F0695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A37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чел./час;</w:t>
      </w:r>
    </w:p>
    <w:p w14:paraId="37033530" w14:textId="72B750A6" w:rsidR="009A37E6" w:rsidRDefault="009A37E6" w:rsidP="009A37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7E6">
        <w:rPr>
          <w:rFonts w:ascii="Times New Roman" w:eastAsia="Times New Roman" w:hAnsi="Times New Roman"/>
          <w:sz w:val="28"/>
          <w:szCs w:val="28"/>
          <w:lang w:eastAsia="ru-RU"/>
        </w:rPr>
        <w:t xml:space="preserve">- в случае реализации маркированной алкогольной продукции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копии </w:t>
      </w:r>
      <w:r w:rsidRPr="009A37E6">
        <w:rPr>
          <w:rFonts w:ascii="Times New Roman" w:eastAsia="Times New Roman" w:hAnsi="Times New Roman"/>
          <w:sz w:val="28"/>
          <w:szCs w:val="28"/>
          <w:lang w:eastAsia="ru-RU"/>
        </w:rPr>
        <w:t>лицензии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розничную продажу алкогольной продукции – 0,</w:t>
      </w:r>
      <w:r w:rsidR="00F0695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чел./час;</w:t>
      </w:r>
    </w:p>
    <w:p w14:paraId="2CEB2A2F" w14:textId="25045E57" w:rsidR="009A37E6" w:rsidRPr="00F832A5" w:rsidRDefault="009A37E6" w:rsidP="009A37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затрата времени на профилактический визит – </w:t>
      </w:r>
      <w:r w:rsidR="00F0695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A37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чел./час.</w:t>
      </w:r>
    </w:p>
    <w:p w14:paraId="3F24E421" w14:textId="115C829A" w:rsidR="00FD308F" w:rsidRDefault="00FD308F" w:rsidP="00D07E7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9C6DFAD" w14:textId="0967C935" w:rsidR="00D07E7F" w:rsidRPr="00D07E7F" w:rsidRDefault="00D07E7F" w:rsidP="00D07E7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E7F">
        <w:rPr>
          <w:rFonts w:ascii="Times New Roman" w:hAnsi="Times New Roman" w:cs="Times New Roman"/>
          <w:b/>
          <w:sz w:val="28"/>
          <w:szCs w:val="28"/>
        </w:rPr>
        <w:t xml:space="preserve">Стоимость затрат субъектов контроля при осуществлении государственного регионального контроля: </w:t>
      </w:r>
      <w:r w:rsidRPr="00D07E7F">
        <w:rPr>
          <w:rFonts w:ascii="Times New Roman" w:hAnsi="Times New Roman" w:cs="Times New Roman"/>
          <w:i/>
          <w:sz w:val="28"/>
          <w:szCs w:val="28"/>
        </w:rPr>
        <w:t>208,06*</w:t>
      </w:r>
      <w:r w:rsidR="00F0695D">
        <w:rPr>
          <w:rFonts w:ascii="Times New Roman" w:hAnsi="Times New Roman" w:cs="Times New Roman"/>
          <w:i/>
          <w:sz w:val="28"/>
          <w:szCs w:val="28"/>
        </w:rPr>
        <w:t>2,4</w:t>
      </w:r>
      <w:r w:rsidRPr="00D07E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37E6">
        <w:rPr>
          <w:rFonts w:ascii="Times New Roman" w:hAnsi="Times New Roman" w:cs="Times New Roman"/>
          <w:i/>
          <w:sz w:val="28"/>
          <w:szCs w:val="28"/>
        </w:rPr>
        <w:t>чел./</w:t>
      </w:r>
      <w:r w:rsidRPr="00D07E7F">
        <w:rPr>
          <w:rFonts w:ascii="Times New Roman" w:hAnsi="Times New Roman" w:cs="Times New Roman"/>
          <w:i/>
          <w:sz w:val="28"/>
          <w:szCs w:val="28"/>
        </w:rPr>
        <w:t>часа на подготовку документов</w:t>
      </w:r>
      <w:r w:rsidR="009A37E6">
        <w:rPr>
          <w:rFonts w:ascii="Times New Roman" w:hAnsi="Times New Roman" w:cs="Times New Roman"/>
          <w:i/>
          <w:sz w:val="28"/>
          <w:szCs w:val="28"/>
        </w:rPr>
        <w:t xml:space="preserve"> и временные затраты на проведение профилактического визита</w:t>
      </w:r>
      <w:r w:rsidRPr="00D07E7F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="009A37E6">
        <w:rPr>
          <w:rFonts w:ascii="Times New Roman" w:hAnsi="Times New Roman" w:cs="Times New Roman"/>
          <w:i/>
          <w:sz w:val="28"/>
          <w:szCs w:val="28"/>
        </w:rPr>
        <w:t>1</w:t>
      </w:r>
      <w:r w:rsidRPr="00D07E7F">
        <w:rPr>
          <w:rFonts w:ascii="Times New Roman" w:hAnsi="Times New Roman" w:cs="Times New Roman"/>
          <w:i/>
          <w:sz w:val="28"/>
          <w:szCs w:val="28"/>
        </w:rPr>
        <w:t>0 хоз. субъектов =</w:t>
      </w:r>
      <w:r w:rsidR="00F0695D">
        <w:rPr>
          <w:rFonts w:ascii="Times New Roman" w:hAnsi="Times New Roman" w:cs="Times New Roman"/>
          <w:i/>
          <w:sz w:val="28"/>
          <w:szCs w:val="28"/>
        </w:rPr>
        <w:t>4,993</w:t>
      </w:r>
      <w:r w:rsidRPr="00D07E7F">
        <w:rPr>
          <w:rFonts w:ascii="Times New Roman" w:hAnsi="Times New Roman" w:cs="Times New Roman"/>
          <w:i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EA29D9E" w14:textId="0B5835FD" w:rsidR="00D07E7F" w:rsidRDefault="00D07E7F" w:rsidP="000F6C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21BD6E4" w14:textId="7D9DE603" w:rsidR="000F6CB0" w:rsidRDefault="000F6CB0" w:rsidP="000F6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CB0">
        <w:rPr>
          <w:rFonts w:ascii="Times New Roman" w:hAnsi="Times New Roman" w:cs="Times New Roman"/>
          <w:sz w:val="28"/>
          <w:szCs w:val="28"/>
        </w:rPr>
        <w:t>При выявлении правонарушения в сфере розничной продажи алкогольной продукции сумма штрафа варьируется от 5 тыс. рублей до 3 млн рублей, что значительно превышает затраты на проведение регионального государственного контроля в части проведения профилактического визита.</w:t>
      </w:r>
      <w:bookmarkStart w:id="0" w:name="_GoBack"/>
      <w:bookmarkEnd w:id="0"/>
    </w:p>
    <w:p w14:paraId="2D8E0F15" w14:textId="77777777" w:rsidR="00F0695D" w:rsidRPr="000F6CB0" w:rsidRDefault="00F0695D" w:rsidP="000F6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5D402" w14:textId="77777777" w:rsidR="00FF1978" w:rsidRDefault="00FF197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6C532BE9" w14:textId="77777777" w:rsidR="009C1FB9" w:rsidRPr="009C1FB9" w:rsidRDefault="00F416D6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sectPr w:rsidR="009C1FB9" w:rsidRPr="009C1FB9" w:rsidSect="00200FAF">
      <w:pgSz w:w="11906" w:h="16838"/>
      <w:pgMar w:top="851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41"/>
    <w:rsid w:val="0007188B"/>
    <w:rsid w:val="000D3FA5"/>
    <w:rsid w:val="000D732E"/>
    <w:rsid w:val="000F6CB0"/>
    <w:rsid w:val="00112626"/>
    <w:rsid w:val="001230A4"/>
    <w:rsid w:val="00153AA6"/>
    <w:rsid w:val="00176BB0"/>
    <w:rsid w:val="00185490"/>
    <w:rsid w:val="001D078A"/>
    <w:rsid w:val="00200FAF"/>
    <w:rsid w:val="0021114A"/>
    <w:rsid w:val="00216051"/>
    <w:rsid w:val="00224710"/>
    <w:rsid w:val="00250511"/>
    <w:rsid w:val="00263858"/>
    <w:rsid w:val="00292689"/>
    <w:rsid w:val="002C0A3C"/>
    <w:rsid w:val="002E155D"/>
    <w:rsid w:val="003455DF"/>
    <w:rsid w:val="003A5B8C"/>
    <w:rsid w:val="00402493"/>
    <w:rsid w:val="004158CB"/>
    <w:rsid w:val="00462416"/>
    <w:rsid w:val="00490CF8"/>
    <w:rsid w:val="004D556E"/>
    <w:rsid w:val="00634C25"/>
    <w:rsid w:val="00646C9C"/>
    <w:rsid w:val="00651DED"/>
    <w:rsid w:val="0067095A"/>
    <w:rsid w:val="00682041"/>
    <w:rsid w:val="006F6ADA"/>
    <w:rsid w:val="006F6D06"/>
    <w:rsid w:val="007254D0"/>
    <w:rsid w:val="00727F1D"/>
    <w:rsid w:val="00736352"/>
    <w:rsid w:val="00752E31"/>
    <w:rsid w:val="007C0AFA"/>
    <w:rsid w:val="007E7609"/>
    <w:rsid w:val="00890159"/>
    <w:rsid w:val="00893DDB"/>
    <w:rsid w:val="00894926"/>
    <w:rsid w:val="008A75BC"/>
    <w:rsid w:val="008B010C"/>
    <w:rsid w:val="008C27A4"/>
    <w:rsid w:val="008D05A8"/>
    <w:rsid w:val="00902658"/>
    <w:rsid w:val="009116F4"/>
    <w:rsid w:val="009279C3"/>
    <w:rsid w:val="00947479"/>
    <w:rsid w:val="00977963"/>
    <w:rsid w:val="009A37E6"/>
    <w:rsid w:val="009C1FB9"/>
    <w:rsid w:val="009D5917"/>
    <w:rsid w:val="009F10B6"/>
    <w:rsid w:val="00A34E58"/>
    <w:rsid w:val="00A57CAB"/>
    <w:rsid w:val="00B006FE"/>
    <w:rsid w:val="00B035D9"/>
    <w:rsid w:val="00B31315"/>
    <w:rsid w:val="00B4397C"/>
    <w:rsid w:val="00B4479A"/>
    <w:rsid w:val="00B56881"/>
    <w:rsid w:val="00BC352E"/>
    <w:rsid w:val="00BC73D4"/>
    <w:rsid w:val="00BD6715"/>
    <w:rsid w:val="00BE5EF0"/>
    <w:rsid w:val="00C75D04"/>
    <w:rsid w:val="00C76B2A"/>
    <w:rsid w:val="00CC15DB"/>
    <w:rsid w:val="00CD4467"/>
    <w:rsid w:val="00D07E7F"/>
    <w:rsid w:val="00D10CAC"/>
    <w:rsid w:val="00D5088C"/>
    <w:rsid w:val="00D57BF5"/>
    <w:rsid w:val="00D90C97"/>
    <w:rsid w:val="00DA32B6"/>
    <w:rsid w:val="00DD06D4"/>
    <w:rsid w:val="00E05BA8"/>
    <w:rsid w:val="00E16D0F"/>
    <w:rsid w:val="00E508F4"/>
    <w:rsid w:val="00E862B0"/>
    <w:rsid w:val="00E8700F"/>
    <w:rsid w:val="00E907BE"/>
    <w:rsid w:val="00ED24CC"/>
    <w:rsid w:val="00F0695D"/>
    <w:rsid w:val="00F416D6"/>
    <w:rsid w:val="00F66416"/>
    <w:rsid w:val="00F832A5"/>
    <w:rsid w:val="00F9085E"/>
    <w:rsid w:val="00F967EA"/>
    <w:rsid w:val="00FB0492"/>
    <w:rsid w:val="00FB0636"/>
    <w:rsid w:val="00FB12FE"/>
    <w:rsid w:val="00FB1E58"/>
    <w:rsid w:val="00FD308F"/>
    <w:rsid w:val="00FD6733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77C1"/>
  <w15:docId w15:val="{49FEDBA2-582F-48AF-B6EE-4ED7AB6C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customStyle="1" w:styleId="a4">
    <w:name w:val="Знак"/>
    <w:basedOn w:val="a"/>
    <w:rsid w:val="009279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Горбачёва Наталья Юрьевна</cp:lastModifiedBy>
  <cp:revision>9</cp:revision>
  <cp:lastPrinted>2021-09-16T12:37:00Z</cp:lastPrinted>
  <dcterms:created xsi:type="dcterms:W3CDTF">2021-11-14T11:32:00Z</dcterms:created>
  <dcterms:modified xsi:type="dcterms:W3CDTF">2021-11-30T14:21:00Z</dcterms:modified>
</cp:coreProperties>
</file>