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D2E" w:rsidRDefault="00005D2E">
      <w:pPr>
        <w:pStyle w:val="ConsPlusTitlePage"/>
      </w:pPr>
      <w:r>
        <w:t xml:space="preserve">Документ предоставлен </w:t>
      </w:r>
      <w:hyperlink r:id="rId4">
        <w:r>
          <w:rPr>
            <w:color w:val="0000FF"/>
          </w:rPr>
          <w:t>КонсультантПлюс</w:t>
        </w:r>
      </w:hyperlink>
      <w:r>
        <w:br/>
      </w:r>
    </w:p>
    <w:p w:rsidR="00005D2E" w:rsidRDefault="00005D2E">
      <w:pPr>
        <w:pStyle w:val="ConsPlusNormal"/>
        <w:outlineLvl w:val="0"/>
      </w:pPr>
    </w:p>
    <w:p w:rsidR="00005D2E" w:rsidRDefault="00005D2E">
      <w:pPr>
        <w:pStyle w:val="ConsPlusTitle"/>
        <w:jc w:val="center"/>
        <w:outlineLvl w:val="0"/>
      </w:pPr>
      <w:r>
        <w:t>ПРАВИТЕЛЬСТВО БЕЛГОРОДСКОЙ ОБЛАСТИ</w:t>
      </w:r>
    </w:p>
    <w:p w:rsidR="00005D2E" w:rsidRDefault="00005D2E">
      <w:pPr>
        <w:pStyle w:val="ConsPlusTitle"/>
        <w:jc w:val="both"/>
      </w:pPr>
    </w:p>
    <w:p w:rsidR="00005D2E" w:rsidRDefault="00005D2E">
      <w:pPr>
        <w:pStyle w:val="ConsPlusTitle"/>
        <w:jc w:val="center"/>
      </w:pPr>
      <w:r>
        <w:t>ПОСТАНОВЛЕНИЕ</w:t>
      </w:r>
    </w:p>
    <w:p w:rsidR="00005D2E" w:rsidRDefault="00005D2E">
      <w:pPr>
        <w:pStyle w:val="ConsPlusTitle"/>
        <w:jc w:val="center"/>
      </w:pPr>
      <w:r>
        <w:t>от 30 октября 2023 г. N 594-пп</w:t>
      </w:r>
    </w:p>
    <w:p w:rsidR="00005D2E" w:rsidRDefault="00005D2E">
      <w:pPr>
        <w:pStyle w:val="ConsPlusTitle"/>
        <w:jc w:val="both"/>
      </w:pPr>
    </w:p>
    <w:p w:rsidR="00005D2E" w:rsidRDefault="00005D2E">
      <w:pPr>
        <w:pStyle w:val="ConsPlusTitle"/>
        <w:jc w:val="center"/>
      </w:pPr>
      <w:r>
        <w:t>ОБ УТВЕРЖДЕНИИ ПОРЯДКА ПРЕДОСТАВЛЕНИЯ СУБСИДИЙ</w:t>
      </w:r>
    </w:p>
    <w:p w:rsidR="00005D2E" w:rsidRDefault="00005D2E">
      <w:pPr>
        <w:pStyle w:val="ConsPlusTitle"/>
        <w:jc w:val="center"/>
      </w:pPr>
      <w:r>
        <w:t>НА СТИМУЛИРОВАНИЕ УВЕЛИЧЕНИЯ ПРОИЗВОДСТВА МАСЛИЧНЫХ КУЛЬТУР</w:t>
      </w:r>
    </w:p>
    <w:p w:rsidR="00005D2E" w:rsidRDefault="00005D2E">
      <w:pPr>
        <w:pStyle w:val="ConsPlusNormal"/>
        <w:jc w:val="both"/>
      </w:pPr>
    </w:p>
    <w:p w:rsidR="00005D2E" w:rsidRDefault="00005D2E">
      <w:pPr>
        <w:pStyle w:val="ConsPlusNormal"/>
        <w:ind w:firstLine="540"/>
        <w:jc w:val="both"/>
      </w:pPr>
      <w:r>
        <w:t xml:space="preserve">В соответствии с </w:t>
      </w:r>
      <w:hyperlink r:id="rId5">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приведенными в приложении N 11(1)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6">
        <w:r>
          <w:rPr>
            <w:color w:val="0000FF"/>
          </w:rPr>
          <w:t>постановлением</w:t>
        </w:r>
      </w:hyperlink>
      <w:r>
        <w:t xml:space="preserve"> Правительства Российской Федерации от 18 сентября 2020 года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Правительство Белгородской области постановляет:</w:t>
      </w:r>
    </w:p>
    <w:p w:rsidR="00005D2E" w:rsidRDefault="00005D2E">
      <w:pPr>
        <w:pStyle w:val="ConsPlusNormal"/>
        <w:jc w:val="both"/>
      </w:pPr>
    </w:p>
    <w:p w:rsidR="00005D2E" w:rsidRDefault="00005D2E">
      <w:pPr>
        <w:pStyle w:val="ConsPlusNormal"/>
        <w:ind w:firstLine="540"/>
        <w:jc w:val="both"/>
      </w:pPr>
      <w:r>
        <w:t xml:space="preserve">1. Утвердить </w:t>
      </w:r>
      <w:hyperlink w:anchor="P33">
        <w:r>
          <w:rPr>
            <w:color w:val="0000FF"/>
          </w:rPr>
          <w:t>Порядок</w:t>
        </w:r>
      </w:hyperlink>
      <w:r>
        <w:t xml:space="preserve"> предоставления субсидий на стимулирование увеличения производства масличных культур (приложение).</w:t>
      </w:r>
    </w:p>
    <w:p w:rsidR="00005D2E" w:rsidRDefault="00005D2E">
      <w:pPr>
        <w:pStyle w:val="ConsPlusNormal"/>
        <w:jc w:val="both"/>
      </w:pPr>
    </w:p>
    <w:p w:rsidR="00005D2E" w:rsidRDefault="00005D2E">
      <w:pPr>
        <w:pStyle w:val="ConsPlusNormal"/>
        <w:ind w:firstLine="540"/>
        <w:jc w:val="both"/>
      </w:pPr>
      <w:r>
        <w:t xml:space="preserve">2. Признать утратившим силу </w:t>
      </w:r>
      <w:hyperlink r:id="rId7">
        <w:r>
          <w:rPr>
            <w:color w:val="0000FF"/>
          </w:rPr>
          <w:t>постановление</w:t>
        </w:r>
      </w:hyperlink>
      <w:r>
        <w:t xml:space="preserve"> Правительства Белгородской области от 6 апреля 2020 года N 126-пп "Об утверждении Порядка предоставления субсидий из областного бюджета на условиях софинансирования расходных обязательств области за счет средств федерального бюджета на стимулирование увеличения производства масличных культур".</w:t>
      </w:r>
    </w:p>
    <w:p w:rsidR="00005D2E" w:rsidRDefault="00005D2E">
      <w:pPr>
        <w:pStyle w:val="ConsPlusNormal"/>
        <w:jc w:val="both"/>
      </w:pPr>
    </w:p>
    <w:p w:rsidR="00005D2E" w:rsidRDefault="00005D2E">
      <w:pPr>
        <w:pStyle w:val="ConsPlusNormal"/>
        <w:ind w:firstLine="540"/>
        <w:jc w:val="both"/>
      </w:pPr>
      <w:r>
        <w:t>3. Контроль за исполнением постановления возложить на заместителя Губернатора Белгородской области Щедрину Ю.Е., министерство финансов и бюджетной политики Белгородской области (Шаролапова Н.А.).</w:t>
      </w:r>
    </w:p>
    <w:p w:rsidR="00005D2E" w:rsidRDefault="00005D2E">
      <w:pPr>
        <w:pStyle w:val="ConsPlusNormal"/>
        <w:jc w:val="both"/>
      </w:pPr>
    </w:p>
    <w:p w:rsidR="00005D2E" w:rsidRDefault="00005D2E">
      <w:pPr>
        <w:pStyle w:val="ConsPlusNormal"/>
        <w:ind w:firstLine="540"/>
        <w:jc w:val="both"/>
      </w:pPr>
      <w:r>
        <w:t>4. Настоящее постановление вступает в силу со дня его официального опубликования.</w:t>
      </w:r>
    </w:p>
    <w:p w:rsidR="00005D2E" w:rsidRDefault="00005D2E">
      <w:pPr>
        <w:pStyle w:val="ConsPlusNormal"/>
        <w:jc w:val="both"/>
      </w:pPr>
    </w:p>
    <w:p w:rsidR="00005D2E" w:rsidRDefault="00005D2E">
      <w:pPr>
        <w:pStyle w:val="ConsPlusNormal"/>
        <w:jc w:val="right"/>
      </w:pPr>
      <w:r>
        <w:t>Губернатор Белгородской области</w:t>
      </w:r>
    </w:p>
    <w:p w:rsidR="00005D2E" w:rsidRDefault="00005D2E">
      <w:pPr>
        <w:pStyle w:val="ConsPlusNormal"/>
        <w:jc w:val="right"/>
      </w:pPr>
      <w:r>
        <w:t>В.В.ГЛАДКОВ</w:t>
      </w: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right"/>
        <w:outlineLvl w:val="0"/>
      </w:pPr>
      <w:r>
        <w:t>Приложение</w:t>
      </w:r>
    </w:p>
    <w:p w:rsidR="00005D2E" w:rsidRDefault="00005D2E">
      <w:pPr>
        <w:pStyle w:val="ConsPlusNormal"/>
        <w:jc w:val="both"/>
      </w:pPr>
    </w:p>
    <w:p w:rsidR="00005D2E" w:rsidRDefault="00005D2E">
      <w:pPr>
        <w:pStyle w:val="ConsPlusNormal"/>
        <w:jc w:val="right"/>
      </w:pPr>
      <w:r>
        <w:t>Утвержден</w:t>
      </w:r>
    </w:p>
    <w:p w:rsidR="00005D2E" w:rsidRDefault="00005D2E">
      <w:pPr>
        <w:pStyle w:val="ConsPlusNormal"/>
        <w:jc w:val="right"/>
      </w:pPr>
      <w:r>
        <w:t>постановлением</w:t>
      </w:r>
    </w:p>
    <w:p w:rsidR="00005D2E" w:rsidRDefault="00005D2E">
      <w:pPr>
        <w:pStyle w:val="ConsPlusNormal"/>
        <w:jc w:val="right"/>
      </w:pPr>
      <w:r>
        <w:t>Правительства Белгородской области</w:t>
      </w:r>
    </w:p>
    <w:p w:rsidR="00005D2E" w:rsidRDefault="00005D2E">
      <w:pPr>
        <w:pStyle w:val="ConsPlusNormal"/>
        <w:jc w:val="right"/>
      </w:pPr>
      <w:r>
        <w:t>от 30 октября 2023 г. N 594-пп</w:t>
      </w:r>
    </w:p>
    <w:p w:rsidR="00005D2E" w:rsidRDefault="00005D2E">
      <w:pPr>
        <w:pStyle w:val="ConsPlusNormal"/>
        <w:jc w:val="both"/>
      </w:pPr>
    </w:p>
    <w:p w:rsidR="00005D2E" w:rsidRDefault="00005D2E">
      <w:pPr>
        <w:pStyle w:val="ConsPlusTitle"/>
        <w:jc w:val="center"/>
      </w:pPr>
      <w:bookmarkStart w:id="0" w:name="P33"/>
      <w:bookmarkEnd w:id="0"/>
      <w:r>
        <w:lastRenderedPageBreak/>
        <w:t>ПОРЯДОК</w:t>
      </w:r>
    </w:p>
    <w:p w:rsidR="00005D2E" w:rsidRDefault="00005D2E">
      <w:pPr>
        <w:pStyle w:val="ConsPlusTitle"/>
        <w:jc w:val="center"/>
      </w:pPr>
      <w:r>
        <w:t>ПРЕДОСТАВЛЕНИЯ СУБСИДИЙ НА СТИМУЛИРОВАНИЕ</w:t>
      </w:r>
    </w:p>
    <w:p w:rsidR="00005D2E" w:rsidRDefault="00005D2E">
      <w:pPr>
        <w:pStyle w:val="ConsPlusTitle"/>
        <w:jc w:val="center"/>
      </w:pPr>
      <w:r>
        <w:t>УВЕЛИЧЕНИЯ ПРОИЗВОДСТВА МАСЛИЧНЫХ КУЛЬТУР</w:t>
      </w:r>
    </w:p>
    <w:p w:rsidR="00005D2E" w:rsidRDefault="00005D2E">
      <w:pPr>
        <w:pStyle w:val="ConsPlusNormal"/>
        <w:jc w:val="both"/>
      </w:pPr>
    </w:p>
    <w:p w:rsidR="00005D2E" w:rsidRDefault="00005D2E">
      <w:pPr>
        <w:pStyle w:val="ConsPlusTitle"/>
        <w:jc w:val="center"/>
        <w:outlineLvl w:val="1"/>
      </w:pPr>
      <w:r>
        <w:t>I. Общие положения</w:t>
      </w:r>
    </w:p>
    <w:p w:rsidR="00005D2E" w:rsidRDefault="00005D2E">
      <w:pPr>
        <w:pStyle w:val="ConsPlusNormal"/>
        <w:jc w:val="both"/>
      </w:pPr>
    </w:p>
    <w:p w:rsidR="00005D2E" w:rsidRDefault="00005D2E">
      <w:pPr>
        <w:pStyle w:val="ConsPlusNormal"/>
        <w:ind w:firstLine="540"/>
        <w:jc w:val="both"/>
      </w:pPr>
      <w:r>
        <w:t xml:space="preserve">1.1. Порядок предоставления субсидий на стимулирование увеличения производства масличных культур (далее соответственно - Порядок, субсидии) разработан в соответствии с </w:t>
      </w:r>
      <w:hyperlink r:id="rId8">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приведенными в приложении N 11(1)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 (далее - Правила, утвержденные постановлением N 717), </w:t>
      </w:r>
      <w:hyperlink r:id="rId9">
        <w:r>
          <w:rPr>
            <w:color w:val="0000FF"/>
          </w:rPr>
          <w:t>Постановлением</w:t>
        </w:r>
      </w:hyperlink>
      <w:r>
        <w:t xml:space="preserve"> Правительства Российской Федерации от 18 сентября 2020 года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 утвержденные постановлением N 1492) и регламентирует выплату субсидий за счет бюджетных средств.</w:t>
      </w:r>
    </w:p>
    <w:p w:rsidR="00005D2E" w:rsidRDefault="00005D2E">
      <w:pPr>
        <w:pStyle w:val="ConsPlusNormal"/>
        <w:spacing w:before="220"/>
        <w:ind w:firstLine="540"/>
        <w:jc w:val="both"/>
      </w:pPr>
      <w:r>
        <w:t>1.2. Для целей реализации Порядка используются следующие понятия:</w:t>
      </w:r>
    </w:p>
    <w:p w:rsidR="00005D2E" w:rsidRDefault="00005D2E">
      <w:pPr>
        <w:pStyle w:val="ConsPlusNormal"/>
        <w:spacing w:before="220"/>
        <w:ind w:firstLine="540"/>
        <w:jc w:val="both"/>
      </w:pPr>
      <w:r>
        <w:t xml:space="preserve">1.2.1. В соответствии с </w:t>
      </w:r>
      <w:hyperlink r:id="rId10">
        <w:r>
          <w:rPr>
            <w:color w:val="0000FF"/>
          </w:rPr>
          <w:t>Правилами</w:t>
        </w:r>
      </w:hyperlink>
      <w:r>
        <w:t>, утвержденными постановлением N 717:</w:t>
      </w:r>
    </w:p>
    <w:p w:rsidR="00005D2E" w:rsidRDefault="00005D2E">
      <w:pPr>
        <w:pStyle w:val="ConsPlusNormal"/>
        <w:spacing w:before="220"/>
        <w:ind w:firstLine="540"/>
        <w:jc w:val="both"/>
      </w:pPr>
      <w:r>
        <w:t>масличные культуры - бобы соевые и (или) семена рапса.</w:t>
      </w:r>
    </w:p>
    <w:p w:rsidR="00005D2E" w:rsidRDefault="00005D2E">
      <w:pPr>
        <w:pStyle w:val="ConsPlusNormal"/>
        <w:spacing w:before="220"/>
        <w:ind w:firstLine="540"/>
        <w:jc w:val="both"/>
      </w:pPr>
      <w:r>
        <w:t xml:space="preserve">1.2.2. В соответствии с Федеральным </w:t>
      </w:r>
      <w:hyperlink r:id="rId11">
        <w:r>
          <w:rPr>
            <w:color w:val="0000FF"/>
          </w:rPr>
          <w:t>законом</w:t>
        </w:r>
      </w:hyperlink>
      <w:r>
        <w:t xml:space="preserve"> от 29 декабря 2006 года N 264-ФЗ "О развитии сельского хозяйства":</w:t>
      </w:r>
    </w:p>
    <w:p w:rsidR="00005D2E" w:rsidRDefault="00005D2E">
      <w:pPr>
        <w:pStyle w:val="ConsPlusNormal"/>
        <w:spacing w:before="220"/>
        <w:ind w:firstLine="540"/>
        <w:jc w:val="both"/>
      </w:pPr>
      <w:r>
        <w:t>сельскохозяйственный товаропроизводитель - организация, индивидуальный предприниматель,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70 процентов за календарный год.</w:t>
      </w:r>
    </w:p>
    <w:p w:rsidR="00005D2E" w:rsidRDefault="00005D2E">
      <w:pPr>
        <w:pStyle w:val="ConsPlusNormal"/>
        <w:spacing w:before="220"/>
        <w:ind w:firstLine="540"/>
        <w:jc w:val="both"/>
      </w:pPr>
      <w:r>
        <w:t xml:space="preserve">Сельскохозяйственными товаропроизводителями также признаются крестьянские (фермерские) хозяйства, созданные в соответствии с Федеральным </w:t>
      </w:r>
      <w:hyperlink r:id="rId12">
        <w:r>
          <w:rPr>
            <w:color w:val="0000FF"/>
          </w:rPr>
          <w:t>законом</w:t>
        </w:r>
      </w:hyperlink>
      <w:r>
        <w:t xml:space="preserve"> от 11 июня 2003 года N 74-ФЗ "О крестьянском (фермерском) хозяйстве".</w:t>
      </w:r>
    </w:p>
    <w:p w:rsidR="00005D2E" w:rsidRDefault="00005D2E">
      <w:pPr>
        <w:pStyle w:val="ConsPlusNormal"/>
        <w:spacing w:before="220"/>
        <w:ind w:firstLine="540"/>
        <w:jc w:val="both"/>
      </w:pPr>
      <w:r>
        <w:t xml:space="preserve">1.2.3. В соответствии с Общими </w:t>
      </w:r>
      <w:hyperlink r:id="rId13">
        <w:r>
          <w:rPr>
            <w:color w:val="0000FF"/>
          </w:rPr>
          <w:t>требованиями</w:t>
        </w:r>
      </w:hyperlink>
      <w:r>
        <w:t>, утвержденными постановлением N 1492:</w:t>
      </w:r>
    </w:p>
    <w:p w:rsidR="00005D2E" w:rsidRDefault="00005D2E">
      <w:pPr>
        <w:pStyle w:val="ConsPlusNormal"/>
        <w:spacing w:before="220"/>
        <w:ind w:firstLine="540"/>
        <w:jc w:val="both"/>
      </w:pPr>
      <w:r>
        <w:t>отбор - процедура определения министерством сельского хозяйства и продовольствия Белгородской области (далее - Министерство) получателей субсидии способом запроса предложений (заявок), направленных участниками отбора для участия в отборе;</w:t>
      </w:r>
    </w:p>
    <w:p w:rsidR="00005D2E" w:rsidRDefault="00005D2E">
      <w:pPr>
        <w:pStyle w:val="ConsPlusNormal"/>
        <w:spacing w:before="220"/>
        <w:ind w:firstLine="540"/>
        <w:jc w:val="both"/>
      </w:pPr>
      <w:r>
        <w:t>участники отбора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w:t>
      </w:r>
      <w:r>
        <w:lastRenderedPageBreak/>
        <w:t>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организации и индивидуальные предприниматели, осуществляющие производство, первичную и (или) последующую (промышленную) переработку масличных культур и (или) их реализацию;</w:t>
      </w:r>
    </w:p>
    <w:p w:rsidR="00005D2E" w:rsidRDefault="00005D2E">
      <w:pPr>
        <w:pStyle w:val="ConsPlusNormal"/>
        <w:spacing w:before="220"/>
        <w:ind w:firstLine="540"/>
        <w:jc w:val="both"/>
      </w:pPr>
      <w:r>
        <w:t>получатель субсидии - участник отбора, прошедший процедуру отбора, в отношении которого Министерством принято решение о предоставлении субсидии.</w:t>
      </w:r>
    </w:p>
    <w:p w:rsidR="00005D2E" w:rsidRDefault="00005D2E">
      <w:pPr>
        <w:pStyle w:val="ConsPlusNormal"/>
        <w:spacing w:before="220"/>
        <w:ind w:firstLine="540"/>
        <w:jc w:val="both"/>
      </w:pPr>
      <w:bookmarkStart w:id="1" w:name="P50"/>
      <w:bookmarkEnd w:id="1"/>
      <w:r>
        <w:t xml:space="preserve">1.3. Субсидии предоставляются в целях оказания финансовой поддержки реализации государственной </w:t>
      </w:r>
      <w:hyperlink r:id="rId14">
        <w:r>
          <w:rPr>
            <w:color w:val="0000FF"/>
          </w:rPr>
          <w:t>программы</w:t>
        </w:r>
      </w:hyperlink>
      <w:r>
        <w:t xml:space="preserve"> Белгородской области "Развитие сельского хозяйства и рыбоводства в Белгородской области", утвержденной постановлением Правительства Белгородской области от 28 октября 2013 года N 439-пп, предусматривающей поддержку увеличения производства масличных культур, на финансовое обеспечение (возмещение) части затрат (без учета налога на добавленную стоимость) на производство масличных культур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w:t>
      </w:r>
    </w:p>
    <w:p w:rsidR="00005D2E" w:rsidRDefault="00005D2E">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05D2E" w:rsidRDefault="00005D2E">
      <w:pPr>
        <w:pStyle w:val="ConsPlusNormal"/>
        <w:spacing w:before="220"/>
        <w:ind w:firstLine="540"/>
        <w:jc w:val="both"/>
      </w:pPr>
      <w:r>
        <w:t>1.4. Категория получателей субсидии - юридические лица, индивидуальные предприниматели, крестьянские (фермерские) хозяйства.</w:t>
      </w:r>
    </w:p>
    <w:p w:rsidR="00005D2E" w:rsidRDefault="00005D2E">
      <w:pPr>
        <w:pStyle w:val="ConsPlusNormal"/>
        <w:spacing w:before="220"/>
        <w:ind w:firstLine="540"/>
        <w:jc w:val="both"/>
      </w:pPr>
      <w:r>
        <w:t>1.5. Способом проведения отбора получателей субсидии является запрос предложений с учетом очередности поступления предложений.</w:t>
      </w:r>
    </w:p>
    <w:p w:rsidR="00005D2E" w:rsidRDefault="00005D2E">
      <w:pPr>
        <w:pStyle w:val="ConsPlusNormal"/>
        <w:spacing w:before="220"/>
        <w:ind w:firstLine="540"/>
        <w:jc w:val="both"/>
      </w:pPr>
      <w:r>
        <w:t>1.6. 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 направляемых на стимулирование увеличения производства масличных культур, является Министерство.</w:t>
      </w:r>
    </w:p>
    <w:p w:rsidR="00005D2E" w:rsidRDefault="00005D2E">
      <w:pPr>
        <w:pStyle w:val="ConsPlusNormal"/>
        <w:spacing w:before="220"/>
        <w:ind w:firstLine="540"/>
        <w:jc w:val="both"/>
      </w:pPr>
      <w:r>
        <w:t xml:space="preserve">1.7. Источником финансирования в соответствии с Порядком являются средства областного бюджета (в том числе за счет средств, источником финансового обеспечения которых являются субсидии из федерального бюджета, предоставляемые бюджету Белгородской области на условиях софинансирования расходных обязательств области) в пределах бюджетных ассигнований, предусмотренных в законе Белгородской области об областном бюджете на соответствующий финансовый год на цели, указанные в </w:t>
      </w:r>
      <w:hyperlink w:anchor="P50">
        <w:r>
          <w:rPr>
            <w:color w:val="0000FF"/>
          </w:rPr>
          <w:t>пункте 1.3 раздела I</w:t>
        </w:r>
      </w:hyperlink>
      <w:r>
        <w:t xml:space="preserve"> Порядка.</w:t>
      </w:r>
    </w:p>
    <w:p w:rsidR="00005D2E" w:rsidRDefault="00005D2E">
      <w:pPr>
        <w:pStyle w:val="ConsPlusNormal"/>
        <w:spacing w:before="220"/>
        <w:ind w:firstLine="540"/>
        <w:jc w:val="both"/>
      </w:pPr>
      <w:r>
        <w:t>1.8. Предоставление субсидий осуществляется в пределах лимитов бюджетных обязательств, доведенных до Министерства как получателя бюджетных средств на предоставление субсидий в текущем финансовом году.</w:t>
      </w:r>
    </w:p>
    <w:p w:rsidR="00005D2E" w:rsidRDefault="00005D2E">
      <w:pPr>
        <w:pStyle w:val="ConsPlusNormal"/>
        <w:spacing w:before="220"/>
        <w:ind w:firstLine="540"/>
        <w:jc w:val="both"/>
      </w:pPr>
      <w:r>
        <w:t xml:space="preserve">При недостаточности лимитов бюджетных обязательств субсидии предоставляются получателям субсидии пропорционально доле бюджетных ассигнований, доведенных Министерству на указанные в пункте 1.3 раздела I Порядка цели, в общем объеме заявленного финансового обеспечения (возмещения) части затрат на стимулирование увеличения производства </w:t>
      </w:r>
      <w:r>
        <w:lastRenderedPageBreak/>
        <w:t>масличных культур.</w:t>
      </w:r>
    </w:p>
    <w:p w:rsidR="00005D2E" w:rsidRDefault="00005D2E">
      <w:pPr>
        <w:pStyle w:val="ConsPlusNormal"/>
        <w:spacing w:before="220"/>
        <w:ind w:firstLine="540"/>
        <w:jc w:val="both"/>
      </w:pPr>
      <w:r>
        <w:t xml:space="preserve">1.9. Уровень софинансирования расходных обязательств области за счет средств федерального бюджета определяется в соответствии с </w:t>
      </w:r>
      <w:hyperlink r:id="rId15">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 (далее - Правила, утвержденные постановлением N 999).</w:t>
      </w:r>
    </w:p>
    <w:p w:rsidR="00005D2E" w:rsidRDefault="00005D2E">
      <w:pPr>
        <w:pStyle w:val="ConsPlusNormal"/>
        <w:spacing w:before="220"/>
        <w:ind w:firstLine="540"/>
        <w:jc w:val="both"/>
      </w:pPr>
      <w:r>
        <w:t>1.10. Сведения о субсидиях размещаются на едином портале бюджетной системы Российской Федерации в сети Интернет (далее - единый портал) не позднее 15-го рабочего дня, следующего за днем принятия закона Белгородской области об областном бюджете, внесении изменений в закон Белгородской области об областном бюджете.</w:t>
      </w:r>
    </w:p>
    <w:p w:rsidR="00005D2E" w:rsidRDefault="00005D2E">
      <w:pPr>
        <w:pStyle w:val="ConsPlusNormal"/>
        <w:jc w:val="both"/>
      </w:pPr>
    </w:p>
    <w:p w:rsidR="00005D2E" w:rsidRDefault="00005D2E">
      <w:pPr>
        <w:pStyle w:val="ConsPlusTitle"/>
        <w:jc w:val="center"/>
        <w:outlineLvl w:val="1"/>
      </w:pPr>
      <w:r>
        <w:t>II. Порядок проведения отбора получателей субсидии</w:t>
      </w:r>
    </w:p>
    <w:p w:rsidR="00005D2E" w:rsidRDefault="00005D2E">
      <w:pPr>
        <w:pStyle w:val="ConsPlusTitle"/>
        <w:jc w:val="center"/>
      </w:pPr>
      <w:r>
        <w:t>для предоставления субсидий</w:t>
      </w:r>
    </w:p>
    <w:p w:rsidR="00005D2E" w:rsidRDefault="00005D2E">
      <w:pPr>
        <w:pStyle w:val="ConsPlusNormal"/>
        <w:jc w:val="both"/>
      </w:pPr>
    </w:p>
    <w:p w:rsidR="00005D2E" w:rsidRDefault="00005D2E">
      <w:pPr>
        <w:pStyle w:val="ConsPlusNormal"/>
        <w:ind w:firstLine="540"/>
        <w:jc w:val="both"/>
      </w:pPr>
      <w:r>
        <w:t xml:space="preserve">2.1. Получатели субсидии определяются по результатам отбора участников отбора, подавших предложения на участие в отборе на предоставление субсидии (далее - заявочная документация), исходя из критериев отбора, указанных в </w:t>
      </w:r>
      <w:hyperlink w:anchor="P128">
        <w:r>
          <w:rPr>
            <w:color w:val="0000FF"/>
          </w:rPr>
          <w:t>пункте 2.7 раздела II</w:t>
        </w:r>
      </w:hyperlink>
      <w:r>
        <w:t xml:space="preserve"> Порядка, и очередности поступления заявочной документации.</w:t>
      </w:r>
    </w:p>
    <w:p w:rsidR="00005D2E" w:rsidRDefault="00005D2E">
      <w:pPr>
        <w:pStyle w:val="ConsPlusNormal"/>
        <w:spacing w:before="220"/>
        <w:ind w:firstLine="540"/>
        <w:jc w:val="both"/>
      </w:pPr>
      <w:r>
        <w:t>2.2. Министерство обеспечивает размещение на едином портале и (или) на своем официальном сайте в сети Интернет объявления о проведении отбора с указанием:</w:t>
      </w:r>
    </w:p>
    <w:p w:rsidR="00005D2E" w:rsidRDefault="00005D2E">
      <w:pPr>
        <w:pStyle w:val="ConsPlusNormal"/>
        <w:spacing w:before="220"/>
        <w:ind w:firstLine="540"/>
        <w:jc w:val="both"/>
      </w:pPr>
      <w:r>
        <w:t>1) сроков проведения отбора, а также информации о возможности проведения нескольких этапов отбора с указанием сроков и порядка их проведения (при необходимости);</w:t>
      </w:r>
    </w:p>
    <w:p w:rsidR="00005D2E" w:rsidRDefault="00005D2E">
      <w:pPr>
        <w:pStyle w:val="ConsPlusNormal"/>
        <w:spacing w:before="220"/>
        <w:ind w:firstLine="540"/>
        <w:jc w:val="both"/>
      </w:pPr>
      <w:bookmarkStart w:id="2" w:name="P67"/>
      <w:bookmarkEnd w:id="2"/>
      <w:r>
        <w:t>2) даты начала подачи и окончания приема заявочной документации участников отбора. Дата окончания приема заявочной документации не может быть ранее:</w:t>
      </w:r>
    </w:p>
    <w:p w:rsidR="00005D2E" w:rsidRDefault="00005D2E">
      <w:pPr>
        <w:pStyle w:val="ConsPlusNormal"/>
        <w:spacing w:before="220"/>
        <w:ind w:firstLine="540"/>
        <w:jc w:val="both"/>
      </w:pPr>
      <w:r>
        <w:t>- 10-го календарного дня, следующего за днем размещения объявления о проведении отбора, в случае если отсутствует информация о количестве получателей субсидии, соответствующих критериям отбора;</w:t>
      </w:r>
    </w:p>
    <w:p w:rsidR="00005D2E" w:rsidRDefault="00005D2E">
      <w:pPr>
        <w:pStyle w:val="ConsPlusNormal"/>
        <w:spacing w:before="220"/>
        <w:ind w:firstLine="540"/>
        <w:jc w:val="both"/>
      </w:pPr>
      <w:r>
        <w:t>- 5-го календарного дня, следующего за днем размещения объявления о проведении отбора, в случае если имеется информация о количестве получателей субсидии, соответствующих критериям отбора;</w:t>
      </w:r>
    </w:p>
    <w:p w:rsidR="00005D2E" w:rsidRDefault="00005D2E">
      <w:pPr>
        <w:pStyle w:val="ConsPlusNormal"/>
        <w:spacing w:before="220"/>
        <w:ind w:firstLine="540"/>
        <w:jc w:val="both"/>
      </w:pPr>
      <w:r>
        <w:t xml:space="preserve">3) наименования, местонахождения, почтового адреса, адреса электронной почты главного распорядителя как получателя бюджетных средств в соответствии с </w:t>
      </w:r>
      <w:hyperlink w:anchor="P83">
        <w:r>
          <w:rPr>
            <w:color w:val="0000FF"/>
          </w:rPr>
          <w:t>пунктом 2.4 раздела II</w:t>
        </w:r>
      </w:hyperlink>
      <w:r>
        <w:t xml:space="preserve"> Порядка;</w:t>
      </w:r>
    </w:p>
    <w:p w:rsidR="00005D2E" w:rsidRDefault="00005D2E">
      <w:pPr>
        <w:pStyle w:val="ConsPlusNormal"/>
        <w:spacing w:before="220"/>
        <w:ind w:firstLine="540"/>
        <w:jc w:val="both"/>
      </w:pPr>
      <w:r>
        <w:t xml:space="preserve">4) результатов использования субсидии в соответствии с </w:t>
      </w:r>
      <w:hyperlink w:anchor="P218">
        <w:r>
          <w:rPr>
            <w:color w:val="0000FF"/>
          </w:rPr>
          <w:t>пунктом 3.14 раздела III</w:t>
        </w:r>
      </w:hyperlink>
      <w:r>
        <w:t xml:space="preserve"> Порядка;</w:t>
      </w:r>
    </w:p>
    <w:p w:rsidR="00005D2E" w:rsidRDefault="00005D2E">
      <w:pPr>
        <w:pStyle w:val="ConsPlusNormal"/>
        <w:spacing w:before="220"/>
        <w:ind w:firstLine="540"/>
        <w:jc w:val="both"/>
      </w:pPr>
      <w:r>
        <w:t>5) доменного имени, и (или) сетевого адреса, и (или) указателей страниц сайта в сети Интернет, на котором обеспечивается проведение отбора;</w:t>
      </w:r>
    </w:p>
    <w:p w:rsidR="00005D2E" w:rsidRDefault="00005D2E">
      <w:pPr>
        <w:pStyle w:val="ConsPlusNormal"/>
        <w:spacing w:before="220"/>
        <w:ind w:firstLine="540"/>
        <w:jc w:val="both"/>
      </w:pPr>
      <w:r>
        <w:t xml:space="preserve">6) требований к участникам отбора в соответствии с </w:t>
      </w:r>
      <w:hyperlink w:anchor="P86">
        <w:r>
          <w:rPr>
            <w:color w:val="0000FF"/>
          </w:rPr>
          <w:t>пунктом 2.5 раздела II</w:t>
        </w:r>
      </w:hyperlink>
      <w:r>
        <w:t xml:space="preserve"> Порядка и перечня документов, представляемых для подтверждения их соответствия указанным требованиям, в соответствии с </w:t>
      </w:r>
      <w:hyperlink w:anchor="P97">
        <w:r>
          <w:rPr>
            <w:color w:val="0000FF"/>
          </w:rPr>
          <w:t>пунктом 2.6 раздела II</w:t>
        </w:r>
      </w:hyperlink>
      <w:r>
        <w:t xml:space="preserve"> Порядка;</w:t>
      </w:r>
    </w:p>
    <w:p w:rsidR="00005D2E" w:rsidRDefault="00005D2E">
      <w:pPr>
        <w:pStyle w:val="ConsPlusNormal"/>
        <w:spacing w:before="220"/>
        <w:ind w:firstLine="540"/>
        <w:jc w:val="both"/>
      </w:pPr>
      <w:r>
        <w:t>7) порядка подачи заявочной документации участниками отбора и требований, предъявляемых к форме и содержанию заявочной документации, в соответствии с пунктом 2.6 раздела II Порядка;</w:t>
      </w:r>
    </w:p>
    <w:p w:rsidR="00005D2E" w:rsidRDefault="00005D2E">
      <w:pPr>
        <w:pStyle w:val="ConsPlusNormal"/>
        <w:spacing w:before="220"/>
        <w:ind w:firstLine="540"/>
        <w:jc w:val="both"/>
      </w:pPr>
      <w:r>
        <w:lastRenderedPageBreak/>
        <w:t xml:space="preserve">8) порядка отзыва заявочной документации участников отбора, порядка возврата заявочной документации участников отбора, определяющего в том числе основания для возврата заявок участников отбора в соответствии с </w:t>
      </w:r>
      <w:hyperlink w:anchor="P132">
        <w:r>
          <w:rPr>
            <w:color w:val="0000FF"/>
          </w:rPr>
          <w:t>пунктом 2.9 раздела II</w:t>
        </w:r>
      </w:hyperlink>
      <w:r>
        <w:t xml:space="preserve"> Порядка;</w:t>
      </w:r>
    </w:p>
    <w:p w:rsidR="00005D2E" w:rsidRDefault="00005D2E">
      <w:pPr>
        <w:pStyle w:val="ConsPlusNormal"/>
        <w:spacing w:before="220"/>
        <w:ind w:firstLine="540"/>
        <w:jc w:val="both"/>
      </w:pPr>
      <w:r>
        <w:t xml:space="preserve">9) порядка рассмотрения заявочной документации в соответствии с </w:t>
      </w:r>
      <w:hyperlink w:anchor="P137">
        <w:r>
          <w:rPr>
            <w:color w:val="0000FF"/>
          </w:rPr>
          <w:t>пунктом 2.13 раздела II</w:t>
        </w:r>
      </w:hyperlink>
      <w:r>
        <w:t xml:space="preserve"> Порядка;</w:t>
      </w:r>
    </w:p>
    <w:p w:rsidR="00005D2E" w:rsidRDefault="00005D2E">
      <w:pPr>
        <w:pStyle w:val="ConsPlusNormal"/>
        <w:spacing w:before="220"/>
        <w:ind w:firstLine="540"/>
        <w:jc w:val="both"/>
      </w:pPr>
      <w:r>
        <w:t xml:space="preserve">10) порядка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anchor="P147">
        <w:r>
          <w:rPr>
            <w:color w:val="0000FF"/>
          </w:rPr>
          <w:t>пунктом 2.15 раздела II</w:t>
        </w:r>
      </w:hyperlink>
      <w:r>
        <w:t xml:space="preserve"> Порядка;</w:t>
      </w:r>
    </w:p>
    <w:p w:rsidR="00005D2E" w:rsidRDefault="00005D2E">
      <w:pPr>
        <w:pStyle w:val="ConsPlusNormal"/>
        <w:spacing w:before="220"/>
        <w:ind w:firstLine="540"/>
        <w:jc w:val="both"/>
      </w:pPr>
      <w:r>
        <w:t xml:space="preserve">11) срока, в течение которого получатель субсидии должен подписать соглашение о предоставлении субсидии из областного бюджета на финансовое обеспечение (возмещение) части затрат на стимулирование увеличения производства масличных культур (далее - Соглашение) в соответствии с </w:t>
      </w:r>
      <w:hyperlink w:anchor="P208">
        <w:r>
          <w:rPr>
            <w:color w:val="0000FF"/>
          </w:rPr>
          <w:t>пунктом 3.8 раздела III</w:t>
        </w:r>
      </w:hyperlink>
      <w:r>
        <w:t xml:space="preserve"> Порядка;</w:t>
      </w:r>
    </w:p>
    <w:p w:rsidR="00005D2E" w:rsidRDefault="00005D2E">
      <w:pPr>
        <w:pStyle w:val="ConsPlusNormal"/>
        <w:spacing w:before="220"/>
        <w:ind w:firstLine="540"/>
        <w:jc w:val="both"/>
      </w:pPr>
      <w:r>
        <w:t xml:space="preserve">12) условий признания участника отбора уклонившимся от заключения Соглашения в соответствии с </w:t>
      </w:r>
      <w:hyperlink w:anchor="P213">
        <w:r>
          <w:rPr>
            <w:color w:val="0000FF"/>
          </w:rPr>
          <w:t>пунктом 3.12 раздела III</w:t>
        </w:r>
      </w:hyperlink>
      <w:r>
        <w:t xml:space="preserve"> Порядка;</w:t>
      </w:r>
    </w:p>
    <w:p w:rsidR="00005D2E" w:rsidRDefault="00005D2E">
      <w:pPr>
        <w:pStyle w:val="ConsPlusNormal"/>
        <w:spacing w:before="220"/>
        <w:ind w:firstLine="540"/>
        <w:jc w:val="both"/>
      </w:pPr>
      <w:r>
        <w:t>13) сроков размещения на едином портале и (или) на официальном сайте Министерства в сети Интернет информации о результатах рассмотрения заявочной документации в соответствии с Порядком.</w:t>
      </w:r>
    </w:p>
    <w:p w:rsidR="00005D2E" w:rsidRDefault="00005D2E">
      <w:pPr>
        <w:pStyle w:val="ConsPlusNormal"/>
        <w:spacing w:before="220"/>
        <w:ind w:firstLine="540"/>
        <w:jc w:val="both"/>
      </w:pPr>
      <w:r>
        <w:t>2.3. Срок проведения отбора составляет 5 (пять) рабочих дней начиная с даты, следующей за днем окончания приема документов.</w:t>
      </w:r>
    </w:p>
    <w:p w:rsidR="00005D2E" w:rsidRDefault="00005D2E">
      <w:pPr>
        <w:pStyle w:val="ConsPlusNormal"/>
        <w:spacing w:before="220"/>
        <w:ind w:firstLine="540"/>
        <w:jc w:val="both"/>
      </w:pPr>
      <w:r>
        <w:t>Отборы проводятся Министерством по мере необходимости в течение текущего финансового года.</w:t>
      </w:r>
    </w:p>
    <w:p w:rsidR="00005D2E" w:rsidRDefault="00005D2E">
      <w:pPr>
        <w:pStyle w:val="ConsPlusNormal"/>
        <w:spacing w:before="220"/>
        <w:ind w:firstLine="540"/>
        <w:jc w:val="both"/>
      </w:pPr>
      <w:bookmarkStart w:id="3" w:name="P83"/>
      <w:bookmarkEnd w:id="3"/>
      <w:r>
        <w:t>2.4. Отбор проводится Министерством по адресу: 308000, Российская Федерация, Белгородская область, г. Белгород, ул. Попова, 24.</w:t>
      </w:r>
    </w:p>
    <w:p w:rsidR="00005D2E" w:rsidRDefault="00005D2E">
      <w:pPr>
        <w:pStyle w:val="ConsPlusNormal"/>
        <w:spacing w:before="220"/>
        <w:ind w:firstLine="540"/>
        <w:jc w:val="both"/>
      </w:pPr>
      <w:r>
        <w:t>Адрес электронной почты Министерства: mcx@belapk.ru.</w:t>
      </w:r>
    </w:p>
    <w:p w:rsidR="00005D2E" w:rsidRDefault="00005D2E">
      <w:pPr>
        <w:pStyle w:val="ConsPlusNormal"/>
        <w:spacing w:before="220"/>
        <w:ind w:firstLine="540"/>
        <w:jc w:val="both"/>
      </w:pPr>
      <w:r>
        <w:t>Адрес официального сайта Министерства: belapk.ru.</w:t>
      </w:r>
    </w:p>
    <w:p w:rsidR="00005D2E" w:rsidRDefault="00005D2E">
      <w:pPr>
        <w:pStyle w:val="ConsPlusNormal"/>
        <w:spacing w:before="220"/>
        <w:ind w:firstLine="540"/>
        <w:jc w:val="both"/>
      </w:pPr>
      <w:bookmarkStart w:id="4" w:name="P86"/>
      <w:bookmarkEnd w:id="4"/>
      <w:r>
        <w:t>2.5. Требования, предъявляемые к участникам отбора.</w:t>
      </w:r>
    </w:p>
    <w:p w:rsidR="00005D2E" w:rsidRDefault="00005D2E">
      <w:pPr>
        <w:pStyle w:val="ConsPlusNormal"/>
        <w:spacing w:before="220"/>
        <w:ind w:firstLine="540"/>
        <w:jc w:val="both"/>
      </w:pPr>
      <w:r>
        <w:t>Участники отбора должны соответствовать следующим требованиям на дату, не превышающую 30 (тридцати) календарных дней до даты подачи заявочной документации на участие в процедуре отбора:</w:t>
      </w:r>
    </w:p>
    <w:p w:rsidR="00005D2E" w:rsidRDefault="00005D2E">
      <w:pPr>
        <w:pStyle w:val="ConsPlusNormal"/>
        <w:spacing w:before="220"/>
        <w:ind w:firstLine="540"/>
        <w:jc w:val="both"/>
      </w:pPr>
      <w:r>
        <w:t>- иметь электронную подпись для подписания документов в государственной интегрированной информационной системе управления общественными финансами "Электронный бюджет";</w:t>
      </w:r>
    </w:p>
    <w:p w:rsidR="00005D2E" w:rsidRDefault="00005D2E">
      <w:pPr>
        <w:pStyle w:val="ConsPlusNormal"/>
        <w:spacing w:before="220"/>
        <w:ind w:firstLine="540"/>
        <w:jc w:val="both"/>
      </w:pPr>
      <w:r>
        <w:t>- должны быть зарегистрированы в установленном законодательством порядке в качестве юридического лица или индивидуального предпринимателя, или крестьянского (фермерского) хозяйства. Государственная регистрация осуществляется уполномоченным Правительством Российской Федерации федеральным органом исполнительной власти, в том числе его территориальными органами;</w:t>
      </w:r>
    </w:p>
    <w:p w:rsidR="00005D2E" w:rsidRDefault="00005D2E">
      <w:pPr>
        <w:pStyle w:val="ConsPlusNormal"/>
        <w:spacing w:before="220"/>
        <w:ind w:firstLine="540"/>
        <w:jc w:val="both"/>
      </w:pPr>
      <w:r>
        <w:t>- не должны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05D2E" w:rsidRDefault="00005D2E">
      <w:pPr>
        <w:pStyle w:val="ConsPlusNormal"/>
        <w:spacing w:before="220"/>
        <w:ind w:firstLine="540"/>
        <w:jc w:val="both"/>
      </w:pPr>
      <w:r>
        <w:t xml:space="preserve">- не должны иметь просроченной задолженности по возврату в бюджет бюджетной системы </w:t>
      </w:r>
      <w:r>
        <w:lastRenderedPageBreak/>
        <w:t>Российской Федерации, из которого планируется предоставление субсидии в соответствии с Порядком,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Порядком;</w:t>
      </w:r>
    </w:p>
    <w:p w:rsidR="00005D2E" w:rsidRDefault="00005D2E">
      <w:pPr>
        <w:pStyle w:val="ConsPlusNormal"/>
        <w:spacing w:before="220"/>
        <w:ind w:firstLine="540"/>
        <w:jc w:val="both"/>
      </w:pPr>
      <w:r>
        <w:t>-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их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или не должны находиться в процессе признания банкротами;</w:t>
      </w:r>
    </w:p>
    <w:p w:rsidR="00005D2E" w:rsidRDefault="00005D2E">
      <w:pPr>
        <w:pStyle w:val="ConsPlusNormal"/>
        <w:spacing w:before="220"/>
        <w:ind w:firstLine="540"/>
        <w:jc w:val="both"/>
      </w:pPr>
      <w: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w:t>
      </w:r>
    </w:p>
    <w:p w:rsidR="00005D2E" w:rsidRDefault="00005D2E">
      <w:pPr>
        <w:pStyle w:val="ConsPlusNormal"/>
        <w:spacing w:before="220"/>
        <w:ind w:firstLine="540"/>
        <w:jc w:val="both"/>
      </w:pPr>
      <w:r>
        <w:t>- не должны являться иностранными юридическими лицами, в том числе юридическими лицами,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05D2E" w:rsidRDefault="00005D2E">
      <w:pPr>
        <w:pStyle w:val="ConsPlusNormal"/>
        <w:spacing w:before="220"/>
        <w:ind w:firstLine="540"/>
        <w:jc w:val="both"/>
      </w:pPr>
      <w:r>
        <w:t xml:space="preserve">- не должны получать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на цели, указанные в </w:t>
      </w:r>
      <w:hyperlink w:anchor="P50">
        <w:r>
          <w:rPr>
            <w:color w:val="0000FF"/>
          </w:rPr>
          <w:t>пункте 1.3 раздела I</w:t>
        </w:r>
      </w:hyperlink>
      <w:r>
        <w:t xml:space="preserve"> Порядка;</w:t>
      </w:r>
    </w:p>
    <w:p w:rsidR="00005D2E" w:rsidRDefault="00005D2E">
      <w:pPr>
        <w:pStyle w:val="ConsPlusNormal"/>
        <w:spacing w:before="220"/>
        <w:ind w:firstLine="540"/>
        <w:jc w:val="both"/>
      </w:pPr>
      <w:r>
        <w:t>-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005D2E" w:rsidRDefault="00005D2E">
      <w:pPr>
        <w:pStyle w:val="ConsPlusNormal"/>
        <w:spacing w:before="220"/>
        <w:ind w:firstLine="540"/>
        <w:jc w:val="both"/>
      </w:pPr>
      <w:bookmarkStart w:id="5" w:name="P97"/>
      <w:bookmarkEnd w:id="5"/>
      <w:r>
        <w:t xml:space="preserve">2.6. Для подтверждения соответствия требованиям, указанным в </w:t>
      </w:r>
      <w:hyperlink w:anchor="P86">
        <w:r>
          <w:rPr>
            <w:color w:val="0000FF"/>
          </w:rPr>
          <w:t>пункте 2.5 раздела II</w:t>
        </w:r>
      </w:hyperlink>
      <w:r>
        <w:t xml:space="preserve"> Порядка, участники отбора в срок, установленный для приема заявочной документации, представляют в Министерство скрепленную печатью (при ее наличии) и подписью руководителя участника отбора либо иными уполномоченными в установленном порядке лицами или индивидуальными предпринимателями (с приложением документов, подтверждающих полномочия) заявочную документацию, включающую:</w:t>
      </w:r>
    </w:p>
    <w:p w:rsidR="00005D2E" w:rsidRDefault="00005D2E">
      <w:pPr>
        <w:pStyle w:val="ConsPlusNormal"/>
        <w:spacing w:before="220"/>
        <w:ind w:firstLine="540"/>
        <w:jc w:val="both"/>
      </w:pPr>
      <w:r>
        <w:t xml:space="preserve">а) </w:t>
      </w:r>
      <w:hyperlink w:anchor="P276">
        <w:r>
          <w:rPr>
            <w:color w:val="0000FF"/>
          </w:rPr>
          <w:t>заявку</w:t>
        </w:r>
      </w:hyperlink>
      <w:r>
        <w:t xml:space="preserve"> на участие в отборе получателей субсидии по форме согласно приложению N 1 к Порядку;</w:t>
      </w:r>
    </w:p>
    <w:p w:rsidR="00005D2E" w:rsidRDefault="00005D2E">
      <w:pPr>
        <w:pStyle w:val="ConsPlusNormal"/>
        <w:spacing w:before="220"/>
        <w:ind w:firstLine="540"/>
        <w:jc w:val="both"/>
      </w:pPr>
      <w:r>
        <w:t xml:space="preserve">б) согласие субъекта персональных данных на обработку и передачу оператором персональных данных третьим лицам по форме согласно </w:t>
      </w:r>
      <w:proofErr w:type="gramStart"/>
      <w:r>
        <w:t>приложению</w:t>
      </w:r>
      <w:proofErr w:type="gramEnd"/>
      <w:r>
        <w:t xml:space="preserve"> к заявке на участие в отборе </w:t>
      </w:r>
      <w:r>
        <w:lastRenderedPageBreak/>
        <w:t>получателей субсидии;</w:t>
      </w:r>
    </w:p>
    <w:p w:rsidR="00005D2E" w:rsidRDefault="00005D2E">
      <w:pPr>
        <w:pStyle w:val="ConsPlusNormal"/>
        <w:spacing w:before="220"/>
        <w:ind w:firstLine="540"/>
        <w:jc w:val="both"/>
      </w:pPr>
      <w:r>
        <w:t>в) выписку из Единого государственного реестра юридических лиц (далее - ЕГРЮЛ) или выписку из Единого государственного реестра индивидуальных предпринимателей (далее - ЕГРИП) по состоянию на дату, не превышающую 30 (тридцати) календарных дней до даты подачи заявки на участие в отборе на предоставление субсидии.</w:t>
      </w:r>
    </w:p>
    <w:p w:rsidR="00005D2E" w:rsidRDefault="00005D2E">
      <w:pPr>
        <w:pStyle w:val="ConsPlusNormal"/>
        <w:spacing w:before="220"/>
        <w:ind w:firstLine="540"/>
        <w:jc w:val="both"/>
      </w:pPr>
      <w:r>
        <w:t xml:space="preserve">Виды экономической деятельности по Общероссийскому </w:t>
      </w:r>
      <w:hyperlink r:id="rId16">
        <w:r>
          <w:rPr>
            <w:color w:val="0000FF"/>
          </w:rPr>
          <w:t>классификатору</w:t>
        </w:r>
      </w:hyperlink>
      <w:r>
        <w:t xml:space="preserve"> видов экономической деятельности, утвержденному приказом Госстандарта от 31 января 2014 года N 14-ст "О принятии и введении в действие Общероссийского классификатора видов экономической деятельности (ОКВЭД2) ОК 029-2014 (КДЕС, Ред. 2), и Общероссийскому </w:t>
      </w:r>
      <w:hyperlink r:id="rId17">
        <w:r>
          <w:rPr>
            <w:color w:val="0000FF"/>
          </w:rPr>
          <w:t>классификатору</w:t>
        </w:r>
      </w:hyperlink>
      <w:r>
        <w:t xml:space="preserve"> продукции по видам экономической деятельности (ОКПД2) ОК 034-2014 (КПЕС 2008)", открытые участником отбора согласно предоставленным сведениям из ЕГРЮЛ или ЕГРИП, должны соответствовать направлению государственной поддержки, указанному в </w:t>
      </w:r>
      <w:hyperlink w:anchor="P50">
        <w:r>
          <w:rPr>
            <w:color w:val="0000FF"/>
          </w:rPr>
          <w:t>пункте 1.3 раздела I</w:t>
        </w:r>
      </w:hyperlink>
      <w:r>
        <w:t xml:space="preserve"> Порядка;</w:t>
      </w:r>
    </w:p>
    <w:p w:rsidR="00005D2E" w:rsidRDefault="00005D2E">
      <w:pPr>
        <w:pStyle w:val="ConsPlusNormal"/>
        <w:spacing w:before="220"/>
        <w:ind w:firstLine="540"/>
        <w:jc w:val="both"/>
      </w:pPr>
      <w:r>
        <w:t>г) копию свидетельства о постановке на учет в налоговом органе или листа записей о внесении сведений в ЕГРЮЛ или ЕГРИП, заверенную печатью (при ее наличии) и подписью руководителя участника отбора либо иного уполномоченного в установленном порядке лица или индивидуального предпринимателя;</w:t>
      </w:r>
    </w:p>
    <w:p w:rsidR="00005D2E" w:rsidRDefault="00005D2E">
      <w:pPr>
        <w:pStyle w:val="ConsPlusNormal"/>
        <w:spacing w:before="220"/>
        <w:ind w:firstLine="540"/>
        <w:jc w:val="both"/>
      </w:pPr>
      <w:r>
        <w:t>д) документы, подтверждающие статус сельскохозяйственного товаропроизводителя, заверенные органом управления сельского хозяйства муниципального образования:</w:t>
      </w:r>
    </w:p>
    <w:p w:rsidR="00005D2E" w:rsidRDefault="00005D2E">
      <w:pPr>
        <w:pStyle w:val="ConsPlusNormal"/>
        <w:spacing w:before="220"/>
        <w:ind w:firstLine="540"/>
        <w:jc w:val="both"/>
      </w:pPr>
      <w:r>
        <w:t>формы отчетности о финансово-экономическом состоянии товаропроизводителей агропромышленного комплекса за отчетный финансовый год: форма N 2 "Отчет о финансовых результатах", раздел III формы N 6-АПК "Расшифровка показателей формы N 2 "Отчет о финансовых результатах";</w:t>
      </w:r>
    </w:p>
    <w:p w:rsidR="00005D2E" w:rsidRDefault="00005D2E">
      <w:pPr>
        <w:pStyle w:val="ConsPlusNormal"/>
        <w:spacing w:before="220"/>
        <w:ind w:firstLine="540"/>
        <w:jc w:val="both"/>
      </w:pPr>
      <w:r>
        <w:t>для крестьянских (фермерских) хозяйств - копия налоговой декларации по единому сельскохозяйственному налогу, заверенная печатью (при ее наличии) и подписью руководителя участника отбора либо иного уполномоченного в установленном порядке лица или индивидуального предпринимателя, или форма отчетности о финансово-экономическом состоянии товаропроизводителей агропромышленного комплекса за отчетный год N 1-КФХ "Информация о производственной деятельности крестьянских (фермерских) хозяйств - индивидуальных предпринимателей";</w:t>
      </w:r>
    </w:p>
    <w:p w:rsidR="00005D2E" w:rsidRDefault="00005D2E">
      <w:pPr>
        <w:pStyle w:val="ConsPlusNormal"/>
        <w:spacing w:before="220"/>
        <w:ind w:firstLine="540"/>
        <w:jc w:val="both"/>
      </w:pPr>
      <w:r>
        <w:t>е) документы, подтверждающие статус научной организации, профессиональной образовательной организации, образовательной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005D2E" w:rsidRDefault="00005D2E">
      <w:pPr>
        <w:pStyle w:val="ConsPlusNormal"/>
        <w:spacing w:before="220"/>
        <w:ind w:firstLine="540"/>
        <w:jc w:val="both"/>
      </w:pPr>
      <w:r>
        <w:t>- копия Устава и изменений к нему научной организации, профессиональной образовательной организации, образовательной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 заверенная печатью (при ее наличии) и подписью руководителя участника отбора либо иного уполномоченного в установленном законодательством порядке лица;</w:t>
      </w:r>
    </w:p>
    <w:p w:rsidR="00005D2E" w:rsidRDefault="00005D2E">
      <w:pPr>
        <w:pStyle w:val="ConsPlusNormal"/>
        <w:spacing w:before="220"/>
        <w:ind w:firstLine="540"/>
        <w:jc w:val="both"/>
      </w:pPr>
      <w:r>
        <w:t xml:space="preserve">ж) справку о приросте объема производства масличных культур по форме согласно </w:t>
      </w:r>
      <w:hyperlink w:anchor="P421">
        <w:r>
          <w:rPr>
            <w:color w:val="0000FF"/>
          </w:rPr>
          <w:t>приложению N 2</w:t>
        </w:r>
      </w:hyperlink>
      <w:r>
        <w:t xml:space="preserve"> к Порядку с приложением копий документов, подтверждающих производство масличных культур в текущем финансовом году и за пять лет, предшествующих текущему финансовому году (копии форм федерального статистического наблюдения N 29-СХ или 2-фермер, заверенные печатью (при ее наличии) и подписью руководителя участника отбора либо иного уполномоченного в установленном порядке лица или индивидуального предпринимателя).</w:t>
      </w:r>
    </w:p>
    <w:p w:rsidR="00005D2E" w:rsidRDefault="00005D2E">
      <w:pPr>
        <w:pStyle w:val="ConsPlusNormal"/>
        <w:spacing w:before="220"/>
        <w:ind w:firstLine="540"/>
        <w:jc w:val="both"/>
      </w:pPr>
      <w:r>
        <w:lastRenderedPageBreak/>
        <w:t xml:space="preserve">В случае предоставления субсидии на финансовое обеспечение затрат на стимулирование увеличения производства масличных культур в </w:t>
      </w:r>
      <w:hyperlink w:anchor="P435">
        <w:r>
          <w:rPr>
            <w:color w:val="0000FF"/>
          </w:rPr>
          <w:t>графе 2</w:t>
        </w:r>
      </w:hyperlink>
      <w:r>
        <w:t xml:space="preserve"> приложения N 2 указываются плановые показатели.</w:t>
      </w:r>
    </w:p>
    <w:p w:rsidR="00005D2E" w:rsidRDefault="00005D2E">
      <w:pPr>
        <w:pStyle w:val="ConsPlusNormal"/>
        <w:spacing w:before="220"/>
        <w:ind w:firstLine="540"/>
        <w:jc w:val="both"/>
      </w:pPr>
      <w:r>
        <w:t>Данные, указанные в справке, должны соответствовать данным, указанным в первичных учетных документах и (или) бухгалтерской отчетности участника отбора;</w:t>
      </w:r>
    </w:p>
    <w:p w:rsidR="00005D2E" w:rsidRDefault="00005D2E">
      <w:pPr>
        <w:pStyle w:val="ConsPlusNormal"/>
        <w:spacing w:before="220"/>
        <w:ind w:firstLine="540"/>
        <w:jc w:val="both"/>
      </w:pPr>
      <w:r>
        <w:t xml:space="preserve">з) </w:t>
      </w:r>
      <w:hyperlink w:anchor="P488">
        <w:r>
          <w:rPr>
            <w:color w:val="0000FF"/>
          </w:rPr>
          <w:t>реестр</w:t>
        </w:r>
      </w:hyperlink>
      <w:r>
        <w:t xml:space="preserve"> фактически осуществленных затрат на стимулирование увеличения производства масличных культур (далее - реестр затрат) за период текущего финансового года, подлежащий субсидированию, согласно приложению N 3 к Порядку.</w:t>
      </w:r>
    </w:p>
    <w:p w:rsidR="00005D2E" w:rsidRDefault="00005D2E">
      <w:pPr>
        <w:pStyle w:val="ConsPlusNormal"/>
        <w:spacing w:before="220"/>
        <w:ind w:firstLine="540"/>
        <w:jc w:val="both"/>
      </w:pPr>
      <w:r>
        <w:t>Возмещению подлежит часть фактически понесенных затрат на производство масличных культур урожая текущего финансового года по направлениям:</w:t>
      </w:r>
    </w:p>
    <w:p w:rsidR="00005D2E" w:rsidRDefault="00005D2E">
      <w:pPr>
        <w:pStyle w:val="ConsPlusNormal"/>
        <w:spacing w:before="220"/>
        <w:ind w:firstLine="540"/>
        <w:jc w:val="both"/>
      </w:pPr>
      <w:r>
        <w:t>- посадочный материал (семена);</w:t>
      </w:r>
    </w:p>
    <w:p w:rsidR="00005D2E" w:rsidRDefault="00005D2E">
      <w:pPr>
        <w:pStyle w:val="ConsPlusNormal"/>
        <w:spacing w:before="220"/>
        <w:ind w:firstLine="540"/>
        <w:jc w:val="both"/>
      </w:pPr>
      <w:r>
        <w:t>- минеральные, органические удобрения;</w:t>
      </w:r>
    </w:p>
    <w:p w:rsidR="00005D2E" w:rsidRDefault="00005D2E">
      <w:pPr>
        <w:pStyle w:val="ConsPlusNormal"/>
        <w:spacing w:before="220"/>
        <w:ind w:firstLine="540"/>
        <w:jc w:val="both"/>
      </w:pPr>
      <w:r>
        <w:t>- средства защиты растений;</w:t>
      </w:r>
    </w:p>
    <w:p w:rsidR="00005D2E" w:rsidRDefault="00005D2E">
      <w:pPr>
        <w:pStyle w:val="ConsPlusNormal"/>
        <w:spacing w:before="220"/>
        <w:ind w:firstLine="540"/>
        <w:jc w:val="both"/>
      </w:pPr>
      <w:r>
        <w:t>- бактериальные и другие препараты;</w:t>
      </w:r>
    </w:p>
    <w:p w:rsidR="00005D2E" w:rsidRDefault="00005D2E">
      <w:pPr>
        <w:pStyle w:val="ConsPlusNormal"/>
        <w:spacing w:before="220"/>
        <w:ind w:firstLine="540"/>
        <w:jc w:val="both"/>
      </w:pPr>
      <w:r>
        <w:t>- электроэнергия;</w:t>
      </w:r>
    </w:p>
    <w:p w:rsidR="00005D2E" w:rsidRDefault="00005D2E">
      <w:pPr>
        <w:pStyle w:val="ConsPlusNormal"/>
        <w:spacing w:before="220"/>
        <w:ind w:firstLine="540"/>
        <w:jc w:val="both"/>
      </w:pPr>
      <w:r>
        <w:t>- горючие, смазочные материалы, газообразное топливо;</w:t>
      </w:r>
    </w:p>
    <w:p w:rsidR="00005D2E" w:rsidRDefault="00005D2E">
      <w:pPr>
        <w:pStyle w:val="ConsPlusNormal"/>
        <w:spacing w:before="220"/>
        <w:ind w:firstLine="540"/>
        <w:jc w:val="both"/>
      </w:pPr>
      <w:r>
        <w:t>- оплата труда с отчислениями на социальные нужды;</w:t>
      </w:r>
    </w:p>
    <w:p w:rsidR="00005D2E" w:rsidRDefault="00005D2E">
      <w:pPr>
        <w:pStyle w:val="ConsPlusNormal"/>
        <w:spacing w:before="220"/>
        <w:ind w:firstLine="540"/>
        <w:jc w:val="both"/>
      </w:pPr>
      <w:r>
        <w:t>- прочие затраты, отнесенные на себестоимость производства субсидируемых масличных культур (в том числе оплата по договорам на привлечение сельскохозяйственной техники для проведения агротехнологических работ и транспортировку).</w:t>
      </w:r>
    </w:p>
    <w:p w:rsidR="00005D2E" w:rsidRDefault="00005D2E">
      <w:pPr>
        <w:pStyle w:val="ConsPlusNormal"/>
        <w:spacing w:before="220"/>
        <w:ind w:firstLine="540"/>
        <w:jc w:val="both"/>
      </w:pPr>
      <w:r>
        <w:t>Указанные затраты подтверждаются копиями первичных учетных документов (договоров, накладных, платежных документов, актов внесения удобрений, актов расхода семян и др.), заверенными печатью (при ее наличии) и подписью руководителя участника отбора либо иного уполномоченного в установленном порядке лица или индивидуального предпринимателя.</w:t>
      </w:r>
    </w:p>
    <w:p w:rsidR="00005D2E" w:rsidRDefault="00005D2E">
      <w:pPr>
        <w:pStyle w:val="ConsPlusNormal"/>
        <w:spacing w:before="220"/>
        <w:ind w:firstLine="540"/>
        <w:jc w:val="both"/>
      </w:pPr>
      <w:r>
        <w:t>В случае предоставления субсидии на финансовое обеспечение затрат на стимулирование увеличения производства масличных культур реестр затрат с приложением соответствующих документов, отраженных в реестре, предоставляется по состоянию на 1 декабря текущего финансового года, при этом запрещается приобретение получателями субсидии за счет полученных бюджетных средств иностранной валюты;</w:t>
      </w:r>
    </w:p>
    <w:p w:rsidR="00005D2E" w:rsidRDefault="00005D2E">
      <w:pPr>
        <w:pStyle w:val="ConsPlusNormal"/>
        <w:spacing w:before="220"/>
        <w:ind w:firstLine="540"/>
        <w:jc w:val="both"/>
      </w:pPr>
      <w:r>
        <w:t xml:space="preserve">и) справки-расчеты согласно </w:t>
      </w:r>
      <w:hyperlink w:anchor="P592">
        <w:r>
          <w:rPr>
            <w:color w:val="0000FF"/>
          </w:rPr>
          <w:t>приложениям N 4</w:t>
        </w:r>
      </w:hyperlink>
      <w:r>
        <w:t xml:space="preserve"> - </w:t>
      </w:r>
      <w:hyperlink w:anchor="P661">
        <w:r>
          <w:rPr>
            <w:color w:val="0000FF"/>
          </w:rPr>
          <w:t>5</w:t>
        </w:r>
      </w:hyperlink>
      <w:r>
        <w:t xml:space="preserve"> к Порядку.</w:t>
      </w:r>
    </w:p>
    <w:p w:rsidR="00005D2E" w:rsidRDefault="00005D2E">
      <w:pPr>
        <w:pStyle w:val="ConsPlusNormal"/>
        <w:spacing w:before="220"/>
        <w:ind w:firstLine="540"/>
        <w:jc w:val="both"/>
      </w:pPr>
      <w:r>
        <w:t xml:space="preserve">В случае предоставления субсидии на финансовое обеспечение затрат на стимулирование увеличения производства масличных культур в </w:t>
      </w:r>
      <w:hyperlink w:anchor="P605">
        <w:r>
          <w:rPr>
            <w:color w:val="0000FF"/>
          </w:rPr>
          <w:t>графе 1</w:t>
        </w:r>
      </w:hyperlink>
      <w:r>
        <w:t xml:space="preserve"> приложений N 4 и </w:t>
      </w:r>
      <w:hyperlink w:anchor="P675">
        <w:r>
          <w:rPr>
            <w:color w:val="0000FF"/>
          </w:rPr>
          <w:t>N 5</w:t>
        </w:r>
      </w:hyperlink>
      <w:r>
        <w:t xml:space="preserve"> указываются плановые показатели;</w:t>
      </w:r>
    </w:p>
    <w:p w:rsidR="00005D2E" w:rsidRDefault="00005D2E">
      <w:pPr>
        <w:pStyle w:val="ConsPlusNormal"/>
        <w:spacing w:before="220"/>
        <w:ind w:firstLine="540"/>
        <w:jc w:val="both"/>
      </w:pPr>
      <w:r>
        <w:t>к) справку налогового органа, подтверждающую отсутствие у участника отбора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по состоянию на дату, не превышающую 30 (тридцати) календарных дней до даты подачи заявки на участие в отборе, заверенную налоговым органом или подписанную усиленной квалифицированной электронной подписью.</w:t>
      </w:r>
    </w:p>
    <w:p w:rsidR="00005D2E" w:rsidRDefault="00005D2E">
      <w:pPr>
        <w:pStyle w:val="ConsPlusNormal"/>
        <w:spacing w:before="220"/>
        <w:ind w:firstLine="540"/>
        <w:jc w:val="both"/>
      </w:pPr>
      <w:r>
        <w:t xml:space="preserve">В случае если справка, подтверждающая отсутствие у участника отбора неисполненной </w:t>
      </w:r>
      <w:r>
        <w:lastRenderedPageBreak/>
        <w:t>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выписка из ЕГРЮЛ или выписка из ЕГРИП по состоянию на дату, не превышающую 30 (тридцати) календарных дней до даты подачи заявочной документации, не представлены, Министерство запрашивает указанные документы в территориальном органе Федеральной налоговой службы посредством межведомственного электронного взаимодействия;</w:t>
      </w:r>
    </w:p>
    <w:p w:rsidR="00005D2E" w:rsidRDefault="00005D2E">
      <w:pPr>
        <w:pStyle w:val="ConsPlusNormal"/>
        <w:spacing w:before="220"/>
        <w:ind w:firstLine="540"/>
        <w:jc w:val="both"/>
      </w:pPr>
      <w:r>
        <w:t>л) с 1 января 2025 года - документы, подтверждающие наличие у участника отбора прав пользования земельными участками, на которых осуществляется или планируется осуществлять сельскохозяйственное производство.</w:t>
      </w:r>
    </w:p>
    <w:p w:rsidR="00005D2E" w:rsidRDefault="00005D2E">
      <w:pPr>
        <w:pStyle w:val="ConsPlusNormal"/>
        <w:spacing w:before="220"/>
        <w:ind w:firstLine="540"/>
        <w:jc w:val="both"/>
      </w:pPr>
      <w:bookmarkStart w:id="6" w:name="P128"/>
      <w:bookmarkEnd w:id="6"/>
      <w:r>
        <w:t>2.7. Критериями отбора для предоставления субсидии являются:</w:t>
      </w:r>
    </w:p>
    <w:p w:rsidR="00005D2E" w:rsidRDefault="00005D2E">
      <w:pPr>
        <w:pStyle w:val="ConsPlusNormal"/>
        <w:spacing w:before="220"/>
        <w:ind w:firstLine="540"/>
        <w:jc w:val="both"/>
      </w:pPr>
      <w:r>
        <w:t xml:space="preserve">- соответствие участников отбора требованиям, указанным в </w:t>
      </w:r>
      <w:hyperlink w:anchor="P86">
        <w:r>
          <w:rPr>
            <w:color w:val="0000FF"/>
          </w:rPr>
          <w:t>пункте 2.5 раздела II</w:t>
        </w:r>
      </w:hyperlink>
      <w:r>
        <w:t xml:space="preserve"> Порядка;</w:t>
      </w:r>
    </w:p>
    <w:p w:rsidR="00005D2E" w:rsidRDefault="00005D2E">
      <w:pPr>
        <w:pStyle w:val="ConsPlusNormal"/>
        <w:spacing w:before="220"/>
        <w:ind w:firstLine="540"/>
        <w:jc w:val="both"/>
      </w:pPr>
      <w:r>
        <w:t xml:space="preserve">- соответствие заявочной документации требованиям, указанным в </w:t>
      </w:r>
      <w:hyperlink w:anchor="P97">
        <w:r>
          <w:rPr>
            <w:color w:val="0000FF"/>
          </w:rPr>
          <w:t>пункте 2.6 раздела II</w:t>
        </w:r>
      </w:hyperlink>
      <w:r>
        <w:t xml:space="preserve"> Порядка.</w:t>
      </w:r>
    </w:p>
    <w:p w:rsidR="00005D2E" w:rsidRDefault="00005D2E">
      <w:pPr>
        <w:pStyle w:val="ConsPlusNormal"/>
        <w:spacing w:before="220"/>
        <w:ind w:firstLine="540"/>
        <w:jc w:val="both"/>
      </w:pPr>
      <w:r>
        <w:t>2.8. Участники отбора в период проведения отбора вправе подавать заявочную документацию при условии, что в заявочной документации предусматривается возмещение части затрат, не возмещенных ранее.</w:t>
      </w:r>
    </w:p>
    <w:p w:rsidR="00005D2E" w:rsidRDefault="00005D2E">
      <w:pPr>
        <w:pStyle w:val="ConsPlusNormal"/>
        <w:spacing w:before="220"/>
        <w:ind w:firstLine="540"/>
        <w:jc w:val="both"/>
      </w:pPr>
      <w:bookmarkStart w:id="7" w:name="P132"/>
      <w:bookmarkEnd w:id="7"/>
      <w:r>
        <w:t>2.9. Участники отбора имеют право на основании письменного обращения руководителя юридического лица, индивидуального предпринимателя или уполномоченного в установленном порядке лица, направленного в Министерство, осуществить отзыв заявочной документации,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заявочной документации в период проведения отбора, в срок до размещения реестра отклоненной заявочной документации на официальном сайте Министерства в сети Интернет, при этом возврат заявочной документации осуществляется Министерством в день, следующий за днем поступления письменного обращения участника отбора.</w:t>
      </w:r>
    </w:p>
    <w:p w:rsidR="00005D2E" w:rsidRDefault="00005D2E">
      <w:pPr>
        <w:pStyle w:val="ConsPlusNormal"/>
        <w:spacing w:before="220"/>
        <w:ind w:firstLine="540"/>
        <w:jc w:val="both"/>
      </w:pPr>
      <w:r>
        <w:t>В случае отзыва заявочной документации участником отбора после размещения реестра отклоненной заявочной документации на официальном сайте Министерства в сети Интернет пакет документов участнику отбора не возвращается.</w:t>
      </w:r>
    </w:p>
    <w:p w:rsidR="00005D2E" w:rsidRDefault="00005D2E">
      <w:pPr>
        <w:pStyle w:val="ConsPlusNormal"/>
        <w:spacing w:before="220"/>
        <w:ind w:firstLine="540"/>
        <w:jc w:val="both"/>
      </w:pPr>
      <w:r>
        <w:t>2.10. Отзыв заявочной документации не препятствует повторному обращению участника отбора в Министерство для участия в отборе, но не позднее даты и времени, указанных в объявлении о проведении отбора. При этом регистрация заявочной документации осуществляется в порядке очередности в день повторного представления заявки на участие в отборе.</w:t>
      </w:r>
    </w:p>
    <w:p w:rsidR="00005D2E" w:rsidRDefault="00005D2E">
      <w:pPr>
        <w:pStyle w:val="ConsPlusNormal"/>
        <w:spacing w:before="220"/>
        <w:ind w:firstLine="540"/>
        <w:jc w:val="both"/>
      </w:pPr>
      <w:r>
        <w:t xml:space="preserve">2.11. Заявочная документация, представленная в Министерство участниками отбора, указанная в </w:t>
      </w:r>
      <w:hyperlink w:anchor="P97">
        <w:r>
          <w:rPr>
            <w:color w:val="0000FF"/>
          </w:rPr>
          <w:t>пункте 2.6 раздела II</w:t>
        </w:r>
      </w:hyperlink>
      <w:r>
        <w:t xml:space="preserve"> Порядка, регистрируется в день поступления заявочной документации в журнале регистрации заявочной документации Министерства, который нумеруется, прошнуровывается и скрепляется печатью Министерства. При регистрации заявочной документации присваивается входящий номер.</w:t>
      </w:r>
    </w:p>
    <w:p w:rsidR="00005D2E" w:rsidRDefault="00005D2E">
      <w:pPr>
        <w:pStyle w:val="ConsPlusNormal"/>
        <w:spacing w:before="220"/>
        <w:ind w:firstLine="540"/>
        <w:jc w:val="both"/>
      </w:pPr>
      <w:r>
        <w:t xml:space="preserve">2.12. Прием заявочной документации осуществляется Министерством в течение срока, определенного в объявлении о проведении отбора в соответствии с </w:t>
      </w:r>
      <w:hyperlink w:anchor="P67">
        <w:r>
          <w:rPr>
            <w:color w:val="0000FF"/>
          </w:rPr>
          <w:t>подпунктом 2 пункта 2.2 раздела II</w:t>
        </w:r>
      </w:hyperlink>
      <w:r>
        <w:t xml:space="preserve"> Порядка. По истечении указанного срока заявки не принимаются.</w:t>
      </w:r>
    </w:p>
    <w:p w:rsidR="00005D2E" w:rsidRDefault="00005D2E">
      <w:pPr>
        <w:pStyle w:val="ConsPlusNormal"/>
        <w:spacing w:before="220"/>
        <w:ind w:firstLine="540"/>
        <w:jc w:val="both"/>
      </w:pPr>
      <w:bookmarkStart w:id="8" w:name="P137"/>
      <w:bookmarkEnd w:id="8"/>
      <w:r>
        <w:t>2.13. Рассмотрение представленной заявочной документации осуществляется Министерством в течение 5 (пяти) рабочих дней по окончании срока приема заявочной документации.</w:t>
      </w:r>
    </w:p>
    <w:p w:rsidR="00005D2E" w:rsidRDefault="00005D2E">
      <w:pPr>
        <w:pStyle w:val="ConsPlusNormal"/>
        <w:spacing w:before="220"/>
        <w:ind w:firstLine="540"/>
        <w:jc w:val="both"/>
      </w:pPr>
      <w:r>
        <w:t>В рамках рассмотрения заявок Министерство:</w:t>
      </w:r>
    </w:p>
    <w:p w:rsidR="00005D2E" w:rsidRDefault="00005D2E">
      <w:pPr>
        <w:pStyle w:val="ConsPlusNormal"/>
        <w:spacing w:before="220"/>
        <w:ind w:firstLine="540"/>
        <w:jc w:val="both"/>
      </w:pPr>
      <w:r>
        <w:lastRenderedPageBreak/>
        <w:t xml:space="preserve">- проверяет соответствие участников отбора требованиям, указанным в </w:t>
      </w:r>
      <w:hyperlink w:anchor="P86">
        <w:r>
          <w:rPr>
            <w:color w:val="0000FF"/>
          </w:rPr>
          <w:t>пункте 2.5 раздела II</w:t>
        </w:r>
      </w:hyperlink>
      <w:r>
        <w:t xml:space="preserve"> Порядка;</w:t>
      </w:r>
    </w:p>
    <w:p w:rsidR="00005D2E" w:rsidRDefault="00005D2E">
      <w:pPr>
        <w:pStyle w:val="ConsPlusNormal"/>
        <w:spacing w:before="220"/>
        <w:ind w:firstLine="540"/>
        <w:jc w:val="both"/>
      </w:pPr>
      <w:r>
        <w:t xml:space="preserve">- проверяет соответствие документов требованиям, указанным в </w:t>
      </w:r>
      <w:hyperlink w:anchor="P97">
        <w:r>
          <w:rPr>
            <w:color w:val="0000FF"/>
          </w:rPr>
          <w:t>пункте 2.6 раздела II</w:t>
        </w:r>
      </w:hyperlink>
      <w:r>
        <w:t xml:space="preserve"> Порядка.</w:t>
      </w:r>
    </w:p>
    <w:p w:rsidR="00005D2E" w:rsidRDefault="00005D2E">
      <w:pPr>
        <w:pStyle w:val="ConsPlusNormal"/>
        <w:spacing w:before="220"/>
        <w:ind w:firstLine="540"/>
        <w:jc w:val="both"/>
      </w:pPr>
      <w:bookmarkStart w:id="9" w:name="P141"/>
      <w:bookmarkEnd w:id="9"/>
      <w:r>
        <w:t>2.14. Основаниями для отклонения заявочной документации участника отбора на стадии ее рассмотрения являются:</w:t>
      </w:r>
    </w:p>
    <w:p w:rsidR="00005D2E" w:rsidRDefault="00005D2E">
      <w:pPr>
        <w:pStyle w:val="ConsPlusNormal"/>
        <w:spacing w:before="220"/>
        <w:ind w:firstLine="540"/>
        <w:jc w:val="both"/>
      </w:pPr>
      <w:r>
        <w:t>- подача участником отбора документов до начала или после даты и (или) времени, определенных для приема заявочной документации;</w:t>
      </w:r>
    </w:p>
    <w:p w:rsidR="00005D2E" w:rsidRDefault="00005D2E">
      <w:pPr>
        <w:pStyle w:val="ConsPlusNormal"/>
        <w:spacing w:before="220"/>
        <w:ind w:firstLine="540"/>
        <w:jc w:val="both"/>
      </w:pPr>
      <w:r>
        <w:t xml:space="preserve">- несоответствие участника отбора требованиям, установленным </w:t>
      </w:r>
      <w:hyperlink w:anchor="P86">
        <w:r>
          <w:rPr>
            <w:color w:val="0000FF"/>
          </w:rPr>
          <w:t>пунктом 2.5 раздела II</w:t>
        </w:r>
      </w:hyperlink>
      <w:r>
        <w:t xml:space="preserve"> Порядка;</w:t>
      </w:r>
    </w:p>
    <w:p w:rsidR="00005D2E" w:rsidRDefault="00005D2E">
      <w:pPr>
        <w:pStyle w:val="ConsPlusNormal"/>
        <w:spacing w:before="220"/>
        <w:ind w:firstLine="540"/>
        <w:jc w:val="both"/>
      </w:pPr>
      <w:r>
        <w:t xml:space="preserve">- несоответствие представленной участником отбора заявочной документации требованиям, определенным </w:t>
      </w:r>
      <w:hyperlink w:anchor="P97">
        <w:r>
          <w:rPr>
            <w:color w:val="0000FF"/>
          </w:rPr>
          <w:t>пунктом 2.6 раздела II</w:t>
        </w:r>
      </w:hyperlink>
      <w:r>
        <w:t xml:space="preserve"> Порядка, или непредставление (представление не в полном объеме) указанной заявочной документации;</w:t>
      </w:r>
    </w:p>
    <w:p w:rsidR="00005D2E" w:rsidRDefault="00005D2E">
      <w:pPr>
        <w:pStyle w:val="ConsPlusNormal"/>
        <w:spacing w:before="220"/>
        <w:ind w:firstLine="540"/>
        <w:jc w:val="both"/>
      </w:pPr>
      <w:r>
        <w:t>- установление факта недостоверности представленной участником отбора информации;</w:t>
      </w:r>
    </w:p>
    <w:p w:rsidR="00005D2E" w:rsidRDefault="00005D2E">
      <w:pPr>
        <w:pStyle w:val="ConsPlusNormal"/>
        <w:spacing w:before="220"/>
        <w:ind w:firstLine="540"/>
        <w:jc w:val="both"/>
      </w:pPr>
      <w:r>
        <w:t>- отсутствие электронной подписи для подписания документов в государственной интегрированной информационной системе управления общественными финансами "Электронный бюджет".</w:t>
      </w:r>
    </w:p>
    <w:p w:rsidR="00005D2E" w:rsidRDefault="00005D2E">
      <w:pPr>
        <w:pStyle w:val="ConsPlusNormal"/>
        <w:spacing w:before="220"/>
        <w:ind w:firstLine="540"/>
        <w:jc w:val="both"/>
      </w:pPr>
      <w:bookmarkStart w:id="10" w:name="P147"/>
      <w:bookmarkEnd w:id="10"/>
      <w:r>
        <w:t>2.15. Участники отбора вправе обратиться в Министерство в целях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w:t>
      </w:r>
    </w:p>
    <w:p w:rsidR="00005D2E" w:rsidRDefault="00005D2E">
      <w:pPr>
        <w:pStyle w:val="ConsPlusNormal"/>
        <w:spacing w:before="220"/>
        <w:ind w:firstLine="540"/>
        <w:jc w:val="both"/>
      </w:pPr>
      <w:r>
        <w:t>2.16. По окончании срока рассмотрения заявочной документации не позднее 3-го рабочего дня на едином портале и (или) на официальном сайте Министерства в сети Интернет Министерством размещается информация о результатах рассмотрения заявочной документации участников отбора:</w:t>
      </w:r>
    </w:p>
    <w:p w:rsidR="00005D2E" w:rsidRDefault="00005D2E">
      <w:pPr>
        <w:pStyle w:val="ConsPlusNormal"/>
        <w:spacing w:before="220"/>
        <w:ind w:firstLine="540"/>
        <w:jc w:val="both"/>
      </w:pPr>
      <w:r>
        <w:t>- информация об участниках отбора, заявочная документация которых была рассмотрена;</w:t>
      </w:r>
    </w:p>
    <w:p w:rsidR="00005D2E" w:rsidRDefault="00005D2E">
      <w:pPr>
        <w:pStyle w:val="ConsPlusNormal"/>
        <w:spacing w:before="220"/>
        <w:ind w:firstLine="540"/>
        <w:jc w:val="both"/>
      </w:pPr>
      <w:r>
        <w:t>- информация об участниках отбора, прошедших отбор;</w:t>
      </w:r>
    </w:p>
    <w:p w:rsidR="00005D2E" w:rsidRDefault="00005D2E">
      <w:pPr>
        <w:pStyle w:val="ConsPlusNormal"/>
        <w:spacing w:before="220"/>
        <w:ind w:firstLine="540"/>
        <w:jc w:val="both"/>
      </w:pPr>
      <w:r>
        <w:t xml:space="preserve">- информация об участниках отбора, заявочная документация которых была отклонена при наличии оснований, предусмотренных </w:t>
      </w:r>
      <w:hyperlink w:anchor="P141">
        <w:r>
          <w:rPr>
            <w:color w:val="0000FF"/>
          </w:rPr>
          <w:t>пунктом 2.14 раздела II</w:t>
        </w:r>
      </w:hyperlink>
      <w:r>
        <w:t xml:space="preserve"> Порядка, с указанием причин, послуживших основанием отклонения заявочной документации на стадии ее рассмотрения.</w:t>
      </w:r>
    </w:p>
    <w:p w:rsidR="00005D2E" w:rsidRDefault="00005D2E">
      <w:pPr>
        <w:pStyle w:val="ConsPlusNormal"/>
        <w:jc w:val="both"/>
      </w:pPr>
    </w:p>
    <w:p w:rsidR="00005D2E" w:rsidRDefault="00005D2E">
      <w:pPr>
        <w:pStyle w:val="ConsPlusTitle"/>
        <w:jc w:val="center"/>
        <w:outlineLvl w:val="1"/>
      </w:pPr>
      <w:r>
        <w:t>III. Условия и порядок предоставления субсидий</w:t>
      </w:r>
    </w:p>
    <w:p w:rsidR="00005D2E" w:rsidRDefault="00005D2E">
      <w:pPr>
        <w:pStyle w:val="ConsPlusNormal"/>
        <w:jc w:val="both"/>
      </w:pPr>
    </w:p>
    <w:p w:rsidR="00005D2E" w:rsidRDefault="00005D2E">
      <w:pPr>
        <w:pStyle w:val="ConsPlusNormal"/>
        <w:ind w:firstLine="540"/>
        <w:jc w:val="both"/>
      </w:pPr>
      <w:r>
        <w:t>3.1. Предоставление субсидий осуществляется при выполнении следующих условий:</w:t>
      </w:r>
    </w:p>
    <w:p w:rsidR="00005D2E" w:rsidRDefault="00005D2E">
      <w:pPr>
        <w:pStyle w:val="ConsPlusNormal"/>
        <w:spacing w:before="220"/>
        <w:ind w:firstLine="540"/>
        <w:jc w:val="both"/>
      </w:pPr>
      <w:r>
        <w:t>а) осуществление получателями субсидий деятельности по производству масличных культур на территории Белгородской области;</w:t>
      </w:r>
    </w:p>
    <w:p w:rsidR="00005D2E" w:rsidRDefault="00005D2E">
      <w:pPr>
        <w:pStyle w:val="ConsPlusNormal"/>
        <w:spacing w:before="220"/>
        <w:ind w:firstLine="540"/>
        <w:jc w:val="both"/>
      </w:pPr>
      <w:bookmarkStart w:id="11" w:name="P157"/>
      <w:bookmarkEnd w:id="11"/>
      <w:r>
        <w:t>б)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ГОСТ Р 52325-2005 при производстве конкретного вида продукции растениеводства;</w:t>
      </w:r>
    </w:p>
    <w:p w:rsidR="00005D2E" w:rsidRDefault="00005D2E">
      <w:pPr>
        <w:pStyle w:val="ConsPlusNormal"/>
        <w:spacing w:before="220"/>
        <w:ind w:firstLine="540"/>
        <w:jc w:val="both"/>
      </w:pPr>
      <w:bookmarkStart w:id="12" w:name="P158"/>
      <w:bookmarkEnd w:id="12"/>
      <w:r>
        <w:t>в) внесение удобрений, используемых при производстве масличных культур, в объеме, установленном уполномоченным органом;</w:t>
      </w:r>
    </w:p>
    <w:p w:rsidR="00005D2E" w:rsidRDefault="00005D2E">
      <w:pPr>
        <w:pStyle w:val="ConsPlusNormal"/>
        <w:spacing w:before="220"/>
        <w:ind w:firstLine="540"/>
        <w:jc w:val="both"/>
      </w:pPr>
      <w:r>
        <w:lastRenderedPageBreak/>
        <w:t>г) с 1 января 2025 года - документальное подтверждение наличия у получателя средств прав пользования земельными участками, на которых осуществляется или планируется осуществлять производство масличных культур;</w:t>
      </w:r>
    </w:p>
    <w:p w:rsidR="00005D2E" w:rsidRDefault="00005D2E">
      <w:pPr>
        <w:pStyle w:val="ConsPlusNormal"/>
        <w:spacing w:before="220"/>
        <w:ind w:firstLine="540"/>
        <w:jc w:val="both"/>
      </w:pPr>
      <w:r>
        <w:t>д) достижение в году предоставления субсидии значения результата использования субсидии в соответствии с заключенным Соглашением;</w:t>
      </w:r>
    </w:p>
    <w:p w:rsidR="00005D2E" w:rsidRDefault="00005D2E">
      <w:pPr>
        <w:pStyle w:val="ConsPlusNormal"/>
        <w:spacing w:before="220"/>
        <w:ind w:firstLine="540"/>
        <w:jc w:val="both"/>
      </w:pPr>
      <w:r>
        <w:t>е) представление в Министерство отчета о достижении значения результата использования субсидии по форме и в сроки, которые устанавливаются Соглашением;</w:t>
      </w:r>
    </w:p>
    <w:p w:rsidR="00005D2E" w:rsidRDefault="00005D2E">
      <w:pPr>
        <w:pStyle w:val="ConsPlusNormal"/>
        <w:spacing w:before="220"/>
        <w:ind w:firstLine="540"/>
        <w:jc w:val="both"/>
      </w:pPr>
      <w:r>
        <w:t>ж) представление в Министерство отчета о финансово-экономическом состоянии за отчетный период по форме, утверждаемой Министерством сельского хозяйства Российской Федерации, в сроки, которые устанавливаются приказом Министерства.</w:t>
      </w:r>
    </w:p>
    <w:p w:rsidR="00005D2E" w:rsidRDefault="00005D2E">
      <w:pPr>
        <w:pStyle w:val="ConsPlusNormal"/>
        <w:spacing w:before="220"/>
        <w:ind w:firstLine="540"/>
        <w:jc w:val="both"/>
      </w:pPr>
      <w:r>
        <w:t>3.2. Министерство не позднее 5-го рабочего дня, следующего за днем размещения на едином портале и (или) на официальном сайте Министерства информации об участниках отбора, прошедших отбор, принимает решение о предоставлении субсидий.</w:t>
      </w:r>
    </w:p>
    <w:p w:rsidR="00005D2E" w:rsidRDefault="00005D2E">
      <w:pPr>
        <w:pStyle w:val="ConsPlusNormal"/>
        <w:spacing w:before="220"/>
        <w:ind w:firstLine="540"/>
        <w:jc w:val="both"/>
      </w:pPr>
      <w:r>
        <w:t>Решение о предоставлении субсидий участникам отбора, прошедшим отбор, оформляется приказом Министерства о предоставлении субсидии на стимулирование увеличения производства масличных культур (далее - приказ о предоставлении субсидии) с указанием суммы предоставляемой субсидии.</w:t>
      </w:r>
    </w:p>
    <w:p w:rsidR="00005D2E" w:rsidRDefault="00005D2E">
      <w:pPr>
        <w:pStyle w:val="ConsPlusNormal"/>
        <w:spacing w:before="220"/>
        <w:ind w:firstLine="540"/>
        <w:jc w:val="both"/>
      </w:pPr>
      <w:r>
        <w:t>3.3. Субсидии перечисляются получателю субсидии не позднее 10-го рабочего дня, следующего за днем регистрации приказа о предоставлении субсидии или приказа о внесении изменений в приказ о предоставлении субсидии в журнале регистрации приказов Министерства.</w:t>
      </w:r>
    </w:p>
    <w:p w:rsidR="00005D2E" w:rsidRDefault="00005D2E">
      <w:pPr>
        <w:pStyle w:val="ConsPlusNormal"/>
        <w:spacing w:before="220"/>
        <w:ind w:firstLine="540"/>
        <w:jc w:val="both"/>
      </w:pPr>
      <w:r>
        <w:t>3.4. Субсидия предоставляется получателям субсидии на финансовое обеспечение (возмещение) части затрат на производство масличных культур урожая текущего финансового года по ставке из расчета на 1 тонну прироста объема производства масличных культур в текущем финансовом году по отношению к среднему показателю по валовому сбору масличных культур за 5 лет, предшествующих текущему финансовому году (тонн).</w:t>
      </w:r>
    </w:p>
    <w:p w:rsidR="00005D2E" w:rsidRDefault="00005D2E">
      <w:pPr>
        <w:pStyle w:val="ConsPlusNormal"/>
        <w:spacing w:before="220"/>
        <w:ind w:firstLine="540"/>
        <w:jc w:val="both"/>
      </w:pPr>
      <w:r>
        <w:t>Размер предоставляемой субсидии рассчитывается Министерством исходя из прироста объема производства масличных культур и ставки субсидии на 1 тонну прироста объема производства масличных культур по следующей формуле:</w:t>
      </w:r>
    </w:p>
    <w:p w:rsidR="00005D2E" w:rsidRDefault="00005D2E">
      <w:pPr>
        <w:pStyle w:val="ConsPlusNormal"/>
        <w:jc w:val="both"/>
      </w:pPr>
    </w:p>
    <w:p w:rsidR="00005D2E" w:rsidRDefault="00005D2E">
      <w:pPr>
        <w:pStyle w:val="ConsPlusNormal"/>
        <w:jc w:val="center"/>
      </w:pPr>
      <w:r>
        <w:t>W = V</w:t>
      </w:r>
      <w:r>
        <w:rPr>
          <w:vertAlign w:val="subscript"/>
        </w:rPr>
        <w:t>пр</w:t>
      </w:r>
      <w:r>
        <w:t xml:space="preserve"> x T x k,</w:t>
      </w:r>
    </w:p>
    <w:p w:rsidR="00005D2E" w:rsidRDefault="00005D2E">
      <w:pPr>
        <w:pStyle w:val="ConsPlusNormal"/>
        <w:jc w:val="both"/>
      </w:pPr>
    </w:p>
    <w:p w:rsidR="00005D2E" w:rsidRDefault="00005D2E">
      <w:pPr>
        <w:pStyle w:val="ConsPlusNormal"/>
        <w:ind w:firstLine="540"/>
        <w:jc w:val="both"/>
      </w:pPr>
      <w:r>
        <w:t>где:</w:t>
      </w:r>
    </w:p>
    <w:p w:rsidR="00005D2E" w:rsidRDefault="00005D2E">
      <w:pPr>
        <w:pStyle w:val="ConsPlusNormal"/>
        <w:spacing w:before="220"/>
        <w:ind w:firstLine="540"/>
        <w:jc w:val="both"/>
      </w:pPr>
      <w:r>
        <w:t>W - размер предоставляемой субсидии ее получателю;</w:t>
      </w:r>
    </w:p>
    <w:p w:rsidR="00005D2E" w:rsidRDefault="00005D2E">
      <w:pPr>
        <w:pStyle w:val="ConsPlusNormal"/>
        <w:spacing w:before="220"/>
        <w:ind w:firstLine="540"/>
        <w:jc w:val="both"/>
      </w:pPr>
      <w:r>
        <w:t>V</w:t>
      </w:r>
      <w:r>
        <w:rPr>
          <w:vertAlign w:val="subscript"/>
        </w:rPr>
        <w:t>пр</w:t>
      </w:r>
      <w:r>
        <w:t xml:space="preserve"> - прирост объема производства масличных культур у получателя субсидии в текущем финансовом году по отношению к среднему показателю по валовому сбору масличных культур за 5 лет, предшествующих текущему финансовому году (тонн);</w:t>
      </w:r>
    </w:p>
    <w:p w:rsidR="00005D2E" w:rsidRDefault="00005D2E">
      <w:pPr>
        <w:pStyle w:val="ConsPlusNormal"/>
        <w:spacing w:before="220"/>
        <w:ind w:firstLine="540"/>
        <w:jc w:val="both"/>
      </w:pPr>
      <w:r>
        <w:t>T - ставка субсидии на 1 тонну прироста объема производства масличных культур;</w:t>
      </w:r>
    </w:p>
    <w:p w:rsidR="00005D2E" w:rsidRDefault="00005D2E">
      <w:pPr>
        <w:pStyle w:val="ConsPlusNormal"/>
        <w:spacing w:before="220"/>
        <w:ind w:firstLine="540"/>
        <w:jc w:val="both"/>
      </w:pPr>
      <w:r>
        <w:t>k - коэффициент;</w:t>
      </w:r>
    </w:p>
    <w:p w:rsidR="00005D2E" w:rsidRDefault="00005D2E">
      <w:pPr>
        <w:pStyle w:val="ConsPlusNormal"/>
        <w:spacing w:before="220"/>
        <w:ind w:firstLine="540"/>
        <w:jc w:val="both"/>
      </w:pPr>
      <w:r>
        <w:t xml:space="preserve">Размер ставки субсидии определяется Министерством исходя из необходимости достижения результата предоставления субсидии, предусмотренного </w:t>
      </w:r>
      <w:hyperlink w:anchor="P218">
        <w:r>
          <w:rPr>
            <w:color w:val="0000FF"/>
          </w:rPr>
          <w:t>пунктом 3.14 раздела III</w:t>
        </w:r>
      </w:hyperlink>
      <w:r>
        <w:t xml:space="preserve"> Порядка, по следующей формуле:</w:t>
      </w:r>
    </w:p>
    <w:p w:rsidR="00005D2E" w:rsidRDefault="00005D2E">
      <w:pPr>
        <w:pStyle w:val="ConsPlusNormal"/>
        <w:jc w:val="both"/>
      </w:pPr>
    </w:p>
    <w:p w:rsidR="00005D2E" w:rsidRDefault="00005D2E">
      <w:pPr>
        <w:pStyle w:val="ConsPlusNormal"/>
        <w:jc w:val="center"/>
      </w:pPr>
      <w:r>
        <w:t>T = S</w:t>
      </w:r>
      <w:r>
        <w:rPr>
          <w:vertAlign w:val="subscript"/>
        </w:rPr>
        <w:t>общ</w:t>
      </w:r>
      <w:r>
        <w:t xml:space="preserve"> V</w:t>
      </w:r>
      <w:r>
        <w:rPr>
          <w:vertAlign w:val="subscript"/>
        </w:rPr>
        <w:t>пр.общ,</w:t>
      </w:r>
    </w:p>
    <w:p w:rsidR="00005D2E" w:rsidRDefault="00005D2E">
      <w:pPr>
        <w:pStyle w:val="ConsPlusNormal"/>
        <w:jc w:val="both"/>
      </w:pPr>
    </w:p>
    <w:p w:rsidR="00005D2E" w:rsidRDefault="00005D2E">
      <w:pPr>
        <w:pStyle w:val="ConsPlusNormal"/>
        <w:ind w:left="540"/>
        <w:jc w:val="both"/>
      </w:pPr>
      <w:r>
        <w:t>где: T - ставка субсидии на 1 тонну прироста объема производства масличных культур;</w:t>
      </w:r>
    </w:p>
    <w:p w:rsidR="00005D2E" w:rsidRDefault="00005D2E">
      <w:pPr>
        <w:pStyle w:val="ConsPlusNormal"/>
        <w:spacing w:before="220"/>
        <w:ind w:firstLine="540"/>
        <w:jc w:val="both"/>
      </w:pPr>
      <w:r>
        <w:t>S</w:t>
      </w:r>
      <w:r>
        <w:rPr>
          <w:vertAlign w:val="subscript"/>
        </w:rPr>
        <w:t>общ</w:t>
      </w:r>
      <w:r>
        <w:t xml:space="preserve"> - объем бюджетных средств, предусмотренных по данному направлению государственной поддержки;</w:t>
      </w:r>
    </w:p>
    <w:p w:rsidR="00005D2E" w:rsidRDefault="00005D2E">
      <w:pPr>
        <w:pStyle w:val="ConsPlusNormal"/>
        <w:spacing w:before="220"/>
        <w:ind w:firstLine="540"/>
        <w:jc w:val="both"/>
      </w:pPr>
      <w:r>
        <w:t>V</w:t>
      </w:r>
      <w:r>
        <w:rPr>
          <w:vertAlign w:val="subscript"/>
        </w:rPr>
        <w:t>пр.общ</w:t>
      </w:r>
      <w:r>
        <w:t xml:space="preserve"> - прирост объема производства масличных культур у получателей субсидии в текущем финансовом году по отношению к среднему показателю по валовому сбору масличных культур за 5 лет, предшествующих текущему финансовому году (тонн).</w:t>
      </w:r>
    </w:p>
    <w:p w:rsidR="00005D2E" w:rsidRDefault="00005D2E">
      <w:pPr>
        <w:pStyle w:val="ConsPlusNormal"/>
        <w:spacing w:before="220"/>
        <w:ind w:firstLine="540"/>
        <w:jc w:val="both"/>
      </w:pPr>
      <w:r>
        <w:t>При определении ставки одновременно применяются следующие коэффициенты:</w:t>
      </w:r>
    </w:p>
    <w:p w:rsidR="00005D2E" w:rsidRDefault="00005D2E">
      <w:pPr>
        <w:pStyle w:val="ConsPlusNormal"/>
        <w:spacing w:before="220"/>
        <w:ind w:firstLine="540"/>
        <w:jc w:val="both"/>
      </w:pPr>
      <w:r>
        <w:t xml:space="preserve">а) в случае выполнения получателем средств условия по достижению в отчетном финансовом году значения результата, предусмотренного </w:t>
      </w:r>
      <w:hyperlink w:anchor="P157">
        <w:r>
          <w:rPr>
            <w:color w:val="0000FF"/>
          </w:rPr>
          <w:t>подпунктом "б" пункта 3.1 раздела III</w:t>
        </w:r>
      </w:hyperlink>
      <w:r>
        <w:t xml:space="preserve"> Порядка, -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rsidR="00005D2E" w:rsidRDefault="00005D2E">
      <w:pPr>
        <w:pStyle w:val="ConsPlusNormal"/>
        <w:spacing w:before="220"/>
        <w:ind w:firstLine="540"/>
        <w:jc w:val="both"/>
      </w:pPr>
      <w:r>
        <w:t>б) в случае невыполнения получателем средств условия по достижению в отчетном финансовом году значения результата, предусмотренного подпунктом "б" пункта 3.1 раздела III Порядка, - коэффициент в размере, равном отношению фактического значения результата за отчетный финансовый год к установленному значению;</w:t>
      </w:r>
    </w:p>
    <w:p w:rsidR="00005D2E" w:rsidRDefault="00005D2E">
      <w:pPr>
        <w:pStyle w:val="ConsPlusNormal"/>
        <w:spacing w:before="220"/>
        <w:ind w:firstLine="540"/>
        <w:jc w:val="both"/>
      </w:pPr>
      <w:r>
        <w:t xml:space="preserve">в) в случае невыполнения получателем средств условий, предусмотренных </w:t>
      </w:r>
      <w:hyperlink w:anchor="P157">
        <w:r>
          <w:rPr>
            <w:color w:val="0000FF"/>
          </w:rPr>
          <w:t>подпунктами "б"</w:t>
        </w:r>
      </w:hyperlink>
      <w:r>
        <w:t xml:space="preserve"> и </w:t>
      </w:r>
      <w:hyperlink w:anchor="P158">
        <w:r>
          <w:rPr>
            <w:color w:val="0000FF"/>
          </w:rPr>
          <w:t>"в" пункта 3.1 раздела III</w:t>
        </w:r>
      </w:hyperlink>
      <w:r>
        <w:t xml:space="preserve"> Порядка, начиная с 1 января 2023 года - коэффициент 0.</w:t>
      </w:r>
    </w:p>
    <w:p w:rsidR="00005D2E" w:rsidRDefault="00005D2E">
      <w:pPr>
        <w:pStyle w:val="ConsPlusNormal"/>
        <w:spacing w:before="220"/>
        <w:ind w:firstLine="540"/>
        <w:jc w:val="both"/>
      </w:pPr>
      <w:r>
        <w:t>Указанные коэффициенты применяются в пределах лимитов бюджетных обязательств и бюджетных ассигнований, предусмотренных в бюджете области на цели предоставления субсидии по данному направлению государственной поддержки на текущий финансовый год.</w:t>
      </w:r>
    </w:p>
    <w:p w:rsidR="00005D2E" w:rsidRDefault="00005D2E">
      <w:pPr>
        <w:pStyle w:val="ConsPlusNormal"/>
        <w:spacing w:before="220"/>
        <w:ind w:firstLine="540"/>
        <w:jc w:val="both"/>
      </w:pPr>
      <w:r>
        <w:t>3.5. Предоставление субсидии осуществляется на основании Соглашения, заключенного между Министерством и получателем субсидии по типовой форме, установленной Министерством финансов Российской Федерации, в государственной интегрированной системе управления общественными финансами "Электронный бюджет".</w:t>
      </w:r>
    </w:p>
    <w:p w:rsidR="00005D2E" w:rsidRDefault="00005D2E">
      <w:pPr>
        <w:pStyle w:val="ConsPlusNormal"/>
        <w:spacing w:before="220"/>
        <w:ind w:firstLine="540"/>
        <w:jc w:val="both"/>
      </w:pPr>
      <w:r>
        <w:t>Основаниями для отказа получателю субсидии в предоставлении субсидии являются:</w:t>
      </w:r>
    </w:p>
    <w:p w:rsidR="00005D2E" w:rsidRDefault="00005D2E">
      <w:pPr>
        <w:pStyle w:val="ConsPlusNormal"/>
        <w:spacing w:before="220"/>
        <w:ind w:firstLine="540"/>
        <w:jc w:val="both"/>
      </w:pPr>
      <w:r>
        <w:t xml:space="preserve">- несоответствие представленной получателем субсидии заявочной документации требованиям, определенным в соответствии с </w:t>
      </w:r>
      <w:hyperlink w:anchor="P86">
        <w:r>
          <w:rPr>
            <w:color w:val="0000FF"/>
          </w:rPr>
          <w:t>пунктом 2.5 раздела II</w:t>
        </w:r>
      </w:hyperlink>
      <w:r>
        <w:t xml:space="preserve"> Порядка;</w:t>
      </w:r>
    </w:p>
    <w:p w:rsidR="00005D2E" w:rsidRDefault="00005D2E">
      <w:pPr>
        <w:pStyle w:val="ConsPlusNormal"/>
        <w:spacing w:before="220"/>
        <w:ind w:firstLine="540"/>
        <w:jc w:val="both"/>
      </w:pPr>
      <w:r>
        <w:t xml:space="preserve">- несоответствие представленной получателем субсидий заявочной документации требованиям, определенным </w:t>
      </w:r>
      <w:hyperlink w:anchor="P97">
        <w:r>
          <w:rPr>
            <w:color w:val="0000FF"/>
          </w:rPr>
          <w:t>пунктом 2.6 раздела II</w:t>
        </w:r>
      </w:hyperlink>
      <w:r>
        <w:t xml:space="preserve"> Порядка, или непредставление (представление не в полном объеме) указанной заявочной документации;</w:t>
      </w:r>
    </w:p>
    <w:p w:rsidR="00005D2E" w:rsidRDefault="00005D2E">
      <w:pPr>
        <w:pStyle w:val="ConsPlusNormal"/>
        <w:spacing w:before="220"/>
        <w:ind w:firstLine="540"/>
        <w:jc w:val="both"/>
      </w:pPr>
      <w:r>
        <w:t>- установление факта недостоверности представленной участником отбора информации;</w:t>
      </w:r>
    </w:p>
    <w:p w:rsidR="00005D2E" w:rsidRDefault="00005D2E">
      <w:pPr>
        <w:pStyle w:val="ConsPlusNormal"/>
        <w:spacing w:before="220"/>
        <w:ind w:firstLine="540"/>
        <w:jc w:val="both"/>
      </w:pPr>
      <w:r>
        <w:t>- отсутствие электронной подписи для подписания документов в государственной интегрированной информационной системе управления общественными финансами "Электронный бюджет".</w:t>
      </w:r>
    </w:p>
    <w:p w:rsidR="00005D2E" w:rsidRDefault="00005D2E">
      <w:pPr>
        <w:pStyle w:val="ConsPlusNormal"/>
        <w:spacing w:before="220"/>
        <w:ind w:firstLine="540"/>
        <w:jc w:val="both"/>
      </w:pPr>
      <w:r>
        <w:t>3.6. В Соглашение в обязательном порядке включаются следующие условия:</w:t>
      </w:r>
    </w:p>
    <w:p w:rsidR="00005D2E" w:rsidRDefault="00005D2E">
      <w:pPr>
        <w:pStyle w:val="ConsPlusNormal"/>
        <w:spacing w:before="220"/>
        <w:ind w:firstLine="540"/>
        <w:jc w:val="both"/>
      </w:pPr>
      <w:r>
        <w:t>- внесение изменений и дополнений к Соглашению осуществляется по инициативе сторон и оформляется в виде дополнительного соглашения, которое является неотъемлемой его частью, по типовой форме, установленной Министерством финансов Российской Федерации, в государственной интегрированной системе управления общественными финансами "Электронный бюджет";</w:t>
      </w:r>
    </w:p>
    <w:p w:rsidR="00005D2E" w:rsidRDefault="00005D2E">
      <w:pPr>
        <w:pStyle w:val="ConsPlusNormal"/>
        <w:spacing w:before="220"/>
        <w:ind w:firstLine="540"/>
        <w:jc w:val="both"/>
      </w:pPr>
      <w:r>
        <w:lastRenderedPageBreak/>
        <w:t>- устанавливается значение показателя, необходимого для достижения результата предоставления субсидии;</w:t>
      </w:r>
    </w:p>
    <w:p w:rsidR="00005D2E" w:rsidRDefault="00005D2E">
      <w:pPr>
        <w:pStyle w:val="ConsPlusNormal"/>
        <w:spacing w:before="220"/>
        <w:ind w:firstLine="540"/>
        <w:jc w:val="both"/>
      </w:pPr>
      <w:r>
        <w:t>- в Министерство представляется отчет о достижении значения результата использования субсидии по форме и в сроки, которые устанавливаются Соглашением;</w:t>
      </w:r>
    </w:p>
    <w:p w:rsidR="00005D2E" w:rsidRDefault="00005D2E">
      <w:pPr>
        <w:pStyle w:val="ConsPlusNormal"/>
        <w:spacing w:before="220"/>
        <w:ind w:firstLine="540"/>
        <w:jc w:val="both"/>
      </w:pPr>
      <w:r>
        <w:t>- в Министерство представляется отчет о финансово-экономическом состоянии за отчетный период по форме, утверждаемой Министерством сельского хозяйства Российской Федерации, в сроки, которые устанавливаются приказом Министерства;</w:t>
      </w:r>
    </w:p>
    <w:p w:rsidR="00005D2E" w:rsidRDefault="00005D2E">
      <w:pPr>
        <w:pStyle w:val="ConsPlusNormal"/>
        <w:spacing w:before="220"/>
        <w:ind w:firstLine="540"/>
        <w:jc w:val="both"/>
      </w:pPr>
      <w:r>
        <w:t xml:space="preserve">-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w:t>
      </w:r>
      <w:hyperlink w:anchor="P50">
        <w:r>
          <w:rPr>
            <w:color w:val="0000FF"/>
          </w:rPr>
          <w:t>пункте 1.3 раздела I</w:t>
        </w:r>
      </w:hyperlink>
      <w:r>
        <w:t xml:space="preserve"> Порядка, приводящего к невозможности предоставления субсидии в размере, указанном в Соглашении, Министерство осуществляет с получателем субсидии согласование новых условий Соглашения о предоставлении субсидии или расторгает указанное Соглашение при недостижении согласия по новым условиям на основании положений Соглашения, подписанного сторонами;</w:t>
      </w:r>
    </w:p>
    <w:p w:rsidR="00005D2E" w:rsidRDefault="00005D2E">
      <w:pPr>
        <w:pStyle w:val="ConsPlusNormal"/>
        <w:spacing w:before="220"/>
        <w:ind w:firstLine="540"/>
        <w:jc w:val="both"/>
      </w:pPr>
      <w:r>
        <w:t>- контроль за целевым использованием бюджетных средств, предназначенных для выплаты субсидий,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проверку соблюдения условий и порядка предоставления субсидии их получателям осуществляет Министерство в порядке, установленном действующим законодательством;</w:t>
      </w:r>
    </w:p>
    <w:p w:rsidR="00005D2E" w:rsidRDefault="00005D2E">
      <w:pPr>
        <w:pStyle w:val="ConsPlusNormal"/>
        <w:spacing w:before="220"/>
        <w:ind w:firstLine="540"/>
        <w:jc w:val="both"/>
      </w:pPr>
      <w:r>
        <w:t xml:space="preserve">- согласие получателя субсидии на осуществление Министерством проверки соблюдения получателем субсидии условий и порядка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18">
        <w:r>
          <w:rPr>
            <w:color w:val="0000FF"/>
          </w:rPr>
          <w:t>статьями 268.1</w:t>
        </w:r>
      </w:hyperlink>
      <w:r>
        <w:t xml:space="preserve"> и </w:t>
      </w:r>
      <w:hyperlink r:id="rId19">
        <w:r>
          <w:rPr>
            <w:color w:val="0000FF"/>
          </w:rPr>
          <w:t>269.2</w:t>
        </w:r>
      </w:hyperlink>
      <w:r>
        <w:t xml:space="preserve"> Бюджетного кодекса Российской Федерации.</w:t>
      </w:r>
    </w:p>
    <w:p w:rsidR="00005D2E" w:rsidRDefault="00005D2E">
      <w:pPr>
        <w:pStyle w:val="ConsPlusNormal"/>
        <w:spacing w:before="220"/>
        <w:ind w:firstLine="540"/>
        <w:jc w:val="both"/>
      </w:pPr>
      <w:r>
        <w:t>В случае предоставления субсидии на финансовое обеспечение затрат дополнительно в Соглашение включаются следующие положения:</w:t>
      </w:r>
    </w:p>
    <w:p w:rsidR="00005D2E" w:rsidRDefault="00005D2E">
      <w:pPr>
        <w:pStyle w:val="ConsPlusNormal"/>
        <w:spacing w:before="220"/>
        <w:ind w:firstLine="540"/>
        <w:jc w:val="both"/>
      </w:pPr>
      <w:r>
        <w:t>- в Министерство ежеквартально представляется отчет о расходах средств предоставленной субсидии с приложением документов, подтверждающих расходы, срок предоставления указанного отчета устанавливается Соглашением. Указанный отчет представляется в течение всего срока использования субсидии;</w:t>
      </w:r>
    </w:p>
    <w:p w:rsidR="00005D2E" w:rsidRDefault="00005D2E">
      <w:pPr>
        <w:pStyle w:val="ConsPlusNormal"/>
        <w:spacing w:before="220"/>
        <w:ind w:firstLine="540"/>
        <w:jc w:val="both"/>
      </w:pPr>
      <w:r>
        <w:t>- средства субсидии предназначены для финансового обеспечения затрат текущего финансового года;</w:t>
      </w:r>
    </w:p>
    <w:p w:rsidR="00005D2E" w:rsidRDefault="00005D2E">
      <w:pPr>
        <w:pStyle w:val="ConsPlusNormal"/>
        <w:spacing w:before="220"/>
        <w:ind w:firstLine="540"/>
        <w:jc w:val="both"/>
      </w:pPr>
      <w:r>
        <w:t>- о запрете приобретения получателем субсидии за счет средств, полученных из соответствующего бюджета бюджетной системы Российской Федерации, средств иностранной валюты;</w:t>
      </w:r>
    </w:p>
    <w:p w:rsidR="00005D2E" w:rsidRDefault="00005D2E">
      <w:pPr>
        <w:pStyle w:val="ConsPlusNormal"/>
        <w:spacing w:before="220"/>
        <w:ind w:firstLine="540"/>
        <w:jc w:val="both"/>
      </w:pPr>
      <w:r>
        <w:t>-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по согласованию с Министерством финансов Российской Федерации, Министерством сельского хозяйства Российской Федерации, министерством финансов и бюджетной политики Белгородской области в порядке, установленном Правительством Российской Федерации, Правительством Белгородской области, решения о наличии потребности в указанных средствах или возврате указанных средств при отсутствии в них потребности в порядке, установленном законодательством.</w:t>
      </w:r>
    </w:p>
    <w:p w:rsidR="00005D2E" w:rsidRDefault="00005D2E">
      <w:pPr>
        <w:pStyle w:val="ConsPlusNormal"/>
        <w:spacing w:before="220"/>
        <w:ind w:firstLine="540"/>
        <w:jc w:val="both"/>
      </w:pPr>
      <w:r>
        <w:t xml:space="preserve">3.7. В случае принятия решения о предоставлении субсидии Министерство не позднее 3-го рабочего дня, следующего за днем регистрации в журнале регистрации приказов Министерства приказа о предоставлении субсидии, обеспечивает размещение на едином портале и (или) на официальном сайте Министерства в сети Интернет информации об участниках отбора, с которыми </w:t>
      </w:r>
      <w:r>
        <w:lastRenderedPageBreak/>
        <w:t>заключаются Соглашения, с указанием наименования получателей субсидии и размеров предоставляемых субсидий.</w:t>
      </w:r>
    </w:p>
    <w:p w:rsidR="00005D2E" w:rsidRDefault="00005D2E">
      <w:pPr>
        <w:pStyle w:val="ConsPlusNormal"/>
        <w:spacing w:before="220"/>
        <w:ind w:firstLine="540"/>
        <w:jc w:val="both"/>
      </w:pPr>
      <w:bookmarkStart w:id="13" w:name="P208"/>
      <w:bookmarkEnd w:id="13"/>
      <w:r>
        <w:t>3.8. В случае принятия решения о предоставлении субсидии Министерство в течение 4 (четырех) рабочих дней со дня регистрации приказа о предоставлении субсидии в журнале регистрации приказов Министерства заключает Соглашение с получателем субсидии.</w:t>
      </w:r>
    </w:p>
    <w:p w:rsidR="00005D2E" w:rsidRDefault="00005D2E">
      <w:pPr>
        <w:pStyle w:val="ConsPlusNormal"/>
        <w:spacing w:before="220"/>
        <w:ind w:firstLine="540"/>
        <w:jc w:val="both"/>
      </w:pPr>
      <w:r>
        <w:t>Не позднее 2-го рабочего дня со дня регистрации приказа о предоставлении субсидии в журнале регистрации приказов Министерства Министерство направляет получателю субсидии проект Соглашения для подписания в государственной интегрированной информационной системе управления общественными финансами "Электронный бюджет".</w:t>
      </w:r>
    </w:p>
    <w:p w:rsidR="00005D2E" w:rsidRDefault="00005D2E">
      <w:pPr>
        <w:pStyle w:val="ConsPlusNormal"/>
        <w:spacing w:before="220"/>
        <w:ind w:firstLine="540"/>
        <w:jc w:val="both"/>
      </w:pPr>
      <w:r>
        <w:t>3.9. Перечисление субсидии осуществляется с лицевого счета Министерства, открытого в министерстве финансов и бюджетной политики Белгородской области, на расчетные счета получателей субсидии, открытые ими в кредитных организациях Российской Федерации.</w:t>
      </w:r>
    </w:p>
    <w:p w:rsidR="00005D2E" w:rsidRDefault="00005D2E">
      <w:pPr>
        <w:pStyle w:val="ConsPlusNormal"/>
        <w:spacing w:before="220"/>
        <w:ind w:firstLine="540"/>
        <w:jc w:val="both"/>
      </w:pPr>
      <w:r>
        <w:t>3.10. Для проведения платежных операций Министерство в течение 3 (трех) рабочих дней со дня заключения Соглашения с получателями субсидий в порядке, установленном министерством финансов и бюджетной политики Белгородской области, формирует в ЦИТП "АЦК-финансы" заявки на оплату расходов с прикреплением Соглашения и справки-расчета на предоставление субсидии на стимулирование увеличения производства масличных культур.</w:t>
      </w:r>
    </w:p>
    <w:p w:rsidR="00005D2E" w:rsidRDefault="00005D2E">
      <w:pPr>
        <w:pStyle w:val="ConsPlusNormal"/>
        <w:spacing w:before="220"/>
        <w:ind w:firstLine="540"/>
        <w:jc w:val="both"/>
      </w:pPr>
      <w:r>
        <w:t>3.11.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Управление Федерального казначейства по Белгородской области.</w:t>
      </w:r>
    </w:p>
    <w:p w:rsidR="00005D2E" w:rsidRDefault="00005D2E">
      <w:pPr>
        <w:pStyle w:val="ConsPlusNormal"/>
        <w:spacing w:before="220"/>
        <w:ind w:firstLine="540"/>
        <w:jc w:val="both"/>
      </w:pPr>
      <w:bookmarkStart w:id="14" w:name="P213"/>
      <w:bookmarkEnd w:id="14"/>
      <w:r>
        <w:t>3.12. Участник отбора, в отношении которого принято решение о предоставлении субсидии, признается уклонившимся от заключения Соглашения в случае:</w:t>
      </w:r>
    </w:p>
    <w:p w:rsidR="00005D2E" w:rsidRDefault="00005D2E">
      <w:pPr>
        <w:pStyle w:val="ConsPlusNormal"/>
        <w:spacing w:before="220"/>
        <w:ind w:firstLine="540"/>
        <w:jc w:val="both"/>
      </w:pPr>
      <w:r>
        <w:t>- поступления в Министерство письменного заявления участника отбора об отказе от подписания Соглашения;</w:t>
      </w:r>
    </w:p>
    <w:p w:rsidR="00005D2E" w:rsidRDefault="00005D2E">
      <w:pPr>
        <w:pStyle w:val="ConsPlusNormal"/>
        <w:spacing w:before="220"/>
        <w:ind w:firstLine="540"/>
        <w:jc w:val="both"/>
      </w:pPr>
      <w:r>
        <w:t>- неподписания участником отбора Соглашения в течение 2 (двух) рабочих дней, следующих за днем направления Соглашения заявителю, в государственной интегрированной системе управления общественными финансами "Электронный бюджет".</w:t>
      </w:r>
    </w:p>
    <w:p w:rsidR="00005D2E" w:rsidRDefault="00005D2E">
      <w:pPr>
        <w:pStyle w:val="ConsPlusNormal"/>
        <w:spacing w:before="220"/>
        <w:ind w:firstLine="540"/>
        <w:jc w:val="both"/>
      </w:pPr>
      <w:r>
        <w:t xml:space="preserve">3.13. В случае признания участника отбора, прошедшего отбор, уклонившимся от заключения Соглашения Министерство не позднее 3-го рабочего дня, следующего за днем окончания указанного в </w:t>
      </w:r>
      <w:hyperlink w:anchor="P208">
        <w:r>
          <w:rPr>
            <w:color w:val="0000FF"/>
          </w:rPr>
          <w:t>пункте 3.8 раздела III</w:t>
        </w:r>
      </w:hyperlink>
      <w:r>
        <w:t xml:space="preserve"> Порядка срока подписания Соглашения, вносит изменения в приказ Министерства о предоставлении субсидий и в информацию об участниках отбора, которым отказано в предоставлении субсидии.</w:t>
      </w:r>
    </w:p>
    <w:p w:rsidR="00005D2E" w:rsidRDefault="00005D2E">
      <w:pPr>
        <w:pStyle w:val="ConsPlusNormal"/>
        <w:spacing w:before="220"/>
        <w:ind w:firstLine="540"/>
        <w:jc w:val="both"/>
      </w:pPr>
      <w:r>
        <w:t>Образовавшийся в результате признания участников отбора, прошедших отбор, уклонившимися от заключения Соглашения остаток денежных средств, предусмотренных в бюджете Белгородской области на предоставление субсидии, распределяется между получателями субсидий пропорционально доле в объеме заявленного финансового обеспечения (возмещения) части затрат на производство масличных культур.</w:t>
      </w:r>
    </w:p>
    <w:p w:rsidR="00005D2E" w:rsidRDefault="00005D2E">
      <w:pPr>
        <w:pStyle w:val="ConsPlusNormal"/>
        <w:spacing w:before="220"/>
        <w:ind w:firstLine="540"/>
        <w:jc w:val="both"/>
      </w:pPr>
      <w:bookmarkStart w:id="15" w:name="P218"/>
      <w:bookmarkEnd w:id="15"/>
      <w:r>
        <w:t xml:space="preserve">3.14. Согласно </w:t>
      </w:r>
      <w:hyperlink r:id="rId20">
        <w:r>
          <w:rPr>
            <w:color w:val="0000FF"/>
          </w:rPr>
          <w:t>Правилам</w:t>
        </w:r>
      </w:hyperlink>
      <w:r>
        <w:t>, утвержденным постановлением N 717, для оценки эффективности осуществления расходов бюджета области по данному направлению государственной поддержки применяется следующий результат использования субсидии:</w:t>
      </w:r>
    </w:p>
    <w:p w:rsidR="00005D2E" w:rsidRDefault="00005D2E">
      <w:pPr>
        <w:pStyle w:val="ConsPlusNormal"/>
        <w:spacing w:before="220"/>
        <w:ind w:firstLine="540"/>
        <w:jc w:val="both"/>
      </w:pPr>
      <w:r>
        <w:t>- прирост объема производства масличных культур в текущем финансовом году по отношению к среднему показателю по валовому сбору масличных культур у получателей субсидии за 5 лет, предшествующих текущему финансовому году (тыс. тонн).</w:t>
      </w:r>
    </w:p>
    <w:p w:rsidR="00005D2E" w:rsidRDefault="00005D2E">
      <w:pPr>
        <w:pStyle w:val="ConsPlusNormal"/>
        <w:spacing w:before="220"/>
        <w:ind w:firstLine="540"/>
        <w:jc w:val="both"/>
      </w:pPr>
      <w:r>
        <w:lastRenderedPageBreak/>
        <w:t xml:space="preserve">3.15. Эффективность осуществления расходов областного бюджета по данному направлению государственной поддержки определяется Министерством на основании данных, сформированных по получателям субсидии, за исключением граждан, ведущих личное подсобное хозяйство, и сельскохозяйственных кредитных потребительских кооперативов, по формуле в соответствии с </w:t>
      </w:r>
      <w:hyperlink r:id="rId21">
        <w:r>
          <w:rPr>
            <w:color w:val="0000FF"/>
          </w:rPr>
          <w:t>пунктом 14</w:t>
        </w:r>
      </w:hyperlink>
      <w:r>
        <w:t xml:space="preserve"> Правил, утвержденных постановлением N 717:</w:t>
      </w:r>
    </w:p>
    <w:p w:rsidR="00005D2E" w:rsidRDefault="00005D2E">
      <w:pPr>
        <w:pStyle w:val="ConsPlusNormal"/>
        <w:jc w:val="both"/>
      </w:pPr>
    </w:p>
    <w:p w:rsidR="00005D2E" w:rsidRDefault="00005D2E">
      <w:pPr>
        <w:pStyle w:val="ConsPlusNormal"/>
        <w:jc w:val="center"/>
      </w:pPr>
      <w:r>
        <w:rPr>
          <w:noProof/>
          <w:position w:val="-9"/>
        </w:rPr>
        <w:drawing>
          <wp:inline distT="0" distB="0" distL="0" distR="0">
            <wp:extent cx="128905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9050" cy="262255"/>
                    </a:xfrm>
                    <a:prstGeom prst="rect">
                      <a:avLst/>
                    </a:prstGeom>
                    <a:noFill/>
                    <a:ln>
                      <a:noFill/>
                    </a:ln>
                  </pic:spPr>
                </pic:pic>
              </a:graphicData>
            </a:graphic>
          </wp:inline>
        </w:drawing>
      </w:r>
    </w:p>
    <w:p w:rsidR="00005D2E" w:rsidRDefault="00005D2E">
      <w:pPr>
        <w:pStyle w:val="ConsPlusNormal"/>
        <w:jc w:val="both"/>
      </w:pPr>
    </w:p>
    <w:p w:rsidR="00005D2E" w:rsidRDefault="00005D2E">
      <w:pPr>
        <w:pStyle w:val="ConsPlusNormal"/>
        <w:ind w:firstLine="540"/>
        <w:jc w:val="both"/>
      </w:pPr>
      <w:r>
        <w:t>где:</w:t>
      </w:r>
    </w:p>
    <w:p w:rsidR="00005D2E" w:rsidRDefault="00005D2E">
      <w:pPr>
        <w:pStyle w:val="ConsPlusNormal"/>
        <w:spacing w:before="220"/>
        <w:ind w:firstLine="540"/>
        <w:jc w:val="both"/>
      </w:pPr>
      <w:r>
        <w:t>Х</w:t>
      </w:r>
      <w:r>
        <w:rPr>
          <w:vertAlign w:val="subscript"/>
        </w:rPr>
        <w:t>ф</w:t>
      </w:r>
      <w:r>
        <w:t xml:space="preserve"> - фактическое значение результата использования субсидии по итогам отчетного финансового года;</w:t>
      </w:r>
    </w:p>
    <w:p w:rsidR="00005D2E" w:rsidRDefault="00005D2E">
      <w:pPr>
        <w:pStyle w:val="ConsPlusNormal"/>
        <w:spacing w:before="220"/>
        <w:ind w:firstLine="540"/>
        <w:jc w:val="both"/>
      </w:pPr>
      <w:r>
        <w:t>Х</w:t>
      </w:r>
      <w:r>
        <w:rPr>
          <w:vertAlign w:val="subscript"/>
        </w:rPr>
        <w:t>n</w:t>
      </w:r>
      <w:r>
        <w:t xml:space="preserve"> - плановое значение результата использования субсидии, предусмотренного соглашением.</w:t>
      </w:r>
    </w:p>
    <w:p w:rsidR="00005D2E" w:rsidRDefault="00005D2E">
      <w:pPr>
        <w:pStyle w:val="ConsPlusNormal"/>
        <w:spacing w:before="220"/>
        <w:ind w:firstLine="540"/>
        <w:jc w:val="both"/>
      </w:pPr>
      <w:r>
        <w:t>В рамках расчета оценки осуществления расходов бюджета области по данному направлению государственной поддержки итоговое значение, превышающее 100 процентов, отражает большую эффективность использования бюджетных средств.</w:t>
      </w:r>
    </w:p>
    <w:p w:rsidR="00005D2E" w:rsidRDefault="00005D2E">
      <w:pPr>
        <w:pStyle w:val="ConsPlusNormal"/>
        <w:jc w:val="both"/>
      </w:pPr>
    </w:p>
    <w:p w:rsidR="00005D2E" w:rsidRDefault="00005D2E">
      <w:pPr>
        <w:pStyle w:val="ConsPlusTitle"/>
        <w:jc w:val="center"/>
        <w:outlineLvl w:val="1"/>
      </w:pPr>
      <w:r>
        <w:t>IV. Требования к отчетности</w:t>
      </w:r>
    </w:p>
    <w:p w:rsidR="00005D2E" w:rsidRDefault="00005D2E">
      <w:pPr>
        <w:pStyle w:val="ConsPlusNormal"/>
        <w:jc w:val="both"/>
      </w:pPr>
    </w:p>
    <w:p w:rsidR="00005D2E" w:rsidRDefault="00005D2E">
      <w:pPr>
        <w:pStyle w:val="ConsPlusNormal"/>
        <w:ind w:firstLine="540"/>
        <w:jc w:val="both"/>
      </w:pPr>
      <w:r>
        <w:t>4.1. Получатели субсидий представляют в Министерство:</w:t>
      </w:r>
    </w:p>
    <w:p w:rsidR="00005D2E" w:rsidRDefault="00005D2E">
      <w:pPr>
        <w:pStyle w:val="ConsPlusNormal"/>
        <w:spacing w:before="220"/>
        <w:ind w:firstLine="540"/>
        <w:jc w:val="both"/>
      </w:pPr>
      <w:r>
        <w:t>- отчет о финансово-экономическом состоянии по форме, утверждаемой Министерством сельского хозяйства Российской Федерации, и в сроки, которые устанавливаются приказом Министерства;</w:t>
      </w:r>
    </w:p>
    <w:p w:rsidR="00005D2E" w:rsidRDefault="00005D2E">
      <w:pPr>
        <w:pStyle w:val="ConsPlusNormal"/>
        <w:spacing w:before="220"/>
        <w:ind w:firstLine="540"/>
        <w:jc w:val="both"/>
      </w:pPr>
      <w:r>
        <w:t>- отчет о достижении значения результата использования субсидии по форме и в сроки, которые устанавливаются Соглашением;</w:t>
      </w:r>
    </w:p>
    <w:p w:rsidR="00005D2E" w:rsidRDefault="00005D2E">
      <w:pPr>
        <w:pStyle w:val="ConsPlusNormal"/>
        <w:spacing w:before="220"/>
        <w:ind w:firstLine="540"/>
        <w:jc w:val="both"/>
      </w:pPr>
      <w:r>
        <w:t>- ежеквартальный отчет о расходах средств предоставленной субсидии на финансовое обеспечение затрат с приложением документов, подтверждающих расходы, по форме, установленной Соглашением.</w:t>
      </w:r>
    </w:p>
    <w:p w:rsidR="00005D2E" w:rsidRDefault="00005D2E">
      <w:pPr>
        <w:pStyle w:val="ConsPlusNormal"/>
        <w:spacing w:before="220"/>
        <w:ind w:firstLine="540"/>
        <w:jc w:val="both"/>
      </w:pPr>
      <w:r>
        <w:t>4.2. Министерство вправе устанавливать в Соглашении сроки и формы представления получателем субсидий дополнительной отчетности.</w:t>
      </w:r>
    </w:p>
    <w:p w:rsidR="00005D2E" w:rsidRDefault="00005D2E">
      <w:pPr>
        <w:pStyle w:val="ConsPlusNormal"/>
        <w:spacing w:before="220"/>
        <w:ind w:firstLine="540"/>
        <w:jc w:val="both"/>
      </w:pPr>
      <w:r>
        <w:t>4.3. Операции со средствами бюджета области, в том числе их остатками, не использованными на 1 января текущего года, осуществляются с учетом особенностей, установленных законом Белгородской области об областном бюджете на текущий финансовый год и плановый период.</w:t>
      </w:r>
    </w:p>
    <w:p w:rsidR="00005D2E" w:rsidRDefault="00005D2E">
      <w:pPr>
        <w:pStyle w:val="ConsPlusNormal"/>
        <w:jc w:val="both"/>
      </w:pPr>
    </w:p>
    <w:p w:rsidR="00005D2E" w:rsidRDefault="00005D2E">
      <w:pPr>
        <w:pStyle w:val="ConsPlusTitle"/>
        <w:jc w:val="center"/>
        <w:outlineLvl w:val="1"/>
      </w:pPr>
      <w:r>
        <w:t>V. Требования к осуществлению контроля за соблюдением</w:t>
      </w:r>
    </w:p>
    <w:p w:rsidR="00005D2E" w:rsidRDefault="00005D2E">
      <w:pPr>
        <w:pStyle w:val="ConsPlusTitle"/>
        <w:jc w:val="center"/>
      </w:pPr>
      <w:r>
        <w:t>условий, целей и порядка предоставления субсидий</w:t>
      </w:r>
    </w:p>
    <w:p w:rsidR="00005D2E" w:rsidRDefault="00005D2E">
      <w:pPr>
        <w:pStyle w:val="ConsPlusTitle"/>
        <w:jc w:val="center"/>
      </w:pPr>
      <w:r>
        <w:t>и ответственности за их нарушение</w:t>
      </w:r>
    </w:p>
    <w:p w:rsidR="00005D2E" w:rsidRDefault="00005D2E">
      <w:pPr>
        <w:pStyle w:val="ConsPlusNormal"/>
        <w:jc w:val="both"/>
      </w:pPr>
    </w:p>
    <w:p w:rsidR="00005D2E" w:rsidRDefault="00005D2E">
      <w:pPr>
        <w:pStyle w:val="ConsPlusNormal"/>
        <w:ind w:firstLine="540"/>
        <w:jc w:val="both"/>
      </w:pPr>
      <w:r>
        <w:t>5.1. Контроль за целевым использованием бюджетных средств, предназначенных для выплаты субсидий на стимулирование увеличения производства масличных культур, и мониторинг достижения результатов использования субсидии исходя из достижения значений результатов предоставления субсидии, определенных Соглашением, осуществляет Министерство в порядке, установленном действующим законодательством.</w:t>
      </w:r>
    </w:p>
    <w:p w:rsidR="00005D2E" w:rsidRDefault="00005D2E">
      <w:pPr>
        <w:pStyle w:val="ConsPlusNormal"/>
        <w:spacing w:before="220"/>
        <w:ind w:firstLine="540"/>
        <w:jc w:val="both"/>
      </w:pPr>
      <w:r>
        <w:t xml:space="preserve">5.2.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результата использования субсидии, а также органы государственного финансового контроля осуществляют проверки в </w:t>
      </w:r>
      <w:r>
        <w:lastRenderedPageBreak/>
        <w:t xml:space="preserve">соответствии со </w:t>
      </w:r>
      <w:hyperlink r:id="rId23">
        <w:r>
          <w:rPr>
            <w:color w:val="0000FF"/>
          </w:rPr>
          <w:t>статьями 268.1</w:t>
        </w:r>
      </w:hyperlink>
      <w:r>
        <w:t xml:space="preserve"> и </w:t>
      </w:r>
      <w:hyperlink r:id="rId24">
        <w:r>
          <w:rPr>
            <w:color w:val="0000FF"/>
          </w:rPr>
          <w:t>269.2</w:t>
        </w:r>
      </w:hyperlink>
      <w:r>
        <w:t xml:space="preserve"> Бюджетного кодекса Российской Федерации.</w:t>
      </w:r>
    </w:p>
    <w:p w:rsidR="00005D2E" w:rsidRDefault="00005D2E">
      <w:pPr>
        <w:pStyle w:val="ConsPlusNormal"/>
        <w:spacing w:before="220"/>
        <w:ind w:firstLine="540"/>
        <w:jc w:val="both"/>
      </w:pPr>
      <w:r>
        <w:t>5.3. В случае нецелевого использования субсидии или неправомерного предоставления субсидии соответствующие суммы субсидии подлежат взысканию в доход бюджета в размере 100 процентов.</w:t>
      </w:r>
    </w:p>
    <w:p w:rsidR="00005D2E" w:rsidRDefault="00005D2E">
      <w:pPr>
        <w:pStyle w:val="ConsPlusNormal"/>
        <w:spacing w:before="220"/>
        <w:ind w:firstLine="540"/>
        <w:jc w:val="both"/>
      </w:pPr>
      <w:bookmarkStart w:id="16" w:name="P245"/>
      <w:bookmarkEnd w:id="16"/>
      <w:r>
        <w:t xml:space="preserve">5.4. В случае если получателем субсидии по состоянию на 31 декабря года предоставления субсидии допущены нарушения обязательств по достижению результата использования субсидии, предусмотренных Соглашением, и в срок до первой даты представления отчетности о достижении значений результатов использования субсидии в соответствии с указанным Соглашением в году, следующем за годом предоставления субсидии, указанные нарушения не устранены, объем средств, подлежащих возврату получателем субсидии в областной бюджет в срок до 1 мая года, следующего за годом предоставления субсидии, рассчитывается по формулам согласно </w:t>
      </w:r>
      <w:hyperlink r:id="rId25">
        <w:r>
          <w:rPr>
            <w:color w:val="0000FF"/>
          </w:rPr>
          <w:t>пунктам 16</w:t>
        </w:r>
      </w:hyperlink>
      <w:r>
        <w:t xml:space="preserve"> - </w:t>
      </w:r>
      <w:hyperlink r:id="rId26">
        <w:r>
          <w:rPr>
            <w:color w:val="0000FF"/>
          </w:rPr>
          <w:t>18</w:t>
        </w:r>
      </w:hyperlink>
      <w:r>
        <w:t xml:space="preserve"> Правил, утвержденных постановлением N 999:</w:t>
      </w:r>
    </w:p>
    <w:p w:rsidR="00005D2E" w:rsidRDefault="00005D2E">
      <w:pPr>
        <w:pStyle w:val="ConsPlusNormal"/>
        <w:jc w:val="both"/>
      </w:pPr>
    </w:p>
    <w:p w:rsidR="00005D2E" w:rsidRDefault="00005D2E">
      <w:pPr>
        <w:pStyle w:val="ConsPlusNormal"/>
        <w:jc w:val="center"/>
      </w:pPr>
      <w:r>
        <w:t>Vвозврата = Vсубсидии x k x 0,1,</w:t>
      </w:r>
    </w:p>
    <w:p w:rsidR="00005D2E" w:rsidRDefault="00005D2E">
      <w:pPr>
        <w:pStyle w:val="ConsPlusNormal"/>
        <w:jc w:val="both"/>
      </w:pPr>
    </w:p>
    <w:p w:rsidR="00005D2E" w:rsidRDefault="00005D2E">
      <w:pPr>
        <w:pStyle w:val="ConsPlusNormal"/>
        <w:ind w:firstLine="540"/>
        <w:jc w:val="both"/>
      </w:pPr>
      <w:r>
        <w:t>где:</w:t>
      </w:r>
    </w:p>
    <w:p w:rsidR="00005D2E" w:rsidRDefault="00005D2E">
      <w:pPr>
        <w:pStyle w:val="ConsPlusNormal"/>
        <w:spacing w:before="220"/>
        <w:ind w:firstLine="540"/>
        <w:jc w:val="both"/>
      </w:pPr>
      <w:r>
        <w:t>Vвозврата - сумма субсидии, подлежащая возврату;</w:t>
      </w:r>
    </w:p>
    <w:p w:rsidR="00005D2E" w:rsidRDefault="00005D2E">
      <w:pPr>
        <w:pStyle w:val="ConsPlusNormal"/>
        <w:spacing w:before="220"/>
        <w:ind w:firstLine="540"/>
        <w:jc w:val="both"/>
      </w:pPr>
      <w:r>
        <w:t>Vсубсидии - сумма субсидии, предоставленная получателю субсидий в отчетном финансовом году в целях достижения результата;</w:t>
      </w:r>
    </w:p>
    <w:p w:rsidR="00005D2E" w:rsidRDefault="00005D2E">
      <w:pPr>
        <w:pStyle w:val="ConsPlusNormal"/>
        <w:spacing w:before="220"/>
        <w:ind w:firstLine="540"/>
        <w:jc w:val="both"/>
      </w:pPr>
      <w:r>
        <w:t>k - коэффициент возврата субсидии, определяемый по формуле:</w:t>
      </w:r>
    </w:p>
    <w:p w:rsidR="00005D2E" w:rsidRDefault="00005D2E">
      <w:pPr>
        <w:pStyle w:val="ConsPlusNormal"/>
        <w:jc w:val="both"/>
      </w:pPr>
    </w:p>
    <w:p w:rsidR="00005D2E" w:rsidRDefault="00005D2E">
      <w:pPr>
        <w:pStyle w:val="ConsPlusNormal"/>
        <w:jc w:val="center"/>
      </w:pPr>
      <w:r>
        <w:rPr>
          <w:noProof/>
          <w:position w:val="-6"/>
        </w:rPr>
        <w:drawing>
          <wp:inline distT="0" distB="0" distL="0" distR="0">
            <wp:extent cx="79629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96290" cy="220345"/>
                    </a:xfrm>
                    <a:prstGeom prst="rect">
                      <a:avLst/>
                    </a:prstGeom>
                    <a:noFill/>
                    <a:ln>
                      <a:noFill/>
                    </a:ln>
                  </pic:spPr>
                </pic:pic>
              </a:graphicData>
            </a:graphic>
          </wp:inline>
        </w:drawing>
      </w:r>
    </w:p>
    <w:p w:rsidR="00005D2E" w:rsidRDefault="00005D2E">
      <w:pPr>
        <w:pStyle w:val="ConsPlusNormal"/>
        <w:jc w:val="both"/>
      </w:pPr>
    </w:p>
    <w:p w:rsidR="00005D2E" w:rsidRDefault="00005D2E">
      <w:pPr>
        <w:pStyle w:val="ConsPlusNormal"/>
        <w:ind w:firstLine="540"/>
        <w:jc w:val="both"/>
      </w:pPr>
      <w:r>
        <w:t>где:</w:t>
      </w:r>
    </w:p>
    <w:p w:rsidR="00005D2E" w:rsidRDefault="00005D2E">
      <w:pPr>
        <w:pStyle w:val="ConsPlusNormal"/>
        <w:spacing w:before="220"/>
        <w:ind w:firstLine="540"/>
        <w:jc w:val="both"/>
      </w:pPr>
      <w:r>
        <w:t>Ti - фактически достигнутое значение результата использования субсидии на отчетную дату;</w:t>
      </w:r>
    </w:p>
    <w:p w:rsidR="00005D2E" w:rsidRDefault="00005D2E">
      <w:pPr>
        <w:pStyle w:val="ConsPlusNormal"/>
        <w:spacing w:before="220"/>
        <w:ind w:firstLine="540"/>
        <w:jc w:val="both"/>
      </w:pPr>
      <w:r>
        <w:t>Si - плановое значение результата использования субсидии, установленное Соглашением.</w:t>
      </w:r>
    </w:p>
    <w:p w:rsidR="00005D2E" w:rsidRDefault="00005D2E">
      <w:pPr>
        <w:pStyle w:val="ConsPlusNormal"/>
        <w:spacing w:before="220"/>
        <w:ind w:firstLine="540"/>
        <w:jc w:val="both"/>
      </w:pPr>
      <w:r>
        <w:t xml:space="preserve">5.5. Основанием для освобождения получателя субсидии от применения мер ответственности, предусмотренных </w:t>
      </w:r>
      <w:hyperlink w:anchor="P245">
        <w:r>
          <w:rPr>
            <w:color w:val="0000FF"/>
          </w:rPr>
          <w:t>пунктом 5.4 раздела V</w:t>
        </w:r>
      </w:hyperlink>
      <w:r>
        <w:t xml:space="preserve">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005D2E" w:rsidRDefault="00005D2E">
      <w:pPr>
        <w:pStyle w:val="ConsPlusNormal"/>
        <w:spacing w:before="220"/>
        <w:ind w:firstLine="540"/>
        <w:jc w:val="both"/>
      </w:pPr>
      <w: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со дня получения требования, предусмотренного </w:t>
      </w:r>
      <w:hyperlink w:anchor="P263">
        <w:r>
          <w:rPr>
            <w:color w:val="0000FF"/>
          </w:rPr>
          <w:t>пунктом 5.8 раздела V</w:t>
        </w:r>
      </w:hyperlink>
      <w:r>
        <w:t xml:space="preserve"> Порядка.</w:t>
      </w:r>
    </w:p>
    <w:p w:rsidR="00005D2E" w:rsidRDefault="00005D2E">
      <w:pPr>
        <w:pStyle w:val="ConsPlusNormal"/>
        <w:spacing w:before="220"/>
        <w:ind w:firstLine="540"/>
        <w:jc w:val="both"/>
      </w:pPr>
      <w:r>
        <w:t>5.6. В случае если получателем субсидии не представлен в Министерство отчет о достижении значения результата использования субсидии по форме и в сроки, которые установлены Соглашением, соответствующие суммы субсидии подлежат взысканию в доход бюджета в размере 100 процентов.</w:t>
      </w:r>
    </w:p>
    <w:p w:rsidR="00005D2E" w:rsidRDefault="00005D2E">
      <w:pPr>
        <w:pStyle w:val="ConsPlusNormal"/>
        <w:spacing w:before="220"/>
        <w:ind w:firstLine="540"/>
        <w:jc w:val="both"/>
      </w:pPr>
      <w:r>
        <w:t>5.7. В случае если получателем субсидии не представлен в Министерство отчет о финансово-экономическом состоянии за отчетный период по форме, утверждаемой Министерством сельского хозяйства Российской Федерации, в сроки, которые установлены приказом Министерства, соответствующие суммы субсидии подлежат взысканию в доход бюджета в размере 100 процентов.</w:t>
      </w:r>
    </w:p>
    <w:p w:rsidR="00005D2E" w:rsidRDefault="00005D2E">
      <w:pPr>
        <w:pStyle w:val="ConsPlusNormal"/>
        <w:spacing w:before="220"/>
        <w:ind w:firstLine="540"/>
        <w:jc w:val="both"/>
      </w:pPr>
      <w:bookmarkStart w:id="17" w:name="P263"/>
      <w:bookmarkEnd w:id="17"/>
      <w:r>
        <w:t xml:space="preserve">5.8. Министерство в течение 10 (десяти) рабочих дней со дня выявления факта нецелевого использования субсидии, неправомерного предоставления субсидии, нарушения обязательств по </w:t>
      </w:r>
      <w:r>
        <w:lastRenderedPageBreak/>
        <w:t>достижению результата использования субсидии или нарушения иных условий предоставления субсидии, установленных Порядком и Соглашением, направляет получателю субсидии требование о возврате в бюджет области бюджетных средств в соответствии с действующим законодательством и заключенным Соглашением в течение 30 (тридцати) календарных дней со дня получения требования.</w:t>
      </w:r>
    </w:p>
    <w:p w:rsidR="00005D2E" w:rsidRDefault="00005D2E">
      <w:pPr>
        <w:pStyle w:val="ConsPlusNormal"/>
        <w:spacing w:before="220"/>
        <w:ind w:firstLine="540"/>
        <w:jc w:val="both"/>
      </w:pPr>
      <w:r>
        <w:t>5.9. В случае отказа получателя субсидии произвести возврат субсидии в добровольном порядке, субсидия взыскивается в судебном порядке в соответствии с законодательством Российской Федерации.</w:t>
      </w:r>
    </w:p>
    <w:p w:rsidR="00005D2E" w:rsidRDefault="00005D2E">
      <w:pPr>
        <w:pStyle w:val="ConsPlusNormal"/>
        <w:spacing w:before="220"/>
        <w:ind w:firstLine="540"/>
        <w:jc w:val="both"/>
      </w:pPr>
      <w:r>
        <w:t>5.10. Ответственность за достоверность данных в документах, являющихся основанием для предоставления субсидий на стимулирование увеличения производства масличных культур, несет получатель субсидии.</w:t>
      </w: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right"/>
        <w:outlineLvl w:val="1"/>
      </w:pPr>
      <w:r>
        <w:t>Приложение N 1</w:t>
      </w:r>
    </w:p>
    <w:p w:rsidR="00005D2E" w:rsidRDefault="00005D2E">
      <w:pPr>
        <w:pStyle w:val="ConsPlusNormal"/>
        <w:jc w:val="right"/>
      </w:pPr>
      <w:r>
        <w:t>к Порядку предоставления субсидий</w:t>
      </w:r>
    </w:p>
    <w:p w:rsidR="00005D2E" w:rsidRDefault="00005D2E">
      <w:pPr>
        <w:pStyle w:val="ConsPlusNormal"/>
        <w:jc w:val="right"/>
      </w:pPr>
      <w:r>
        <w:t>на стимулирование увеличения</w:t>
      </w:r>
    </w:p>
    <w:p w:rsidR="00005D2E" w:rsidRDefault="00005D2E">
      <w:pPr>
        <w:pStyle w:val="ConsPlusNormal"/>
        <w:jc w:val="right"/>
      </w:pPr>
      <w:r>
        <w:t>производства масличных культур</w:t>
      </w:r>
    </w:p>
    <w:p w:rsidR="00005D2E" w:rsidRDefault="00005D2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340"/>
        <w:gridCol w:w="1605"/>
        <w:gridCol w:w="340"/>
        <w:gridCol w:w="3345"/>
      </w:tblGrid>
      <w:tr w:rsidR="00005D2E">
        <w:tc>
          <w:tcPr>
            <w:tcW w:w="9032" w:type="dxa"/>
            <w:gridSpan w:val="5"/>
            <w:tcBorders>
              <w:top w:val="nil"/>
              <w:left w:val="nil"/>
              <w:bottom w:val="nil"/>
              <w:right w:val="nil"/>
            </w:tcBorders>
          </w:tcPr>
          <w:p w:rsidR="00005D2E" w:rsidRDefault="00005D2E">
            <w:pPr>
              <w:pStyle w:val="ConsPlusNormal"/>
              <w:jc w:val="center"/>
            </w:pPr>
            <w:bookmarkStart w:id="18" w:name="P276"/>
            <w:bookmarkEnd w:id="18"/>
            <w:r>
              <w:t>Заявка</w:t>
            </w:r>
          </w:p>
          <w:p w:rsidR="00005D2E" w:rsidRDefault="00005D2E">
            <w:pPr>
              <w:pStyle w:val="ConsPlusNormal"/>
              <w:jc w:val="center"/>
            </w:pPr>
            <w:r>
              <w:t>на участие в отборе получателей субсидий</w:t>
            </w:r>
          </w:p>
          <w:p w:rsidR="00005D2E" w:rsidRDefault="00005D2E">
            <w:pPr>
              <w:pStyle w:val="ConsPlusNormal"/>
              <w:jc w:val="center"/>
            </w:pPr>
            <w:r>
              <w:t>на стимулирование увеличения производства масличных культур</w:t>
            </w:r>
          </w:p>
          <w:p w:rsidR="00005D2E" w:rsidRDefault="00005D2E">
            <w:pPr>
              <w:pStyle w:val="ConsPlusNormal"/>
            </w:pPr>
          </w:p>
          <w:p w:rsidR="00005D2E" w:rsidRDefault="00005D2E">
            <w:pPr>
              <w:pStyle w:val="ConsPlusNormal"/>
              <w:ind w:firstLine="283"/>
              <w:jc w:val="both"/>
            </w:pPr>
            <w:r>
              <w:t>В соответствии с постановлением Правительства Белгородской области от _____ 2023 года N _____ "Об утверждении Порядка предоставления субсидий на стимулирование увеличения производства масличных культур"</w:t>
            </w:r>
          </w:p>
          <w:p w:rsidR="00005D2E" w:rsidRDefault="00005D2E">
            <w:pPr>
              <w:pStyle w:val="ConsPlusNormal"/>
            </w:pPr>
            <w:r>
              <w:t>_________________________________________________________________________</w:t>
            </w:r>
          </w:p>
          <w:p w:rsidR="00005D2E" w:rsidRDefault="00005D2E">
            <w:pPr>
              <w:pStyle w:val="ConsPlusNormal"/>
              <w:jc w:val="center"/>
            </w:pPr>
            <w:r>
              <w:t>(полное наименование получателя субсидий)</w:t>
            </w:r>
          </w:p>
          <w:p w:rsidR="00005D2E" w:rsidRDefault="00005D2E">
            <w:pPr>
              <w:pStyle w:val="ConsPlusNormal"/>
            </w:pPr>
          </w:p>
          <w:p w:rsidR="00005D2E" w:rsidRDefault="00005D2E">
            <w:pPr>
              <w:pStyle w:val="ConsPlusNormal"/>
              <w:jc w:val="both"/>
            </w:pPr>
            <w:r>
              <w:t>просит предоставить субсидию на стимулирование увеличения производства масличных культур.</w:t>
            </w:r>
          </w:p>
          <w:p w:rsidR="00005D2E" w:rsidRDefault="00005D2E">
            <w:pPr>
              <w:pStyle w:val="ConsPlusNormal"/>
              <w:ind w:firstLine="283"/>
              <w:jc w:val="both"/>
            </w:pPr>
            <w:r>
              <w:t xml:space="preserve">Род деятельности получателя субсидии по </w:t>
            </w:r>
            <w:hyperlink r:id="rId28">
              <w:r>
                <w:rPr>
                  <w:color w:val="0000FF"/>
                </w:rPr>
                <w:t>ОКВЭД</w:t>
              </w:r>
            </w:hyperlink>
            <w:r>
              <w:t xml:space="preserve"> (расшифровать):</w:t>
            </w:r>
          </w:p>
          <w:p w:rsidR="00005D2E" w:rsidRDefault="00005D2E">
            <w:pPr>
              <w:pStyle w:val="ConsPlusNormal"/>
              <w:jc w:val="both"/>
            </w:pPr>
            <w:r>
              <w:t>_________________________________________________________________________</w:t>
            </w:r>
          </w:p>
          <w:p w:rsidR="00005D2E" w:rsidRDefault="00005D2E">
            <w:pPr>
              <w:pStyle w:val="ConsPlusNormal"/>
              <w:jc w:val="both"/>
            </w:pPr>
            <w:r>
              <w:t>_________________________________________________________________________</w:t>
            </w:r>
          </w:p>
          <w:p w:rsidR="00005D2E" w:rsidRDefault="00005D2E">
            <w:pPr>
              <w:pStyle w:val="ConsPlusNormal"/>
              <w:ind w:firstLine="283"/>
              <w:jc w:val="both"/>
            </w:pPr>
            <w:r>
              <w:t>Банковские реквизиты для получения субсидий:</w:t>
            </w:r>
          </w:p>
          <w:p w:rsidR="00005D2E" w:rsidRDefault="00005D2E">
            <w:pPr>
              <w:pStyle w:val="ConsPlusNormal"/>
              <w:ind w:firstLine="283"/>
              <w:jc w:val="both"/>
            </w:pPr>
            <w:r>
              <w:t>Получатель _________________________________________________________________________</w:t>
            </w:r>
          </w:p>
          <w:p w:rsidR="00005D2E" w:rsidRDefault="00005D2E">
            <w:pPr>
              <w:pStyle w:val="ConsPlusNormal"/>
              <w:ind w:firstLine="283"/>
              <w:jc w:val="both"/>
            </w:pPr>
            <w:r>
              <w:t>ИНН ______________________ КПП (при наличии) __________________________</w:t>
            </w:r>
          </w:p>
          <w:p w:rsidR="00005D2E" w:rsidRDefault="00005D2E">
            <w:pPr>
              <w:pStyle w:val="ConsPlusNormal"/>
              <w:ind w:firstLine="283"/>
              <w:jc w:val="both"/>
            </w:pPr>
            <w:r>
              <w:t>Расчетный счет</w:t>
            </w:r>
          </w:p>
          <w:p w:rsidR="00005D2E" w:rsidRDefault="00005D2E">
            <w:pPr>
              <w:pStyle w:val="ConsPlusNormal"/>
              <w:jc w:val="both"/>
            </w:pPr>
            <w:r>
              <w:t>_________________________________________________________________________</w:t>
            </w:r>
          </w:p>
          <w:p w:rsidR="00005D2E" w:rsidRDefault="00005D2E">
            <w:pPr>
              <w:pStyle w:val="ConsPlusNormal"/>
              <w:ind w:firstLine="283"/>
              <w:jc w:val="both"/>
            </w:pPr>
            <w:r>
              <w:t>Наименование кредитной организации</w:t>
            </w:r>
          </w:p>
          <w:p w:rsidR="00005D2E" w:rsidRDefault="00005D2E">
            <w:pPr>
              <w:pStyle w:val="ConsPlusNormal"/>
              <w:jc w:val="both"/>
            </w:pPr>
            <w:r>
              <w:t>_________________________________________________________________________</w:t>
            </w:r>
          </w:p>
          <w:p w:rsidR="00005D2E" w:rsidRDefault="00005D2E">
            <w:pPr>
              <w:pStyle w:val="ConsPlusNormal"/>
              <w:ind w:firstLine="283"/>
              <w:jc w:val="both"/>
            </w:pPr>
            <w:r>
              <w:t>БИК __________________________ Кор. счет _______________________________</w:t>
            </w:r>
          </w:p>
          <w:p w:rsidR="00005D2E" w:rsidRDefault="00005D2E">
            <w:pPr>
              <w:pStyle w:val="ConsPlusNormal"/>
              <w:ind w:firstLine="283"/>
              <w:jc w:val="both"/>
            </w:pPr>
            <w:hyperlink r:id="rId29">
              <w:r>
                <w:rPr>
                  <w:color w:val="0000FF"/>
                </w:rPr>
                <w:t>ОКТМО</w:t>
              </w:r>
            </w:hyperlink>
            <w:r>
              <w:t xml:space="preserve"> _______________________________________________________________</w:t>
            </w:r>
          </w:p>
          <w:p w:rsidR="00005D2E" w:rsidRDefault="00005D2E">
            <w:pPr>
              <w:pStyle w:val="ConsPlusNormal"/>
              <w:ind w:firstLine="283"/>
              <w:jc w:val="both"/>
            </w:pPr>
            <w:r>
              <w:t>Местонахождение и юридический адрес получателя субсидии:</w:t>
            </w:r>
          </w:p>
          <w:p w:rsidR="00005D2E" w:rsidRDefault="00005D2E">
            <w:pPr>
              <w:pStyle w:val="ConsPlusNormal"/>
              <w:jc w:val="both"/>
            </w:pPr>
            <w:r>
              <w:t>_________________________________________________________________________</w:t>
            </w:r>
          </w:p>
          <w:p w:rsidR="00005D2E" w:rsidRDefault="00005D2E">
            <w:pPr>
              <w:pStyle w:val="ConsPlusNormal"/>
              <w:jc w:val="both"/>
            </w:pPr>
            <w:r>
              <w:t>_________________________________________________________________________</w:t>
            </w:r>
          </w:p>
          <w:p w:rsidR="00005D2E" w:rsidRDefault="00005D2E">
            <w:pPr>
              <w:pStyle w:val="ConsPlusNormal"/>
              <w:jc w:val="both"/>
            </w:pPr>
            <w:r>
              <w:t>_________________________________________________________________________</w:t>
            </w:r>
          </w:p>
          <w:p w:rsidR="00005D2E" w:rsidRDefault="00005D2E">
            <w:pPr>
              <w:pStyle w:val="ConsPlusNormal"/>
              <w:ind w:firstLine="283"/>
              <w:jc w:val="both"/>
            </w:pPr>
            <w:r>
              <w:t>Место осуществления производственной деятельности:</w:t>
            </w:r>
          </w:p>
          <w:p w:rsidR="00005D2E" w:rsidRDefault="00005D2E">
            <w:pPr>
              <w:pStyle w:val="ConsPlusNormal"/>
              <w:jc w:val="both"/>
            </w:pPr>
            <w:r>
              <w:lastRenderedPageBreak/>
              <w:t>_________________________________________________________________________</w:t>
            </w:r>
          </w:p>
          <w:p w:rsidR="00005D2E" w:rsidRDefault="00005D2E">
            <w:pPr>
              <w:pStyle w:val="ConsPlusNormal"/>
              <w:jc w:val="both"/>
            </w:pPr>
            <w:r>
              <w:t>_________________________________________________________________________</w:t>
            </w:r>
          </w:p>
          <w:p w:rsidR="00005D2E" w:rsidRDefault="00005D2E">
            <w:pPr>
              <w:pStyle w:val="ConsPlusNormal"/>
              <w:jc w:val="both"/>
            </w:pPr>
            <w:r>
              <w:t>_________________________________________________________________________</w:t>
            </w:r>
          </w:p>
          <w:p w:rsidR="00005D2E" w:rsidRDefault="00005D2E">
            <w:pPr>
              <w:pStyle w:val="ConsPlusNormal"/>
            </w:pPr>
          </w:p>
          <w:p w:rsidR="00005D2E" w:rsidRDefault="00005D2E">
            <w:pPr>
              <w:pStyle w:val="ConsPlusNormal"/>
              <w:ind w:firstLine="283"/>
              <w:jc w:val="both"/>
            </w:pPr>
            <w:r>
              <w:t>Настоящим подтверждаю, что _____________________________________________</w:t>
            </w:r>
          </w:p>
          <w:p w:rsidR="00005D2E" w:rsidRDefault="00005D2E">
            <w:pPr>
              <w:pStyle w:val="ConsPlusNormal"/>
              <w:jc w:val="both"/>
            </w:pPr>
            <w:r>
              <w:t>_________________________________________________________________________:</w:t>
            </w:r>
          </w:p>
          <w:p w:rsidR="00005D2E" w:rsidRDefault="00005D2E">
            <w:pPr>
              <w:pStyle w:val="ConsPlusNormal"/>
              <w:jc w:val="center"/>
            </w:pPr>
            <w:r>
              <w:t>(полное наименование получателя субсидий)</w:t>
            </w:r>
          </w:p>
          <w:p w:rsidR="00005D2E" w:rsidRDefault="00005D2E">
            <w:pPr>
              <w:pStyle w:val="ConsPlusNormal"/>
              <w:ind w:firstLine="283"/>
              <w:jc w:val="both"/>
            </w:pPr>
            <w:r>
              <w:t>- имеет электронную подпись для подписания Соглашения о предоставлении субсидии на стимулирование увеличения производства масличных культур (далее - Соглашение) в государственной интегрированной информационной системе управления общественными финансами "Электронный бюджет";</w:t>
            </w:r>
          </w:p>
          <w:p w:rsidR="00005D2E" w:rsidRDefault="00005D2E">
            <w:pPr>
              <w:pStyle w:val="ConsPlusNormal"/>
              <w:ind w:firstLine="283"/>
              <w:jc w:val="both"/>
            </w:pPr>
            <w:r>
              <w:t>-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05D2E" w:rsidRDefault="00005D2E">
            <w:pPr>
              <w:pStyle w:val="ConsPlusNormal"/>
              <w:ind w:firstLine="283"/>
              <w:jc w:val="both"/>
            </w:pPr>
            <w:r>
              <w:t>- не имеет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Порядком предоставления субсидий на стимулирование увеличения производства масличных культур (далее - Порядок, субсидии),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Порядком;</w:t>
            </w:r>
          </w:p>
          <w:p w:rsidR="00005D2E" w:rsidRDefault="00005D2E">
            <w:pPr>
              <w:pStyle w:val="ConsPlusNormal"/>
              <w:ind w:firstLine="283"/>
              <w:jc w:val="both"/>
            </w:pPr>
            <w:r>
              <w:t>- не находится в процессе реорганизации (за исключением реорганизации в форме присоединения к юридическому лицу, являющемуся получателем данной субсидии, другого юридического лица), ликвидации, в отношении получателя субсидии не введена процедура банкротства, деятельность не приостановлена в порядке, предусмотренном законодательством Российской Федерации (для получателей, являющихся юридическими лицами);</w:t>
            </w:r>
          </w:p>
          <w:p w:rsidR="00005D2E" w:rsidRDefault="00005D2E">
            <w:pPr>
              <w:pStyle w:val="ConsPlusNormal"/>
              <w:ind w:firstLine="283"/>
              <w:jc w:val="both"/>
            </w:pPr>
            <w:r>
              <w:t>- не прекращена деятельность в качестве индивидуального предпринимателя, не приостановлена деятельность в порядке, предусмотренном законодательством Российской Федерации, не находится в процессе признания банкротом (для получателей, являющихся индивидуальными предпринимателями);</w:t>
            </w:r>
          </w:p>
          <w:p w:rsidR="00005D2E" w:rsidRDefault="00005D2E">
            <w:pPr>
              <w:pStyle w:val="ConsPlusNormal"/>
              <w:ind w:firstLine="283"/>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субсидий;</w:t>
            </w:r>
          </w:p>
          <w:p w:rsidR="00005D2E" w:rsidRDefault="00005D2E">
            <w:pPr>
              <w:pStyle w:val="ConsPlusNormal"/>
              <w:ind w:firstLine="283"/>
              <w:jc w:val="both"/>
            </w:pPr>
            <w:r>
              <w:t>-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005D2E" w:rsidRDefault="00005D2E">
            <w:pPr>
              <w:pStyle w:val="ConsPlusNormal"/>
              <w:ind w:firstLine="283"/>
              <w:jc w:val="both"/>
            </w:pPr>
            <w:r>
              <w:t xml:space="preserve">- не является получателем средств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на цели, указанные в </w:t>
            </w:r>
            <w:hyperlink w:anchor="P50">
              <w:r>
                <w:rPr>
                  <w:color w:val="0000FF"/>
                </w:rPr>
                <w:t>пункте 1.3 раздела I</w:t>
              </w:r>
            </w:hyperlink>
            <w:r>
              <w:t xml:space="preserve"> Порядка;</w:t>
            </w:r>
          </w:p>
          <w:p w:rsidR="00005D2E" w:rsidRDefault="00005D2E">
            <w:pPr>
              <w:pStyle w:val="ConsPlusNormal"/>
              <w:ind w:firstLine="283"/>
              <w:jc w:val="both"/>
            </w:pPr>
            <w: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005D2E" w:rsidRDefault="00005D2E">
            <w:pPr>
              <w:pStyle w:val="ConsPlusNormal"/>
              <w:ind w:firstLine="283"/>
              <w:jc w:val="both"/>
            </w:pPr>
            <w:r>
              <w:t>Даю согласие:</w:t>
            </w:r>
          </w:p>
          <w:p w:rsidR="00005D2E" w:rsidRDefault="00005D2E">
            <w:pPr>
              <w:pStyle w:val="ConsPlusNormal"/>
              <w:ind w:firstLine="283"/>
              <w:jc w:val="both"/>
            </w:pPr>
            <w:r>
              <w:t xml:space="preserve">- на осуществление министерством сельского хозяйства и продовольствия Белгородской области проверки Порядка и условий предоставления субсидии, в том числе в части достижения результатов предоставления субсидии, а также проверки органами </w:t>
            </w:r>
            <w:r>
              <w:lastRenderedPageBreak/>
              <w:t xml:space="preserve">государственного финансового контроля в соответствии со </w:t>
            </w:r>
            <w:hyperlink r:id="rId30">
              <w:r>
                <w:rPr>
                  <w:color w:val="0000FF"/>
                </w:rPr>
                <w:t>статьями 268.1</w:t>
              </w:r>
            </w:hyperlink>
            <w:r>
              <w:t xml:space="preserve"> и </w:t>
            </w:r>
            <w:hyperlink r:id="rId31">
              <w:r>
                <w:rPr>
                  <w:color w:val="0000FF"/>
                </w:rPr>
                <w:t>269.2</w:t>
              </w:r>
            </w:hyperlink>
            <w:r>
              <w:t xml:space="preserve"> Бюджетного кодекса Российской Федерации;</w:t>
            </w:r>
          </w:p>
          <w:p w:rsidR="00005D2E" w:rsidRDefault="00005D2E">
            <w:pPr>
              <w:pStyle w:val="ConsPlusNormal"/>
              <w:ind w:firstLine="283"/>
              <w:jc w:val="both"/>
            </w:pPr>
            <w:r>
              <w:t xml:space="preserve">- на включение в Соглашение положений об осуществлении министерством сельского хозяйства и продовольствия Белгородской области проверки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32">
              <w:r>
                <w:rPr>
                  <w:color w:val="0000FF"/>
                </w:rPr>
                <w:t>статьями 268.1</w:t>
              </w:r>
            </w:hyperlink>
            <w:r>
              <w:t xml:space="preserve"> и </w:t>
            </w:r>
            <w:hyperlink r:id="rId33">
              <w:r>
                <w:rPr>
                  <w:color w:val="0000FF"/>
                </w:rPr>
                <w:t>269.2</w:t>
              </w:r>
            </w:hyperlink>
            <w:r>
              <w:t xml:space="preserve"> Бюджетного кодекса Российской Федерации;</w:t>
            </w:r>
          </w:p>
          <w:p w:rsidR="00005D2E" w:rsidRDefault="00005D2E">
            <w:pPr>
              <w:pStyle w:val="ConsPlusNormal"/>
              <w:ind w:firstLine="283"/>
              <w:jc w:val="both"/>
            </w:pPr>
            <w:r>
              <w:t>- на публикацию (размещение) в сети Интернет информации о _________________________________________________________________________,</w:t>
            </w:r>
          </w:p>
          <w:p w:rsidR="00005D2E" w:rsidRDefault="00005D2E">
            <w:pPr>
              <w:pStyle w:val="ConsPlusNormal"/>
              <w:jc w:val="center"/>
            </w:pPr>
            <w:r>
              <w:t>(полное наименование участника отбора)</w:t>
            </w:r>
          </w:p>
          <w:p w:rsidR="00005D2E" w:rsidRDefault="00005D2E">
            <w:pPr>
              <w:pStyle w:val="ConsPlusNormal"/>
              <w:jc w:val="both"/>
            </w:pPr>
            <w:r>
              <w:t>связанной с отбором получателей субсидии.</w:t>
            </w:r>
          </w:p>
          <w:p w:rsidR="00005D2E" w:rsidRDefault="00005D2E">
            <w:pPr>
              <w:pStyle w:val="ConsPlusNormal"/>
            </w:pPr>
          </w:p>
          <w:p w:rsidR="00005D2E" w:rsidRDefault="00005D2E">
            <w:pPr>
              <w:pStyle w:val="ConsPlusNormal"/>
              <w:ind w:firstLine="283"/>
              <w:jc w:val="both"/>
            </w:pPr>
            <w:r>
              <w:t>Справочно:</w:t>
            </w:r>
          </w:p>
          <w:p w:rsidR="00005D2E" w:rsidRDefault="00005D2E">
            <w:pPr>
              <w:pStyle w:val="ConsPlusNormal"/>
              <w:ind w:firstLine="283"/>
              <w:jc w:val="both"/>
            </w:pPr>
            <w:r>
              <w:t>- система налогообложения _______________________________;</w:t>
            </w:r>
          </w:p>
          <w:p w:rsidR="00005D2E" w:rsidRDefault="00005D2E">
            <w:pPr>
              <w:pStyle w:val="ConsPlusNormal"/>
              <w:ind w:firstLine="283"/>
              <w:jc w:val="both"/>
            </w:pPr>
            <w:r>
              <w:t>- является плательщиком НДС _____________________ (да/нет);</w:t>
            </w:r>
          </w:p>
          <w:p w:rsidR="00005D2E" w:rsidRDefault="00005D2E">
            <w:pPr>
              <w:pStyle w:val="ConsPlusNormal"/>
              <w:ind w:firstLine="283"/>
              <w:jc w:val="both"/>
            </w:pPr>
            <w:r>
              <w:t>- имеет освобождение (льготу) по уплате НДС ________ (да/нет);</w:t>
            </w:r>
          </w:p>
          <w:p w:rsidR="00005D2E" w:rsidRDefault="00005D2E">
            <w:pPr>
              <w:pStyle w:val="ConsPlusNormal"/>
            </w:pPr>
          </w:p>
          <w:p w:rsidR="00005D2E" w:rsidRDefault="00005D2E">
            <w:pPr>
              <w:pStyle w:val="ConsPlusNormal"/>
              <w:jc w:val="both"/>
            </w:pPr>
            <w:r>
              <w:t>Приложение: согласие субъекта персональных данных на обработку и передачу оператором персональных данных третьим лицам.</w:t>
            </w:r>
          </w:p>
          <w:p w:rsidR="00005D2E" w:rsidRDefault="00005D2E">
            <w:pPr>
              <w:pStyle w:val="ConsPlusNormal"/>
            </w:pPr>
          </w:p>
          <w:p w:rsidR="00005D2E" w:rsidRDefault="00005D2E">
            <w:pPr>
              <w:pStyle w:val="ConsPlusNormal"/>
              <w:jc w:val="both"/>
            </w:pPr>
            <w:r>
              <w:t>Руководитель организации - участника отбора</w:t>
            </w:r>
          </w:p>
        </w:tc>
      </w:tr>
      <w:tr w:rsidR="00005D2E">
        <w:tc>
          <w:tcPr>
            <w:tcW w:w="3402" w:type="dxa"/>
            <w:tcBorders>
              <w:top w:val="nil"/>
              <w:left w:val="nil"/>
              <w:bottom w:val="single" w:sz="4" w:space="0" w:color="auto"/>
              <w:right w:val="nil"/>
            </w:tcBorders>
          </w:tcPr>
          <w:p w:rsidR="00005D2E" w:rsidRDefault="00005D2E">
            <w:pPr>
              <w:pStyle w:val="ConsPlusNormal"/>
            </w:pPr>
          </w:p>
        </w:tc>
        <w:tc>
          <w:tcPr>
            <w:tcW w:w="340" w:type="dxa"/>
            <w:tcBorders>
              <w:top w:val="nil"/>
              <w:left w:val="nil"/>
              <w:bottom w:val="nil"/>
              <w:right w:val="nil"/>
            </w:tcBorders>
          </w:tcPr>
          <w:p w:rsidR="00005D2E" w:rsidRDefault="00005D2E">
            <w:pPr>
              <w:pStyle w:val="ConsPlusNormal"/>
            </w:pPr>
          </w:p>
        </w:tc>
        <w:tc>
          <w:tcPr>
            <w:tcW w:w="1605" w:type="dxa"/>
            <w:tcBorders>
              <w:top w:val="nil"/>
              <w:left w:val="nil"/>
              <w:bottom w:val="single" w:sz="4" w:space="0" w:color="auto"/>
              <w:right w:val="nil"/>
            </w:tcBorders>
          </w:tcPr>
          <w:p w:rsidR="00005D2E" w:rsidRDefault="00005D2E">
            <w:pPr>
              <w:pStyle w:val="ConsPlusNormal"/>
            </w:pPr>
          </w:p>
        </w:tc>
        <w:tc>
          <w:tcPr>
            <w:tcW w:w="340" w:type="dxa"/>
            <w:tcBorders>
              <w:top w:val="nil"/>
              <w:left w:val="nil"/>
              <w:bottom w:val="nil"/>
              <w:right w:val="nil"/>
            </w:tcBorders>
          </w:tcPr>
          <w:p w:rsidR="00005D2E" w:rsidRDefault="00005D2E">
            <w:pPr>
              <w:pStyle w:val="ConsPlusNormal"/>
            </w:pPr>
          </w:p>
        </w:tc>
        <w:tc>
          <w:tcPr>
            <w:tcW w:w="3345" w:type="dxa"/>
            <w:tcBorders>
              <w:top w:val="nil"/>
              <w:left w:val="nil"/>
              <w:bottom w:val="single" w:sz="4" w:space="0" w:color="auto"/>
              <w:right w:val="nil"/>
            </w:tcBorders>
          </w:tcPr>
          <w:p w:rsidR="00005D2E" w:rsidRDefault="00005D2E">
            <w:pPr>
              <w:pStyle w:val="ConsPlusNormal"/>
            </w:pPr>
          </w:p>
        </w:tc>
      </w:tr>
      <w:tr w:rsidR="00005D2E">
        <w:tc>
          <w:tcPr>
            <w:tcW w:w="3402" w:type="dxa"/>
            <w:tcBorders>
              <w:top w:val="single" w:sz="4" w:space="0" w:color="auto"/>
              <w:left w:val="nil"/>
              <w:bottom w:val="nil"/>
              <w:right w:val="nil"/>
            </w:tcBorders>
          </w:tcPr>
          <w:p w:rsidR="00005D2E" w:rsidRDefault="00005D2E">
            <w:pPr>
              <w:pStyle w:val="ConsPlusNormal"/>
              <w:jc w:val="center"/>
            </w:pPr>
            <w:r>
              <w:t>(должность)</w:t>
            </w:r>
          </w:p>
        </w:tc>
        <w:tc>
          <w:tcPr>
            <w:tcW w:w="340" w:type="dxa"/>
            <w:tcBorders>
              <w:top w:val="nil"/>
              <w:left w:val="nil"/>
              <w:bottom w:val="nil"/>
              <w:right w:val="nil"/>
            </w:tcBorders>
          </w:tcPr>
          <w:p w:rsidR="00005D2E" w:rsidRDefault="00005D2E">
            <w:pPr>
              <w:pStyle w:val="ConsPlusNormal"/>
            </w:pPr>
          </w:p>
        </w:tc>
        <w:tc>
          <w:tcPr>
            <w:tcW w:w="1605" w:type="dxa"/>
            <w:tcBorders>
              <w:top w:val="single" w:sz="4" w:space="0" w:color="auto"/>
              <w:left w:val="nil"/>
              <w:bottom w:val="nil"/>
              <w:right w:val="nil"/>
            </w:tcBorders>
          </w:tcPr>
          <w:p w:rsidR="00005D2E" w:rsidRDefault="00005D2E">
            <w:pPr>
              <w:pStyle w:val="ConsPlusNormal"/>
              <w:jc w:val="center"/>
            </w:pPr>
            <w:r>
              <w:t>(подпись)</w:t>
            </w:r>
          </w:p>
        </w:tc>
        <w:tc>
          <w:tcPr>
            <w:tcW w:w="340" w:type="dxa"/>
            <w:tcBorders>
              <w:top w:val="nil"/>
              <w:left w:val="nil"/>
              <w:bottom w:val="nil"/>
              <w:right w:val="nil"/>
            </w:tcBorders>
          </w:tcPr>
          <w:p w:rsidR="00005D2E" w:rsidRDefault="00005D2E">
            <w:pPr>
              <w:pStyle w:val="ConsPlusNormal"/>
            </w:pPr>
          </w:p>
        </w:tc>
        <w:tc>
          <w:tcPr>
            <w:tcW w:w="3345" w:type="dxa"/>
            <w:tcBorders>
              <w:top w:val="single" w:sz="4" w:space="0" w:color="auto"/>
              <w:left w:val="nil"/>
              <w:bottom w:val="nil"/>
              <w:right w:val="nil"/>
            </w:tcBorders>
          </w:tcPr>
          <w:p w:rsidR="00005D2E" w:rsidRDefault="00005D2E">
            <w:pPr>
              <w:pStyle w:val="ConsPlusNormal"/>
              <w:jc w:val="center"/>
            </w:pPr>
            <w:r>
              <w:t>(Ф.И.О.)</w:t>
            </w:r>
          </w:p>
        </w:tc>
      </w:tr>
      <w:tr w:rsidR="00005D2E">
        <w:tc>
          <w:tcPr>
            <w:tcW w:w="9032" w:type="dxa"/>
            <w:gridSpan w:val="5"/>
            <w:tcBorders>
              <w:top w:val="nil"/>
              <w:left w:val="nil"/>
              <w:bottom w:val="nil"/>
              <w:right w:val="nil"/>
            </w:tcBorders>
          </w:tcPr>
          <w:p w:rsidR="00005D2E" w:rsidRDefault="00005D2E">
            <w:pPr>
              <w:pStyle w:val="ConsPlusNormal"/>
              <w:jc w:val="both"/>
            </w:pPr>
            <w:r>
              <w:t>Главный бухгалтер организации - участника отбора</w:t>
            </w:r>
          </w:p>
        </w:tc>
      </w:tr>
      <w:tr w:rsidR="00005D2E">
        <w:tc>
          <w:tcPr>
            <w:tcW w:w="3402" w:type="dxa"/>
            <w:tcBorders>
              <w:top w:val="nil"/>
              <w:left w:val="nil"/>
              <w:bottom w:val="single" w:sz="4" w:space="0" w:color="auto"/>
              <w:right w:val="nil"/>
            </w:tcBorders>
          </w:tcPr>
          <w:p w:rsidR="00005D2E" w:rsidRDefault="00005D2E">
            <w:pPr>
              <w:pStyle w:val="ConsPlusNormal"/>
            </w:pPr>
          </w:p>
        </w:tc>
        <w:tc>
          <w:tcPr>
            <w:tcW w:w="340" w:type="dxa"/>
            <w:tcBorders>
              <w:top w:val="nil"/>
              <w:left w:val="nil"/>
              <w:bottom w:val="nil"/>
              <w:right w:val="nil"/>
            </w:tcBorders>
          </w:tcPr>
          <w:p w:rsidR="00005D2E" w:rsidRDefault="00005D2E">
            <w:pPr>
              <w:pStyle w:val="ConsPlusNormal"/>
            </w:pPr>
          </w:p>
        </w:tc>
        <w:tc>
          <w:tcPr>
            <w:tcW w:w="1605" w:type="dxa"/>
            <w:tcBorders>
              <w:top w:val="nil"/>
              <w:left w:val="nil"/>
              <w:bottom w:val="single" w:sz="4" w:space="0" w:color="auto"/>
              <w:right w:val="nil"/>
            </w:tcBorders>
          </w:tcPr>
          <w:p w:rsidR="00005D2E" w:rsidRDefault="00005D2E">
            <w:pPr>
              <w:pStyle w:val="ConsPlusNormal"/>
            </w:pPr>
          </w:p>
        </w:tc>
        <w:tc>
          <w:tcPr>
            <w:tcW w:w="340" w:type="dxa"/>
            <w:tcBorders>
              <w:top w:val="nil"/>
              <w:left w:val="nil"/>
              <w:bottom w:val="nil"/>
              <w:right w:val="nil"/>
            </w:tcBorders>
          </w:tcPr>
          <w:p w:rsidR="00005D2E" w:rsidRDefault="00005D2E">
            <w:pPr>
              <w:pStyle w:val="ConsPlusNormal"/>
            </w:pPr>
          </w:p>
        </w:tc>
        <w:tc>
          <w:tcPr>
            <w:tcW w:w="3345" w:type="dxa"/>
            <w:tcBorders>
              <w:top w:val="nil"/>
              <w:left w:val="nil"/>
              <w:bottom w:val="single" w:sz="4" w:space="0" w:color="auto"/>
              <w:right w:val="nil"/>
            </w:tcBorders>
          </w:tcPr>
          <w:p w:rsidR="00005D2E" w:rsidRDefault="00005D2E">
            <w:pPr>
              <w:pStyle w:val="ConsPlusNormal"/>
            </w:pPr>
          </w:p>
        </w:tc>
      </w:tr>
      <w:tr w:rsidR="00005D2E">
        <w:tc>
          <w:tcPr>
            <w:tcW w:w="3402" w:type="dxa"/>
            <w:tcBorders>
              <w:top w:val="single" w:sz="4" w:space="0" w:color="auto"/>
              <w:left w:val="nil"/>
              <w:bottom w:val="nil"/>
              <w:right w:val="nil"/>
            </w:tcBorders>
          </w:tcPr>
          <w:p w:rsidR="00005D2E" w:rsidRDefault="00005D2E">
            <w:pPr>
              <w:pStyle w:val="ConsPlusNormal"/>
              <w:jc w:val="center"/>
            </w:pPr>
            <w:r>
              <w:t>(должность)</w:t>
            </w:r>
          </w:p>
        </w:tc>
        <w:tc>
          <w:tcPr>
            <w:tcW w:w="340" w:type="dxa"/>
            <w:tcBorders>
              <w:top w:val="nil"/>
              <w:left w:val="nil"/>
              <w:bottom w:val="nil"/>
              <w:right w:val="nil"/>
            </w:tcBorders>
          </w:tcPr>
          <w:p w:rsidR="00005D2E" w:rsidRDefault="00005D2E">
            <w:pPr>
              <w:pStyle w:val="ConsPlusNormal"/>
            </w:pPr>
          </w:p>
        </w:tc>
        <w:tc>
          <w:tcPr>
            <w:tcW w:w="1605" w:type="dxa"/>
            <w:tcBorders>
              <w:top w:val="single" w:sz="4" w:space="0" w:color="auto"/>
              <w:left w:val="nil"/>
              <w:bottom w:val="nil"/>
              <w:right w:val="nil"/>
            </w:tcBorders>
          </w:tcPr>
          <w:p w:rsidR="00005D2E" w:rsidRDefault="00005D2E">
            <w:pPr>
              <w:pStyle w:val="ConsPlusNormal"/>
              <w:jc w:val="center"/>
            </w:pPr>
            <w:r>
              <w:t>(подпись)</w:t>
            </w:r>
          </w:p>
        </w:tc>
        <w:tc>
          <w:tcPr>
            <w:tcW w:w="340" w:type="dxa"/>
            <w:tcBorders>
              <w:top w:val="nil"/>
              <w:left w:val="nil"/>
              <w:bottom w:val="nil"/>
              <w:right w:val="nil"/>
            </w:tcBorders>
          </w:tcPr>
          <w:p w:rsidR="00005D2E" w:rsidRDefault="00005D2E">
            <w:pPr>
              <w:pStyle w:val="ConsPlusNormal"/>
            </w:pPr>
          </w:p>
        </w:tc>
        <w:tc>
          <w:tcPr>
            <w:tcW w:w="3345" w:type="dxa"/>
            <w:tcBorders>
              <w:top w:val="single" w:sz="4" w:space="0" w:color="auto"/>
              <w:left w:val="nil"/>
              <w:bottom w:val="nil"/>
              <w:right w:val="nil"/>
            </w:tcBorders>
          </w:tcPr>
          <w:p w:rsidR="00005D2E" w:rsidRDefault="00005D2E">
            <w:pPr>
              <w:pStyle w:val="ConsPlusNormal"/>
              <w:jc w:val="center"/>
            </w:pPr>
            <w:r>
              <w:t>(Ф.И.О.)</w:t>
            </w:r>
          </w:p>
        </w:tc>
      </w:tr>
      <w:tr w:rsidR="00005D2E">
        <w:tc>
          <w:tcPr>
            <w:tcW w:w="3402" w:type="dxa"/>
            <w:tcBorders>
              <w:top w:val="nil"/>
              <w:left w:val="nil"/>
              <w:bottom w:val="nil"/>
              <w:right w:val="nil"/>
            </w:tcBorders>
          </w:tcPr>
          <w:p w:rsidR="00005D2E" w:rsidRDefault="00005D2E">
            <w:pPr>
              <w:pStyle w:val="ConsPlusNormal"/>
              <w:jc w:val="both"/>
            </w:pPr>
            <w:r>
              <w:t>М.П.</w:t>
            </w:r>
          </w:p>
        </w:tc>
        <w:tc>
          <w:tcPr>
            <w:tcW w:w="5630" w:type="dxa"/>
            <w:gridSpan w:val="4"/>
            <w:tcBorders>
              <w:top w:val="nil"/>
              <w:left w:val="nil"/>
              <w:bottom w:val="nil"/>
              <w:right w:val="nil"/>
            </w:tcBorders>
          </w:tcPr>
          <w:p w:rsidR="00005D2E" w:rsidRDefault="00005D2E">
            <w:pPr>
              <w:pStyle w:val="ConsPlusNormal"/>
              <w:jc w:val="both"/>
            </w:pPr>
            <w:r>
              <w:t>"____" ____________ 20__ г.</w:t>
            </w:r>
          </w:p>
        </w:tc>
      </w:tr>
      <w:tr w:rsidR="00005D2E">
        <w:tc>
          <w:tcPr>
            <w:tcW w:w="9032" w:type="dxa"/>
            <w:gridSpan w:val="5"/>
            <w:tcBorders>
              <w:top w:val="nil"/>
              <w:left w:val="nil"/>
              <w:bottom w:val="nil"/>
              <w:right w:val="nil"/>
            </w:tcBorders>
          </w:tcPr>
          <w:p w:rsidR="00005D2E" w:rsidRDefault="00005D2E">
            <w:pPr>
              <w:pStyle w:val="ConsPlusNormal"/>
              <w:jc w:val="both"/>
            </w:pPr>
            <w:r>
              <w:t>Исполнитель _____________________________ телефон ________________________</w:t>
            </w:r>
          </w:p>
          <w:p w:rsidR="00005D2E" w:rsidRDefault="00005D2E">
            <w:pPr>
              <w:pStyle w:val="ConsPlusNormal"/>
              <w:ind w:left="1984" w:firstLine="284"/>
              <w:jc w:val="both"/>
            </w:pPr>
            <w:r>
              <w:t>(Ф.И.О.)</w:t>
            </w:r>
          </w:p>
        </w:tc>
      </w:tr>
    </w:tbl>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right"/>
        <w:outlineLvl w:val="2"/>
      </w:pPr>
      <w:r>
        <w:t>Приложение</w:t>
      </w:r>
    </w:p>
    <w:p w:rsidR="00005D2E" w:rsidRDefault="00005D2E">
      <w:pPr>
        <w:pStyle w:val="ConsPlusNormal"/>
        <w:jc w:val="right"/>
      </w:pPr>
      <w:r>
        <w:t>к заявке на участие в отборе</w:t>
      </w:r>
    </w:p>
    <w:p w:rsidR="00005D2E" w:rsidRDefault="00005D2E">
      <w:pPr>
        <w:pStyle w:val="ConsPlusNormal"/>
        <w:jc w:val="right"/>
      </w:pPr>
      <w:r>
        <w:t>получателей субсидий на стимулирование</w:t>
      </w:r>
    </w:p>
    <w:p w:rsidR="00005D2E" w:rsidRDefault="00005D2E">
      <w:pPr>
        <w:pStyle w:val="ConsPlusNormal"/>
        <w:jc w:val="right"/>
      </w:pPr>
      <w:r>
        <w:t>увеличения производства масличных культур</w:t>
      </w:r>
    </w:p>
    <w:p w:rsidR="00005D2E" w:rsidRDefault="00005D2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53"/>
        <w:gridCol w:w="464"/>
        <w:gridCol w:w="2220"/>
        <w:gridCol w:w="1169"/>
        <w:gridCol w:w="2865"/>
      </w:tblGrid>
      <w:tr w:rsidR="00005D2E">
        <w:tc>
          <w:tcPr>
            <w:tcW w:w="9071" w:type="dxa"/>
            <w:gridSpan w:val="5"/>
            <w:tcBorders>
              <w:top w:val="nil"/>
              <w:left w:val="nil"/>
              <w:bottom w:val="nil"/>
              <w:right w:val="nil"/>
            </w:tcBorders>
          </w:tcPr>
          <w:p w:rsidR="00005D2E" w:rsidRDefault="00005D2E">
            <w:pPr>
              <w:pStyle w:val="ConsPlusNormal"/>
              <w:jc w:val="center"/>
            </w:pPr>
            <w:r>
              <w:t>Согласие</w:t>
            </w:r>
          </w:p>
          <w:p w:rsidR="00005D2E" w:rsidRDefault="00005D2E">
            <w:pPr>
              <w:pStyle w:val="ConsPlusNormal"/>
              <w:jc w:val="center"/>
            </w:pPr>
            <w:r>
              <w:t>субъекта персональных данных на обработку и передачу</w:t>
            </w:r>
          </w:p>
          <w:p w:rsidR="00005D2E" w:rsidRDefault="00005D2E">
            <w:pPr>
              <w:pStyle w:val="ConsPlusNormal"/>
              <w:jc w:val="center"/>
            </w:pPr>
            <w:r>
              <w:t>оператором персональных данных третьим лицам</w:t>
            </w:r>
          </w:p>
          <w:p w:rsidR="00005D2E" w:rsidRDefault="00005D2E">
            <w:pPr>
              <w:pStyle w:val="ConsPlusNormal"/>
            </w:pPr>
          </w:p>
          <w:p w:rsidR="00005D2E" w:rsidRDefault="00005D2E">
            <w:pPr>
              <w:pStyle w:val="ConsPlusNormal"/>
              <w:ind w:firstLine="283"/>
              <w:jc w:val="both"/>
            </w:pPr>
            <w:r>
              <w:t>Я, ____________________________________________________________________,</w:t>
            </w:r>
          </w:p>
          <w:p w:rsidR="00005D2E" w:rsidRDefault="00005D2E">
            <w:pPr>
              <w:pStyle w:val="ConsPlusNormal"/>
              <w:ind w:left="2700" w:firstLine="540"/>
              <w:jc w:val="both"/>
            </w:pPr>
            <w:r>
              <w:t>(фамилия, имя, отчество (при наличии)),</w:t>
            </w:r>
          </w:p>
          <w:p w:rsidR="00005D2E" w:rsidRDefault="00005D2E">
            <w:pPr>
              <w:pStyle w:val="ConsPlusNormal"/>
            </w:pPr>
            <w:r>
              <w:t>зарегистрированный(-ая) по адресу: __________________________________________</w:t>
            </w:r>
          </w:p>
          <w:p w:rsidR="00005D2E" w:rsidRDefault="00005D2E">
            <w:pPr>
              <w:pStyle w:val="ConsPlusNormal"/>
            </w:pPr>
            <w:r>
              <w:t>_________________________________________________________________________</w:t>
            </w:r>
          </w:p>
          <w:p w:rsidR="00005D2E" w:rsidRDefault="00005D2E">
            <w:pPr>
              <w:pStyle w:val="ConsPlusNormal"/>
              <w:jc w:val="both"/>
            </w:pPr>
            <w:r>
              <w:lastRenderedPageBreak/>
              <w:t>_________________________________________________________________________,</w:t>
            </w:r>
          </w:p>
          <w:p w:rsidR="00005D2E" w:rsidRDefault="00005D2E">
            <w:pPr>
              <w:pStyle w:val="ConsPlusNormal"/>
              <w:jc w:val="both"/>
            </w:pPr>
            <w:r>
              <w:t>паспорт: серия ________ N ___________, выдан ________________________________</w:t>
            </w:r>
          </w:p>
        </w:tc>
      </w:tr>
      <w:tr w:rsidR="00005D2E">
        <w:tc>
          <w:tcPr>
            <w:tcW w:w="5037" w:type="dxa"/>
            <w:gridSpan w:val="3"/>
            <w:tcBorders>
              <w:top w:val="nil"/>
              <w:left w:val="nil"/>
              <w:bottom w:val="nil"/>
              <w:right w:val="nil"/>
            </w:tcBorders>
          </w:tcPr>
          <w:p w:rsidR="00005D2E" w:rsidRDefault="00005D2E">
            <w:pPr>
              <w:pStyle w:val="ConsPlusNormal"/>
            </w:pPr>
          </w:p>
        </w:tc>
        <w:tc>
          <w:tcPr>
            <w:tcW w:w="4034" w:type="dxa"/>
            <w:gridSpan w:val="2"/>
            <w:tcBorders>
              <w:top w:val="nil"/>
              <w:left w:val="nil"/>
              <w:bottom w:val="nil"/>
              <w:right w:val="nil"/>
            </w:tcBorders>
          </w:tcPr>
          <w:p w:rsidR="00005D2E" w:rsidRDefault="00005D2E">
            <w:pPr>
              <w:pStyle w:val="ConsPlusNormal"/>
              <w:jc w:val="center"/>
            </w:pPr>
            <w:r>
              <w:t>(кем и когда)</w:t>
            </w:r>
          </w:p>
        </w:tc>
      </w:tr>
      <w:tr w:rsidR="00005D2E">
        <w:tc>
          <w:tcPr>
            <w:tcW w:w="9071" w:type="dxa"/>
            <w:gridSpan w:val="5"/>
            <w:tcBorders>
              <w:top w:val="nil"/>
              <w:left w:val="nil"/>
              <w:bottom w:val="nil"/>
              <w:right w:val="nil"/>
            </w:tcBorders>
          </w:tcPr>
          <w:p w:rsidR="00005D2E" w:rsidRDefault="00005D2E">
            <w:pPr>
              <w:pStyle w:val="ConsPlusNormal"/>
              <w:jc w:val="both"/>
            </w:pPr>
            <w:r>
              <w:t>_________________________________________________________________________,</w:t>
            </w:r>
          </w:p>
          <w:p w:rsidR="00005D2E" w:rsidRDefault="00005D2E">
            <w:pPr>
              <w:pStyle w:val="ConsPlusNormal"/>
              <w:jc w:val="both"/>
            </w:pPr>
            <w:r>
              <w:t>_________________________________________________________________________,</w:t>
            </w:r>
          </w:p>
          <w:p w:rsidR="00005D2E" w:rsidRDefault="00005D2E">
            <w:pPr>
              <w:pStyle w:val="ConsPlusNormal"/>
              <w:jc w:val="both"/>
            </w:pPr>
            <w:r>
              <w:t xml:space="preserve">в соответствии с Федеральным </w:t>
            </w:r>
            <w:hyperlink r:id="rId34">
              <w:r>
                <w:rPr>
                  <w:color w:val="0000FF"/>
                </w:rPr>
                <w:t>законом</w:t>
              </w:r>
            </w:hyperlink>
            <w:r>
              <w:t xml:space="preserve"> от 27 июля 2006 года N 152-ФЗ "О персональных данных" даю свое согласие на обработку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своих нижеследующих персональных данных министерством сельского хозяйства и продовольствия Белгородской области, расположенным по адресу: г. Белгород, ул. Попова, д. 24, ИНН 3123019399, ОГРН 1023101651264 (далее - Оператор):</w:t>
            </w:r>
          </w:p>
          <w:p w:rsidR="00005D2E" w:rsidRDefault="00005D2E">
            <w:pPr>
              <w:pStyle w:val="ConsPlusNormal"/>
              <w:ind w:firstLine="283"/>
              <w:jc w:val="both"/>
            </w:pPr>
            <w:r>
              <w:t>фамилия, имя, отчество, адрес места жительства, контактные телефоны, реквизиты паспорта (документа, удостоверяющего личность), сведения о дате выдачи указанного документа и выдавшем его органе, идентификационный номер налогоплательщика (ИНН), номер страхового свидетельства обязательного пенсионного страхования (СНИЛС), сфера деятельности, текущая должность.</w:t>
            </w:r>
          </w:p>
          <w:p w:rsidR="00005D2E" w:rsidRDefault="00005D2E">
            <w:pPr>
              <w:pStyle w:val="ConsPlusNormal"/>
              <w:ind w:firstLine="283"/>
              <w:jc w:val="both"/>
            </w:pPr>
            <w:r>
              <w:t>Обработка персональных данных производится в целях заключения Соглашения о предоставлении субсидии на стимулирование увеличения производства масличных культур (далее - Соглашение), учета бюджетных и денежных обязательств и санкционирования оплаты денежных обязательств при предоставлении бюджетных средств на стимулирование увеличения производства масличных культур.</w:t>
            </w:r>
          </w:p>
          <w:p w:rsidR="00005D2E" w:rsidRDefault="00005D2E">
            <w:pPr>
              <w:pStyle w:val="ConsPlusNormal"/>
              <w:ind w:firstLine="283"/>
              <w:jc w:val="both"/>
            </w:pPr>
            <w:r>
              <w:t>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p w:rsidR="00005D2E" w:rsidRDefault="00005D2E">
            <w:pPr>
              <w:pStyle w:val="ConsPlusNormal"/>
              <w:ind w:firstLine="283"/>
              <w:jc w:val="both"/>
            </w:pPr>
            <w:r>
              <w:t>- Министерству сельского хозяйства Российской Федерации;</w:t>
            </w:r>
          </w:p>
          <w:p w:rsidR="00005D2E" w:rsidRDefault="00005D2E">
            <w:pPr>
              <w:pStyle w:val="ConsPlusNormal"/>
              <w:ind w:firstLine="283"/>
              <w:jc w:val="both"/>
            </w:pPr>
            <w:r>
              <w:t>- министерству финансов и бюджетной политики Белгородской области;</w:t>
            </w:r>
          </w:p>
          <w:p w:rsidR="00005D2E" w:rsidRDefault="00005D2E">
            <w:pPr>
              <w:pStyle w:val="ConsPlusNormal"/>
              <w:ind w:firstLine="283"/>
              <w:jc w:val="both"/>
            </w:pPr>
            <w:r>
              <w:t>- Управлению Федерального казначейства по Белгородской области.</w:t>
            </w:r>
          </w:p>
          <w:p w:rsidR="00005D2E" w:rsidRDefault="00005D2E">
            <w:pPr>
              <w:pStyle w:val="ConsPlusNormal"/>
              <w:ind w:firstLine="283"/>
              <w:jc w:val="both"/>
            </w:pPr>
            <w: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005D2E" w:rsidRDefault="00005D2E">
            <w:pPr>
              <w:pStyle w:val="ConsPlusNormal"/>
              <w:ind w:firstLine="283"/>
              <w:jc w:val="both"/>
            </w:pPr>
            <w:r>
              <w:t>Оператор имеет право во исполнение своих обязательств осуществлять обмен (прием и передачу) моими персональными данными с третьими лицами с использованием машинных носителей информации, каналов связи и в виде бумажных документов без специального уведомления меня об этом.</w:t>
            </w:r>
          </w:p>
          <w:p w:rsidR="00005D2E" w:rsidRDefault="00005D2E">
            <w:pPr>
              <w:pStyle w:val="ConsPlusNormal"/>
              <w:ind w:firstLine="283"/>
              <w:jc w:val="both"/>
            </w:pPr>
            <w:r>
              <w:t>Настоящее согласие дано мной добровольно и действует до полного исполнения обязательств в рамках заключенного Соглашения.</w:t>
            </w:r>
          </w:p>
          <w:p w:rsidR="00005D2E" w:rsidRDefault="00005D2E">
            <w:pPr>
              <w:pStyle w:val="ConsPlusNormal"/>
              <w:ind w:firstLine="283"/>
              <w:jc w:val="both"/>
            </w:pPr>
            <w:r>
              <w:t>Я, ____________________________________________________________________,</w:t>
            </w:r>
          </w:p>
          <w:p w:rsidR="00005D2E" w:rsidRDefault="00005D2E">
            <w:pPr>
              <w:pStyle w:val="ConsPlusNormal"/>
              <w:jc w:val="center"/>
            </w:pPr>
            <w:r>
              <w:t>(Ф.И.О. субъекта персональных данных)</w:t>
            </w:r>
          </w:p>
          <w:p w:rsidR="00005D2E" w:rsidRDefault="00005D2E">
            <w:pPr>
              <w:pStyle w:val="ConsPlusNormal"/>
              <w:jc w:val="both"/>
            </w:pPr>
            <w: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rsidR="00005D2E" w:rsidRDefault="00005D2E">
            <w:pPr>
              <w:pStyle w:val="ConsPlusNormal"/>
              <w:ind w:firstLine="283"/>
              <w:jc w:val="both"/>
            </w:pPr>
            <w:r>
              <w:t>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 взаиморасчетов по оплате.</w:t>
            </w:r>
          </w:p>
          <w:p w:rsidR="00005D2E" w:rsidRDefault="00005D2E">
            <w:pPr>
              <w:pStyle w:val="ConsPlusNormal"/>
            </w:pPr>
          </w:p>
          <w:p w:rsidR="00005D2E" w:rsidRDefault="00005D2E">
            <w:pPr>
              <w:pStyle w:val="ConsPlusNormal"/>
              <w:jc w:val="both"/>
            </w:pPr>
            <w:r>
              <w:t>"___" ___________ 20___ г.</w:t>
            </w:r>
          </w:p>
        </w:tc>
      </w:tr>
      <w:tr w:rsidR="00005D2E">
        <w:tc>
          <w:tcPr>
            <w:tcW w:w="2353" w:type="dxa"/>
            <w:tcBorders>
              <w:top w:val="nil"/>
              <w:left w:val="nil"/>
              <w:bottom w:val="single" w:sz="4" w:space="0" w:color="auto"/>
              <w:right w:val="nil"/>
            </w:tcBorders>
          </w:tcPr>
          <w:p w:rsidR="00005D2E" w:rsidRDefault="00005D2E">
            <w:pPr>
              <w:pStyle w:val="ConsPlusNormal"/>
            </w:pPr>
          </w:p>
        </w:tc>
        <w:tc>
          <w:tcPr>
            <w:tcW w:w="464" w:type="dxa"/>
            <w:tcBorders>
              <w:top w:val="nil"/>
              <w:left w:val="nil"/>
              <w:bottom w:val="nil"/>
              <w:right w:val="nil"/>
            </w:tcBorders>
          </w:tcPr>
          <w:p w:rsidR="00005D2E" w:rsidRDefault="00005D2E">
            <w:pPr>
              <w:pStyle w:val="ConsPlusNormal"/>
            </w:pPr>
          </w:p>
        </w:tc>
        <w:tc>
          <w:tcPr>
            <w:tcW w:w="3389" w:type="dxa"/>
            <w:gridSpan w:val="2"/>
            <w:tcBorders>
              <w:top w:val="nil"/>
              <w:left w:val="nil"/>
              <w:bottom w:val="single" w:sz="4" w:space="0" w:color="auto"/>
              <w:right w:val="nil"/>
            </w:tcBorders>
          </w:tcPr>
          <w:p w:rsidR="00005D2E" w:rsidRDefault="00005D2E">
            <w:pPr>
              <w:pStyle w:val="ConsPlusNormal"/>
            </w:pPr>
          </w:p>
        </w:tc>
        <w:tc>
          <w:tcPr>
            <w:tcW w:w="2865" w:type="dxa"/>
            <w:vMerge w:val="restart"/>
            <w:tcBorders>
              <w:top w:val="nil"/>
              <w:left w:val="nil"/>
              <w:bottom w:val="nil"/>
              <w:right w:val="nil"/>
            </w:tcBorders>
          </w:tcPr>
          <w:p w:rsidR="00005D2E" w:rsidRDefault="00005D2E">
            <w:pPr>
              <w:pStyle w:val="ConsPlusNormal"/>
            </w:pPr>
          </w:p>
        </w:tc>
      </w:tr>
      <w:tr w:rsidR="00005D2E">
        <w:tblPrEx>
          <w:tblBorders>
            <w:insideH w:val="single" w:sz="4" w:space="0" w:color="auto"/>
          </w:tblBorders>
        </w:tblPrEx>
        <w:tc>
          <w:tcPr>
            <w:tcW w:w="2353" w:type="dxa"/>
            <w:tcBorders>
              <w:top w:val="single" w:sz="4" w:space="0" w:color="auto"/>
              <w:left w:val="nil"/>
              <w:bottom w:val="nil"/>
              <w:right w:val="nil"/>
            </w:tcBorders>
          </w:tcPr>
          <w:p w:rsidR="00005D2E" w:rsidRDefault="00005D2E">
            <w:pPr>
              <w:pStyle w:val="ConsPlusNormal"/>
              <w:jc w:val="center"/>
            </w:pPr>
            <w:r>
              <w:lastRenderedPageBreak/>
              <w:t>(подпись)</w:t>
            </w:r>
          </w:p>
        </w:tc>
        <w:tc>
          <w:tcPr>
            <w:tcW w:w="464" w:type="dxa"/>
            <w:tcBorders>
              <w:top w:val="nil"/>
              <w:left w:val="nil"/>
              <w:bottom w:val="nil"/>
              <w:right w:val="nil"/>
            </w:tcBorders>
          </w:tcPr>
          <w:p w:rsidR="00005D2E" w:rsidRDefault="00005D2E">
            <w:pPr>
              <w:pStyle w:val="ConsPlusNormal"/>
            </w:pPr>
          </w:p>
        </w:tc>
        <w:tc>
          <w:tcPr>
            <w:tcW w:w="3389" w:type="dxa"/>
            <w:gridSpan w:val="2"/>
            <w:tcBorders>
              <w:top w:val="single" w:sz="4" w:space="0" w:color="auto"/>
              <w:left w:val="nil"/>
              <w:bottom w:val="nil"/>
              <w:right w:val="nil"/>
            </w:tcBorders>
          </w:tcPr>
          <w:p w:rsidR="00005D2E" w:rsidRDefault="00005D2E">
            <w:pPr>
              <w:pStyle w:val="ConsPlusNormal"/>
              <w:jc w:val="center"/>
            </w:pPr>
            <w:r>
              <w:t>(Ф.И.О.)</w:t>
            </w:r>
          </w:p>
        </w:tc>
        <w:tc>
          <w:tcPr>
            <w:tcW w:w="2865" w:type="dxa"/>
            <w:vMerge/>
            <w:tcBorders>
              <w:top w:val="nil"/>
              <w:left w:val="nil"/>
              <w:bottom w:val="nil"/>
              <w:right w:val="nil"/>
            </w:tcBorders>
          </w:tcPr>
          <w:p w:rsidR="00005D2E" w:rsidRDefault="00005D2E">
            <w:pPr>
              <w:pStyle w:val="ConsPlusNormal"/>
            </w:pPr>
          </w:p>
        </w:tc>
      </w:tr>
    </w:tbl>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right"/>
        <w:outlineLvl w:val="1"/>
      </w:pPr>
      <w:r>
        <w:t>Приложение N 2</w:t>
      </w:r>
    </w:p>
    <w:p w:rsidR="00005D2E" w:rsidRDefault="00005D2E">
      <w:pPr>
        <w:pStyle w:val="ConsPlusNormal"/>
        <w:jc w:val="right"/>
      </w:pPr>
      <w:r>
        <w:t>к Порядку предоставления субсидий</w:t>
      </w:r>
    </w:p>
    <w:p w:rsidR="00005D2E" w:rsidRDefault="00005D2E">
      <w:pPr>
        <w:pStyle w:val="ConsPlusNormal"/>
        <w:jc w:val="right"/>
      </w:pPr>
      <w:r>
        <w:t>на стимулирование увеличения</w:t>
      </w:r>
    </w:p>
    <w:p w:rsidR="00005D2E" w:rsidRDefault="00005D2E">
      <w:pPr>
        <w:pStyle w:val="ConsPlusNormal"/>
        <w:jc w:val="right"/>
      </w:pPr>
      <w:r>
        <w:t>производства масличных культур</w:t>
      </w:r>
    </w:p>
    <w:p w:rsidR="00005D2E" w:rsidRDefault="00005D2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05D2E">
        <w:tc>
          <w:tcPr>
            <w:tcW w:w="9071" w:type="dxa"/>
            <w:tcBorders>
              <w:top w:val="nil"/>
              <w:left w:val="nil"/>
              <w:bottom w:val="nil"/>
              <w:right w:val="nil"/>
            </w:tcBorders>
          </w:tcPr>
          <w:p w:rsidR="00005D2E" w:rsidRDefault="00005D2E">
            <w:pPr>
              <w:pStyle w:val="ConsPlusNormal"/>
            </w:pPr>
            <w:r>
              <w:t>Заполняется организацией -</w:t>
            </w:r>
          </w:p>
          <w:p w:rsidR="00005D2E" w:rsidRDefault="00005D2E">
            <w:pPr>
              <w:pStyle w:val="ConsPlusNormal"/>
            </w:pPr>
            <w:r>
              <w:t>участником отбора</w:t>
            </w:r>
          </w:p>
          <w:p w:rsidR="00005D2E" w:rsidRDefault="00005D2E">
            <w:pPr>
              <w:pStyle w:val="ConsPlusNormal"/>
            </w:pPr>
          </w:p>
          <w:p w:rsidR="00005D2E" w:rsidRDefault="00005D2E">
            <w:pPr>
              <w:pStyle w:val="ConsPlusNormal"/>
            </w:pPr>
            <w:r>
              <w:t>Представляется в министерство</w:t>
            </w:r>
          </w:p>
          <w:p w:rsidR="00005D2E" w:rsidRDefault="00005D2E">
            <w:pPr>
              <w:pStyle w:val="ConsPlusNormal"/>
            </w:pPr>
            <w:r>
              <w:t>сельского хозяйства и продовольствия Белгородской области</w:t>
            </w:r>
          </w:p>
          <w:p w:rsidR="00005D2E" w:rsidRDefault="00005D2E">
            <w:pPr>
              <w:pStyle w:val="ConsPlusNormal"/>
            </w:pPr>
            <w:r>
              <w:t>в 1 (одном) экземпляре</w:t>
            </w:r>
          </w:p>
        </w:tc>
      </w:tr>
      <w:tr w:rsidR="00005D2E">
        <w:tc>
          <w:tcPr>
            <w:tcW w:w="9071" w:type="dxa"/>
            <w:tcBorders>
              <w:top w:val="nil"/>
              <w:left w:val="nil"/>
              <w:bottom w:val="nil"/>
              <w:right w:val="nil"/>
            </w:tcBorders>
          </w:tcPr>
          <w:p w:rsidR="00005D2E" w:rsidRDefault="00005D2E">
            <w:pPr>
              <w:pStyle w:val="ConsPlusNormal"/>
              <w:jc w:val="center"/>
            </w:pPr>
            <w:bookmarkStart w:id="19" w:name="P421"/>
            <w:bookmarkEnd w:id="19"/>
            <w:r>
              <w:t>Расчет</w:t>
            </w:r>
          </w:p>
          <w:p w:rsidR="00005D2E" w:rsidRDefault="00005D2E">
            <w:pPr>
              <w:pStyle w:val="ConsPlusNormal"/>
              <w:jc w:val="center"/>
            </w:pPr>
            <w:r>
              <w:t>прироста объема производства масличных культур в текущем финансовом году по отношению к среднему за 5 лет, предшествующих текущему финансовому году</w:t>
            </w:r>
          </w:p>
        </w:tc>
      </w:tr>
    </w:tbl>
    <w:p w:rsidR="00005D2E" w:rsidRDefault="00005D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384"/>
        <w:gridCol w:w="604"/>
        <w:gridCol w:w="604"/>
        <w:gridCol w:w="604"/>
        <w:gridCol w:w="604"/>
        <w:gridCol w:w="604"/>
        <w:gridCol w:w="1894"/>
        <w:gridCol w:w="1519"/>
      </w:tblGrid>
      <w:tr w:rsidR="00005D2E">
        <w:tc>
          <w:tcPr>
            <w:tcW w:w="1247" w:type="dxa"/>
            <w:vMerge w:val="restart"/>
            <w:vAlign w:val="center"/>
          </w:tcPr>
          <w:p w:rsidR="00005D2E" w:rsidRDefault="00005D2E">
            <w:pPr>
              <w:pStyle w:val="ConsPlusNormal"/>
              <w:jc w:val="center"/>
            </w:pPr>
            <w:r>
              <w:t>Наименование культуры</w:t>
            </w:r>
          </w:p>
        </w:tc>
        <w:tc>
          <w:tcPr>
            <w:tcW w:w="1384" w:type="dxa"/>
            <w:vMerge w:val="restart"/>
            <w:vAlign w:val="center"/>
          </w:tcPr>
          <w:p w:rsidR="00005D2E" w:rsidRDefault="00005D2E">
            <w:pPr>
              <w:pStyle w:val="ConsPlusNormal"/>
              <w:jc w:val="center"/>
            </w:pPr>
            <w:r>
              <w:t>Валовый сбор масличных культур в текущем финансовом году (тонн)</w:t>
            </w:r>
          </w:p>
        </w:tc>
        <w:tc>
          <w:tcPr>
            <w:tcW w:w="3020" w:type="dxa"/>
            <w:gridSpan w:val="5"/>
            <w:vAlign w:val="center"/>
          </w:tcPr>
          <w:p w:rsidR="00005D2E" w:rsidRDefault="00005D2E">
            <w:pPr>
              <w:pStyle w:val="ConsPlusNormal"/>
              <w:jc w:val="center"/>
            </w:pPr>
            <w:r>
              <w:t>Объем производства масличных культур за 5 лет, предшествующих текущему финансовому году (тонн)</w:t>
            </w:r>
          </w:p>
        </w:tc>
        <w:tc>
          <w:tcPr>
            <w:tcW w:w="1894" w:type="dxa"/>
            <w:vMerge w:val="restart"/>
            <w:vAlign w:val="center"/>
          </w:tcPr>
          <w:p w:rsidR="00005D2E" w:rsidRDefault="00005D2E">
            <w:pPr>
              <w:pStyle w:val="ConsPlusNormal"/>
              <w:jc w:val="center"/>
            </w:pPr>
            <w:r>
              <w:t>Средний показатель по валовому сбору масличных культур за 5 лет, предшествующих текущему финансовому году (тонн) ((гр. 3 + гр. 4 + гр. 5 + гр. 6 + гр. 7) / 5))</w:t>
            </w:r>
          </w:p>
        </w:tc>
        <w:tc>
          <w:tcPr>
            <w:tcW w:w="1519" w:type="dxa"/>
            <w:vMerge w:val="restart"/>
            <w:vAlign w:val="center"/>
          </w:tcPr>
          <w:p w:rsidR="00005D2E" w:rsidRDefault="00005D2E">
            <w:pPr>
              <w:pStyle w:val="ConsPlusNormal"/>
              <w:jc w:val="center"/>
            </w:pPr>
            <w:r>
              <w:t>Прирост объема производства масличных культур в текущем финансовом году к среднему показателю по валовому сбору масличных культур (тонн) (гр. 2 - гр. 8)</w:t>
            </w:r>
          </w:p>
        </w:tc>
      </w:tr>
      <w:tr w:rsidR="00005D2E">
        <w:tc>
          <w:tcPr>
            <w:tcW w:w="1247" w:type="dxa"/>
            <w:vMerge/>
          </w:tcPr>
          <w:p w:rsidR="00005D2E" w:rsidRDefault="00005D2E">
            <w:pPr>
              <w:pStyle w:val="ConsPlusNormal"/>
            </w:pPr>
          </w:p>
        </w:tc>
        <w:tc>
          <w:tcPr>
            <w:tcW w:w="1384" w:type="dxa"/>
            <w:vMerge/>
          </w:tcPr>
          <w:p w:rsidR="00005D2E" w:rsidRDefault="00005D2E">
            <w:pPr>
              <w:pStyle w:val="ConsPlusNormal"/>
            </w:pPr>
          </w:p>
        </w:tc>
        <w:tc>
          <w:tcPr>
            <w:tcW w:w="604" w:type="dxa"/>
            <w:vAlign w:val="center"/>
          </w:tcPr>
          <w:p w:rsidR="00005D2E" w:rsidRDefault="00005D2E">
            <w:pPr>
              <w:pStyle w:val="ConsPlusNormal"/>
              <w:jc w:val="center"/>
            </w:pPr>
            <w:r>
              <w:t>20__</w:t>
            </w:r>
          </w:p>
        </w:tc>
        <w:tc>
          <w:tcPr>
            <w:tcW w:w="604" w:type="dxa"/>
            <w:vAlign w:val="center"/>
          </w:tcPr>
          <w:p w:rsidR="00005D2E" w:rsidRDefault="00005D2E">
            <w:pPr>
              <w:pStyle w:val="ConsPlusNormal"/>
              <w:jc w:val="center"/>
            </w:pPr>
            <w:r>
              <w:t>20__</w:t>
            </w:r>
          </w:p>
        </w:tc>
        <w:tc>
          <w:tcPr>
            <w:tcW w:w="604" w:type="dxa"/>
            <w:vAlign w:val="center"/>
          </w:tcPr>
          <w:p w:rsidR="00005D2E" w:rsidRDefault="00005D2E">
            <w:pPr>
              <w:pStyle w:val="ConsPlusNormal"/>
              <w:jc w:val="center"/>
            </w:pPr>
            <w:r>
              <w:t>20__</w:t>
            </w:r>
          </w:p>
        </w:tc>
        <w:tc>
          <w:tcPr>
            <w:tcW w:w="604" w:type="dxa"/>
            <w:vAlign w:val="center"/>
          </w:tcPr>
          <w:p w:rsidR="00005D2E" w:rsidRDefault="00005D2E">
            <w:pPr>
              <w:pStyle w:val="ConsPlusNormal"/>
              <w:jc w:val="center"/>
            </w:pPr>
            <w:r>
              <w:t>20__</w:t>
            </w:r>
          </w:p>
        </w:tc>
        <w:tc>
          <w:tcPr>
            <w:tcW w:w="604" w:type="dxa"/>
            <w:vAlign w:val="center"/>
          </w:tcPr>
          <w:p w:rsidR="00005D2E" w:rsidRDefault="00005D2E">
            <w:pPr>
              <w:pStyle w:val="ConsPlusNormal"/>
              <w:jc w:val="center"/>
            </w:pPr>
            <w:r>
              <w:t>20__</w:t>
            </w:r>
          </w:p>
        </w:tc>
        <w:tc>
          <w:tcPr>
            <w:tcW w:w="1894" w:type="dxa"/>
            <w:vMerge/>
          </w:tcPr>
          <w:p w:rsidR="00005D2E" w:rsidRDefault="00005D2E">
            <w:pPr>
              <w:pStyle w:val="ConsPlusNormal"/>
            </w:pPr>
          </w:p>
        </w:tc>
        <w:tc>
          <w:tcPr>
            <w:tcW w:w="1519" w:type="dxa"/>
            <w:vMerge/>
          </w:tcPr>
          <w:p w:rsidR="00005D2E" w:rsidRDefault="00005D2E">
            <w:pPr>
              <w:pStyle w:val="ConsPlusNormal"/>
            </w:pPr>
          </w:p>
        </w:tc>
      </w:tr>
      <w:tr w:rsidR="00005D2E">
        <w:tc>
          <w:tcPr>
            <w:tcW w:w="1247" w:type="dxa"/>
          </w:tcPr>
          <w:p w:rsidR="00005D2E" w:rsidRDefault="00005D2E">
            <w:pPr>
              <w:pStyle w:val="ConsPlusNormal"/>
              <w:jc w:val="center"/>
            </w:pPr>
            <w:r>
              <w:t>1</w:t>
            </w:r>
          </w:p>
        </w:tc>
        <w:tc>
          <w:tcPr>
            <w:tcW w:w="1384" w:type="dxa"/>
          </w:tcPr>
          <w:p w:rsidR="00005D2E" w:rsidRDefault="00005D2E">
            <w:pPr>
              <w:pStyle w:val="ConsPlusNormal"/>
              <w:jc w:val="center"/>
            </w:pPr>
            <w:bookmarkStart w:id="20" w:name="P435"/>
            <w:bookmarkEnd w:id="20"/>
            <w:r>
              <w:t>2</w:t>
            </w:r>
          </w:p>
        </w:tc>
        <w:tc>
          <w:tcPr>
            <w:tcW w:w="604" w:type="dxa"/>
          </w:tcPr>
          <w:p w:rsidR="00005D2E" w:rsidRDefault="00005D2E">
            <w:pPr>
              <w:pStyle w:val="ConsPlusNormal"/>
              <w:jc w:val="center"/>
            </w:pPr>
            <w:r>
              <w:t>3</w:t>
            </w:r>
          </w:p>
        </w:tc>
        <w:tc>
          <w:tcPr>
            <w:tcW w:w="604" w:type="dxa"/>
          </w:tcPr>
          <w:p w:rsidR="00005D2E" w:rsidRDefault="00005D2E">
            <w:pPr>
              <w:pStyle w:val="ConsPlusNormal"/>
              <w:jc w:val="center"/>
            </w:pPr>
            <w:r>
              <w:t>4</w:t>
            </w:r>
          </w:p>
        </w:tc>
        <w:tc>
          <w:tcPr>
            <w:tcW w:w="604" w:type="dxa"/>
          </w:tcPr>
          <w:p w:rsidR="00005D2E" w:rsidRDefault="00005D2E">
            <w:pPr>
              <w:pStyle w:val="ConsPlusNormal"/>
              <w:jc w:val="center"/>
            </w:pPr>
            <w:r>
              <w:t>5</w:t>
            </w:r>
          </w:p>
        </w:tc>
        <w:tc>
          <w:tcPr>
            <w:tcW w:w="604" w:type="dxa"/>
          </w:tcPr>
          <w:p w:rsidR="00005D2E" w:rsidRDefault="00005D2E">
            <w:pPr>
              <w:pStyle w:val="ConsPlusNormal"/>
              <w:jc w:val="center"/>
            </w:pPr>
            <w:r>
              <w:t>6</w:t>
            </w:r>
          </w:p>
        </w:tc>
        <w:tc>
          <w:tcPr>
            <w:tcW w:w="604" w:type="dxa"/>
          </w:tcPr>
          <w:p w:rsidR="00005D2E" w:rsidRDefault="00005D2E">
            <w:pPr>
              <w:pStyle w:val="ConsPlusNormal"/>
              <w:jc w:val="center"/>
            </w:pPr>
            <w:r>
              <w:t>7</w:t>
            </w:r>
          </w:p>
        </w:tc>
        <w:tc>
          <w:tcPr>
            <w:tcW w:w="1894" w:type="dxa"/>
          </w:tcPr>
          <w:p w:rsidR="00005D2E" w:rsidRDefault="00005D2E">
            <w:pPr>
              <w:pStyle w:val="ConsPlusNormal"/>
              <w:jc w:val="center"/>
            </w:pPr>
            <w:r>
              <w:t>8</w:t>
            </w:r>
          </w:p>
        </w:tc>
        <w:tc>
          <w:tcPr>
            <w:tcW w:w="1519" w:type="dxa"/>
          </w:tcPr>
          <w:p w:rsidR="00005D2E" w:rsidRDefault="00005D2E">
            <w:pPr>
              <w:pStyle w:val="ConsPlusNormal"/>
              <w:jc w:val="center"/>
            </w:pPr>
            <w:r>
              <w:t>9</w:t>
            </w:r>
          </w:p>
        </w:tc>
      </w:tr>
      <w:tr w:rsidR="00005D2E">
        <w:tc>
          <w:tcPr>
            <w:tcW w:w="1247" w:type="dxa"/>
          </w:tcPr>
          <w:p w:rsidR="00005D2E" w:rsidRDefault="00005D2E">
            <w:pPr>
              <w:pStyle w:val="ConsPlusNormal"/>
            </w:pPr>
          </w:p>
        </w:tc>
        <w:tc>
          <w:tcPr>
            <w:tcW w:w="1384" w:type="dxa"/>
          </w:tcPr>
          <w:p w:rsidR="00005D2E" w:rsidRDefault="00005D2E">
            <w:pPr>
              <w:pStyle w:val="ConsPlusNormal"/>
            </w:pPr>
          </w:p>
        </w:tc>
        <w:tc>
          <w:tcPr>
            <w:tcW w:w="604" w:type="dxa"/>
          </w:tcPr>
          <w:p w:rsidR="00005D2E" w:rsidRDefault="00005D2E">
            <w:pPr>
              <w:pStyle w:val="ConsPlusNormal"/>
            </w:pPr>
          </w:p>
        </w:tc>
        <w:tc>
          <w:tcPr>
            <w:tcW w:w="604" w:type="dxa"/>
          </w:tcPr>
          <w:p w:rsidR="00005D2E" w:rsidRDefault="00005D2E">
            <w:pPr>
              <w:pStyle w:val="ConsPlusNormal"/>
            </w:pPr>
          </w:p>
        </w:tc>
        <w:tc>
          <w:tcPr>
            <w:tcW w:w="604" w:type="dxa"/>
          </w:tcPr>
          <w:p w:rsidR="00005D2E" w:rsidRDefault="00005D2E">
            <w:pPr>
              <w:pStyle w:val="ConsPlusNormal"/>
            </w:pPr>
          </w:p>
        </w:tc>
        <w:tc>
          <w:tcPr>
            <w:tcW w:w="604" w:type="dxa"/>
          </w:tcPr>
          <w:p w:rsidR="00005D2E" w:rsidRDefault="00005D2E">
            <w:pPr>
              <w:pStyle w:val="ConsPlusNormal"/>
            </w:pPr>
          </w:p>
        </w:tc>
        <w:tc>
          <w:tcPr>
            <w:tcW w:w="604" w:type="dxa"/>
          </w:tcPr>
          <w:p w:rsidR="00005D2E" w:rsidRDefault="00005D2E">
            <w:pPr>
              <w:pStyle w:val="ConsPlusNormal"/>
            </w:pPr>
          </w:p>
        </w:tc>
        <w:tc>
          <w:tcPr>
            <w:tcW w:w="1894" w:type="dxa"/>
          </w:tcPr>
          <w:p w:rsidR="00005D2E" w:rsidRDefault="00005D2E">
            <w:pPr>
              <w:pStyle w:val="ConsPlusNormal"/>
            </w:pPr>
          </w:p>
        </w:tc>
        <w:tc>
          <w:tcPr>
            <w:tcW w:w="1519" w:type="dxa"/>
          </w:tcPr>
          <w:p w:rsidR="00005D2E" w:rsidRDefault="00005D2E">
            <w:pPr>
              <w:pStyle w:val="ConsPlusNormal"/>
            </w:pPr>
          </w:p>
        </w:tc>
      </w:tr>
    </w:tbl>
    <w:p w:rsidR="00005D2E" w:rsidRDefault="00005D2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87"/>
        <w:gridCol w:w="3822"/>
        <w:gridCol w:w="3061"/>
      </w:tblGrid>
      <w:tr w:rsidR="00005D2E">
        <w:tc>
          <w:tcPr>
            <w:tcW w:w="6009" w:type="dxa"/>
            <w:gridSpan w:val="2"/>
            <w:tcBorders>
              <w:top w:val="nil"/>
              <w:left w:val="nil"/>
              <w:bottom w:val="nil"/>
              <w:right w:val="nil"/>
            </w:tcBorders>
          </w:tcPr>
          <w:p w:rsidR="00005D2E" w:rsidRDefault="00005D2E">
            <w:pPr>
              <w:pStyle w:val="ConsPlusNormal"/>
              <w:jc w:val="both"/>
            </w:pPr>
            <w:r>
              <w:t>Руководитель организации - участника отбора</w:t>
            </w:r>
          </w:p>
          <w:p w:rsidR="00005D2E" w:rsidRDefault="00005D2E">
            <w:pPr>
              <w:pStyle w:val="ConsPlusNormal"/>
              <w:jc w:val="both"/>
            </w:pPr>
            <w:r>
              <w:t>__________________/_____________________________</w:t>
            </w:r>
          </w:p>
        </w:tc>
        <w:tc>
          <w:tcPr>
            <w:tcW w:w="3061" w:type="dxa"/>
            <w:vMerge w:val="restart"/>
            <w:tcBorders>
              <w:top w:val="nil"/>
              <w:left w:val="nil"/>
              <w:bottom w:val="nil"/>
              <w:right w:val="nil"/>
            </w:tcBorders>
          </w:tcPr>
          <w:p w:rsidR="00005D2E" w:rsidRDefault="00005D2E">
            <w:pPr>
              <w:pStyle w:val="ConsPlusNormal"/>
            </w:pPr>
          </w:p>
        </w:tc>
      </w:tr>
      <w:tr w:rsidR="00005D2E">
        <w:tc>
          <w:tcPr>
            <w:tcW w:w="2187" w:type="dxa"/>
            <w:tcBorders>
              <w:top w:val="nil"/>
              <w:left w:val="nil"/>
              <w:bottom w:val="nil"/>
              <w:right w:val="nil"/>
            </w:tcBorders>
          </w:tcPr>
          <w:p w:rsidR="00005D2E" w:rsidRDefault="00005D2E">
            <w:pPr>
              <w:pStyle w:val="ConsPlusNormal"/>
              <w:jc w:val="center"/>
            </w:pPr>
            <w:r>
              <w:t>(подпись)</w:t>
            </w:r>
          </w:p>
        </w:tc>
        <w:tc>
          <w:tcPr>
            <w:tcW w:w="3822" w:type="dxa"/>
            <w:tcBorders>
              <w:top w:val="nil"/>
              <w:left w:val="nil"/>
              <w:bottom w:val="nil"/>
              <w:right w:val="nil"/>
            </w:tcBorders>
          </w:tcPr>
          <w:p w:rsidR="00005D2E" w:rsidRDefault="00005D2E">
            <w:pPr>
              <w:pStyle w:val="ConsPlusNormal"/>
              <w:jc w:val="center"/>
            </w:pPr>
            <w:r>
              <w:t>(Ф.И.О.)</w:t>
            </w:r>
          </w:p>
        </w:tc>
        <w:tc>
          <w:tcPr>
            <w:tcW w:w="3061" w:type="dxa"/>
            <w:vMerge/>
            <w:tcBorders>
              <w:top w:val="nil"/>
              <w:left w:val="nil"/>
              <w:bottom w:val="nil"/>
              <w:right w:val="nil"/>
            </w:tcBorders>
          </w:tcPr>
          <w:p w:rsidR="00005D2E" w:rsidRDefault="00005D2E">
            <w:pPr>
              <w:pStyle w:val="ConsPlusNormal"/>
            </w:pPr>
          </w:p>
        </w:tc>
      </w:tr>
      <w:tr w:rsidR="00005D2E">
        <w:tc>
          <w:tcPr>
            <w:tcW w:w="6009" w:type="dxa"/>
            <w:gridSpan w:val="2"/>
            <w:tcBorders>
              <w:top w:val="nil"/>
              <w:left w:val="nil"/>
              <w:bottom w:val="nil"/>
              <w:right w:val="nil"/>
            </w:tcBorders>
          </w:tcPr>
          <w:p w:rsidR="00005D2E" w:rsidRDefault="00005D2E">
            <w:pPr>
              <w:pStyle w:val="ConsPlusNormal"/>
              <w:jc w:val="both"/>
            </w:pPr>
            <w:r>
              <w:t>Главный бухгалтер организации - участника отбора</w:t>
            </w:r>
          </w:p>
          <w:p w:rsidR="00005D2E" w:rsidRDefault="00005D2E">
            <w:pPr>
              <w:pStyle w:val="ConsPlusNormal"/>
              <w:jc w:val="both"/>
            </w:pPr>
            <w:r>
              <w:t>__________________/_____________________________</w:t>
            </w:r>
          </w:p>
        </w:tc>
        <w:tc>
          <w:tcPr>
            <w:tcW w:w="3061" w:type="dxa"/>
            <w:vMerge/>
            <w:tcBorders>
              <w:top w:val="nil"/>
              <w:left w:val="nil"/>
              <w:bottom w:val="nil"/>
              <w:right w:val="nil"/>
            </w:tcBorders>
          </w:tcPr>
          <w:p w:rsidR="00005D2E" w:rsidRDefault="00005D2E">
            <w:pPr>
              <w:pStyle w:val="ConsPlusNormal"/>
            </w:pPr>
          </w:p>
        </w:tc>
      </w:tr>
      <w:tr w:rsidR="00005D2E">
        <w:tc>
          <w:tcPr>
            <w:tcW w:w="2187" w:type="dxa"/>
            <w:tcBorders>
              <w:top w:val="nil"/>
              <w:left w:val="nil"/>
              <w:bottom w:val="nil"/>
              <w:right w:val="nil"/>
            </w:tcBorders>
          </w:tcPr>
          <w:p w:rsidR="00005D2E" w:rsidRDefault="00005D2E">
            <w:pPr>
              <w:pStyle w:val="ConsPlusNormal"/>
              <w:jc w:val="center"/>
            </w:pPr>
            <w:r>
              <w:t>(подпись)</w:t>
            </w:r>
          </w:p>
        </w:tc>
        <w:tc>
          <w:tcPr>
            <w:tcW w:w="3822" w:type="dxa"/>
            <w:tcBorders>
              <w:top w:val="nil"/>
              <w:left w:val="nil"/>
              <w:bottom w:val="nil"/>
              <w:right w:val="nil"/>
            </w:tcBorders>
          </w:tcPr>
          <w:p w:rsidR="00005D2E" w:rsidRDefault="00005D2E">
            <w:pPr>
              <w:pStyle w:val="ConsPlusNormal"/>
              <w:jc w:val="center"/>
            </w:pPr>
            <w:r>
              <w:t>(Ф.И.О.)</w:t>
            </w:r>
          </w:p>
        </w:tc>
        <w:tc>
          <w:tcPr>
            <w:tcW w:w="3061" w:type="dxa"/>
            <w:vMerge/>
            <w:tcBorders>
              <w:top w:val="nil"/>
              <w:left w:val="nil"/>
              <w:bottom w:val="nil"/>
              <w:right w:val="nil"/>
            </w:tcBorders>
          </w:tcPr>
          <w:p w:rsidR="00005D2E" w:rsidRDefault="00005D2E">
            <w:pPr>
              <w:pStyle w:val="ConsPlusNormal"/>
            </w:pPr>
          </w:p>
        </w:tc>
      </w:tr>
      <w:tr w:rsidR="00005D2E">
        <w:tc>
          <w:tcPr>
            <w:tcW w:w="2187" w:type="dxa"/>
            <w:tcBorders>
              <w:top w:val="nil"/>
              <w:left w:val="nil"/>
              <w:bottom w:val="nil"/>
              <w:right w:val="nil"/>
            </w:tcBorders>
          </w:tcPr>
          <w:p w:rsidR="00005D2E" w:rsidRDefault="00005D2E">
            <w:pPr>
              <w:pStyle w:val="ConsPlusNormal"/>
              <w:jc w:val="both"/>
            </w:pPr>
            <w:r>
              <w:lastRenderedPageBreak/>
              <w:t>М.П.</w:t>
            </w:r>
          </w:p>
        </w:tc>
        <w:tc>
          <w:tcPr>
            <w:tcW w:w="3822" w:type="dxa"/>
            <w:tcBorders>
              <w:top w:val="nil"/>
              <w:left w:val="nil"/>
              <w:bottom w:val="nil"/>
              <w:right w:val="nil"/>
            </w:tcBorders>
          </w:tcPr>
          <w:p w:rsidR="00005D2E" w:rsidRDefault="00005D2E">
            <w:pPr>
              <w:pStyle w:val="ConsPlusNormal"/>
              <w:jc w:val="both"/>
            </w:pPr>
            <w:r>
              <w:t>"_____" ______________ 20____ г.</w:t>
            </w:r>
          </w:p>
        </w:tc>
        <w:tc>
          <w:tcPr>
            <w:tcW w:w="3061" w:type="dxa"/>
            <w:vMerge/>
            <w:tcBorders>
              <w:top w:val="nil"/>
              <w:left w:val="nil"/>
              <w:bottom w:val="nil"/>
              <w:right w:val="nil"/>
            </w:tcBorders>
          </w:tcPr>
          <w:p w:rsidR="00005D2E" w:rsidRDefault="00005D2E">
            <w:pPr>
              <w:pStyle w:val="ConsPlusNormal"/>
            </w:pPr>
          </w:p>
        </w:tc>
      </w:tr>
      <w:tr w:rsidR="00005D2E">
        <w:tc>
          <w:tcPr>
            <w:tcW w:w="6009" w:type="dxa"/>
            <w:gridSpan w:val="2"/>
            <w:tcBorders>
              <w:top w:val="nil"/>
              <w:left w:val="nil"/>
              <w:bottom w:val="nil"/>
              <w:right w:val="nil"/>
            </w:tcBorders>
          </w:tcPr>
          <w:p w:rsidR="00005D2E" w:rsidRDefault="00005D2E">
            <w:pPr>
              <w:pStyle w:val="ConsPlusNormal"/>
            </w:pPr>
            <w:r>
              <w:lastRenderedPageBreak/>
              <w:t>Согласовано:</w:t>
            </w:r>
          </w:p>
          <w:p w:rsidR="00005D2E" w:rsidRDefault="00005D2E">
            <w:pPr>
              <w:pStyle w:val="ConsPlusNormal"/>
            </w:pPr>
            <w:r>
              <w:t>Первый заместитель министра области - начальник департамента прогнозирования и государственной поддержки сельского хозяйства министерства сельского хозяйства и продовольствия Белгородской области</w:t>
            </w:r>
          </w:p>
          <w:p w:rsidR="00005D2E" w:rsidRDefault="00005D2E">
            <w:pPr>
              <w:pStyle w:val="ConsPlusNormal"/>
              <w:jc w:val="both"/>
            </w:pPr>
            <w:r>
              <w:t>__________________/_____________________________</w:t>
            </w:r>
          </w:p>
        </w:tc>
        <w:tc>
          <w:tcPr>
            <w:tcW w:w="3061" w:type="dxa"/>
            <w:vMerge/>
            <w:tcBorders>
              <w:top w:val="nil"/>
              <w:left w:val="nil"/>
              <w:bottom w:val="nil"/>
              <w:right w:val="nil"/>
            </w:tcBorders>
          </w:tcPr>
          <w:p w:rsidR="00005D2E" w:rsidRDefault="00005D2E">
            <w:pPr>
              <w:pStyle w:val="ConsPlusNormal"/>
            </w:pPr>
          </w:p>
        </w:tc>
      </w:tr>
      <w:tr w:rsidR="00005D2E">
        <w:tc>
          <w:tcPr>
            <w:tcW w:w="2187" w:type="dxa"/>
            <w:tcBorders>
              <w:top w:val="nil"/>
              <w:left w:val="nil"/>
              <w:bottom w:val="nil"/>
              <w:right w:val="nil"/>
            </w:tcBorders>
          </w:tcPr>
          <w:p w:rsidR="00005D2E" w:rsidRDefault="00005D2E">
            <w:pPr>
              <w:pStyle w:val="ConsPlusNormal"/>
              <w:jc w:val="center"/>
            </w:pPr>
            <w:r>
              <w:t>(подпись)</w:t>
            </w:r>
          </w:p>
        </w:tc>
        <w:tc>
          <w:tcPr>
            <w:tcW w:w="3822" w:type="dxa"/>
            <w:tcBorders>
              <w:top w:val="nil"/>
              <w:left w:val="nil"/>
              <w:bottom w:val="nil"/>
              <w:right w:val="nil"/>
            </w:tcBorders>
          </w:tcPr>
          <w:p w:rsidR="00005D2E" w:rsidRDefault="00005D2E">
            <w:pPr>
              <w:pStyle w:val="ConsPlusNormal"/>
              <w:jc w:val="center"/>
            </w:pPr>
            <w:r>
              <w:t>(Ф.И.О.)</w:t>
            </w:r>
          </w:p>
        </w:tc>
        <w:tc>
          <w:tcPr>
            <w:tcW w:w="3061" w:type="dxa"/>
            <w:vMerge/>
            <w:tcBorders>
              <w:top w:val="nil"/>
              <w:left w:val="nil"/>
              <w:bottom w:val="nil"/>
              <w:right w:val="nil"/>
            </w:tcBorders>
          </w:tcPr>
          <w:p w:rsidR="00005D2E" w:rsidRDefault="00005D2E">
            <w:pPr>
              <w:pStyle w:val="ConsPlusNormal"/>
            </w:pPr>
          </w:p>
        </w:tc>
      </w:tr>
      <w:tr w:rsidR="00005D2E">
        <w:tc>
          <w:tcPr>
            <w:tcW w:w="2187" w:type="dxa"/>
            <w:tcBorders>
              <w:top w:val="nil"/>
              <w:left w:val="nil"/>
              <w:bottom w:val="nil"/>
              <w:right w:val="nil"/>
            </w:tcBorders>
          </w:tcPr>
          <w:p w:rsidR="00005D2E" w:rsidRDefault="00005D2E">
            <w:pPr>
              <w:pStyle w:val="ConsPlusNormal"/>
            </w:pPr>
          </w:p>
        </w:tc>
        <w:tc>
          <w:tcPr>
            <w:tcW w:w="3822" w:type="dxa"/>
            <w:tcBorders>
              <w:top w:val="nil"/>
              <w:left w:val="nil"/>
              <w:bottom w:val="nil"/>
              <w:right w:val="nil"/>
            </w:tcBorders>
          </w:tcPr>
          <w:p w:rsidR="00005D2E" w:rsidRDefault="00005D2E">
            <w:pPr>
              <w:pStyle w:val="ConsPlusNormal"/>
            </w:pPr>
          </w:p>
        </w:tc>
        <w:tc>
          <w:tcPr>
            <w:tcW w:w="3061" w:type="dxa"/>
            <w:vMerge/>
            <w:tcBorders>
              <w:top w:val="nil"/>
              <w:left w:val="nil"/>
              <w:bottom w:val="nil"/>
              <w:right w:val="nil"/>
            </w:tcBorders>
          </w:tcPr>
          <w:p w:rsidR="00005D2E" w:rsidRDefault="00005D2E">
            <w:pPr>
              <w:pStyle w:val="ConsPlusNormal"/>
            </w:pPr>
          </w:p>
        </w:tc>
      </w:tr>
      <w:tr w:rsidR="00005D2E">
        <w:tc>
          <w:tcPr>
            <w:tcW w:w="2187" w:type="dxa"/>
            <w:tcBorders>
              <w:top w:val="nil"/>
              <w:left w:val="nil"/>
              <w:bottom w:val="nil"/>
              <w:right w:val="nil"/>
            </w:tcBorders>
          </w:tcPr>
          <w:p w:rsidR="00005D2E" w:rsidRDefault="00005D2E">
            <w:pPr>
              <w:pStyle w:val="ConsPlusNormal"/>
              <w:jc w:val="both"/>
            </w:pPr>
            <w:r>
              <w:t>М.П.</w:t>
            </w:r>
          </w:p>
        </w:tc>
        <w:tc>
          <w:tcPr>
            <w:tcW w:w="3822" w:type="dxa"/>
            <w:tcBorders>
              <w:top w:val="nil"/>
              <w:left w:val="nil"/>
              <w:bottom w:val="nil"/>
              <w:right w:val="nil"/>
            </w:tcBorders>
          </w:tcPr>
          <w:p w:rsidR="00005D2E" w:rsidRDefault="00005D2E">
            <w:pPr>
              <w:pStyle w:val="ConsPlusNormal"/>
              <w:jc w:val="both"/>
            </w:pPr>
            <w:r>
              <w:t>"_____" ______________ 20____ г.</w:t>
            </w:r>
          </w:p>
        </w:tc>
        <w:tc>
          <w:tcPr>
            <w:tcW w:w="3061" w:type="dxa"/>
            <w:vMerge/>
            <w:tcBorders>
              <w:top w:val="nil"/>
              <w:left w:val="nil"/>
              <w:bottom w:val="nil"/>
              <w:right w:val="nil"/>
            </w:tcBorders>
          </w:tcPr>
          <w:p w:rsidR="00005D2E" w:rsidRDefault="00005D2E">
            <w:pPr>
              <w:pStyle w:val="ConsPlusNormal"/>
            </w:pPr>
          </w:p>
        </w:tc>
      </w:tr>
    </w:tbl>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right"/>
        <w:outlineLvl w:val="1"/>
      </w:pPr>
      <w:r>
        <w:t>Приложение N 3</w:t>
      </w:r>
    </w:p>
    <w:p w:rsidR="00005D2E" w:rsidRDefault="00005D2E">
      <w:pPr>
        <w:pStyle w:val="ConsPlusNormal"/>
        <w:jc w:val="right"/>
      </w:pPr>
      <w:r>
        <w:t>к Порядку предоставления субсидий</w:t>
      </w:r>
    </w:p>
    <w:p w:rsidR="00005D2E" w:rsidRDefault="00005D2E">
      <w:pPr>
        <w:pStyle w:val="ConsPlusNormal"/>
        <w:jc w:val="right"/>
      </w:pPr>
      <w:r>
        <w:t>на стимулирование увеличения</w:t>
      </w:r>
    </w:p>
    <w:p w:rsidR="00005D2E" w:rsidRDefault="00005D2E">
      <w:pPr>
        <w:pStyle w:val="ConsPlusNormal"/>
        <w:jc w:val="right"/>
      </w:pPr>
      <w:r>
        <w:t>производства масличных культур</w:t>
      </w:r>
    </w:p>
    <w:p w:rsidR="00005D2E" w:rsidRDefault="00005D2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05D2E">
        <w:tc>
          <w:tcPr>
            <w:tcW w:w="9071" w:type="dxa"/>
            <w:tcBorders>
              <w:top w:val="nil"/>
              <w:left w:val="nil"/>
              <w:bottom w:val="nil"/>
              <w:right w:val="nil"/>
            </w:tcBorders>
          </w:tcPr>
          <w:p w:rsidR="00005D2E" w:rsidRDefault="00005D2E">
            <w:pPr>
              <w:pStyle w:val="ConsPlusNormal"/>
            </w:pPr>
            <w:r>
              <w:t>Заполняется участником отбора</w:t>
            </w:r>
          </w:p>
          <w:p w:rsidR="00005D2E" w:rsidRDefault="00005D2E">
            <w:pPr>
              <w:pStyle w:val="ConsPlusNormal"/>
            </w:pPr>
          </w:p>
          <w:p w:rsidR="00005D2E" w:rsidRDefault="00005D2E">
            <w:pPr>
              <w:pStyle w:val="ConsPlusNormal"/>
            </w:pPr>
            <w:r>
              <w:t>Представляется в министерство сельского хозяйства</w:t>
            </w:r>
          </w:p>
          <w:p w:rsidR="00005D2E" w:rsidRDefault="00005D2E">
            <w:pPr>
              <w:pStyle w:val="ConsPlusNormal"/>
            </w:pPr>
            <w:r>
              <w:t>и продовольствия Белгородской области</w:t>
            </w:r>
          </w:p>
          <w:p w:rsidR="00005D2E" w:rsidRDefault="00005D2E">
            <w:pPr>
              <w:pStyle w:val="ConsPlusNormal"/>
            </w:pPr>
          </w:p>
          <w:p w:rsidR="00005D2E" w:rsidRDefault="00005D2E">
            <w:pPr>
              <w:pStyle w:val="ConsPlusNormal"/>
              <w:jc w:val="center"/>
            </w:pPr>
            <w:bookmarkStart w:id="21" w:name="P488"/>
            <w:bookmarkEnd w:id="21"/>
            <w:r>
              <w:t>Реестр</w:t>
            </w:r>
          </w:p>
          <w:p w:rsidR="00005D2E" w:rsidRDefault="00005D2E">
            <w:pPr>
              <w:pStyle w:val="ConsPlusNormal"/>
              <w:jc w:val="center"/>
            </w:pPr>
            <w:r>
              <w:t>фактически осуществленных затрат на стимулирование увеличения</w:t>
            </w:r>
          </w:p>
          <w:p w:rsidR="00005D2E" w:rsidRDefault="00005D2E">
            <w:pPr>
              <w:pStyle w:val="ConsPlusNormal"/>
              <w:jc w:val="center"/>
            </w:pPr>
            <w:r>
              <w:t>производства масличных культур</w:t>
            </w:r>
          </w:p>
          <w:p w:rsidR="00005D2E" w:rsidRDefault="00005D2E">
            <w:pPr>
              <w:pStyle w:val="ConsPlusNormal"/>
              <w:jc w:val="center"/>
            </w:pPr>
            <w:r>
              <w:t>в текущем финансовом году ________________________________________________________________________</w:t>
            </w:r>
          </w:p>
          <w:p w:rsidR="00005D2E" w:rsidRDefault="00005D2E">
            <w:pPr>
              <w:pStyle w:val="ConsPlusNormal"/>
              <w:jc w:val="center"/>
            </w:pPr>
            <w:r>
              <w:t>(наименование участника отбора)</w:t>
            </w:r>
          </w:p>
        </w:tc>
      </w:tr>
    </w:tbl>
    <w:p w:rsidR="00005D2E" w:rsidRDefault="00005D2E">
      <w:pPr>
        <w:pStyle w:val="ConsPlusNormal"/>
        <w:jc w:val="both"/>
      </w:pPr>
    </w:p>
    <w:p w:rsidR="00005D2E" w:rsidRDefault="00005D2E">
      <w:pPr>
        <w:pStyle w:val="ConsPlusNormal"/>
        <w:sectPr w:rsidR="00005D2E" w:rsidSect="003C7DA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020"/>
        <w:gridCol w:w="1020"/>
        <w:gridCol w:w="559"/>
        <w:gridCol w:w="754"/>
        <w:gridCol w:w="907"/>
        <w:gridCol w:w="559"/>
        <w:gridCol w:w="754"/>
        <w:gridCol w:w="1134"/>
        <w:gridCol w:w="1054"/>
        <w:gridCol w:w="1361"/>
        <w:gridCol w:w="1417"/>
        <w:gridCol w:w="559"/>
        <w:gridCol w:w="754"/>
        <w:gridCol w:w="1369"/>
        <w:gridCol w:w="1474"/>
      </w:tblGrid>
      <w:tr w:rsidR="00005D2E">
        <w:tc>
          <w:tcPr>
            <w:tcW w:w="454" w:type="dxa"/>
            <w:vMerge w:val="restart"/>
            <w:vAlign w:val="center"/>
          </w:tcPr>
          <w:p w:rsidR="00005D2E" w:rsidRDefault="00005D2E">
            <w:pPr>
              <w:pStyle w:val="ConsPlusNormal"/>
              <w:jc w:val="center"/>
            </w:pPr>
            <w:r>
              <w:lastRenderedPageBreak/>
              <w:t>N п/п</w:t>
            </w:r>
          </w:p>
        </w:tc>
        <w:tc>
          <w:tcPr>
            <w:tcW w:w="1020" w:type="dxa"/>
            <w:vMerge w:val="restart"/>
            <w:vAlign w:val="center"/>
          </w:tcPr>
          <w:p w:rsidR="00005D2E" w:rsidRDefault="00005D2E">
            <w:pPr>
              <w:pStyle w:val="ConsPlusNormal"/>
              <w:jc w:val="center"/>
            </w:pPr>
            <w:r>
              <w:t>Наименование затрат</w:t>
            </w:r>
          </w:p>
        </w:tc>
        <w:tc>
          <w:tcPr>
            <w:tcW w:w="1020" w:type="dxa"/>
            <w:vMerge w:val="restart"/>
            <w:vAlign w:val="center"/>
          </w:tcPr>
          <w:p w:rsidR="00005D2E" w:rsidRDefault="00005D2E">
            <w:pPr>
              <w:pStyle w:val="ConsPlusNormal"/>
              <w:jc w:val="center"/>
            </w:pPr>
            <w:r>
              <w:t>Наименование поставщика</w:t>
            </w:r>
          </w:p>
        </w:tc>
        <w:tc>
          <w:tcPr>
            <w:tcW w:w="1313" w:type="dxa"/>
            <w:gridSpan w:val="2"/>
            <w:vAlign w:val="center"/>
          </w:tcPr>
          <w:p w:rsidR="00005D2E" w:rsidRDefault="00005D2E">
            <w:pPr>
              <w:pStyle w:val="ConsPlusNormal"/>
              <w:jc w:val="center"/>
            </w:pPr>
            <w:r>
              <w:t>Договор поставки</w:t>
            </w:r>
          </w:p>
        </w:tc>
        <w:tc>
          <w:tcPr>
            <w:tcW w:w="7186" w:type="dxa"/>
            <w:gridSpan w:val="7"/>
            <w:vAlign w:val="center"/>
          </w:tcPr>
          <w:p w:rsidR="00005D2E" w:rsidRDefault="00005D2E">
            <w:pPr>
              <w:pStyle w:val="ConsPlusNormal"/>
              <w:jc w:val="center"/>
            </w:pPr>
            <w:r>
              <w:t>Документ, подтверждающий поставку</w:t>
            </w:r>
          </w:p>
        </w:tc>
        <w:tc>
          <w:tcPr>
            <w:tcW w:w="1313" w:type="dxa"/>
            <w:gridSpan w:val="2"/>
            <w:vAlign w:val="center"/>
          </w:tcPr>
          <w:p w:rsidR="00005D2E" w:rsidRDefault="00005D2E">
            <w:pPr>
              <w:pStyle w:val="ConsPlusNormal"/>
              <w:jc w:val="center"/>
            </w:pPr>
            <w:r>
              <w:t>Платежное поручение (документ об оплате)</w:t>
            </w:r>
          </w:p>
        </w:tc>
        <w:tc>
          <w:tcPr>
            <w:tcW w:w="1369" w:type="dxa"/>
            <w:vMerge w:val="restart"/>
            <w:vAlign w:val="center"/>
          </w:tcPr>
          <w:p w:rsidR="00005D2E" w:rsidRDefault="00005D2E">
            <w:pPr>
              <w:pStyle w:val="ConsPlusNormal"/>
              <w:jc w:val="center"/>
            </w:pPr>
            <w:r>
              <w:t>Всего сумма оплаты по платежному поручению (документу об оплате) без НДС &lt;*&gt;, рублей</w:t>
            </w:r>
          </w:p>
        </w:tc>
        <w:tc>
          <w:tcPr>
            <w:tcW w:w="1474" w:type="dxa"/>
            <w:vMerge w:val="restart"/>
            <w:vAlign w:val="center"/>
          </w:tcPr>
          <w:p w:rsidR="00005D2E" w:rsidRDefault="00005D2E">
            <w:pPr>
              <w:pStyle w:val="ConsPlusNormal"/>
              <w:jc w:val="center"/>
            </w:pPr>
            <w:r>
              <w:t>В том числе оплаченная сумма, рассматриваемая для возмещения за счет субсидии без НДС &lt;*&gt;, рублей &lt;*&gt;</w:t>
            </w:r>
          </w:p>
        </w:tc>
      </w:tr>
      <w:tr w:rsidR="00005D2E">
        <w:tc>
          <w:tcPr>
            <w:tcW w:w="454" w:type="dxa"/>
            <w:vMerge/>
          </w:tcPr>
          <w:p w:rsidR="00005D2E" w:rsidRDefault="00005D2E">
            <w:pPr>
              <w:pStyle w:val="ConsPlusNormal"/>
            </w:pPr>
          </w:p>
        </w:tc>
        <w:tc>
          <w:tcPr>
            <w:tcW w:w="1020" w:type="dxa"/>
            <w:vMerge/>
          </w:tcPr>
          <w:p w:rsidR="00005D2E" w:rsidRDefault="00005D2E">
            <w:pPr>
              <w:pStyle w:val="ConsPlusNormal"/>
            </w:pPr>
          </w:p>
        </w:tc>
        <w:tc>
          <w:tcPr>
            <w:tcW w:w="1020" w:type="dxa"/>
            <w:vMerge/>
          </w:tcPr>
          <w:p w:rsidR="00005D2E" w:rsidRDefault="00005D2E">
            <w:pPr>
              <w:pStyle w:val="ConsPlusNormal"/>
            </w:pPr>
          </w:p>
        </w:tc>
        <w:tc>
          <w:tcPr>
            <w:tcW w:w="559" w:type="dxa"/>
            <w:vAlign w:val="center"/>
          </w:tcPr>
          <w:p w:rsidR="00005D2E" w:rsidRDefault="00005D2E">
            <w:pPr>
              <w:pStyle w:val="ConsPlusNormal"/>
              <w:jc w:val="center"/>
            </w:pPr>
            <w:r>
              <w:t>дата</w:t>
            </w:r>
          </w:p>
        </w:tc>
        <w:tc>
          <w:tcPr>
            <w:tcW w:w="754" w:type="dxa"/>
            <w:vAlign w:val="center"/>
          </w:tcPr>
          <w:p w:rsidR="00005D2E" w:rsidRDefault="00005D2E">
            <w:pPr>
              <w:pStyle w:val="ConsPlusNormal"/>
              <w:jc w:val="center"/>
            </w:pPr>
            <w:r>
              <w:t>номер</w:t>
            </w:r>
          </w:p>
        </w:tc>
        <w:tc>
          <w:tcPr>
            <w:tcW w:w="907" w:type="dxa"/>
            <w:vAlign w:val="center"/>
          </w:tcPr>
          <w:p w:rsidR="00005D2E" w:rsidRDefault="00005D2E">
            <w:pPr>
              <w:pStyle w:val="ConsPlusNormal"/>
              <w:jc w:val="center"/>
            </w:pPr>
            <w:r>
              <w:t>наименование документа</w:t>
            </w:r>
          </w:p>
        </w:tc>
        <w:tc>
          <w:tcPr>
            <w:tcW w:w="559" w:type="dxa"/>
            <w:vAlign w:val="center"/>
          </w:tcPr>
          <w:p w:rsidR="00005D2E" w:rsidRDefault="00005D2E">
            <w:pPr>
              <w:pStyle w:val="ConsPlusNormal"/>
              <w:jc w:val="center"/>
            </w:pPr>
            <w:r>
              <w:t>дата</w:t>
            </w:r>
          </w:p>
        </w:tc>
        <w:tc>
          <w:tcPr>
            <w:tcW w:w="754" w:type="dxa"/>
            <w:vAlign w:val="center"/>
          </w:tcPr>
          <w:p w:rsidR="00005D2E" w:rsidRDefault="00005D2E">
            <w:pPr>
              <w:pStyle w:val="ConsPlusNormal"/>
              <w:jc w:val="center"/>
            </w:pPr>
            <w:r>
              <w:t>номер</w:t>
            </w:r>
          </w:p>
        </w:tc>
        <w:tc>
          <w:tcPr>
            <w:tcW w:w="1134" w:type="dxa"/>
            <w:vAlign w:val="center"/>
          </w:tcPr>
          <w:p w:rsidR="00005D2E" w:rsidRDefault="00005D2E">
            <w:pPr>
              <w:pStyle w:val="ConsPlusNormal"/>
              <w:jc w:val="center"/>
            </w:pPr>
            <w:r>
              <w:t>Объем поставки, тонн, штук, литров, килограммов</w:t>
            </w:r>
          </w:p>
        </w:tc>
        <w:tc>
          <w:tcPr>
            <w:tcW w:w="1054" w:type="dxa"/>
            <w:vAlign w:val="center"/>
          </w:tcPr>
          <w:p w:rsidR="00005D2E" w:rsidRDefault="00005D2E">
            <w:pPr>
              <w:pStyle w:val="ConsPlusNormal"/>
              <w:jc w:val="center"/>
            </w:pPr>
            <w:r>
              <w:t>Сумма поставки без НДС &lt;*&gt;, рублей</w:t>
            </w:r>
          </w:p>
        </w:tc>
        <w:tc>
          <w:tcPr>
            <w:tcW w:w="1361" w:type="dxa"/>
            <w:vAlign w:val="center"/>
          </w:tcPr>
          <w:p w:rsidR="00005D2E" w:rsidRDefault="00005D2E">
            <w:pPr>
              <w:pStyle w:val="ConsPlusNormal"/>
              <w:jc w:val="center"/>
            </w:pPr>
            <w:r>
              <w:t>Объем поставки, рассматриваемый для возмещения за счет субсидии, тонн</w:t>
            </w:r>
          </w:p>
        </w:tc>
        <w:tc>
          <w:tcPr>
            <w:tcW w:w="1417" w:type="dxa"/>
            <w:vAlign w:val="center"/>
          </w:tcPr>
          <w:p w:rsidR="00005D2E" w:rsidRDefault="00005D2E">
            <w:pPr>
              <w:pStyle w:val="ConsPlusNormal"/>
              <w:jc w:val="center"/>
            </w:pPr>
            <w:r>
              <w:t>Сумма поставки, рассматриваемая для возмещения за счет субсидии без НДС &lt;*&gt;, рублей</w:t>
            </w:r>
          </w:p>
        </w:tc>
        <w:tc>
          <w:tcPr>
            <w:tcW w:w="559" w:type="dxa"/>
            <w:vAlign w:val="center"/>
          </w:tcPr>
          <w:p w:rsidR="00005D2E" w:rsidRDefault="00005D2E">
            <w:pPr>
              <w:pStyle w:val="ConsPlusNormal"/>
              <w:jc w:val="center"/>
            </w:pPr>
            <w:r>
              <w:t>дата</w:t>
            </w:r>
          </w:p>
        </w:tc>
        <w:tc>
          <w:tcPr>
            <w:tcW w:w="754" w:type="dxa"/>
            <w:vAlign w:val="center"/>
          </w:tcPr>
          <w:p w:rsidR="00005D2E" w:rsidRDefault="00005D2E">
            <w:pPr>
              <w:pStyle w:val="ConsPlusNormal"/>
              <w:jc w:val="center"/>
            </w:pPr>
            <w:r>
              <w:t>номер</w:t>
            </w:r>
          </w:p>
        </w:tc>
        <w:tc>
          <w:tcPr>
            <w:tcW w:w="1369" w:type="dxa"/>
            <w:vMerge/>
          </w:tcPr>
          <w:p w:rsidR="00005D2E" w:rsidRDefault="00005D2E">
            <w:pPr>
              <w:pStyle w:val="ConsPlusNormal"/>
            </w:pPr>
          </w:p>
        </w:tc>
        <w:tc>
          <w:tcPr>
            <w:tcW w:w="1474" w:type="dxa"/>
            <w:vMerge/>
          </w:tcPr>
          <w:p w:rsidR="00005D2E" w:rsidRDefault="00005D2E">
            <w:pPr>
              <w:pStyle w:val="ConsPlusNormal"/>
            </w:pPr>
          </w:p>
        </w:tc>
      </w:tr>
      <w:tr w:rsidR="00005D2E">
        <w:tc>
          <w:tcPr>
            <w:tcW w:w="454" w:type="dxa"/>
            <w:vAlign w:val="center"/>
          </w:tcPr>
          <w:p w:rsidR="00005D2E" w:rsidRDefault="00005D2E">
            <w:pPr>
              <w:pStyle w:val="ConsPlusNormal"/>
              <w:jc w:val="center"/>
            </w:pPr>
            <w:r>
              <w:t>1</w:t>
            </w:r>
          </w:p>
        </w:tc>
        <w:tc>
          <w:tcPr>
            <w:tcW w:w="1020" w:type="dxa"/>
            <w:vAlign w:val="center"/>
          </w:tcPr>
          <w:p w:rsidR="00005D2E" w:rsidRDefault="00005D2E">
            <w:pPr>
              <w:pStyle w:val="ConsPlusNormal"/>
              <w:jc w:val="center"/>
            </w:pPr>
            <w:r>
              <w:t>2</w:t>
            </w:r>
          </w:p>
        </w:tc>
        <w:tc>
          <w:tcPr>
            <w:tcW w:w="1020" w:type="dxa"/>
            <w:vAlign w:val="center"/>
          </w:tcPr>
          <w:p w:rsidR="00005D2E" w:rsidRDefault="00005D2E">
            <w:pPr>
              <w:pStyle w:val="ConsPlusNormal"/>
              <w:jc w:val="center"/>
            </w:pPr>
            <w:r>
              <w:t>3</w:t>
            </w:r>
          </w:p>
        </w:tc>
        <w:tc>
          <w:tcPr>
            <w:tcW w:w="559" w:type="dxa"/>
            <w:vAlign w:val="center"/>
          </w:tcPr>
          <w:p w:rsidR="00005D2E" w:rsidRDefault="00005D2E">
            <w:pPr>
              <w:pStyle w:val="ConsPlusNormal"/>
              <w:jc w:val="center"/>
            </w:pPr>
            <w:r>
              <w:t>4</w:t>
            </w:r>
          </w:p>
        </w:tc>
        <w:tc>
          <w:tcPr>
            <w:tcW w:w="754" w:type="dxa"/>
            <w:vAlign w:val="center"/>
          </w:tcPr>
          <w:p w:rsidR="00005D2E" w:rsidRDefault="00005D2E">
            <w:pPr>
              <w:pStyle w:val="ConsPlusNormal"/>
              <w:jc w:val="center"/>
            </w:pPr>
            <w:r>
              <w:t>5</w:t>
            </w:r>
          </w:p>
        </w:tc>
        <w:tc>
          <w:tcPr>
            <w:tcW w:w="907" w:type="dxa"/>
            <w:vAlign w:val="center"/>
          </w:tcPr>
          <w:p w:rsidR="00005D2E" w:rsidRDefault="00005D2E">
            <w:pPr>
              <w:pStyle w:val="ConsPlusNormal"/>
              <w:jc w:val="center"/>
            </w:pPr>
            <w:r>
              <w:t>6</w:t>
            </w:r>
          </w:p>
        </w:tc>
        <w:tc>
          <w:tcPr>
            <w:tcW w:w="559" w:type="dxa"/>
            <w:vAlign w:val="center"/>
          </w:tcPr>
          <w:p w:rsidR="00005D2E" w:rsidRDefault="00005D2E">
            <w:pPr>
              <w:pStyle w:val="ConsPlusNormal"/>
              <w:jc w:val="center"/>
            </w:pPr>
            <w:r>
              <w:t>7</w:t>
            </w:r>
          </w:p>
        </w:tc>
        <w:tc>
          <w:tcPr>
            <w:tcW w:w="754" w:type="dxa"/>
            <w:vAlign w:val="center"/>
          </w:tcPr>
          <w:p w:rsidR="00005D2E" w:rsidRDefault="00005D2E">
            <w:pPr>
              <w:pStyle w:val="ConsPlusNormal"/>
              <w:jc w:val="center"/>
            </w:pPr>
            <w:r>
              <w:t>8</w:t>
            </w:r>
          </w:p>
        </w:tc>
        <w:tc>
          <w:tcPr>
            <w:tcW w:w="1134" w:type="dxa"/>
            <w:vAlign w:val="center"/>
          </w:tcPr>
          <w:p w:rsidR="00005D2E" w:rsidRDefault="00005D2E">
            <w:pPr>
              <w:pStyle w:val="ConsPlusNormal"/>
              <w:jc w:val="center"/>
            </w:pPr>
            <w:r>
              <w:t>9</w:t>
            </w:r>
          </w:p>
        </w:tc>
        <w:tc>
          <w:tcPr>
            <w:tcW w:w="1054" w:type="dxa"/>
            <w:vAlign w:val="center"/>
          </w:tcPr>
          <w:p w:rsidR="00005D2E" w:rsidRDefault="00005D2E">
            <w:pPr>
              <w:pStyle w:val="ConsPlusNormal"/>
              <w:jc w:val="center"/>
            </w:pPr>
            <w:r>
              <w:t>10</w:t>
            </w:r>
          </w:p>
        </w:tc>
        <w:tc>
          <w:tcPr>
            <w:tcW w:w="1361" w:type="dxa"/>
            <w:vAlign w:val="center"/>
          </w:tcPr>
          <w:p w:rsidR="00005D2E" w:rsidRDefault="00005D2E">
            <w:pPr>
              <w:pStyle w:val="ConsPlusNormal"/>
              <w:jc w:val="center"/>
            </w:pPr>
            <w:r>
              <w:t>11</w:t>
            </w:r>
          </w:p>
        </w:tc>
        <w:tc>
          <w:tcPr>
            <w:tcW w:w="1417" w:type="dxa"/>
            <w:vAlign w:val="center"/>
          </w:tcPr>
          <w:p w:rsidR="00005D2E" w:rsidRDefault="00005D2E">
            <w:pPr>
              <w:pStyle w:val="ConsPlusNormal"/>
              <w:jc w:val="center"/>
            </w:pPr>
            <w:r>
              <w:t>12</w:t>
            </w:r>
          </w:p>
        </w:tc>
        <w:tc>
          <w:tcPr>
            <w:tcW w:w="559" w:type="dxa"/>
            <w:vAlign w:val="center"/>
          </w:tcPr>
          <w:p w:rsidR="00005D2E" w:rsidRDefault="00005D2E">
            <w:pPr>
              <w:pStyle w:val="ConsPlusNormal"/>
              <w:jc w:val="center"/>
            </w:pPr>
            <w:r>
              <w:t>13</w:t>
            </w:r>
          </w:p>
        </w:tc>
        <w:tc>
          <w:tcPr>
            <w:tcW w:w="754" w:type="dxa"/>
            <w:vAlign w:val="center"/>
          </w:tcPr>
          <w:p w:rsidR="00005D2E" w:rsidRDefault="00005D2E">
            <w:pPr>
              <w:pStyle w:val="ConsPlusNormal"/>
              <w:jc w:val="center"/>
            </w:pPr>
            <w:r>
              <w:t>14</w:t>
            </w:r>
          </w:p>
        </w:tc>
        <w:tc>
          <w:tcPr>
            <w:tcW w:w="1369" w:type="dxa"/>
            <w:vAlign w:val="center"/>
          </w:tcPr>
          <w:p w:rsidR="00005D2E" w:rsidRDefault="00005D2E">
            <w:pPr>
              <w:pStyle w:val="ConsPlusNormal"/>
              <w:jc w:val="center"/>
            </w:pPr>
            <w:r>
              <w:t>15</w:t>
            </w:r>
          </w:p>
        </w:tc>
        <w:tc>
          <w:tcPr>
            <w:tcW w:w="1474" w:type="dxa"/>
            <w:vAlign w:val="center"/>
          </w:tcPr>
          <w:p w:rsidR="00005D2E" w:rsidRDefault="00005D2E">
            <w:pPr>
              <w:pStyle w:val="ConsPlusNormal"/>
              <w:jc w:val="center"/>
            </w:pPr>
            <w:r>
              <w:t>16</w:t>
            </w:r>
          </w:p>
        </w:tc>
      </w:tr>
      <w:tr w:rsidR="00005D2E">
        <w:tc>
          <w:tcPr>
            <w:tcW w:w="454" w:type="dxa"/>
            <w:vAlign w:val="center"/>
          </w:tcPr>
          <w:p w:rsidR="00005D2E" w:rsidRDefault="00005D2E">
            <w:pPr>
              <w:pStyle w:val="ConsPlusNormal"/>
            </w:pPr>
          </w:p>
        </w:tc>
        <w:tc>
          <w:tcPr>
            <w:tcW w:w="1020" w:type="dxa"/>
          </w:tcPr>
          <w:p w:rsidR="00005D2E" w:rsidRDefault="00005D2E">
            <w:pPr>
              <w:pStyle w:val="ConsPlusNormal"/>
            </w:pPr>
          </w:p>
        </w:tc>
        <w:tc>
          <w:tcPr>
            <w:tcW w:w="1020" w:type="dxa"/>
            <w:vAlign w:val="center"/>
          </w:tcPr>
          <w:p w:rsidR="00005D2E" w:rsidRDefault="00005D2E">
            <w:pPr>
              <w:pStyle w:val="ConsPlusNormal"/>
            </w:pPr>
          </w:p>
        </w:tc>
        <w:tc>
          <w:tcPr>
            <w:tcW w:w="559" w:type="dxa"/>
          </w:tcPr>
          <w:p w:rsidR="00005D2E" w:rsidRDefault="00005D2E">
            <w:pPr>
              <w:pStyle w:val="ConsPlusNormal"/>
            </w:pPr>
          </w:p>
        </w:tc>
        <w:tc>
          <w:tcPr>
            <w:tcW w:w="754" w:type="dxa"/>
            <w:vAlign w:val="center"/>
          </w:tcPr>
          <w:p w:rsidR="00005D2E" w:rsidRDefault="00005D2E">
            <w:pPr>
              <w:pStyle w:val="ConsPlusNormal"/>
            </w:pPr>
          </w:p>
        </w:tc>
        <w:tc>
          <w:tcPr>
            <w:tcW w:w="907" w:type="dxa"/>
            <w:vAlign w:val="center"/>
          </w:tcPr>
          <w:p w:rsidR="00005D2E" w:rsidRDefault="00005D2E">
            <w:pPr>
              <w:pStyle w:val="ConsPlusNormal"/>
            </w:pPr>
          </w:p>
        </w:tc>
        <w:tc>
          <w:tcPr>
            <w:tcW w:w="559" w:type="dxa"/>
            <w:vAlign w:val="center"/>
          </w:tcPr>
          <w:p w:rsidR="00005D2E" w:rsidRDefault="00005D2E">
            <w:pPr>
              <w:pStyle w:val="ConsPlusNormal"/>
            </w:pPr>
          </w:p>
        </w:tc>
        <w:tc>
          <w:tcPr>
            <w:tcW w:w="754" w:type="dxa"/>
            <w:vAlign w:val="center"/>
          </w:tcPr>
          <w:p w:rsidR="00005D2E" w:rsidRDefault="00005D2E">
            <w:pPr>
              <w:pStyle w:val="ConsPlusNormal"/>
            </w:pPr>
          </w:p>
        </w:tc>
        <w:tc>
          <w:tcPr>
            <w:tcW w:w="1134" w:type="dxa"/>
            <w:vAlign w:val="center"/>
          </w:tcPr>
          <w:p w:rsidR="00005D2E" w:rsidRDefault="00005D2E">
            <w:pPr>
              <w:pStyle w:val="ConsPlusNormal"/>
            </w:pPr>
          </w:p>
        </w:tc>
        <w:tc>
          <w:tcPr>
            <w:tcW w:w="1054" w:type="dxa"/>
          </w:tcPr>
          <w:p w:rsidR="00005D2E" w:rsidRDefault="00005D2E">
            <w:pPr>
              <w:pStyle w:val="ConsPlusNormal"/>
            </w:pPr>
          </w:p>
        </w:tc>
        <w:tc>
          <w:tcPr>
            <w:tcW w:w="1361" w:type="dxa"/>
          </w:tcPr>
          <w:p w:rsidR="00005D2E" w:rsidRDefault="00005D2E">
            <w:pPr>
              <w:pStyle w:val="ConsPlusNormal"/>
            </w:pPr>
          </w:p>
        </w:tc>
        <w:tc>
          <w:tcPr>
            <w:tcW w:w="1417" w:type="dxa"/>
          </w:tcPr>
          <w:p w:rsidR="00005D2E" w:rsidRDefault="00005D2E">
            <w:pPr>
              <w:pStyle w:val="ConsPlusNormal"/>
            </w:pPr>
          </w:p>
        </w:tc>
        <w:tc>
          <w:tcPr>
            <w:tcW w:w="559" w:type="dxa"/>
          </w:tcPr>
          <w:p w:rsidR="00005D2E" w:rsidRDefault="00005D2E">
            <w:pPr>
              <w:pStyle w:val="ConsPlusNormal"/>
            </w:pPr>
          </w:p>
        </w:tc>
        <w:tc>
          <w:tcPr>
            <w:tcW w:w="754" w:type="dxa"/>
          </w:tcPr>
          <w:p w:rsidR="00005D2E" w:rsidRDefault="00005D2E">
            <w:pPr>
              <w:pStyle w:val="ConsPlusNormal"/>
            </w:pPr>
          </w:p>
        </w:tc>
        <w:tc>
          <w:tcPr>
            <w:tcW w:w="1369" w:type="dxa"/>
          </w:tcPr>
          <w:p w:rsidR="00005D2E" w:rsidRDefault="00005D2E">
            <w:pPr>
              <w:pStyle w:val="ConsPlusNormal"/>
            </w:pPr>
          </w:p>
        </w:tc>
        <w:tc>
          <w:tcPr>
            <w:tcW w:w="1474" w:type="dxa"/>
          </w:tcPr>
          <w:p w:rsidR="00005D2E" w:rsidRDefault="00005D2E">
            <w:pPr>
              <w:pStyle w:val="ConsPlusNormal"/>
            </w:pPr>
          </w:p>
        </w:tc>
      </w:tr>
      <w:tr w:rsidR="00005D2E">
        <w:tc>
          <w:tcPr>
            <w:tcW w:w="454" w:type="dxa"/>
            <w:vAlign w:val="center"/>
          </w:tcPr>
          <w:p w:rsidR="00005D2E" w:rsidRDefault="00005D2E">
            <w:pPr>
              <w:pStyle w:val="ConsPlusNormal"/>
            </w:pPr>
          </w:p>
        </w:tc>
        <w:tc>
          <w:tcPr>
            <w:tcW w:w="1020" w:type="dxa"/>
            <w:vAlign w:val="center"/>
          </w:tcPr>
          <w:p w:rsidR="00005D2E" w:rsidRDefault="00005D2E">
            <w:pPr>
              <w:pStyle w:val="ConsPlusNormal"/>
              <w:jc w:val="center"/>
            </w:pPr>
            <w:r>
              <w:t>Итого</w:t>
            </w:r>
          </w:p>
        </w:tc>
        <w:tc>
          <w:tcPr>
            <w:tcW w:w="1020" w:type="dxa"/>
            <w:vAlign w:val="center"/>
          </w:tcPr>
          <w:p w:rsidR="00005D2E" w:rsidRDefault="00005D2E">
            <w:pPr>
              <w:pStyle w:val="ConsPlusNormal"/>
            </w:pPr>
          </w:p>
        </w:tc>
        <w:tc>
          <w:tcPr>
            <w:tcW w:w="559" w:type="dxa"/>
            <w:vAlign w:val="center"/>
          </w:tcPr>
          <w:p w:rsidR="00005D2E" w:rsidRDefault="00005D2E">
            <w:pPr>
              <w:pStyle w:val="ConsPlusNormal"/>
            </w:pPr>
          </w:p>
        </w:tc>
        <w:tc>
          <w:tcPr>
            <w:tcW w:w="754" w:type="dxa"/>
            <w:vAlign w:val="center"/>
          </w:tcPr>
          <w:p w:rsidR="00005D2E" w:rsidRDefault="00005D2E">
            <w:pPr>
              <w:pStyle w:val="ConsPlusNormal"/>
            </w:pPr>
          </w:p>
        </w:tc>
        <w:tc>
          <w:tcPr>
            <w:tcW w:w="907" w:type="dxa"/>
            <w:vAlign w:val="center"/>
          </w:tcPr>
          <w:p w:rsidR="00005D2E" w:rsidRDefault="00005D2E">
            <w:pPr>
              <w:pStyle w:val="ConsPlusNormal"/>
            </w:pPr>
          </w:p>
        </w:tc>
        <w:tc>
          <w:tcPr>
            <w:tcW w:w="559" w:type="dxa"/>
            <w:vAlign w:val="center"/>
          </w:tcPr>
          <w:p w:rsidR="00005D2E" w:rsidRDefault="00005D2E">
            <w:pPr>
              <w:pStyle w:val="ConsPlusNormal"/>
            </w:pPr>
          </w:p>
        </w:tc>
        <w:tc>
          <w:tcPr>
            <w:tcW w:w="754" w:type="dxa"/>
            <w:vAlign w:val="center"/>
          </w:tcPr>
          <w:p w:rsidR="00005D2E" w:rsidRDefault="00005D2E">
            <w:pPr>
              <w:pStyle w:val="ConsPlusNormal"/>
            </w:pPr>
          </w:p>
        </w:tc>
        <w:tc>
          <w:tcPr>
            <w:tcW w:w="1134" w:type="dxa"/>
            <w:vAlign w:val="center"/>
          </w:tcPr>
          <w:p w:rsidR="00005D2E" w:rsidRDefault="00005D2E">
            <w:pPr>
              <w:pStyle w:val="ConsPlusNormal"/>
            </w:pPr>
          </w:p>
        </w:tc>
        <w:tc>
          <w:tcPr>
            <w:tcW w:w="1054" w:type="dxa"/>
            <w:vAlign w:val="center"/>
          </w:tcPr>
          <w:p w:rsidR="00005D2E" w:rsidRDefault="00005D2E">
            <w:pPr>
              <w:pStyle w:val="ConsPlusNormal"/>
            </w:pPr>
          </w:p>
        </w:tc>
        <w:tc>
          <w:tcPr>
            <w:tcW w:w="1361" w:type="dxa"/>
            <w:vAlign w:val="center"/>
          </w:tcPr>
          <w:p w:rsidR="00005D2E" w:rsidRDefault="00005D2E">
            <w:pPr>
              <w:pStyle w:val="ConsPlusNormal"/>
            </w:pPr>
          </w:p>
        </w:tc>
        <w:tc>
          <w:tcPr>
            <w:tcW w:w="1417" w:type="dxa"/>
            <w:vAlign w:val="center"/>
          </w:tcPr>
          <w:p w:rsidR="00005D2E" w:rsidRDefault="00005D2E">
            <w:pPr>
              <w:pStyle w:val="ConsPlusNormal"/>
            </w:pPr>
          </w:p>
        </w:tc>
        <w:tc>
          <w:tcPr>
            <w:tcW w:w="559" w:type="dxa"/>
            <w:vAlign w:val="center"/>
          </w:tcPr>
          <w:p w:rsidR="00005D2E" w:rsidRDefault="00005D2E">
            <w:pPr>
              <w:pStyle w:val="ConsPlusNormal"/>
            </w:pPr>
          </w:p>
        </w:tc>
        <w:tc>
          <w:tcPr>
            <w:tcW w:w="754" w:type="dxa"/>
            <w:vAlign w:val="center"/>
          </w:tcPr>
          <w:p w:rsidR="00005D2E" w:rsidRDefault="00005D2E">
            <w:pPr>
              <w:pStyle w:val="ConsPlusNormal"/>
            </w:pPr>
          </w:p>
        </w:tc>
        <w:tc>
          <w:tcPr>
            <w:tcW w:w="1369" w:type="dxa"/>
            <w:vAlign w:val="center"/>
          </w:tcPr>
          <w:p w:rsidR="00005D2E" w:rsidRDefault="00005D2E">
            <w:pPr>
              <w:pStyle w:val="ConsPlusNormal"/>
            </w:pPr>
          </w:p>
        </w:tc>
        <w:tc>
          <w:tcPr>
            <w:tcW w:w="1474" w:type="dxa"/>
            <w:vAlign w:val="center"/>
          </w:tcPr>
          <w:p w:rsidR="00005D2E" w:rsidRDefault="00005D2E">
            <w:pPr>
              <w:pStyle w:val="ConsPlusNormal"/>
            </w:pPr>
          </w:p>
        </w:tc>
      </w:tr>
    </w:tbl>
    <w:p w:rsidR="00005D2E" w:rsidRDefault="00005D2E">
      <w:pPr>
        <w:pStyle w:val="ConsPlusNormal"/>
        <w:sectPr w:rsidR="00005D2E">
          <w:pgSz w:w="16838" w:h="11905" w:orient="landscape"/>
          <w:pgMar w:top="1701" w:right="1134" w:bottom="850" w:left="1134" w:header="0" w:footer="0" w:gutter="0"/>
          <w:cols w:space="720"/>
          <w:titlePg/>
        </w:sectPr>
      </w:pPr>
    </w:p>
    <w:p w:rsidR="00005D2E" w:rsidRDefault="00005D2E">
      <w:pPr>
        <w:pStyle w:val="ConsPlusNormal"/>
        <w:jc w:val="both"/>
      </w:pPr>
    </w:p>
    <w:p w:rsidR="00005D2E" w:rsidRDefault="00005D2E">
      <w:pPr>
        <w:pStyle w:val="ConsPlusNormal"/>
        <w:ind w:firstLine="540"/>
        <w:jc w:val="both"/>
      </w:pPr>
      <w:r>
        <w:t>--------------------------------</w:t>
      </w:r>
    </w:p>
    <w:p w:rsidR="00005D2E" w:rsidRDefault="00005D2E">
      <w:pPr>
        <w:pStyle w:val="ConsPlusNormal"/>
        <w:spacing w:before="220"/>
        <w:ind w:firstLine="540"/>
        <w:jc w:val="both"/>
      </w:pPr>
      <w:r>
        <w:t>&lt;*&gt; Организации, имеющие право на освобождение от уплаты НДС, представляют данные в графах N 10, N 12, N 15, N 16, включая сумму НДС.</w:t>
      </w:r>
    </w:p>
    <w:p w:rsidR="00005D2E" w:rsidRDefault="00005D2E">
      <w:pPr>
        <w:pStyle w:val="ConsPlusNormal"/>
        <w:jc w:val="both"/>
      </w:pPr>
    </w:p>
    <w:p w:rsidR="00005D2E" w:rsidRDefault="00005D2E">
      <w:pPr>
        <w:pStyle w:val="ConsPlusNormal"/>
        <w:ind w:firstLine="540"/>
        <w:jc w:val="both"/>
      </w:pPr>
      <w:r>
        <w:t>В реестр вносится объем затрат для подтверждения суммы получаемых субсидий.</w:t>
      </w:r>
    </w:p>
    <w:p w:rsidR="00005D2E" w:rsidRDefault="00005D2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69"/>
        <w:gridCol w:w="3463"/>
        <w:gridCol w:w="1844"/>
        <w:gridCol w:w="3599"/>
      </w:tblGrid>
      <w:tr w:rsidR="00005D2E">
        <w:tc>
          <w:tcPr>
            <w:tcW w:w="4932" w:type="dxa"/>
            <w:gridSpan w:val="2"/>
            <w:tcBorders>
              <w:top w:val="nil"/>
              <w:left w:val="nil"/>
              <w:bottom w:val="nil"/>
              <w:right w:val="nil"/>
            </w:tcBorders>
          </w:tcPr>
          <w:p w:rsidR="00005D2E" w:rsidRDefault="00005D2E">
            <w:pPr>
              <w:pStyle w:val="ConsPlusNormal"/>
              <w:jc w:val="both"/>
            </w:pPr>
            <w:r>
              <w:t>Руководитель организации - участника отбора</w:t>
            </w:r>
          </w:p>
          <w:p w:rsidR="00005D2E" w:rsidRDefault="00005D2E">
            <w:pPr>
              <w:pStyle w:val="ConsPlusNormal"/>
              <w:jc w:val="both"/>
            </w:pPr>
            <w:r>
              <w:t>____________/_____________________</w:t>
            </w:r>
          </w:p>
        </w:tc>
        <w:tc>
          <w:tcPr>
            <w:tcW w:w="5443" w:type="dxa"/>
            <w:gridSpan w:val="2"/>
            <w:tcBorders>
              <w:top w:val="nil"/>
              <w:left w:val="nil"/>
              <w:bottom w:val="nil"/>
              <w:right w:val="nil"/>
            </w:tcBorders>
          </w:tcPr>
          <w:p w:rsidR="00005D2E" w:rsidRDefault="00005D2E">
            <w:pPr>
              <w:pStyle w:val="ConsPlusNormal"/>
              <w:jc w:val="both"/>
            </w:pPr>
            <w:r>
              <w:t>Главный бухгалтер организации - участника отбора</w:t>
            </w:r>
          </w:p>
          <w:p w:rsidR="00005D2E" w:rsidRDefault="00005D2E">
            <w:pPr>
              <w:pStyle w:val="ConsPlusNormal"/>
              <w:jc w:val="both"/>
            </w:pPr>
            <w:r>
              <w:t>_______________/___________________________</w:t>
            </w:r>
          </w:p>
        </w:tc>
      </w:tr>
      <w:tr w:rsidR="00005D2E">
        <w:tc>
          <w:tcPr>
            <w:tcW w:w="1469" w:type="dxa"/>
            <w:tcBorders>
              <w:top w:val="nil"/>
              <w:left w:val="nil"/>
              <w:bottom w:val="nil"/>
              <w:right w:val="nil"/>
            </w:tcBorders>
          </w:tcPr>
          <w:p w:rsidR="00005D2E" w:rsidRDefault="00005D2E">
            <w:pPr>
              <w:pStyle w:val="ConsPlusNormal"/>
              <w:jc w:val="center"/>
            </w:pPr>
            <w:r>
              <w:t>(подпись)</w:t>
            </w:r>
          </w:p>
        </w:tc>
        <w:tc>
          <w:tcPr>
            <w:tcW w:w="3463" w:type="dxa"/>
            <w:tcBorders>
              <w:top w:val="nil"/>
              <w:left w:val="nil"/>
              <w:bottom w:val="nil"/>
              <w:right w:val="nil"/>
            </w:tcBorders>
          </w:tcPr>
          <w:p w:rsidR="00005D2E" w:rsidRDefault="00005D2E">
            <w:pPr>
              <w:pStyle w:val="ConsPlusNormal"/>
              <w:jc w:val="center"/>
            </w:pPr>
            <w:r>
              <w:t>(Ф.И.О.)</w:t>
            </w:r>
          </w:p>
        </w:tc>
        <w:tc>
          <w:tcPr>
            <w:tcW w:w="1844" w:type="dxa"/>
            <w:tcBorders>
              <w:top w:val="nil"/>
              <w:left w:val="nil"/>
              <w:bottom w:val="nil"/>
              <w:right w:val="nil"/>
            </w:tcBorders>
          </w:tcPr>
          <w:p w:rsidR="00005D2E" w:rsidRDefault="00005D2E">
            <w:pPr>
              <w:pStyle w:val="ConsPlusNormal"/>
              <w:jc w:val="center"/>
            </w:pPr>
            <w:r>
              <w:t>(подпись)</w:t>
            </w:r>
          </w:p>
        </w:tc>
        <w:tc>
          <w:tcPr>
            <w:tcW w:w="3599" w:type="dxa"/>
            <w:tcBorders>
              <w:top w:val="nil"/>
              <w:left w:val="nil"/>
              <w:bottom w:val="nil"/>
              <w:right w:val="nil"/>
            </w:tcBorders>
          </w:tcPr>
          <w:p w:rsidR="00005D2E" w:rsidRDefault="00005D2E">
            <w:pPr>
              <w:pStyle w:val="ConsPlusNormal"/>
              <w:jc w:val="center"/>
            </w:pPr>
            <w:r>
              <w:t>(Ф.И.О.)</w:t>
            </w:r>
          </w:p>
        </w:tc>
      </w:tr>
      <w:tr w:rsidR="00005D2E">
        <w:tc>
          <w:tcPr>
            <w:tcW w:w="4932" w:type="dxa"/>
            <w:gridSpan w:val="2"/>
            <w:tcBorders>
              <w:top w:val="nil"/>
              <w:left w:val="nil"/>
              <w:bottom w:val="nil"/>
              <w:right w:val="nil"/>
            </w:tcBorders>
          </w:tcPr>
          <w:p w:rsidR="00005D2E" w:rsidRDefault="00005D2E">
            <w:pPr>
              <w:pStyle w:val="ConsPlusNormal"/>
            </w:pPr>
            <w:r>
              <w:t>М.П.</w:t>
            </w:r>
          </w:p>
        </w:tc>
        <w:tc>
          <w:tcPr>
            <w:tcW w:w="5443" w:type="dxa"/>
            <w:gridSpan w:val="2"/>
            <w:tcBorders>
              <w:top w:val="nil"/>
              <w:left w:val="nil"/>
              <w:bottom w:val="nil"/>
              <w:right w:val="nil"/>
            </w:tcBorders>
          </w:tcPr>
          <w:p w:rsidR="00005D2E" w:rsidRDefault="00005D2E">
            <w:pPr>
              <w:pStyle w:val="ConsPlusNormal"/>
            </w:pPr>
            <w:r>
              <w:t>"____" ____________ 20__ г.</w:t>
            </w:r>
          </w:p>
        </w:tc>
      </w:tr>
    </w:tbl>
    <w:p w:rsidR="00005D2E" w:rsidRDefault="00005D2E">
      <w:pPr>
        <w:pStyle w:val="ConsPlusNormal"/>
        <w:sectPr w:rsidR="00005D2E">
          <w:pgSz w:w="16838" w:h="11905" w:orient="landscape"/>
          <w:pgMar w:top="1701" w:right="1134" w:bottom="850" w:left="1134" w:header="0" w:footer="0" w:gutter="0"/>
          <w:cols w:space="720"/>
          <w:titlePg/>
        </w:sectPr>
      </w:pP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right"/>
        <w:outlineLvl w:val="1"/>
      </w:pPr>
      <w:r>
        <w:t>Приложение N 4</w:t>
      </w:r>
    </w:p>
    <w:p w:rsidR="00005D2E" w:rsidRDefault="00005D2E">
      <w:pPr>
        <w:pStyle w:val="ConsPlusNormal"/>
        <w:jc w:val="right"/>
      </w:pPr>
      <w:r>
        <w:t>к Порядку предоставления субсидий</w:t>
      </w:r>
    </w:p>
    <w:p w:rsidR="00005D2E" w:rsidRDefault="00005D2E">
      <w:pPr>
        <w:pStyle w:val="ConsPlusNormal"/>
        <w:jc w:val="right"/>
      </w:pPr>
      <w:r>
        <w:t>на стимулирование увеличения</w:t>
      </w:r>
    </w:p>
    <w:p w:rsidR="00005D2E" w:rsidRDefault="00005D2E">
      <w:pPr>
        <w:pStyle w:val="ConsPlusNormal"/>
        <w:jc w:val="right"/>
      </w:pPr>
      <w:r>
        <w:t>производства масличных культур</w:t>
      </w:r>
    </w:p>
    <w:p w:rsidR="00005D2E" w:rsidRDefault="00005D2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05D2E">
        <w:tc>
          <w:tcPr>
            <w:tcW w:w="9071" w:type="dxa"/>
            <w:tcBorders>
              <w:top w:val="nil"/>
              <w:left w:val="nil"/>
              <w:bottom w:val="nil"/>
              <w:right w:val="nil"/>
            </w:tcBorders>
          </w:tcPr>
          <w:p w:rsidR="00005D2E" w:rsidRDefault="00005D2E">
            <w:pPr>
              <w:pStyle w:val="ConsPlusNormal"/>
            </w:pPr>
            <w:r>
              <w:t>Заполняется участником отбора</w:t>
            </w:r>
          </w:p>
          <w:p w:rsidR="00005D2E" w:rsidRDefault="00005D2E">
            <w:pPr>
              <w:pStyle w:val="ConsPlusNormal"/>
            </w:pPr>
          </w:p>
          <w:p w:rsidR="00005D2E" w:rsidRDefault="00005D2E">
            <w:pPr>
              <w:pStyle w:val="ConsPlusNormal"/>
            </w:pPr>
            <w:r>
              <w:t>Представляется в министерство сельского хозяйства</w:t>
            </w:r>
          </w:p>
          <w:p w:rsidR="00005D2E" w:rsidRDefault="00005D2E">
            <w:pPr>
              <w:pStyle w:val="ConsPlusNormal"/>
            </w:pPr>
            <w:r>
              <w:t>и продовольствия Белгородской области</w:t>
            </w:r>
          </w:p>
          <w:p w:rsidR="00005D2E" w:rsidRDefault="00005D2E">
            <w:pPr>
              <w:pStyle w:val="ConsPlusNormal"/>
            </w:pPr>
          </w:p>
          <w:p w:rsidR="00005D2E" w:rsidRDefault="00005D2E">
            <w:pPr>
              <w:pStyle w:val="ConsPlusNormal"/>
              <w:jc w:val="center"/>
            </w:pPr>
            <w:bookmarkStart w:id="22" w:name="P592"/>
            <w:bookmarkEnd w:id="22"/>
            <w:r>
              <w:t>Справка-расчет</w:t>
            </w:r>
          </w:p>
          <w:p w:rsidR="00005D2E" w:rsidRDefault="00005D2E">
            <w:pPr>
              <w:pStyle w:val="ConsPlusNormal"/>
              <w:jc w:val="center"/>
            </w:pPr>
            <w:r>
              <w:t>на предоставление субсидий на стимулирование увеличения производства масличных культур за счет средств областного бюджета, источником обеспечения которых являются средства федерального бюджета</w:t>
            </w:r>
          </w:p>
          <w:p w:rsidR="00005D2E" w:rsidRDefault="00005D2E">
            <w:pPr>
              <w:pStyle w:val="ConsPlusNormal"/>
              <w:jc w:val="center"/>
            </w:pPr>
            <w:r>
              <w:t>за 20___ г.</w:t>
            </w:r>
          </w:p>
          <w:p w:rsidR="00005D2E" w:rsidRDefault="00005D2E">
            <w:pPr>
              <w:pStyle w:val="ConsPlusNormal"/>
              <w:jc w:val="center"/>
            </w:pPr>
            <w:r>
              <w:t>по_______________________________________________________________________</w:t>
            </w:r>
          </w:p>
          <w:p w:rsidR="00005D2E" w:rsidRDefault="00005D2E">
            <w:pPr>
              <w:pStyle w:val="ConsPlusNormal"/>
              <w:jc w:val="center"/>
            </w:pPr>
            <w:r>
              <w:t>(наименование участника отбора)</w:t>
            </w:r>
          </w:p>
        </w:tc>
      </w:tr>
    </w:tbl>
    <w:p w:rsidR="00005D2E" w:rsidRDefault="00005D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9"/>
        <w:gridCol w:w="1084"/>
        <w:gridCol w:w="1191"/>
        <w:gridCol w:w="1191"/>
        <w:gridCol w:w="1474"/>
        <w:gridCol w:w="1504"/>
        <w:gridCol w:w="1077"/>
      </w:tblGrid>
      <w:tr w:rsidR="00005D2E">
        <w:tc>
          <w:tcPr>
            <w:tcW w:w="1519" w:type="dxa"/>
            <w:vAlign w:val="center"/>
          </w:tcPr>
          <w:p w:rsidR="00005D2E" w:rsidRDefault="00005D2E">
            <w:pPr>
              <w:pStyle w:val="ConsPlusNormal"/>
              <w:jc w:val="center"/>
            </w:pPr>
            <w:r>
              <w:t>Прирост объема производства масличных культур в текущем финансовом году к среднему показателю по валовому сбору масличных культур (тонн)</w:t>
            </w:r>
          </w:p>
        </w:tc>
        <w:tc>
          <w:tcPr>
            <w:tcW w:w="1084" w:type="dxa"/>
            <w:vAlign w:val="center"/>
          </w:tcPr>
          <w:p w:rsidR="00005D2E" w:rsidRDefault="00005D2E">
            <w:pPr>
              <w:pStyle w:val="ConsPlusNormal"/>
              <w:jc w:val="center"/>
            </w:pPr>
            <w:r>
              <w:t>Ставка субсидии (рублей) &lt;*&gt;</w:t>
            </w:r>
          </w:p>
        </w:tc>
        <w:tc>
          <w:tcPr>
            <w:tcW w:w="1191" w:type="dxa"/>
            <w:vAlign w:val="center"/>
          </w:tcPr>
          <w:p w:rsidR="00005D2E" w:rsidRDefault="00005D2E">
            <w:pPr>
              <w:pStyle w:val="ConsPlusNormal"/>
              <w:jc w:val="center"/>
            </w:pPr>
            <w:r>
              <w:t>Коэффициент при достижении в текущем финансовом году результата использования субсидии в соответствии с Соглашением</w:t>
            </w:r>
          </w:p>
        </w:tc>
        <w:tc>
          <w:tcPr>
            <w:tcW w:w="1191" w:type="dxa"/>
            <w:vAlign w:val="center"/>
          </w:tcPr>
          <w:p w:rsidR="00005D2E" w:rsidRDefault="00005D2E">
            <w:pPr>
              <w:pStyle w:val="ConsPlusNormal"/>
              <w:jc w:val="center"/>
            </w:pPr>
            <w:r>
              <w:t>Коэффициент при недостижении в текущем финансовом году результата использования субсидии в соответствии с Соглашением</w:t>
            </w:r>
          </w:p>
        </w:tc>
        <w:tc>
          <w:tcPr>
            <w:tcW w:w="1474" w:type="dxa"/>
            <w:vAlign w:val="center"/>
          </w:tcPr>
          <w:p w:rsidR="00005D2E" w:rsidRDefault="00005D2E">
            <w:pPr>
              <w:pStyle w:val="ConsPlusNormal"/>
              <w:jc w:val="center"/>
            </w:pPr>
            <w:r>
              <w:t>Коэффициент при невыполнении условий использования семян масличных культур, сорта и гибриды которых внесены в Государственный реестр селекционных достижений и соответствуют ГОСТ Р 52325-2005</w:t>
            </w:r>
          </w:p>
        </w:tc>
        <w:tc>
          <w:tcPr>
            <w:tcW w:w="1504" w:type="dxa"/>
            <w:vAlign w:val="center"/>
          </w:tcPr>
          <w:p w:rsidR="00005D2E" w:rsidRDefault="00005D2E">
            <w:pPr>
              <w:pStyle w:val="ConsPlusNormal"/>
              <w:jc w:val="center"/>
            </w:pPr>
            <w:r>
              <w:t>Сумма субсидии за счет средств областного бюджета, источником обеспечения которых являются средства федерального бюджета (гр. 1 x гр. 2 x гр. 3 x гр. 4 x гр. 5) (рублей) &lt;*&gt;</w:t>
            </w:r>
          </w:p>
        </w:tc>
        <w:tc>
          <w:tcPr>
            <w:tcW w:w="1077" w:type="dxa"/>
            <w:vAlign w:val="center"/>
          </w:tcPr>
          <w:p w:rsidR="00005D2E" w:rsidRDefault="00005D2E">
            <w:pPr>
              <w:pStyle w:val="ConsPlusNormal"/>
              <w:jc w:val="center"/>
            </w:pPr>
            <w:r>
              <w:t xml:space="preserve">Распределение средств согласно </w:t>
            </w:r>
            <w:hyperlink w:anchor="P213">
              <w:r>
                <w:rPr>
                  <w:color w:val="0000FF"/>
                </w:rPr>
                <w:t>п. 3.12 раздела III</w:t>
              </w:r>
            </w:hyperlink>
            <w:r>
              <w:t xml:space="preserve"> Порядка &lt;*&gt;</w:t>
            </w:r>
          </w:p>
        </w:tc>
      </w:tr>
      <w:tr w:rsidR="00005D2E">
        <w:tc>
          <w:tcPr>
            <w:tcW w:w="1519" w:type="dxa"/>
            <w:vAlign w:val="center"/>
          </w:tcPr>
          <w:p w:rsidR="00005D2E" w:rsidRDefault="00005D2E">
            <w:pPr>
              <w:pStyle w:val="ConsPlusNormal"/>
              <w:jc w:val="center"/>
            </w:pPr>
            <w:bookmarkStart w:id="23" w:name="P605"/>
            <w:bookmarkEnd w:id="23"/>
            <w:r>
              <w:t>1</w:t>
            </w:r>
          </w:p>
        </w:tc>
        <w:tc>
          <w:tcPr>
            <w:tcW w:w="1084" w:type="dxa"/>
            <w:vAlign w:val="center"/>
          </w:tcPr>
          <w:p w:rsidR="00005D2E" w:rsidRDefault="00005D2E">
            <w:pPr>
              <w:pStyle w:val="ConsPlusNormal"/>
              <w:jc w:val="center"/>
            </w:pPr>
            <w:r>
              <w:t>2</w:t>
            </w:r>
          </w:p>
        </w:tc>
        <w:tc>
          <w:tcPr>
            <w:tcW w:w="1191" w:type="dxa"/>
            <w:vAlign w:val="center"/>
          </w:tcPr>
          <w:p w:rsidR="00005D2E" w:rsidRDefault="00005D2E">
            <w:pPr>
              <w:pStyle w:val="ConsPlusNormal"/>
              <w:jc w:val="center"/>
            </w:pPr>
            <w:r>
              <w:t>3</w:t>
            </w:r>
          </w:p>
        </w:tc>
        <w:tc>
          <w:tcPr>
            <w:tcW w:w="1191" w:type="dxa"/>
            <w:vAlign w:val="center"/>
          </w:tcPr>
          <w:p w:rsidR="00005D2E" w:rsidRDefault="00005D2E">
            <w:pPr>
              <w:pStyle w:val="ConsPlusNormal"/>
              <w:jc w:val="center"/>
            </w:pPr>
            <w:r>
              <w:t>4</w:t>
            </w:r>
          </w:p>
        </w:tc>
        <w:tc>
          <w:tcPr>
            <w:tcW w:w="1474" w:type="dxa"/>
          </w:tcPr>
          <w:p w:rsidR="00005D2E" w:rsidRDefault="00005D2E">
            <w:pPr>
              <w:pStyle w:val="ConsPlusNormal"/>
              <w:jc w:val="center"/>
            </w:pPr>
            <w:r>
              <w:t>5</w:t>
            </w:r>
          </w:p>
        </w:tc>
        <w:tc>
          <w:tcPr>
            <w:tcW w:w="1504" w:type="dxa"/>
            <w:vAlign w:val="center"/>
          </w:tcPr>
          <w:p w:rsidR="00005D2E" w:rsidRDefault="00005D2E">
            <w:pPr>
              <w:pStyle w:val="ConsPlusNormal"/>
              <w:jc w:val="center"/>
            </w:pPr>
            <w:r>
              <w:t>6</w:t>
            </w:r>
          </w:p>
        </w:tc>
        <w:tc>
          <w:tcPr>
            <w:tcW w:w="1077" w:type="dxa"/>
            <w:vAlign w:val="center"/>
          </w:tcPr>
          <w:p w:rsidR="00005D2E" w:rsidRDefault="00005D2E">
            <w:pPr>
              <w:pStyle w:val="ConsPlusNormal"/>
              <w:jc w:val="center"/>
            </w:pPr>
            <w:r>
              <w:t>7</w:t>
            </w:r>
          </w:p>
        </w:tc>
      </w:tr>
      <w:tr w:rsidR="00005D2E">
        <w:tc>
          <w:tcPr>
            <w:tcW w:w="1519" w:type="dxa"/>
          </w:tcPr>
          <w:p w:rsidR="00005D2E" w:rsidRDefault="00005D2E">
            <w:pPr>
              <w:pStyle w:val="ConsPlusNormal"/>
            </w:pPr>
          </w:p>
        </w:tc>
        <w:tc>
          <w:tcPr>
            <w:tcW w:w="1084" w:type="dxa"/>
          </w:tcPr>
          <w:p w:rsidR="00005D2E" w:rsidRDefault="00005D2E">
            <w:pPr>
              <w:pStyle w:val="ConsPlusNormal"/>
            </w:pPr>
          </w:p>
        </w:tc>
        <w:tc>
          <w:tcPr>
            <w:tcW w:w="1191" w:type="dxa"/>
          </w:tcPr>
          <w:p w:rsidR="00005D2E" w:rsidRDefault="00005D2E">
            <w:pPr>
              <w:pStyle w:val="ConsPlusNormal"/>
            </w:pPr>
          </w:p>
        </w:tc>
        <w:tc>
          <w:tcPr>
            <w:tcW w:w="1191" w:type="dxa"/>
          </w:tcPr>
          <w:p w:rsidR="00005D2E" w:rsidRDefault="00005D2E">
            <w:pPr>
              <w:pStyle w:val="ConsPlusNormal"/>
            </w:pPr>
          </w:p>
        </w:tc>
        <w:tc>
          <w:tcPr>
            <w:tcW w:w="1474" w:type="dxa"/>
          </w:tcPr>
          <w:p w:rsidR="00005D2E" w:rsidRDefault="00005D2E">
            <w:pPr>
              <w:pStyle w:val="ConsPlusNormal"/>
            </w:pPr>
          </w:p>
        </w:tc>
        <w:tc>
          <w:tcPr>
            <w:tcW w:w="1504" w:type="dxa"/>
          </w:tcPr>
          <w:p w:rsidR="00005D2E" w:rsidRDefault="00005D2E">
            <w:pPr>
              <w:pStyle w:val="ConsPlusNormal"/>
            </w:pPr>
          </w:p>
        </w:tc>
        <w:tc>
          <w:tcPr>
            <w:tcW w:w="1077" w:type="dxa"/>
          </w:tcPr>
          <w:p w:rsidR="00005D2E" w:rsidRDefault="00005D2E">
            <w:pPr>
              <w:pStyle w:val="ConsPlusNormal"/>
            </w:pPr>
          </w:p>
        </w:tc>
      </w:tr>
    </w:tbl>
    <w:p w:rsidR="00005D2E" w:rsidRDefault="00005D2E">
      <w:pPr>
        <w:pStyle w:val="ConsPlusNormal"/>
        <w:jc w:val="both"/>
      </w:pPr>
    </w:p>
    <w:p w:rsidR="00005D2E" w:rsidRDefault="00005D2E">
      <w:pPr>
        <w:pStyle w:val="ConsPlusNormal"/>
        <w:ind w:firstLine="540"/>
        <w:jc w:val="both"/>
      </w:pPr>
      <w:r>
        <w:t>--------------------------------</w:t>
      </w:r>
    </w:p>
    <w:p w:rsidR="00005D2E" w:rsidRDefault="00005D2E">
      <w:pPr>
        <w:pStyle w:val="ConsPlusNormal"/>
        <w:spacing w:before="220"/>
        <w:ind w:firstLine="540"/>
        <w:jc w:val="both"/>
      </w:pPr>
      <w:r>
        <w:t>&lt;*&gt; Заполняется министерством сельского хозяйства и продовольствия Белгородской области.</w:t>
      </w:r>
    </w:p>
    <w:p w:rsidR="00005D2E" w:rsidRDefault="00005D2E">
      <w:pPr>
        <w:pStyle w:val="ConsPlusNormal"/>
        <w:jc w:val="both"/>
      </w:pPr>
    </w:p>
    <w:p w:rsidR="00005D2E" w:rsidRDefault="00005D2E">
      <w:pPr>
        <w:pStyle w:val="ConsPlusNormal"/>
        <w:sectPr w:rsidR="00005D2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70"/>
        <w:gridCol w:w="360"/>
        <w:gridCol w:w="2672"/>
        <w:gridCol w:w="2414"/>
        <w:gridCol w:w="3029"/>
      </w:tblGrid>
      <w:tr w:rsidR="00005D2E">
        <w:tc>
          <w:tcPr>
            <w:tcW w:w="5102" w:type="dxa"/>
            <w:gridSpan w:val="3"/>
            <w:vMerge w:val="restart"/>
            <w:tcBorders>
              <w:top w:val="nil"/>
              <w:left w:val="nil"/>
              <w:bottom w:val="nil"/>
              <w:right w:val="nil"/>
            </w:tcBorders>
          </w:tcPr>
          <w:p w:rsidR="00005D2E" w:rsidRDefault="00005D2E">
            <w:pPr>
              <w:pStyle w:val="ConsPlusNormal"/>
            </w:pPr>
            <w:r>
              <w:lastRenderedPageBreak/>
              <w:t>Достоверность данных подтверждаю:</w:t>
            </w:r>
          </w:p>
          <w:p w:rsidR="00005D2E" w:rsidRDefault="00005D2E">
            <w:pPr>
              <w:pStyle w:val="ConsPlusNormal"/>
            </w:pPr>
          </w:p>
          <w:p w:rsidR="00005D2E" w:rsidRDefault="00005D2E">
            <w:pPr>
              <w:pStyle w:val="ConsPlusNormal"/>
            </w:pPr>
            <w:r>
              <w:t>Руководитель организации - участника отбора</w:t>
            </w:r>
          </w:p>
          <w:p w:rsidR="00005D2E" w:rsidRDefault="00005D2E">
            <w:pPr>
              <w:pStyle w:val="ConsPlusNormal"/>
            </w:pPr>
            <w:r>
              <w:t>___________________/____________________</w:t>
            </w:r>
          </w:p>
        </w:tc>
        <w:tc>
          <w:tcPr>
            <w:tcW w:w="5443" w:type="dxa"/>
            <w:gridSpan w:val="2"/>
            <w:tcBorders>
              <w:top w:val="nil"/>
              <w:left w:val="nil"/>
              <w:bottom w:val="nil"/>
              <w:right w:val="nil"/>
            </w:tcBorders>
          </w:tcPr>
          <w:p w:rsidR="00005D2E" w:rsidRDefault="00005D2E">
            <w:pPr>
              <w:pStyle w:val="ConsPlusNormal"/>
            </w:pPr>
            <w:r>
              <w:t>Главный бухгалтер организации - участника отбора</w:t>
            </w:r>
          </w:p>
          <w:p w:rsidR="00005D2E" w:rsidRDefault="00005D2E">
            <w:pPr>
              <w:pStyle w:val="ConsPlusNormal"/>
            </w:pPr>
            <w:r>
              <w:t>____________________/______________________</w:t>
            </w:r>
          </w:p>
        </w:tc>
      </w:tr>
      <w:tr w:rsidR="00005D2E">
        <w:tc>
          <w:tcPr>
            <w:tcW w:w="5102" w:type="dxa"/>
            <w:gridSpan w:val="3"/>
            <w:vMerge/>
            <w:tcBorders>
              <w:top w:val="nil"/>
              <w:left w:val="nil"/>
              <w:bottom w:val="nil"/>
              <w:right w:val="nil"/>
            </w:tcBorders>
          </w:tcPr>
          <w:p w:rsidR="00005D2E" w:rsidRDefault="00005D2E">
            <w:pPr>
              <w:pStyle w:val="ConsPlusNormal"/>
            </w:pPr>
          </w:p>
        </w:tc>
        <w:tc>
          <w:tcPr>
            <w:tcW w:w="2414" w:type="dxa"/>
            <w:tcBorders>
              <w:top w:val="nil"/>
              <w:left w:val="nil"/>
              <w:bottom w:val="nil"/>
              <w:right w:val="nil"/>
            </w:tcBorders>
          </w:tcPr>
          <w:p w:rsidR="00005D2E" w:rsidRDefault="00005D2E">
            <w:pPr>
              <w:pStyle w:val="ConsPlusNormal"/>
              <w:jc w:val="center"/>
            </w:pPr>
            <w:r>
              <w:t>(подпись)</w:t>
            </w:r>
          </w:p>
        </w:tc>
        <w:tc>
          <w:tcPr>
            <w:tcW w:w="3029" w:type="dxa"/>
            <w:tcBorders>
              <w:top w:val="nil"/>
              <w:left w:val="nil"/>
              <w:bottom w:val="nil"/>
              <w:right w:val="nil"/>
            </w:tcBorders>
          </w:tcPr>
          <w:p w:rsidR="00005D2E" w:rsidRDefault="00005D2E">
            <w:pPr>
              <w:pStyle w:val="ConsPlusNormal"/>
              <w:jc w:val="center"/>
            </w:pPr>
            <w:r>
              <w:t>(Ф.И.О.)</w:t>
            </w:r>
          </w:p>
        </w:tc>
      </w:tr>
      <w:tr w:rsidR="00005D2E">
        <w:tc>
          <w:tcPr>
            <w:tcW w:w="2430" w:type="dxa"/>
            <w:gridSpan w:val="2"/>
            <w:tcBorders>
              <w:top w:val="nil"/>
              <w:left w:val="nil"/>
              <w:bottom w:val="nil"/>
              <w:right w:val="nil"/>
            </w:tcBorders>
          </w:tcPr>
          <w:p w:rsidR="00005D2E" w:rsidRDefault="00005D2E">
            <w:pPr>
              <w:pStyle w:val="ConsPlusNormal"/>
              <w:jc w:val="center"/>
            </w:pPr>
            <w:r>
              <w:t>(подпись)</w:t>
            </w:r>
          </w:p>
        </w:tc>
        <w:tc>
          <w:tcPr>
            <w:tcW w:w="2672" w:type="dxa"/>
            <w:tcBorders>
              <w:top w:val="nil"/>
              <w:left w:val="nil"/>
              <w:bottom w:val="nil"/>
              <w:right w:val="nil"/>
            </w:tcBorders>
          </w:tcPr>
          <w:p w:rsidR="00005D2E" w:rsidRDefault="00005D2E">
            <w:pPr>
              <w:pStyle w:val="ConsPlusNormal"/>
              <w:jc w:val="center"/>
            </w:pPr>
            <w:r>
              <w:t>(Ф.И.О.)</w:t>
            </w:r>
          </w:p>
        </w:tc>
        <w:tc>
          <w:tcPr>
            <w:tcW w:w="5443" w:type="dxa"/>
            <w:gridSpan w:val="2"/>
            <w:vMerge w:val="restart"/>
            <w:tcBorders>
              <w:top w:val="nil"/>
              <w:left w:val="nil"/>
              <w:bottom w:val="nil"/>
              <w:right w:val="nil"/>
            </w:tcBorders>
          </w:tcPr>
          <w:p w:rsidR="00005D2E" w:rsidRDefault="00005D2E">
            <w:pPr>
              <w:pStyle w:val="ConsPlusNormal"/>
              <w:jc w:val="both"/>
            </w:pPr>
            <w:r>
              <w:t>Исполнитель __________ телефон _____________</w:t>
            </w:r>
          </w:p>
        </w:tc>
      </w:tr>
      <w:tr w:rsidR="00005D2E">
        <w:tc>
          <w:tcPr>
            <w:tcW w:w="5102" w:type="dxa"/>
            <w:gridSpan w:val="3"/>
            <w:tcBorders>
              <w:top w:val="nil"/>
              <w:left w:val="nil"/>
              <w:bottom w:val="nil"/>
              <w:right w:val="nil"/>
            </w:tcBorders>
          </w:tcPr>
          <w:p w:rsidR="00005D2E" w:rsidRDefault="00005D2E">
            <w:pPr>
              <w:pStyle w:val="ConsPlusNormal"/>
            </w:pPr>
            <w:r>
              <w:t>М.П. "___" _______________ 20___ г.</w:t>
            </w:r>
          </w:p>
        </w:tc>
        <w:tc>
          <w:tcPr>
            <w:tcW w:w="5443" w:type="dxa"/>
            <w:gridSpan w:val="2"/>
            <w:vMerge/>
            <w:tcBorders>
              <w:top w:val="nil"/>
              <w:left w:val="nil"/>
              <w:bottom w:val="nil"/>
              <w:right w:val="nil"/>
            </w:tcBorders>
          </w:tcPr>
          <w:p w:rsidR="00005D2E" w:rsidRDefault="00005D2E">
            <w:pPr>
              <w:pStyle w:val="ConsPlusNormal"/>
            </w:pPr>
          </w:p>
        </w:tc>
      </w:tr>
      <w:tr w:rsidR="00005D2E">
        <w:tc>
          <w:tcPr>
            <w:tcW w:w="5102" w:type="dxa"/>
            <w:gridSpan w:val="3"/>
            <w:tcBorders>
              <w:top w:val="nil"/>
              <w:left w:val="nil"/>
              <w:bottom w:val="nil"/>
              <w:right w:val="nil"/>
            </w:tcBorders>
          </w:tcPr>
          <w:p w:rsidR="00005D2E" w:rsidRDefault="00005D2E">
            <w:pPr>
              <w:pStyle w:val="ConsPlusNormal"/>
            </w:pPr>
            <w:r>
              <w:t>Расчет субсидий подтверждаю:</w:t>
            </w:r>
          </w:p>
        </w:tc>
        <w:tc>
          <w:tcPr>
            <w:tcW w:w="5443" w:type="dxa"/>
            <w:gridSpan w:val="2"/>
            <w:tcBorders>
              <w:top w:val="nil"/>
              <w:left w:val="nil"/>
              <w:bottom w:val="nil"/>
              <w:right w:val="nil"/>
            </w:tcBorders>
          </w:tcPr>
          <w:p w:rsidR="00005D2E" w:rsidRDefault="00005D2E">
            <w:pPr>
              <w:pStyle w:val="ConsPlusNormal"/>
            </w:pPr>
            <w:r>
              <w:t>Согласовано:</w:t>
            </w:r>
          </w:p>
        </w:tc>
      </w:tr>
      <w:tr w:rsidR="00005D2E">
        <w:tc>
          <w:tcPr>
            <w:tcW w:w="5102" w:type="dxa"/>
            <w:gridSpan w:val="3"/>
            <w:tcBorders>
              <w:top w:val="nil"/>
              <w:left w:val="nil"/>
              <w:bottom w:val="nil"/>
              <w:right w:val="nil"/>
            </w:tcBorders>
          </w:tcPr>
          <w:p w:rsidR="00005D2E" w:rsidRDefault="00005D2E">
            <w:pPr>
              <w:pStyle w:val="ConsPlusNormal"/>
              <w:jc w:val="both"/>
            </w:pPr>
            <w:r>
              <w:t>Заместитель министра области - начальник департамента развития отраслей сельского хозяйства министерства сельского хозяйства и продовольствия Белгородской области</w:t>
            </w:r>
          </w:p>
          <w:p w:rsidR="00005D2E" w:rsidRDefault="00005D2E">
            <w:pPr>
              <w:pStyle w:val="ConsPlusNormal"/>
            </w:pPr>
            <w:r>
              <w:t>_________________/_______________________</w:t>
            </w:r>
          </w:p>
        </w:tc>
        <w:tc>
          <w:tcPr>
            <w:tcW w:w="5443" w:type="dxa"/>
            <w:gridSpan w:val="2"/>
            <w:vMerge w:val="restart"/>
            <w:tcBorders>
              <w:top w:val="nil"/>
              <w:left w:val="nil"/>
              <w:bottom w:val="nil"/>
              <w:right w:val="nil"/>
            </w:tcBorders>
          </w:tcPr>
          <w:p w:rsidR="00005D2E" w:rsidRDefault="00005D2E">
            <w:pPr>
              <w:pStyle w:val="ConsPlusNormal"/>
              <w:jc w:val="both"/>
            </w:pPr>
            <w:r>
              <w:t>Первый заместитель министра области - начальник департамента прогнозирования и государственной поддержки сельского хозяйства министерства сельского хозяйства и продовольствия Белгородской области</w:t>
            </w:r>
          </w:p>
          <w:p w:rsidR="00005D2E" w:rsidRDefault="00005D2E">
            <w:pPr>
              <w:pStyle w:val="ConsPlusNormal"/>
              <w:jc w:val="both"/>
            </w:pPr>
            <w:r>
              <w:t>____________________/______________________</w:t>
            </w:r>
          </w:p>
        </w:tc>
      </w:tr>
      <w:tr w:rsidR="00005D2E">
        <w:trPr>
          <w:trHeight w:val="269"/>
        </w:trPr>
        <w:tc>
          <w:tcPr>
            <w:tcW w:w="2070" w:type="dxa"/>
            <w:vMerge w:val="restart"/>
            <w:tcBorders>
              <w:top w:val="nil"/>
              <w:left w:val="nil"/>
              <w:bottom w:val="nil"/>
              <w:right w:val="nil"/>
            </w:tcBorders>
          </w:tcPr>
          <w:p w:rsidR="00005D2E" w:rsidRDefault="00005D2E">
            <w:pPr>
              <w:pStyle w:val="ConsPlusNormal"/>
              <w:jc w:val="center"/>
            </w:pPr>
            <w:r>
              <w:t>(подпись)</w:t>
            </w:r>
          </w:p>
        </w:tc>
        <w:tc>
          <w:tcPr>
            <w:tcW w:w="3032" w:type="dxa"/>
            <w:gridSpan w:val="2"/>
            <w:vMerge w:val="restart"/>
            <w:tcBorders>
              <w:top w:val="nil"/>
              <w:left w:val="nil"/>
              <w:bottom w:val="nil"/>
              <w:right w:val="nil"/>
            </w:tcBorders>
          </w:tcPr>
          <w:p w:rsidR="00005D2E" w:rsidRDefault="00005D2E">
            <w:pPr>
              <w:pStyle w:val="ConsPlusNormal"/>
              <w:jc w:val="center"/>
            </w:pPr>
            <w:r>
              <w:t>(Ф.И.О.)</w:t>
            </w:r>
          </w:p>
        </w:tc>
        <w:tc>
          <w:tcPr>
            <w:tcW w:w="5443" w:type="dxa"/>
            <w:gridSpan w:val="2"/>
            <w:vMerge/>
            <w:tcBorders>
              <w:top w:val="nil"/>
              <w:left w:val="nil"/>
              <w:bottom w:val="nil"/>
              <w:right w:val="nil"/>
            </w:tcBorders>
          </w:tcPr>
          <w:p w:rsidR="00005D2E" w:rsidRDefault="00005D2E">
            <w:pPr>
              <w:pStyle w:val="ConsPlusNormal"/>
            </w:pPr>
          </w:p>
        </w:tc>
      </w:tr>
      <w:tr w:rsidR="00005D2E">
        <w:trPr>
          <w:trHeight w:val="269"/>
        </w:trPr>
        <w:tc>
          <w:tcPr>
            <w:tcW w:w="2070" w:type="dxa"/>
            <w:vMerge/>
            <w:tcBorders>
              <w:top w:val="nil"/>
              <w:left w:val="nil"/>
              <w:bottom w:val="nil"/>
              <w:right w:val="nil"/>
            </w:tcBorders>
          </w:tcPr>
          <w:p w:rsidR="00005D2E" w:rsidRDefault="00005D2E">
            <w:pPr>
              <w:pStyle w:val="ConsPlusNormal"/>
            </w:pPr>
          </w:p>
        </w:tc>
        <w:tc>
          <w:tcPr>
            <w:tcW w:w="3032" w:type="dxa"/>
            <w:gridSpan w:val="2"/>
            <w:vMerge/>
            <w:tcBorders>
              <w:top w:val="nil"/>
              <w:left w:val="nil"/>
              <w:bottom w:val="nil"/>
              <w:right w:val="nil"/>
            </w:tcBorders>
          </w:tcPr>
          <w:p w:rsidR="00005D2E" w:rsidRDefault="00005D2E">
            <w:pPr>
              <w:pStyle w:val="ConsPlusNormal"/>
            </w:pPr>
          </w:p>
        </w:tc>
        <w:tc>
          <w:tcPr>
            <w:tcW w:w="2414" w:type="dxa"/>
            <w:vMerge w:val="restart"/>
            <w:tcBorders>
              <w:top w:val="nil"/>
              <w:left w:val="nil"/>
              <w:bottom w:val="nil"/>
              <w:right w:val="nil"/>
            </w:tcBorders>
          </w:tcPr>
          <w:p w:rsidR="00005D2E" w:rsidRDefault="00005D2E">
            <w:pPr>
              <w:pStyle w:val="ConsPlusNormal"/>
              <w:jc w:val="center"/>
            </w:pPr>
            <w:r>
              <w:t>(подпись)</w:t>
            </w:r>
          </w:p>
        </w:tc>
        <w:tc>
          <w:tcPr>
            <w:tcW w:w="3029" w:type="dxa"/>
            <w:vMerge w:val="restart"/>
            <w:tcBorders>
              <w:top w:val="nil"/>
              <w:left w:val="nil"/>
              <w:bottom w:val="nil"/>
              <w:right w:val="nil"/>
            </w:tcBorders>
          </w:tcPr>
          <w:p w:rsidR="00005D2E" w:rsidRDefault="00005D2E">
            <w:pPr>
              <w:pStyle w:val="ConsPlusNormal"/>
              <w:jc w:val="center"/>
            </w:pPr>
            <w:r>
              <w:t>(Ф.И.О.)</w:t>
            </w:r>
          </w:p>
        </w:tc>
      </w:tr>
      <w:tr w:rsidR="00005D2E">
        <w:tc>
          <w:tcPr>
            <w:tcW w:w="2070" w:type="dxa"/>
            <w:tcBorders>
              <w:top w:val="nil"/>
              <w:left w:val="nil"/>
              <w:bottom w:val="nil"/>
              <w:right w:val="nil"/>
            </w:tcBorders>
          </w:tcPr>
          <w:p w:rsidR="00005D2E" w:rsidRDefault="00005D2E">
            <w:pPr>
              <w:pStyle w:val="ConsPlusNormal"/>
            </w:pPr>
            <w:r>
              <w:t>М.П.</w:t>
            </w:r>
          </w:p>
        </w:tc>
        <w:tc>
          <w:tcPr>
            <w:tcW w:w="3032" w:type="dxa"/>
            <w:gridSpan w:val="2"/>
            <w:tcBorders>
              <w:top w:val="nil"/>
              <w:left w:val="nil"/>
              <w:bottom w:val="nil"/>
              <w:right w:val="nil"/>
            </w:tcBorders>
          </w:tcPr>
          <w:p w:rsidR="00005D2E" w:rsidRDefault="00005D2E">
            <w:pPr>
              <w:pStyle w:val="ConsPlusNormal"/>
              <w:jc w:val="center"/>
            </w:pPr>
            <w:r>
              <w:t>"___ "___________ 20__ г.</w:t>
            </w:r>
          </w:p>
        </w:tc>
        <w:tc>
          <w:tcPr>
            <w:tcW w:w="2414" w:type="dxa"/>
            <w:vMerge/>
            <w:tcBorders>
              <w:top w:val="nil"/>
              <w:left w:val="nil"/>
              <w:bottom w:val="nil"/>
              <w:right w:val="nil"/>
            </w:tcBorders>
          </w:tcPr>
          <w:p w:rsidR="00005D2E" w:rsidRDefault="00005D2E">
            <w:pPr>
              <w:pStyle w:val="ConsPlusNormal"/>
            </w:pPr>
          </w:p>
        </w:tc>
        <w:tc>
          <w:tcPr>
            <w:tcW w:w="3029" w:type="dxa"/>
            <w:vMerge/>
            <w:tcBorders>
              <w:top w:val="nil"/>
              <w:left w:val="nil"/>
              <w:bottom w:val="nil"/>
              <w:right w:val="nil"/>
            </w:tcBorders>
          </w:tcPr>
          <w:p w:rsidR="00005D2E" w:rsidRDefault="00005D2E">
            <w:pPr>
              <w:pStyle w:val="ConsPlusNormal"/>
            </w:pPr>
          </w:p>
        </w:tc>
      </w:tr>
    </w:tbl>
    <w:p w:rsidR="00005D2E" w:rsidRDefault="00005D2E">
      <w:pPr>
        <w:pStyle w:val="ConsPlusNormal"/>
        <w:sectPr w:rsidR="00005D2E">
          <w:pgSz w:w="16838" w:h="11905" w:orient="landscape"/>
          <w:pgMar w:top="1701" w:right="1134" w:bottom="850" w:left="1134" w:header="0" w:footer="0" w:gutter="0"/>
          <w:cols w:space="720"/>
          <w:titlePg/>
        </w:sectPr>
      </w:pP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both"/>
      </w:pPr>
    </w:p>
    <w:p w:rsidR="00005D2E" w:rsidRDefault="00005D2E">
      <w:pPr>
        <w:pStyle w:val="ConsPlusNormal"/>
        <w:jc w:val="right"/>
        <w:outlineLvl w:val="1"/>
      </w:pPr>
      <w:r>
        <w:t>Приложение N 5</w:t>
      </w:r>
    </w:p>
    <w:p w:rsidR="00005D2E" w:rsidRDefault="00005D2E">
      <w:pPr>
        <w:pStyle w:val="ConsPlusNormal"/>
        <w:jc w:val="right"/>
      </w:pPr>
      <w:r>
        <w:t>к Порядку предоставления субсидий</w:t>
      </w:r>
    </w:p>
    <w:p w:rsidR="00005D2E" w:rsidRDefault="00005D2E">
      <w:pPr>
        <w:pStyle w:val="ConsPlusNormal"/>
        <w:jc w:val="right"/>
      </w:pPr>
      <w:r>
        <w:t>на стимулирование увеличения</w:t>
      </w:r>
    </w:p>
    <w:p w:rsidR="00005D2E" w:rsidRDefault="00005D2E">
      <w:pPr>
        <w:pStyle w:val="ConsPlusNormal"/>
        <w:jc w:val="right"/>
      </w:pPr>
      <w:r>
        <w:t>производства масличных культур</w:t>
      </w:r>
    </w:p>
    <w:p w:rsidR="00005D2E" w:rsidRDefault="00005D2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05D2E">
        <w:tc>
          <w:tcPr>
            <w:tcW w:w="9071" w:type="dxa"/>
            <w:tcBorders>
              <w:top w:val="nil"/>
              <w:left w:val="nil"/>
              <w:bottom w:val="nil"/>
              <w:right w:val="nil"/>
            </w:tcBorders>
          </w:tcPr>
          <w:p w:rsidR="00005D2E" w:rsidRDefault="00005D2E">
            <w:pPr>
              <w:pStyle w:val="ConsPlusNormal"/>
            </w:pPr>
            <w:r>
              <w:t>Заполняется участником отбора</w:t>
            </w:r>
          </w:p>
          <w:p w:rsidR="00005D2E" w:rsidRDefault="00005D2E">
            <w:pPr>
              <w:pStyle w:val="ConsPlusNormal"/>
            </w:pPr>
          </w:p>
          <w:p w:rsidR="00005D2E" w:rsidRDefault="00005D2E">
            <w:pPr>
              <w:pStyle w:val="ConsPlusNormal"/>
            </w:pPr>
            <w:r>
              <w:t>Представляется в министерство сельского хозяйства</w:t>
            </w:r>
          </w:p>
          <w:p w:rsidR="00005D2E" w:rsidRDefault="00005D2E">
            <w:pPr>
              <w:pStyle w:val="ConsPlusNormal"/>
            </w:pPr>
            <w:r>
              <w:t>и продовольствия Белгородской области</w:t>
            </w:r>
          </w:p>
        </w:tc>
      </w:tr>
      <w:tr w:rsidR="00005D2E">
        <w:tc>
          <w:tcPr>
            <w:tcW w:w="9071" w:type="dxa"/>
            <w:tcBorders>
              <w:top w:val="nil"/>
              <w:left w:val="nil"/>
              <w:bottom w:val="nil"/>
              <w:right w:val="nil"/>
            </w:tcBorders>
          </w:tcPr>
          <w:p w:rsidR="00005D2E" w:rsidRDefault="00005D2E">
            <w:pPr>
              <w:pStyle w:val="ConsPlusNormal"/>
              <w:jc w:val="center"/>
            </w:pPr>
            <w:bookmarkStart w:id="24" w:name="P661"/>
            <w:bookmarkEnd w:id="24"/>
            <w:r>
              <w:t>Справка-расчет</w:t>
            </w:r>
          </w:p>
          <w:p w:rsidR="00005D2E" w:rsidRDefault="00005D2E">
            <w:pPr>
              <w:pStyle w:val="ConsPlusNormal"/>
              <w:jc w:val="center"/>
            </w:pPr>
            <w:r>
              <w:t>на предоставление субсидии на стимулирование увеличения</w:t>
            </w:r>
          </w:p>
          <w:p w:rsidR="00005D2E" w:rsidRDefault="00005D2E">
            <w:pPr>
              <w:pStyle w:val="ConsPlusNormal"/>
              <w:jc w:val="center"/>
            </w:pPr>
            <w:r>
              <w:t>производства масличных культур за счет средств областного бюджета</w:t>
            </w:r>
          </w:p>
          <w:p w:rsidR="00005D2E" w:rsidRDefault="00005D2E">
            <w:pPr>
              <w:pStyle w:val="ConsPlusNormal"/>
              <w:jc w:val="center"/>
            </w:pPr>
            <w:r>
              <w:t>______________________________ 20__ г.</w:t>
            </w:r>
          </w:p>
          <w:p w:rsidR="00005D2E" w:rsidRDefault="00005D2E">
            <w:pPr>
              <w:pStyle w:val="ConsPlusNormal"/>
              <w:jc w:val="center"/>
            </w:pPr>
            <w:r>
              <w:t>по ______________________________________________________________________</w:t>
            </w:r>
          </w:p>
          <w:p w:rsidR="00005D2E" w:rsidRDefault="00005D2E">
            <w:pPr>
              <w:pStyle w:val="ConsPlusNormal"/>
              <w:jc w:val="center"/>
            </w:pPr>
            <w:r>
              <w:t>(наименование участника отбора)</w:t>
            </w:r>
          </w:p>
        </w:tc>
      </w:tr>
    </w:tbl>
    <w:p w:rsidR="00005D2E" w:rsidRDefault="00005D2E">
      <w:pPr>
        <w:pStyle w:val="ConsPlusNormal"/>
        <w:jc w:val="both"/>
      </w:pPr>
    </w:p>
    <w:p w:rsidR="00005D2E" w:rsidRDefault="00005D2E">
      <w:pPr>
        <w:pStyle w:val="ConsPlusNormal"/>
        <w:sectPr w:rsidR="00005D2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9"/>
        <w:gridCol w:w="1084"/>
        <w:gridCol w:w="1654"/>
        <w:gridCol w:w="1654"/>
        <w:gridCol w:w="1939"/>
        <w:gridCol w:w="1504"/>
        <w:gridCol w:w="1654"/>
      </w:tblGrid>
      <w:tr w:rsidR="00005D2E">
        <w:tc>
          <w:tcPr>
            <w:tcW w:w="1519" w:type="dxa"/>
            <w:vAlign w:val="center"/>
          </w:tcPr>
          <w:p w:rsidR="00005D2E" w:rsidRDefault="00005D2E">
            <w:pPr>
              <w:pStyle w:val="ConsPlusNormal"/>
              <w:jc w:val="center"/>
            </w:pPr>
            <w:r>
              <w:lastRenderedPageBreak/>
              <w:t>Прирост объема производства масличных культур в текущем финансовом году к среднему показателю по валовому сбору масличных культур (тонн)</w:t>
            </w:r>
          </w:p>
        </w:tc>
        <w:tc>
          <w:tcPr>
            <w:tcW w:w="1084" w:type="dxa"/>
            <w:vAlign w:val="center"/>
          </w:tcPr>
          <w:p w:rsidR="00005D2E" w:rsidRDefault="00005D2E">
            <w:pPr>
              <w:pStyle w:val="ConsPlusNormal"/>
              <w:jc w:val="center"/>
            </w:pPr>
            <w:r>
              <w:t>Ставка субсидии (рублей) &lt;*&gt;</w:t>
            </w:r>
          </w:p>
        </w:tc>
        <w:tc>
          <w:tcPr>
            <w:tcW w:w="1654" w:type="dxa"/>
            <w:vAlign w:val="center"/>
          </w:tcPr>
          <w:p w:rsidR="00005D2E" w:rsidRDefault="00005D2E">
            <w:pPr>
              <w:pStyle w:val="ConsPlusNormal"/>
              <w:jc w:val="center"/>
            </w:pPr>
            <w:r>
              <w:t>Коэффициент при достижении в текущем финансовом году результата использования субсидии в соответствии с Соглашением</w:t>
            </w:r>
          </w:p>
        </w:tc>
        <w:tc>
          <w:tcPr>
            <w:tcW w:w="1654" w:type="dxa"/>
            <w:vAlign w:val="center"/>
          </w:tcPr>
          <w:p w:rsidR="00005D2E" w:rsidRDefault="00005D2E">
            <w:pPr>
              <w:pStyle w:val="ConsPlusNormal"/>
              <w:jc w:val="center"/>
            </w:pPr>
            <w:r>
              <w:t>Коэффициент при недостижении в текущем финансовом году результата использования субсидии в соответствии с Соглашением</w:t>
            </w:r>
          </w:p>
        </w:tc>
        <w:tc>
          <w:tcPr>
            <w:tcW w:w="1939" w:type="dxa"/>
            <w:vAlign w:val="center"/>
          </w:tcPr>
          <w:p w:rsidR="00005D2E" w:rsidRDefault="00005D2E">
            <w:pPr>
              <w:pStyle w:val="ConsPlusNormal"/>
              <w:jc w:val="center"/>
            </w:pPr>
            <w:r>
              <w:t>Коэффициент при невыполнении условий использования семян масличных культур, сорта и гибриды которых внесены в Государственный реестр селекционных достижений и соответствуют ГОСТ Р 52325-2005</w:t>
            </w:r>
          </w:p>
        </w:tc>
        <w:tc>
          <w:tcPr>
            <w:tcW w:w="1504" w:type="dxa"/>
            <w:vAlign w:val="center"/>
          </w:tcPr>
          <w:p w:rsidR="00005D2E" w:rsidRDefault="00005D2E">
            <w:pPr>
              <w:pStyle w:val="ConsPlusNormal"/>
              <w:jc w:val="center"/>
            </w:pPr>
            <w:r>
              <w:t>Сумма субсидии за счет средств областного бюджета, источником обеспечения которых являются средства федерального бюджета (гр. 1 x гр. 2 x гр. 3 x гр. 4 x гр. 5) (рублей) &lt;*&gt;</w:t>
            </w:r>
          </w:p>
        </w:tc>
        <w:tc>
          <w:tcPr>
            <w:tcW w:w="1654" w:type="dxa"/>
            <w:vAlign w:val="center"/>
          </w:tcPr>
          <w:p w:rsidR="00005D2E" w:rsidRDefault="00005D2E">
            <w:pPr>
              <w:pStyle w:val="ConsPlusNormal"/>
              <w:jc w:val="center"/>
            </w:pPr>
            <w:r>
              <w:t xml:space="preserve">Распределение средств согласно </w:t>
            </w:r>
            <w:hyperlink w:anchor="P213">
              <w:r>
                <w:rPr>
                  <w:color w:val="0000FF"/>
                </w:rPr>
                <w:t>п. 3.12 раздела III</w:t>
              </w:r>
            </w:hyperlink>
            <w:r>
              <w:t xml:space="preserve"> Порядка &lt;*&gt;</w:t>
            </w:r>
          </w:p>
        </w:tc>
      </w:tr>
      <w:tr w:rsidR="00005D2E">
        <w:tc>
          <w:tcPr>
            <w:tcW w:w="1519" w:type="dxa"/>
            <w:vAlign w:val="center"/>
          </w:tcPr>
          <w:p w:rsidR="00005D2E" w:rsidRDefault="00005D2E">
            <w:pPr>
              <w:pStyle w:val="ConsPlusNormal"/>
              <w:jc w:val="center"/>
            </w:pPr>
            <w:bookmarkStart w:id="25" w:name="P675"/>
            <w:bookmarkEnd w:id="25"/>
            <w:r>
              <w:t>1</w:t>
            </w:r>
          </w:p>
        </w:tc>
        <w:tc>
          <w:tcPr>
            <w:tcW w:w="1084" w:type="dxa"/>
            <w:vAlign w:val="center"/>
          </w:tcPr>
          <w:p w:rsidR="00005D2E" w:rsidRDefault="00005D2E">
            <w:pPr>
              <w:pStyle w:val="ConsPlusNormal"/>
              <w:jc w:val="center"/>
            </w:pPr>
            <w:r>
              <w:t>2</w:t>
            </w:r>
          </w:p>
        </w:tc>
        <w:tc>
          <w:tcPr>
            <w:tcW w:w="1654" w:type="dxa"/>
            <w:vAlign w:val="center"/>
          </w:tcPr>
          <w:p w:rsidR="00005D2E" w:rsidRDefault="00005D2E">
            <w:pPr>
              <w:pStyle w:val="ConsPlusNormal"/>
              <w:jc w:val="center"/>
            </w:pPr>
            <w:r>
              <w:t>3</w:t>
            </w:r>
          </w:p>
        </w:tc>
        <w:tc>
          <w:tcPr>
            <w:tcW w:w="1654" w:type="dxa"/>
            <w:vAlign w:val="center"/>
          </w:tcPr>
          <w:p w:rsidR="00005D2E" w:rsidRDefault="00005D2E">
            <w:pPr>
              <w:pStyle w:val="ConsPlusNormal"/>
              <w:jc w:val="center"/>
            </w:pPr>
            <w:r>
              <w:t>4</w:t>
            </w:r>
          </w:p>
        </w:tc>
        <w:tc>
          <w:tcPr>
            <w:tcW w:w="1939" w:type="dxa"/>
            <w:vAlign w:val="center"/>
          </w:tcPr>
          <w:p w:rsidR="00005D2E" w:rsidRDefault="00005D2E">
            <w:pPr>
              <w:pStyle w:val="ConsPlusNormal"/>
              <w:jc w:val="center"/>
            </w:pPr>
            <w:r>
              <w:t>5</w:t>
            </w:r>
          </w:p>
        </w:tc>
        <w:tc>
          <w:tcPr>
            <w:tcW w:w="1504" w:type="dxa"/>
          </w:tcPr>
          <w:p w:rsidR="00005D2E" w:rsidRDefault="00005D2E">
            <w:pPr>
              <w:pStyle w:val="ConsPlusNormal"/>
              <w:jc w:val="center"/>
            </w:pPr>
            <w:r>
              <w:t>6</w:t>
            </w:r>
          </w:p>
        </w:tc>
        <w:tc>
          <w:tcPr>
            <w:tcW w:w="1654" w:type="dxa"/>
            <w:vAlign w:val="center"/>
          </w:tcPr>
          <w:p w:rsidR="00005D2E" w:rsidRDefault="00005D2E">
            <w:pPr>
              <w:pStyle w:val="ConsPlusNormal"/>
              <w:jc w:val="center"/>
            </w:pPr>
            <w:r>
              <w:t>7</w:t>
            </w:r>
          </w:p>
        </w:tc>
      </w:tr>
      <w:tr w:rsidR="00005D2E">
        <w:tc>
          <w:tcPr>
            <w:tcW w:w="1519" w:type="dxa"/>
          </w:tcPr>
          <w:p w:rsidR="00005D2E" w:rsidRDefault="00005D2E">
            <w:pPr>
              <w:pStyle w:val="ConsPlusNormal"/>
            </w:pPr>
          </w:p>
        </w:tc>
        <w:tc>
          <w:tcPr>
            <w:tcW w:w="1084" w:type="dxa"/>
          </w:tcPr>
          <w:p w:rsidR="00005D2E" w:rsidRDefault="00005D2E">
            <w:pPr>
              <w:pStyle w:val="ConsPlusNormal"/>
            </w:pPr>
          </w:p>
        </w:tc>
        <w:tc>
          <w:tcPr>
            <w:tcW w:w="1654" w:type="dxa"/>
          </w:tcPr>
          <w:p w:rsidR="00005D2E" w:rsidRDefault="00005D2E">
            <w:pPr>
              <w:pStyle w:val="ConsPlusNormal"/>
            </w:pPr>
          </w:p>
        </w:tc>
        <w:tc>
          <w:tcPr>
            <w:tcW w:w="1654" w:type="dxa"/>
          </w:tcPr>
          <w:p w:rsidR="00005D2E" w:rsidRDefault="00005D2E">
            <w:pPr>
              <w:pStyle w:val="ConsPlusNormal"/>
            </w:pPr>
          </w:p>
        </w:tc>
        <w:tc>
          <w:tcPr>
            <w:tcW w:w="1939" w:type="dxa"/>
          </w:tcPr>
          <w:p w:rsidR="00005D2E" w:rsidRDefault="00005D2E">
            <w:pPr>
              <w:pStyle w:val="ConsPlusNormal"/>
            </w:pPr>
          </w:p>
        </w:tc>
        <w:tc>
          <w:tcPr>
            <w:tcW w:w="1504" w:type="dxa"/>
          </w:tcPr>
          <w:p w:rsidR="00005D2E" w:rsidRDefault="00005D2E">
            <w:pPr>
              <w:pStyle w:val="ConsPlusNormal"/>
            </w:pPr>
          </w:p>
        </w:tc>
        <w:tc>
          <w:tcPr>
            <w:tcW w:w="1654" w:type="dxa"/>
          </w:tcPr>
          <w:p w:rsidR="00005D2E" w:rsidRDefault="00005D2E">
            <w:pPr>
              <w:pStyle w:val="ConsPlusNormal"/>
            </w:pPr>
          </w:p>
        </w:tc>
      </w:tr>
    </w:tbl>
    <w:p w:rsidR="00005D2E" w:rsidRDefault="00005D2E">
      <w:pPr>
        <w:pStyle w:val="ConsPlusNormal"/>
        <w:jc w:val="both"/>
      </w:pPr>
    </w:p>
    <w:p w:rsidR="00005D2E" w:rsidRDefault="00005D2E">
      <w:pPr>
        <w:pStyle w:val="ConsPlusNormal"/>
        <w:ind w:firstLine="540"/>
        <w:jc w:val="both"/>
      </w:pPr>
      <w:r>
        <w:t>--------------------------------</w:t>
      </w:r>
    </w:p>
    <w:p w:rsidR="00005D2E" w:rsidRDefault="00005D2E">
      <w:pPr>
        <w:pStyle w:val="ConsPlusNormal"/>
        <w:spacing w:before="220"/>
        <w:ind w:firstLine="540"/>
        <w:jc w:val="both"/>
      </w:pPr>
      <w:r>
        <w:t>&lt;*&gt; Заполняется министерством сельского хозяйства и продовольствия Белгородской области.</w:t>
      </w:r>
    </w:p>
    <w:p w:rsidR="00005D2E" w:rsidRDefault="00005D2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70"/>
        <w:gridCol w:w="360"/>
        <w:gridCol w:w="2672"/>
        <w:gridCol w:w="2414"/>
        <w:gridCol w:w="3029"/>
      </w:tblGrid>
      <w:tr w:rsidR="00005D2E">
        <w:tc>
          <w:tcPr>
            <w:tcW w:w="5102" w:type="dxa"/>
            <w:gridSpan w:val="3"/>
            <w:vMerge w:val="restart"/>
            <w:tcBorders>
              <w:top w:val="nil"/>
              <w:left w:val="nil"/>
              <w:bottom w:val="nil"/>
              <w:right w:val="nil"/>
            </w:tcBorders>
          </w:tcPr>
          <w:p w:rsidR="00005D2E" w:rsidRDefault="00005D2E">
            <w:pPr>
              <w:pStyle w:val="ConsPlusNormal"/>
            </w:pPr>
            <w:r>
              <w:t>Достоверность данных подтверждаю:</w:t>
            </w:r>
          </w:p>
          <w:p w:rsidR="00005D2E" w:rsidRDefault="00005D2E">
            <w:pPr>
              <w:pStyle w:val="ConsPlusNormal"/>
            </w:pPr>
          </w:p>
          <w:p w:rsidR="00005D2E" w:rsidRDefault="00005D2E">
            <w:pPr>
              <w:pStyle w:val="ConsPlusNormal"/>
            </w:pPr>
            <w:r>
              <w:t>Руководитель организации - участника отбора</w:t>
            </w:r>
          </w:p>
          <w:p w:rsidR="00005D2E" w:rsidRDefault="00005D2E">
            <w:pPr>
              <w:pStyle w:val="ConsPlusNormal"/>
            </w:pPr>
            <w:r>
              <w:t>___________________/____________________</w:t>
            </w:r>
          </w:p>
        </w:tc>
        <w:tc>
          <w:tcPr>
            <w:tcW w:w="5443" w:type="dxa"/>
            <w:gridSpan w:val="2"/>
            <w:tcBorders>
              <w:top w:val="nil"/>
              <w:left w:val="nil"/>
              <w:bottom w:val="nil"/>
              <w:right w:val="nil"/>
            </w:tcBorders>
          </w:tcPr>
          <w:p w:rsidR="00005D2E" w:rsidRDefault="00005D2E">
            <w:pPr>
              <w:pStyle w:val="ConsPlusNormal"/>
            </w:pPr>
            <w:r>
              <w:t>Главный бухгалтер организации - участника отбора</w:t>
            </w:r>
          </w:p>
          <w:p w:rsidR="00005D2E" w:rsidRDefault="00005D2E">
            <w:pPr>
              <w:pStyle w:val="ConsPlusNormal"/>
            </w:pPr>
            <w:r>
              <w:t>____________________/______________________</w:t>
            </w:r>
          </w:p>
        </w:tc>
      </w:tr>
      <w:tr w:rsidR="00005D2E">
        <w:tc>
          <w:tcPr>
            <w:tcW w:w="5102" w:type="dxa"/>
            <w:gridSpan w:val="3"/>
            <w:vMerge/>
            <w:tcBorders>
              <w:top w:val="nil"/>
              <w:left w:val="nil"/>
              <w:bottom w:val="nil"/>
              <w:right w:val="nil"/>
            </w:tcBorders>
          </w:tcPr>
          <w:p w:rsidR="00005D2E" w:rsidRDefault="00005D2E">
            <w:pPr>
              <w:pStyle w:val="ConsPlusNormal"/>
            </w:pPr>
          </w:p>
        </w:tc>
        <w:tc>
          <w:tcPr>
            <w:tcW w:w="2414" w:type="dxa"/>
            <w:tcBorders>
              <w:top w:val="nil"/>
              <w:left w:val="nil"/>
              <w:bottom w:val="nil"/>
              <w:right w:val="nil"/>
            </w:tcBorders>
          </w:tcPr>
          <w:p w:rsidR="00005D2E" w:rsidRDefault="00005D2E">
            <w:pPr>
              <w:pStyle w:val="ConsPlusNormal"/>
              <w:jc w:val="center"/>
            </w:pPr>
            <w:r>
              <w:t>(подпись)</w:t>
            </w:r>
          </w:p>
        </w:tc>
        <w:tc>
          <w:tcPr>
            <w:tcW w:w="3029" w:type="dxa"/>
            <w:tcBorders>
              <w:top w:val="nil"/>
              <w:left w:val="nil"/>
              <w:bottom w:val="nil"/>
              <w:right w:val="nil"/>
            </w:tcBorders>
          </w:tcPr>
          <w:p w:rsidR="00005D2E" w:rsidRDefault="00005D2E">
            <w:pPr>
              <w:pStyle w:val="ConsPlusNormal"/>
              <w:jc w:val="center"/>
            </w:pPr>
            <w:r>
              <w:t>(Ф.И.О.)</w:t>
            </w:r>
          </w:p>
        </w:tc>
      </w:tr>
      <w:tr w:rsidR="00005D2E">
        <w:tc>
          <w:tcPr>
            <w:tcW w:w="2430" w:type="dxa"/>
            <w:gridSpan w:val="2"/>
            <w:tcBorders>
              <w:top w:val="nil"/>
              <w:left w:val="nil"/>
              <w:bottom w:val="nil"/>
              <w:right w:val="nil"/>
            </w:tcBorders>
          </w:tcPr>
          <w:p w:rsidR="00005D2E" w:rsidRDefault="00005D2E">
            <w:pPr>
              <w:pStyle w:val="ConsPlusNormal"/>
              <w:jc w:val="center"/>
            </w:pPr>
            <w:r>
              <w:t>(подпись)</w:t>
            </w:r>
          </w:p>
        </w:tc>
        <w:tc>
          <w:tcPr>
            <w:tcW w:w="2672" w:type="dxa"/>
            <w:tcBorders>
              <w:top w:val="nil"/>
              <w:left w:val="nil"/>
              <w:bottom w:val="nil"/>
              <w:right w:val="nil"/>
            </w:tcBorders>
          </w:tcPr>
          <w:p w:rsidR="00005D2E" w:rsidRDefault="00005D2E">
            <w:pPr>
              <w:pStyle w:val="ConsPlusNormal"/>
              <w:jc w:val="center"/>
            </w:pPr>
            <w:r>
              <w:t>(Ф.И.О.)</w:t>
            </w:r>
          </w:p>
        </w:tc>
        <w:tc>
          <w:tcPr>
            <w:tcW w:w="5443" w:type="dxa"/>
            <w:gridSpan w:val="2"/>
            <w:vMerge w:val="restart"/>
            <w:tcBorders>
              <w:top w:val="nil"/>
              <w:left w:val="nil"/>
              <w:bottom w:val="nil"/>
              <w:right w:val="nil"/>
            </w:tcBorders>
          </w:tcPr>
          <w:p w:rsidR="00005D2E" w:rsidRDefault="00005D2E">
            <w:pPr>
              <w:pStyle w:val="ConsPlusNormal"/>
              <w:jc w:val="both"/>
            </w:pPr>
            <w:r>
              <w:t>Исполнитель __________ телефон _____________</w:t>
            </w:r>
          </w:p>
        </w:tc>
      </w:tr>
      <w:tr w:rsidR="00005D2E">
        <w:tc>
          <w:tcPr>
            <w:tcW w:w="5102" w:type="dxa"/>
            <w:gridSpan w:val="3"/>
            <w:tcBorders>
              <w:top w:val="nil"/>
              <w:left w:val="nil"/>
              <w:bottom w:val="nil"/>
              <w:right w:val="nil"/>
            </w:tcBorders>
          </w:tcPr>
          <w:p w:rsidR="00005D2E" w:rsidRDefault="00005D2E">
            <w:pPr>
              <w:pStyle w:val="ConsPlusNormal"/>
            </w:pPr>
            <w:r>
              <w:t>М.П. "___" _______________ 20___ г.</w:t>
            </w:r>
          </w:p>
        </w:tc>
        <w:tc>
          <w:tcPr>
            <w:tcW w:w="5443" w:type="dxa"/>
            <w:gridSpan w:val="2"/>
            <w:vMerge/>
            <w:tcBorders>
              <w:top w:val="nil"/>
              <w:left w:val="nil"/>
              <w:bottom w:val="nil"/>
              <w:right w:val="nil"/>
            </w:tcBorders>
          </w:tcPr>
          <w:p w:rsidR="00005D2E" w:rsidRDefault="00005D2E">
            <w:pPr>
              <w:pStyle w:val="ConsPlusNormal"/>
            </w:pPr>
          </w:p>
        </w:tc>
      </w:tr>
      <w:tr w:rsidR="00005D2E">
        <w:tc>
          <w:tcPr>
            <w:tcW w:w="5102" w:type="dxa"/>
            <w:gridSpan w:val="3"/>
            <w:tcBorders>
              <w:top w:val="nil"/>
              <w:left w:val="nil"/>
              <w:bottom w:val="nil"/>
              <w:right w:val="nil"/>
            </w:tcBorders>
          </w:tcPr>
          <w:p w:rsidR="00005D2E" w:rsidRDefault="00005D2E">
            <w:pPr>
              <w:pStyle w:val="ConsPlusNormal"/>
            </w:pPr>
            <w:r>
              <w:t>Расчет субсидий подтверждаю:</w:t>
            </w:r>
          </w:p>
        </w:tc>
        <w:tc>
          <w:tcPr>
            <w:tcW w:w="5443" w:type="dxa"/>
            <w:gridSpan w:val="2"/>
            <w:tcBorders>
              <w:top w:val="nil"/>
              <w:left w:val="nil"/>
              <w:bottom w:val="nil"/>
              <w:right w:val="nil"/>
            </w:tcBorders>
          </w:tcPr>
          <w:p w:rsidR="00005D2E" w:rsidRDefault="00005D2E">
            <w:pPr>
              <w:pStyle w:val="ConsPlusNormal"/>
            </w:pPr>
            <w:r>
              <w:t>Согласовано:</w:t>
            </w:r>
          </w:p>
        </w:tc>
      </w:tr>
      <w:tr w:rsidR="00005D2E">
        <w:tc>
          <w:tcPr>
            <w:tcW w:w="5102" w:type="dxa"/>
            <w:gridSpan w:val="3"/>
            <w:tcBorders>
              <w:top w:val="nil"/>
              <w:left w:val="nil"/>
              <w:bottom w:val="nil"/>
              <w:right w:val="nil"/>
            </w:tcBorders>
          </w:tcPr>
          <w:p w:rsidR="00005D2E" w:rsidRDefault="00005D2E">
            <w:pPr>
              <w:pStyle w:val="ConsPlusNormal"/>
              <w:jc w:val="both"/>
            </w:pPr>
            <w:r>
              <w:lastRenderedPageBreak/>
              <w:t>Заместитель министра области - начальник департамента развития отраслей сельского хозяйства министерства сельского хозяйства и продовольствия Белгородской области</w:t>
            </w:r>
          </w:p>
          <w:p w:rsidR="00005D2E" w:rsidRDefault="00005D2E">
            <w:pPr>
              <w:pStyle w:val="ConsPlusNormal"/>
            </w:pPr>
            <w:r>
              <w:t>_________________/_______________________</w:t>
            </w:r>
          </w:p>
        </w:tc>
        <w:tc>
          <w:tcPr>
            <w:tcW w:w="5443" w:type="dxa"/>
            <w:gridSpan w:val="2"/>
            <w:vMerge w:val="restart"/>
            <w:tcBorders>
              <w:top w:val="nil"/>
              <w:left w:val="nil"/>
              <w:bottom w:val="nil"/>
              <w:right w:val="nil"/>
            </w:tcBorders>
          </w:tcPr>
          <w:p w:rsidR="00005D2E" w:rsidRDefault="00005D2E">
            <w:pPr>
              <w:pStyle w:val="ConsPlusNormal"/>
              <w:jc w:val="both"/>
            </w:pPr>
            <w:r>
              <w:t>Первый заместитель министра области - начальник департамента прогнозирования и государственной поддержки сельского хозяйства министерства сельского хозяйства и продовольствия Белгородской области</w:t>
            </w:r>
          </w:p>
          <w:p w:rsidR="00005D2E" w:rsidRDefault="00005D2E">
            <w:pPr>
              <w:pStyle w:val="ConsPlusNormal"/>
              <w:jc w:val="both"/>
            </w:pPr>
            <w:r>
              <w:t>____________________/______________________</w:t>
            </w:r>
          </w:p>
        </w:tc>
      </w:tr>
      <w:tr w:rsidR="00005D2E">
        <w:trPr>
          <w:trHeight w:val="269"/>
        </w:trPr>
        <w:tc>
          <w:tcPr>
            <w:tcW w:w="2070" w:type="dxa"/>
            <w:vMerge w:val="restart"/>
            <w:tcBorders>
              <w:top w:val="nil"/>
              <w:left w:val="nil"/>
              <w:bottom w:val="nil"/>
              <w:right w:val="nil"/>
            </w:tcBorders>
          </w:tcPr>
          <w:p w:rsidR="00005D2E" w:rsidRDefault="00005D2E">
            <w:pPr>
              <w:pStyle w:val="ConsPlusNormal"/>
              <w:jc w:val="center"/>
            </w:pPr>
            <w:r>
              <w:t>(подпись)</w:t>
            </w:r>
          </w:p>
        </w:tc>
        <w:tc>
          <w:tcPr>
            <w:tcW w:w="3032" w:type="dxa"/>
            <w:gridSpan w:val="2"/>
            <w:vMerge w:val="restart"/>
            <w:tcBorders>
              <w:top w:val="nil"/>
              <w:left w:val="nil"/>
              <w:bottom w:val="nil"/>
              <w:right w:val="nil"/>
            </w:tcBorders>
          </w:tcPr>
          <w:p w:rsidR="00005D2E" w:rsidRDefault="00005D2E">
            <w:pPr>
              <w:pStyle w:val="ConsPlusNormal"/>
              <w:jc w:val="center"/>
            </w:pPr>
            <w:r>
              <w:t>(Ф.И.О.)</w:t>
            </w:r>
          </w:p>
        </w:tc>
        <w:tc>
          <w:tcPr>
            <w:tcW w:w="5443" w:type="dxa"/>
            <w:gridSpan w:val="2"/>
            <w:vMerge/>
            <w:tcBorders>
              <w:top w:val="nil"/>
              <w:left w:val="nil"/>
              <w:bottom w:val="nil"/>
              <w:right w:val="nil"/>
            </w:tcBorders>
          </w:tcPr>
          <w:p w:rsidR="00005D2E" w:rsidRDefault="00005D2E">
            <w:pPr>
              <w:pStyle w:val="ConsPlusNormal"/>
            </w:pPr>
          </w:p>
        </w:tc>
      </w:tr>
      <w:tr w:rsidR="00005D2E">
        <w:trPr>
          <w:trHeight w:val="269"/>
        </w:trPr>
        <w:tc>
          <w:tcPr>
            <w:tcW w:w="2070" w:type="dxa"/>
            <w:vMerge/>
            <w:tcBorders>
              <w:top w:val="nil"/>
              <w:left w:val="nil"/>
              <w:bottom w:val="nil"/>
              <w:right w:val="nil"/>
            </w:tcBorders>
          </w:tcPr>
          <w:p w:rsidR="00005D2E" w:rsidRDefault="00005D2E">
            <w:pPr>
              <w:pStyle w:val="ConsPlusNormal"/>
            </w:pPr>
          </w:p>
        </w:tc>
        <w:tc>
          <w:tcPr>
            <w:tcW w:w="3032" w:type="dxa"/>
            <w:gridSpan w:val="2"/>
            <w:vMerge/>
            <w:tcBorders>
              <w:top w:val="nil"/>
              <w:left w:val="nil"/>
              <w:bottom w:val="nil"/>
              <w:right w:val="nil"/>
            </w:tcBorders>
          </w:tcPr>
          <w:p w:rsidR="00005D2E" w:rsidRDefault="00005D2E">
            <w:pPr>
              <w:pStyle w:val="ConsPlusNormal"/>
            </w:pPr>
          </w:p>
        </w:tc>
        <w:tc>
          <w:tcPr>
            <w:tcW w:w="2414" w:type="dxa"/>
            <w:vMerge w:val="restart"/>
            <w:tcBorders>
              <w:top w:val="nil"/>
              <w:left w:val="nil"/>
              <w:bottom w:val="nil"/>
              <w:right w:val="nil"/>
            </w:tcBorders>
          </w:tcPr>
          <w:p w:rsidR="00005D2E" w:rsidRDefault="00005D2E">
            <w:pPr>
              <w:pStyle w:val="ConsPlusNormal"/>
              <w:jc w:val="center"/>
            </w:pPr>
            <w:r>
              <w:t>(подпись)</w:t>
            </w:r>
          </w:p>
        </w:tc>
        <w:tc>
          <w:tcPr>
            <w:tcW w:w="3029" w:type="dxa"/>
            <w:vMerge w:val="restart"/>
            <w:tcBorders>
              <w:top w:val="nil"/>
              <w:left w:val="nil"/>
              <w:bottom w:val="nil"/>
              <w:right w:val="nil"/>
            </w:tcBorders>
          </w:tcPr>
          <w:p w:rsidR="00005D2E" w:rsidRDefault="00005D2E">
            <w:pPr>
              <w:pStyle w:val="ConsPlusNormal"/>
              <w:jc w:val="center"/>
            </w:pPr>
            <w:r>
              <w:t>(Ф.И.О.)</w:t>
            </w:r>
          </w:p>
        </w:tc>
      </w:tr>
      <w:tr w:rsidR="00005D2E">
        <w:tc>
          <w:tcPr>
            <w:tcW w:w="2070" w:type="dxa"/>
            <w:tcBorders>
              <w:top w:val="nil"/>
              <w:left w:val="nil"/>
              <w:bottom w:val="nil"/>
              <w:right w:val="nil"/>
            </w:tcBorders>
          </w:tcPr>
          <w:p w:rsidR="00005D2E" w:rsidRDefault="00005D2E">
            <w:pPr>
              <w:pStyle w:val="ConsPlusNormal"/>
            </w:pPr>
            <w:r>
              <w:t>М.П.</w:t>
            </w:r>
          </w:p>
        </w:tc>
        <w:tc>
          <w:tcPr>
            <w:tcW w:w="3032" w:type="dxa"/>
            <w:gridSpan w:val="2"/>
            <w:tcBorders>
              <w:top w:val="nil"/>
              <w:left w:val="nil"/>
              <w:bottom w:val="nil"/>
              <w:right w:val="nil"/>
            </w:tcBorders>
          </w:tcPr>
          <w:p w:rsidR="00005D2E" w:rsidRDefault="00005D2E">
            <w:pPr>
              <w:pStyle w:val="ConsPlusNormal"/>
              <w:jc w:val="center"/>
            </w:pPr>
            <w:r>
              <w:t>"___ "___________ 20__ г.</w:t>
            </w:r>
          </w:p>
        </w:tc>
        <w:tc>
          <w:tcPr>
            <w:tcW w:w="2414" w:type="dxa"/>
            <w:vMerge/>
            <w:tcBorders>
              <w:top w:val="nil"/>
              <w:left w:val="nil"/>
              <w:bottom w:val="nil"/>
              <w:right w:val="nil"/>
            </w:tcBorders>
          </w:tcPr>
          <w:p w:rsidR="00005D2E" w:rsidRDefault="00005D2E">
            <w:pPr>
              <w:pStyle w:val="ConsPlusNormal"/>
            </w:pPr>
          </w:p>
        </w:tc>
        <w:tc>
          <w:tcPr>
            <w:tcW w:w="3029" w:type="dxa"/>
            <w:vMerge/>
            <w:tcBorders>
              <w:top w:val="nil"/>
              <w:left w:val="nil"/>
              <w:bottom w:val="nil"/>
              <w:right w:val="nil"/>
            </w:tcBorders>
          </w:tcPr>
          <w:p w:rsidR="00005D2E" w:rsidRDefault="00005D2E">
            <w:pPr>
              <w:pStyle w:val="ConsPlusNormal"/>
            </w:pPr>
          </w:p>
        </w:tc>
      </w:tr>
    </w:tbl>
    <w:p w:rsidR="00005D2E" w:rsidRDefault="00005D2E">
      <w:pPr>
        <w:pStyle w:val="ConsPlusNormal"/>
        <w:jc w:val="both"/>
      </w:pPr>
    </w:p>
    <w:p w:rsidR="00005D2E" w:rsidRDefault="00005D2E">
      <w:pPr>
        <w:pStyle w:val="ConsPlusNormal"/>
        <w:jc w:val="both"/>
      </w:pPr>
    </w:p>
    <w:p w:rsidR="00005D2E" w:rsidRDefault="00005D2E">
      <w:pPr>
        <w:pStyle w:val="ConsPlusNormal"/>
        <w:pBdr>
          <w:bottom w:val="single" w:sz="6" w:space="0" w:color="auto"/>
        </w:pBdr>
        <w:spacing w:before="100" w:after="100"/>
        <w:jc w:val="both"/>
        <w:rPr>
          <w:sz w:val="2"/>
          <w:szCs w:val="2"/>
        </w:rPr>
      </w:pPr>
    </w:p>
    <w:p w:rsidR="00C57F87" w:rsidRDefault="00C57F87">
      <w:bookmarkStart w:id="26" w:name="_GoBack"/>
      <w:bookmarkEnd w:id="26"/>
    </w:p>
    <w:sectPr w:rsidR="00C57F8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D2E"/>
    <w:rsid w:val="00005D2E"/>
    <w:rsid w:val="00C57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5C1A3-91DB-4E9D-85E4-F2FB2D71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5D2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5D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5D2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5D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5D2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5D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5D2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5D2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3B5841D5F4403EAB8F54CF8D17A0B1D26B3DA2E16C18CEC07C3B269A025CA0DC1BEAAF8499542B352BC293330490564C93C776D6F519359NCIBG" TargetMode="External"/><Relationship Id="rId18" Type="http://schemas.openxmlformats.org/officeDocument/2006/relationships/hyperlink" Target="consultantplus://offline/ref=23B5841D5F4403EAB8F54CF8D17A0B1D26B6DE2D16C58CEC07C3B269A025CA0DC1BEAAFA4E9546B900E63937791E0A78CA23686E7151N9I0G" TargetMode="External"/><Relationship Id="rId26" Type="http://schemas.openxmlformats.org/officeDocument/2006/relationships/hyperlink" Target="consultantplus://offline/ref=23B5841D5F4403EAB8F54CF8D17A0B1D26B5DC2A16C18CEC07C3B269A025CA0DC1BEAAFB4E9149E605F3286F761E1667CA3C746C73N5I0G" TargetMode="External"/><Relationship Id="rId3" Type="http://schemas.openxmlformats.org/officeDocument/2006/relationships/webSettings" Target="webSettings.xml"/><Relationship Id="rId21" Type="http://schemas.openxmlformats.org/officeDocument/2006/relationships/hyperlink" Target="consultantplus://offline/ref=23B5841D5F4403EAB8F54CF8D17A0B1D26B5DF2A1BC08CEC07C3B269A025CA0DC1BEAAF14B9140B05FE32C2621110A64D5237772735391N5I8G" TargetMode="External"/><Relationship Id="rId34" Type="http://schemas.openxmlformats.org/officeDocument/2006/relationships/hyperlink" Target="consultantplus://offline/ref=23B5841D5F4403EAB8F54CF8D17A0B1D26B3D62F1EC18CEC07C3B269A025CA0DD3BEF2F44B975CB355A97F6276N1IFG" TargetMode="External"/><Relationship Id="rId7" Type="http://schemas.openxmlformats.org/officeDocument/2006/relationships/hyperlink" Target="consultantplus://offline/ref=23B5841D5F4403EAB8F552F5C716511026BB812019C585BA5C9CE934F72CC05A86F1F3A80DC04FB056A97C636A1E0864NCI8G" TargetMode="External"/><Relationship Id="rId12" Type="http://schemas.openxmlformats.org/officeDocument/2006/relationships/hyperlink" Target="consultantplus://offline/ref=23B5841D5F4403EAB8F54CF8D17A0B1D21B9DB291DC18CEC07C3B269A025CA0DD3BEF2F44B975CB355A97F6276N1IFG" TargetMode="External"/><Relationship Id="rId17" Type="http://schemas.openxmlformats.org/officeDocument/2006/relationships/hyperlink" Target="consultantplus://offline/ref=23B5841D5F4403EAB8F54CF8D17A0B1D26B5D72518C68CEC07C3B269A025CA0DD3BEF2F44B975CB355A97F6276N1IFG" TargetMode="External"/><Relationship Id="rId25" Type="http://schemas.openxmlformats.org/officeDocument/2006/relationships/hyperlink" Target="consultantplus://offline/ref=23B5841D5F4403EAB8F54CF8D17A0B1D26B5DC2A16C18CEC07C3B269A025CA0DC1BEAAFD4A9049E605F3286F761E1667CA3C746C73N5I0G" TargetMode="External"/><Relationship Id="rId33" Type="http://schemas.openxmlformats.org/officeDocument/2006/relationships/hyperlink" Target="consultantplus://offline/ref=23B5841D5F4403EAB8F54CF8D17A0B1D26B6DE2D16C58CEC07C3B269A025CA0DC1BEAAFA4E9740B900E63937791E0A78CA23686E7151N9I0G" TargetMode="External"/><Relationship Id="rId2" Type="http://schemas.openxmlformats.org/officeDocument/2006/relationships/settings" Target="settings.xml"/><Relationship Id="rId16" Type="http://schemas.openxmlformats.org/officeDocument/2006/relationships/hyperlink" Target="consultantplus://offline/ref=23B5841D5F4403EAB8F54CF8D17A0B1D26B5D72518C18CEC07C3B269A025CA0DD3BEF2F44B975CB355A97F6276N1IFG" TargetMode="External"/><Relationship Id="rId20" Type="http://schemas.openxmlformats.org/officeDocument/2006/relationships/hyperlink" Target="consultantplus://offline/ref=23B5841D5F4403EAB8F54CF8D17A0B1D26B5DF2A1BC08CEC07C3B269A025CA0DC1BEAAF14B9645BB5FE32C2621110A64D5237772735391N5I8G" TargetMode="External"/><Relationship Id="rId29" Type="http://schemas.openxmlformats.org/officeDocument/2006/relationships/hyperlink" Target="consultantplus://offline/ref=23B5841D5F4403EAB8F54CF8D17A0B1D23B4D6241FC18CEC07C3B269A025CA0DD3BEF2F44B975CB355A97F6276N1IFG" TargetMode="External"/><Relationship Id="rId1" Type="http://schemas.openxmlformats.org/officeDocument/2006/relationships/styles" Target="styles.xml"/><Relationship Id="rId6" Type="http://schemas.openxmlformats.org/officeDocument/2006/relationships/hyperlink" Target="consultantplus://offline/ref=23B5841D5F4403EAB8F54CF8D17A0B1D26B3DA2E16C18CEC07C3B269A025CA0DC1BEAAF8499E16E310E2706076020967D520766EN7I2G" TargetMode="External"/><Relationship Id="rId11" Type="http://schemas.openxmlformats.org/officeDocument/2006/relationships/hyperlink" Target="consultantplus://offline/ref=23B5841D5F4403EAB8F54CF8D17A0B1D26B5DB2D17C88CEC07C3B269A025CA0DD3BEF2F44B975CB355A97F6276N1IFG" TargetMode="External"/><Relationship Id="rId24" Type="http://schemas.openxmlformats.org/officeDocument/2006/relationships/hyperlink" Target="consultantplus://offline/ref=23B5841D5F4403EAB8F54CF8D17A0B1D26B6DE2D16C58CEC07C3B269A025CA0DC1BEAAFA4E9740B900E63937791E0A78CA23686E7151N9I0G" TargetMode="External"/><Relationship Id="rId32" Type="http://schemas.openxmlformats.org/officeDocument/2006/relationships/hyperlink" Target="consultantplus://offline/ref=23B5841D5F4403EAB8F54CF8D17A0B1D26B6DE2D16C58CEC07C3B269A025CA0DC1BEAAFA4E9546B900E63937791E0A78CA23686E7151N9I0G" TargetMode="External"/><Relationship Id="rId5" Type="http://schemas.openxmlformats.org/officeDocument/2006/relationships/hyperlink" Target="consultantplus://offline/ref=23B5841D5F4403EAB8F54CF8D17A0B1D26B5DF2A1BC08CEC07C3B269A025CA0DC1BEAAF14B9142B35FE32C2621110A64D5237772735391N5I8G" TargetMode="External"/><Relationship Id="rId15" Type="http://schemas.openxmlformats.org/officeDocument/2006/relationships/hyperlink" Target="consultantplus://offline/ref=23B5841D5F4403EAB8F54CF8D17A0B1D26B5DC2A16C18CEC07C3B269A025CA0DC1BEAAFA409149E605F3286F761E1667CA3C746C73N5I0G" TargetMode="External"/><Relationship Id="rId23" Type="http://schemas.openxmlformats.org/officeDocument/2006/relationships/hyperlink" Target="consultantplus://offline/ref=23B5841D5F4403EAB8F54CF8D17A0B1D26B6DE2D16C58CEC07C3B269A025CA0DC1BEAAFA4E9546B900E63937791E0A78CA23686E7151N9I0G" TargetMode="External"/><Relationship Id="rId28" Type="http://schemas.openxmlformats.org/officeDocument/2006/relationships/hyperlink" Target="consultantplus://offline/ref=23B5841D5F4403EAB8F54CF8D17A0B1D26B5D72518C18CEC07C3B269A025CA0DD3BEF2F44B975CB355A97F6276N1IFG" TargetMode="External"/><Relationship Id="rId36" Type="http://schemas.openxmlformats.org/officeDocument/2006/relationships/theme" Target="theme/theme1.xml"/><Relationship Id="rId10" Type="http://schemas.openxmlformats.org/officeDocument/2006/relationships/hyperlink" Target="consultantplus://offline/ref=23B5841D5F4403EAB8F54CF8D17A0B1D26B5DF2A1BC08CEC07C3B269A025CA0DC1BEAAF14B9142B35FE32C2621110A64D5237772735391N5I8G" TargetMode="External"/><Relationship Id="rId19" Type="http://schemas.openxmlformats.org/officeDocument/2006/relationships/hyperlink" Target="consultantplus://offline/ref=23B5841D5F4403EAB8F54CF8D17A0B1D26B6DE2D16C58CEC07C3B269A025CA0DC1BEAAFA4E9740B900E63937791E0A78CA23686E7151N9I0G" TargetMode="External"/><Relationship Id="rId31" Type="http://schemas.openxmlformats.org/officeDocument/2006/relationships/hyperlink" Target="consultantplus://offline/ref=23B5841D5F4403EAB8F54CF8D17A0B1D26B6DE2D16C58CEC07C3B269A025CA0DC1BEAAFA4E9740B900E63937791E0A78CA23686E7151N9I0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3B5841D5F4403EAB8F54CF8D17A0B1D26B3DA2E16C18CEC07C3B269A025CA0DC1BEAAF8499E16E310E2706076020967D520766EN7I2G" TargetMode="External"/><Relationship Id="rId14" Type="http://schemas.openxmlformats.org/officeDocument/2006/relationships/hyperlink" Target="consultantplus://offline/ref=23B5841D5F4403EAB8F552F5C716511026BB812017C382BE539CE934F72CC05A86F1F3BA0D9843B655B57F677F4859229E2F746E6F529245CAA0E8N3I9G" TargetMode="External"/><Relationship Id="rId22" Type="http://schemas.openxmlformats.org/officeDocument/2006/relationships/image" Target="media/image1.wmf"/><Relationship Id="rId27" Type="http://schemas.openxmlformats.org/officeDocument/2006/relationships/image" Target="media/image2.wmf"/><Relationship Id="rId30" Type="http://schemas.openxmlformats.org/officeDocument/2006/relationships/hyperlink" Target="consultantplus://offline/ref=23B5841D5F4403EAB8F54CF8D17A0B1D26B6DE2D16C58CEC07C3B269A025CA0DC1BEAAFA4E9546B900E63937791E0A78CA23686E7151N9I0G" TargetMode="External"/><Relationship Id="rId35" Type="http://schemas.openxmlformats.org/officeDocument/2006/relationships/fontTable" Target="fontTable.xml"/><Relationship Id="rId8" Type="http://schemas.openxmlformats.org/officeDocument/2006/relationships/hyperlink" Target="consultantplus://offline/ref=23B5841D5F4403EAB8F54CF8D17A0B1D26B5DF2A1BC08CEC07C3B269A025CA0DC1BEAAF14B9142B35FE32C2621110A64D5237772735391N5I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10963</Words>
  <Characters>62495</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Сорочинская Инна Леонидовна</dc:creator>
  <cp:keywords/>
  <dc:description/>
  <cp:lastModifiedBy>Сорочинская Инна Леонидовна</cp:lastModifiedBy>
  <cp:revision>1</cp:revision>
  <dcterms:created xsi:type="dcterms:W3CDTF">2023-11-22T06:08:00Z</dcterms:created>
  <dcterms:modified xsi:type="dcterms:W3CDTF">2023-11-22T06:10:00Z</dcterms:modified>
</cp:coreProperties>
</file>