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CA6" w:rsidRDefault="00134CA6" w:rsidP="00134CA6">
      <w:pPr>
        <w:spacing w:after="0" w:line="240" w:lineRule="auto"/>
        <w:jc w:val="center"/>
        <w:rPr>
          <w:rFonts w:ascii="Times New Roman" w:hAnsi="Times New Roman" w:cs="Times New Roman"/>
          <w:b/>
          <w:bCs/>
          <w:sz w:val="28"/>
          <w:szCs w:val="28"/>
        </w:rPr>
      </w:pPr>
      <w:r w:rsidRPr="00A405B8">
        <w:rPr>
          <w:rFonts w:ascii="Times New Roman" w:hAnsi="Times New Roman" w:cs="Times New Roman"/>
          <w:b/>
          <w:bCs/>
          <w:sz w:val="28"/>
          <w:szCs w:val="28"/>
        </w:rPr>
        <w:t>Сводный отчет</w:t>
      </w:r>
      <w:r w:rsidRPr="00A405B8">
        <w:rPr>
          <w:rFonts w:ascii="Times New Roman" w:hAnsi="Times New Roman" w:cs="Times New Roman"/>
          <w:b/>
          <w:bCs/>
          <w:sz w:val="28"/>
          <w:szCs w:val="28"/>
        </w:rPr>
        <w:br/>
        <w:t xml:space="preserve">о результатах </w:t>
      </w:r>
      <w:proofErr w:type="gramStart"/>
      <w:r w:rsidRPr="00A405B8">
        <w:rPr>
          <w:rFonts w:ascii="Times New Roman" w:hAnsi="Times New Roman" w:cs="Times New Roman"/>
          <w:b/>
          <w:bCs/>
          <w:sz w:val="28"/>
          <w:szCs w:val="28"/>
        </w:rPr>
        <w:t>проведения оценки регулирующего воздействия</w:t>
      </w:r>
      <w:r w:rsidRPr="00A405B8">
        <w:rPr>
          <w:rFonts w:ascii="Times New Roman" w:hAnsi="Times New Roman" w:cs="Times New Roman"/>
          <w:b/>
          <w:bCs/>
          <w:sz w:val="28"/>
          <w:szCs w:val="28"/>
        </w:rPr>
        <w:br/>
        <w:t>проекта нормативного правового акта</w:t>
      </w:r>
      <w:proofErr w:type="gramEnd"/>
    </w:p>
    <w:p w:rsidR="00EA3C98" w:rsidRDefault="00EA3C98" w:rsidP="00134CA6">
      <w:pPr>
        <w:spacing w:after="0" w:line="240" w:lineRule="auto"/>
        <w:jc w:val="center"/>
        <w:rPr>
          <w:rFonts w:ascii="Times New Roman" w:hAnsi="Times New Roman" w:cs="Times New Roman"/>
          <w:b/>
          <w:bCs/>
          <w:sz w:val="28"/>
          <w:szCs w:val="28"/>
        </w:rPr>
      </w:pPr>
    </w:p>
    <w:p w:rsidR="00D24A6A" w:rsidRPr="00A405B8" w:rsidRDefault="00D24A6A" w:rsidP="00134CA6">
      <w:pPr>
        <w:spacing w:after="0" w:line="240" w:lineRule="auto"/>
        <w:jc w:val="center"/>
        <w:rPr>
          <w:rFonts w:ascii="Times New Roman" w:hAnsi="Times New Roman" w:cs="Times New Roman"/>
          <w:b/>
          <w:bCs/>
          <w:sz w:val="28"/>
          <w:szCs w:val="28"/>
        </w:rPr>
      </w:pPr>
    </w:p>
    <w:tbl>
      <w:tblPr>
        <w:tblStyle w:val="a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134CA6" w:rsidRPr="00A405B8" w:rsidTr="00012263">
        <w:trPr>
          <w:trHeight w:val="1228"/>
          <w:jc w:val="center"/>
        </w:trPr>
        <w:tc>
          <w:tcPr>
            <w:tcW w:w="10348" w:type="dxa"/>
            <w:vAlign w:val="center"/>
          </w:tcPr>
          <w:p w:rsidR="00134CA6" w:rsidRPr="00A405B8" w:rsidRDefault="00134CA6" w:rsidP="00012263">
            <w:pPr>
              <w:pStyle w:val="ConsPlusCell"/>
              <w:rPr>
                <w:rFonts w:ascii="Times New Roman" w:hAnsi="Times New Roman" w:cs="Times New Roman"/>
                <w:sz w:val="28"/>
                <w:szCs w:val="28"/>
              </w:rPr>
            </w:pPr>
            <w:r w:rsidRPr="00A405B8">
              <w:rPr>
                <w:rFonts w:ascii="Times New Roman" w:hAnsi="Times New Roman" w:cs="Times New Roman"/>
                <w:sz w:val="28"/>
                <w:szCs w:val="28"/>
              </w:rPr>
              <w:t xml:space="preserve">Сроки проведения публичного обсуждения проекта </w:t>
            </w:r>
            <w:r w:rsidRPr="00A405B8">
              <w:rPr>
                <w:rFonts w:ascii="Times New Roman" w:hAnsi="Times New Roman" w:cs="Times New Roman"/>
                <w:bCs/>
                <w:sz w:val="28"/>
                <w:szCs w:val="28"/>
              </w:rPr>
              <w:t xml:space="preserve">нормативного правового </w:t>
            </w:r>
            <w:r w:rsidRPr="00A405B8">
              <w:rPr>
                <w:rFonts w:ascii="Times New Roman" w:hAnsi="Times New Roman" w:cs="Times New Roman"/>
                <w:sz w:val="28"/>
                <w:szCs w:val="28"/>
              </w:rPr>
              <w:t>акта:</w:t>
            </w:r>
          </w:p>
          <w:p w:rsidR="008457B1" w:rsidRPr="00E92E2D" w:rsidRDefault="00134CA6" w:rsidP="008457B1">
            <w:pPr>
              <w:pStyle w:val="ConsPlusCell"/>
              <w:rPr>
                <w:rFonts w:ascii="Times New Roman" w:hAnsi="Times New Roman" w:cs="Times New Roman"/>
                <w:i/>
                <w:sz w:val="26"/>
                <w:szCs w:val="26"/>
              </w:rPr>
            </w:pPr>
            <w:r w:rsidRPr="00E92E2D">
              <w:rPr>
                <w:rFonts w:ascii="Times New Roman" w:hAnsi="Times New Roman" w:cs="Times New Roman"/>
                <w:i/>
                <w:sz w:val="26"/>
                <w:szCs w:val="26"/>
              </w:rPr>
              <w:t>Начало: «</w:t>
            </w:r>
            <w:r w:rsidR="00E92E2D" w:rsidRPr="00E92E2D">
              <w:rPr>
                <w:rFonts w:ascii="Times New Roman" w:hAnsi="Times New Roman" w:cs="Times New Roman"/>
                <w:i/>
                <w:sz w:val="26"/>
                <w:szCs w:val="26"/>
              </w:rPr>
              <w:t>04</w:t>
            </w:r>
            <w:r w:rsidRPr="00E92E2D">
              <w:rPr>
                <w:rFonts w:ascii="Times New Roman" w:hAnsi="Times New Roman" w:cs="Times New Roman"/>
                <w:i/>
                <w:sz w:val="26"/>
                <w:szCs w:val="26"/>
              </w:rPr>
              <w:t xml:space="preserve">» </w:t>
            </w:r>
            <w:r w:rsidR="00622A27" w:rsidRPr="00E92E2D">
              <w:rPr>
                <w:rFonts w:ascii="Times New Roman" w:hAnsi="Times New Roman" w:cs="Times New Roman"/>
                <w:i/>
                <w:sz w:val="26"/>
                <w:szCs w:val="26"/>
              </w:rPr>
              <w:t>декабря</w:t>
            </w:r>
            <w:r w:rsidRPr="00E92E2D">
              <w:rPr>
                <w:rFonts w:ascii="Times New Roman" w:hAnsi="Times New Roman" w:cs="Times New Roman"/>
                <w:i/>
                <w:sz w:val="26"/>
                <w:szCs w:val="26"/>
              </w:rPr>
              <w:t xml:space="preserve"> 20</w:t>
            </w:r>
            <w:r w:rsidR="00622A27" w:rsidRPr="00E92E2D">
              <w:rPr>
                <w:rFonts w:ascii="Times New Roman" w:hAnsi="Times New Roman" w:cs="Times New Roman"/>
                <w:i/>
                <w:sz w:val="26"/>
                <w:szCs w:val="26"/>
              </w:rPr>
              <w:t>17</w:t>
            </w:r>
            <w:r w:rsidRPr="00E92E2D">
              <w:rPr>
                <w:rFonts w:ascii="Times New Roman" w:hAnsi="Times New Roman" w:cs="Times New Roman"/>
                <w:i/>
                <w:sz w:val="26"/>
                <w:szCs w:val="26"/>
              </w:rPr>
              <w:t xml:space="preserve"> г.</w:t>
            </w:r>
          </w:p>
          <w:p w:rsidR="00134CA6" w:rsidRPr="00A405B8" w:rsidRDefault="008457B1" w:rsidP="00E92E2D">
            <w:pPr>
              <w:pStyle w:val="ConsPlusCell"/>
              <w:rPr>
                <w:rFonts w:ascii="Times New Roman" w:hAnsi="Times New Roman" w:cs="Times New Roman"/>
                <w:sz w:val="24"/>
                <w:szCs w:val="24"/>
              </w:rPr>
            </w:pPr>
            <w:r w:rsidRPr="00E92E2D">
              <w:rPr>
                <w:rFonts w:ascii="Times New Roman" w:hAnsi="Times New Roman" w:cs="Times New Roman"/>
                <w:i/>
                <w:sz w:val="26"/>
                <w:szCs w:val="26"/>
              </w:rPr>
              <w:t>О</w:t>
            </w:r>
            <w:r w:rsidR="00134CA6" w:rsidRPr="00E92E2D">
              <w:rPr>
                <w:rFonts w:ascii="Times New Roman" w:hAnsi="Times New Roman" w:cs="Times New Roman"/>
                <w:i/>
                <w:sz w:val="26"/>
                <w:szCs w:val="26"/>
              </w:rPr>
              <w:t>кончание</w:t>
            </w:r>
            <w:r w:rsidR="00022D9F" w:rsidRPr="00E92E2D">
              <w:rPr>
                <w:rFonts w:ascii="Times New Roman" w:hAnsi="Times New Roman" w:cs="Times New Roman"/>
                <w:i/>
                <w:sz w:val="26"/>
                <w:szCs w:val="26"/>
              </w:rPr>
              <w:t>:</w:t>
            </w:r>
            <w:r w:rsidR="0078141F" w:rsidRPr="00E92E2D">
              <w:rPr>
                <w:rFonts w:ascii="Times New Roman" w:hAnsi="Times New Roman" w:cs="Times New Roman"/>
                <w:i/>
                <w:sz w:val="26"/>
                <w:szCs w:val="26"/>
              </w:rPr>
              <w:t xml:space="preserve"> </w:t>
            </w:r>
            <w:r w:rsidR="00134CA6" w:rsidRPr="00E92E2D">
              <w:rPr>
                <w:rFonts w:ascii="Times New Roman" w:hAnsi="Times New Roman" w:cs="Times New Roman"/>
                <w:i/>
                <w:sz w:val="26"/>
                <w:szCs w:val="26"/>
              </w:rPr>
              <w:t>«</w:t>
            </w:r>
            <w:r w:rsidR="00E92E2D" w:rsidRPr="00E92E2D">
              <w:rPr>
                <w:rFonts w:ascii="Times New Roman" w:hAnsi="Times New Roman" w:cs="Times New Roman"/>
                <w:i/>
                <w:sz w:val="26"/>
                <w:szCs w:val="26"/>
              </w:rPr>
              <w:t>15</w:t>
            </w:r>
            <w:r w:rsidR="00134CA6" w:rsidRPr="00E92E2D">
              <w:rPr>
                <w:rFonts w:ascii="Times New Roman" w:hAnsi="Times New Roman" w:cs="Times New Roman"/>
                <w:i/>
                <w:sz w:val="26"/>
                <w:szCs w:val="26"/>
              </w:rPr>
              <w:t xml:space="preserve">» </w:t>
            </w:r>
            <w:r w:rsidR="00622A27" w:rsidRPr="00E92E2D">
              <w:rPr>
                <w:rFonts w:ascii="Times New Roman" w:hAnsi="Times New Roman" w:cs="Times New Roman"/>
                <w:i/>
                <w:sz w:val="26"/>
                <w:szCs w:val="26"/>
              </w:rPr>
              <w:t>декабря</w:t>
            </w:r>
            <w:r w:rsidR="00134CA6" w:rsidRPr="00E92E2D">
              <w:rPr>
                <w:rFonts w:ascii="Times New Roman" w:hAnsi="Times New Roman" w:cs="Times New Roman"/>
                <w:i/>
                <w:sz w:val="26"/>
                <w:szCs w:val="26"/>
              </w:rPr>
              <w:t xml:space="preserve"> 20</w:t>
            </w:r>
            <w:r w:rsidR="00622A27" w:rsidRPr="00E92E2D">
              <w:rPr>
                <w:rFonts w:ascii="Times New Roman" w:hAnsi="Times New Roman" w:cs="Times New Roman"/>
                <w:i/>
                <w:sz w:val="26"/>
                <w:szCs w:val="26"/>
              </w:rPr>
              <w:t>17</w:t>
            </w:r>
            <w:r w:rsidR="00134CA6" w:rsidRPr="00E92E2D">
              <w:rPr>
                <w:rFonts w:ascii="Times New Roman" w:hAnsi="Times New Roman" w:cs="Times New Roman"/>
                <w:i/>
                <w:sz w:val="26"/>
                <w:szCs w:val="26"/>
              </w:rPr>
              <w:t xml:space="preserve"> г.</w:t>
            </w:r>
          </w:p>
        </w:tc>
      </w:tr>
    </w:tbl>
    <w:p w:rsidR="00C15F9A" w:rsidRDefault="00C15F9A" w:rsidP="00134CA6">
      <w:pPr>
        <w:spacing w:after="0" w:line="240" w:lineRule="auto"/>
        <w:rPr>
          <w:rFonts w:ascii="Times New Roman" w:hAnsi="Times New Roman" w:cs="Times New Roman"/>
          <w:b/>
          <w:bCs/>
          <w:sz w:val="28"/>
          <w:szCs w:val="28"/>
        </w:rPr>
      </w:pPr>
    </w:p>
    <w:p w:rsidR="00134CA6" w:rsidRPr="00A405B8" w:rsidRDefault="00134CA6" w:rsidP="00134CA6">
      <w:pPr>
        <w:spacing w:after="0" w:line="240" w:lineRule="auto"/>
        <w:rPr>
          <w:rFonts w:ascii="Times New Roman" w:hAnsi="Times New Roman" w:cs="Times New Roman"/>
          <w:b/>
          <w:bCs/>
          <w:sz w:val="28"/>
          <w:szCs w:val="28"/>
        </w:rPr>
      </w:pPr>
      <w:r w:rsidRPr="00A405B8">
        <w:rPr>
          <w:rFonts w:ascii="Times New Roman" w:hAnsi="Times New Roman" w:cs="Times New Roman"/>
          <w:b/>
          <w:bCs/>
          <w:sz w:val="28"/>
          <w:szCs w:val="28"/>
        </w:rPr>
        <w:t>1. Общая информация</w:t>
      </w: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1.1. Орган-разработчик:</w:t>
      </w:r>
    </w:p>
    <w:p w:rsidR="00134CA6" w:rsidRPr="0003057E" w:rsidRDefault="00622A27" w:rsidP="00134CA6">
      <w:pPr>
        <w:spacing w:after="0" w:line="240" w:lineRule="auto"/>
        <w:rPr>
          <w:rFonts w:ascii="Times New Roman" w:hAnsi="Times New Roman" w:cs="Times New Roman"/>
          <w:i/>
          <w:sz w:val="26"/>
          <w:szCs w:val="26"/>
        </w:rPr>
      </w:pPr>
      <w:r w:rsidRPr="0003057E">
        <w:rPr>
          <w:rFonts w:ascii="Times New Roman" w:hAnsi="Times New Roman" w:cs="Times New Roman"/>
          <w:i/>
          <w:sz w:val="26"/>
          <w:szCs w:val="26"/>
        </w:rPr>
        <w:t>Департамент экономического развития Белгородской области</w:t>
      </w:r>
    </w:p>
    <w:p w:rsidR="00622A27" w:rsidRDefault="00622A27" w:rsidP="00134CA6">
      <w:pPr>
        <w:spacing w:after="0" w:line="240" w:lineRule="auto"/>
        <w:jc w:val="both"/>
        <w:rPr>
          <w:rFonts w:ascii="Times New Roman" w:hAnsi="Times New Roman" w:cs="Times New Roman"/>
          <w:sz w:val="28"/>
          <w:szCs w:val="28"/>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1.2. Вид и наименование проекта нормативного правового акта:</w:t>
      </w:r>
    </w:p>
    <w:p w:rsidR="00134CA6" w:rsidRPr="0003057E" w:rsidRDefault="0003057E" w:rsidP="00622A27">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П</w:t>
      </w:r>
      <w:r w:rsidR="00622A27" w:rsidRPr="0003057E">
        <w:rPr>
          <w:rFonts w:ascii="Times New Roman" w:hAnsi="Times New Roman" w:cs="Times New Roman"/>
          <w:i/>
          <w:sz w:val="26"/>
          <w:szCs w:val="26"/>
        </w:rPr>
        <w:t>роект постановления Правительства Белгородской области «О финансовой поддержке субъектов малого и среднего предпринимательства Белгородской области в рамках мероприятия «Программа 500/10000»</w:t>
      </w:r>
    </w:p>
    <w:p w:rsidR="00622A27" w:rsidRDefault="00622A27" w:rsidP="00134CA6">
      <w:pPr>
        <w:spacing w:after="0" w:line="240" w:lineRule="auto"/>
        <w:jc w:val="both"/>
        <w:rPr>
          <w:rFonts w:ascii="Times New Roman" w:hAnsi="Times New Roman" w:cs="Times New Roman"/>
          <w:sz w:val="28"/>
          <w:szCs w:val="28"/>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1.3. Краткое описание проблемы, на решение которой направлен предлагаемый способ правового регулирования:</w:t>
      </w:r>
    </w:p>
    <w:p w:rsidR="005511B9" w:rsidRPr="008C5BC6" w:rsidRDefault="005511B9" w:rsidP="005511B9">
      <w:pPr>
        <w:spacing w:after="0" w:line="240" w:lineRule="auto"/>
        <w:ind w:firstLine="709"/>
        <w:jc w:val="both"/>
        <w:rPr>
          <w:rFonts w:ascii="Times New Roman" w:hAnsi="Times New Roman"/>
          <w:i/>
          <w:sz w:val="26"/>
          <w:szCs w:val="26"/>
        </w:rPr>
      </w:pPr>
      <w:r>
        <w:rPr>
          <w:rFonts w:ascii="Times New Roman" w:hAnsi="Times New Roman"/>
          <w:i/>
          <w:sz w:val="26"/>
          <w:szCs w:val="26"/>
        </w:rPr>
        <w:t xml:space="preserve">В настоящее время в регионе наблюдается </w:t>
      </w:r>
      <w:r w:rsidRPr="008C5BC6">
        <w:rPr>
          <w:rFonts w:ascii="Times New Roman" w:hAnsi="Times New Roman"/>
          <w:i/>
          <w:sz w:val="26"/>
          <w:szCs w:val="26"/>
        </w:rPr>
        <w:t xml:space="preserve">высокая степень концентрации </w:t>
      </w:r>
      <w:r>
        <w:rPr>
          <w:rFonts w:ascii="Times New Roman" w:hAnsi="Times New Roman"/>
          <w:i/>
          <w:sz w:val="26"/>
          <w:szCs w:val="26"/>
        </w:rPr>
        <w:t xml:space="preserve">предпринимательской активности </w:t>
      </w:r>
      <w:r w:rsidRPr="008C5BC6">
        <w:rPr>
          <w:rFonts w:ascii="Times New Roman" w:hAnsi="Times New Roman"/>
          <w:i/>
          <w:sz w:val="26"/>
          <w:szCs w:val="26"/>
        </w:rPr>
        <w:t xml:space="preserve">в городских округах и невысокая </w:t>
      </w:r>
      <w:r>
        <w:rPr>
          <w:rFonts w:ascii="Times New Roman" w:hAnsi="Times New Roman"/>
          <w:i/>
          <w:sz w:val="26"/>
          <w:szCs w:val="26"/>
        </w:rPr>
        <w:t>в сельской местности</w:t>
      </w:r>
      <w:r w:rsidRPr="008C5BC6">
        <w:rPr>
          <w:rFonts w:ascii="Times New Roman" w:hAnsi="Times New Roman"/>
          <w:i/>
          <w:sz w:val="26"/>
          <w:szCs w:val="26"/>
        </w:rPr>
        <w:t xml:space="preserve">, что влечет за собой недостаточную обеспеченность бюджетов сельских территорий. </w:t>
      </w:r>
    </w:p>
    <w:p w:rsidR="005511B9" w:rsidRDefault="005511B9" w:rsidP="005511B9">
      <w:pPr>
        <w:spacing w:after="0" w:line="240" w:lineRule="auto"/>
        <w:ind w:firstLine="709"/>
        <w:jc w:val="both"/>
        <w:rPr>
          <w:rFonts w:ascii="Times New Roman" w:hAnsi="Times New Roman"/>
          <w:i/>
          <w:sz w:val="26"/>
          <w:szCs w:val="26"/>
        </w:rPr>
      </w:pPr>
      <w:r>
        <w:rPr>
          <w:rFonts w:ascii="Times New Roman" w:hAnsi="Times New Roman"/>
          <w:i/>
          <w:sz w:val="26"/>
          <w:szCs w:val="26"/>
        </w:rPr>
        <w:t>Также наблюдается</w:t>
      </w:r>
      <w:r w:rsidRPr="008C5BC6">
        <w:rPr>
          <w:rFonts w:ascii="Times New Roman" w:hAnsi="Times New Roman"/>
          <w:i/>
          <w:sz w:val="26"/>
          <w:szCs w:val="26"/>
        </w:rPr>
        <w:t xml:space="preserve"> диспропорция в отраслевой структуре субъектов малого</w:t>
      </w:r>
      <w:r>
        <w:rPr>
          <w:rFonts w:ascii="Times New Roman" w:hAnsi="Times New Roman"/>
          <w:i/>
          <w:sz w:val="26"/>
          <w:szCs w:val="26"/>
        </w:rPr>
        <w:t xml:space="preserve"> и среднего</w:t>
      </w:r>
      <w:r w:rsidRPr="008C5BC6">
        <w:rPr>
          <w:rFonts w:ascii="Times New Roman" w:hAnsi="Times New Roman"/>
          <w:i/>
          <w:sz w:val="26"/>
          <w:szCs w:val="26"/>
        </w:rPr>
        <w:t xml:space="preserve"> предпринимательства.</w:t>
      </w:r>
      <w:r w:rsidRPr="008C5BC6">
        <w:t xml:space="preserve"> </w:t>
      </w:r>
      <w:r w:rsidRPr="008C5BC6">
        <w:rPr>
          <w:rFonts w:ascii="Times New Roman" w:hAnsi="Times New Roman"/>
          <w:i/>
          <w:sz w:val="26"/>
          <w:szCs w:val="26"/>
        </w:rPr>
        <w:t>Наиболее привлекательной для организаций малого бизнеса является сфера торговли</w:t>
      </w:r>
      <w:r>
        <w:rPr>
          <w:rFonts w:ascii="Times New Roman" w:hAnsi="Times New Roman"/>
          <w:i/>
          <w:sz w:val="26"/>
          <w:szCs w:val="26"/>
        </w:rPr>
        <w:t>.</w:t>
      </w:r>
    </w:p>
    <w:p w:rsidR="00134CA6" w:rsidRPr="008457B1" w:rsidRDefault="00134CA6" w:rsidP="00134CA6">
      <w:pPr>
        <w:spacing w:after="0" w:line="240" w:lineRule="auto"/>
        <w:rPr>
          <w:rFonts w:ascii="Times New Roman" w:hAnsi="Times New Roman" w:cs="Times New Roman"/>
          <w:sz w:val="24"/>
          <w:szCs w:val="24"/>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1.4. Основание для разработки проекта нормативного правового акта:</w:t>
      </w:r>
    </w:p>
    <w:p w:rsidR="00D11B1E" w:rsidRPr="0056433F" w:rsidRDefault="00D11B1E" w:rsidP="00D11B1E">
      <w:pPr>
        <w:spacing w:after="0" w:line="240" w:lineRule="auto"/>
        <w:ind w:firstLine="709"/>
        <w:jc w:val="both"/>
        <w:rPr>
          <w:rFonts w:ascii="Times New Roman" w:hAnsi="Times New Roman"/>
          <w:i/>
          <w:sz w:val="26"/>
          <w:szCs w:val="26"/>
        </w:rPr>
      </w:pPr>
      <w:r>
        <w:rPr>
          <w:rFonts w:ascii="Times New Roman" w:hAnsi="Times New Roman"/>
          <w:i/>
          <w:sz w:val="26"/>
          <w:szCs w:val="26"/>
        </w:rPr>
        <w:t>Поручение Губернатора области «Инициировать проект по созданию в сельских территориях области не менее 500 малых промышленных предприятий с ориентировочной занятостью до 10 тыс. человек местного (сельского) населения. Запланировать проведение стратегических сессий по реализации данного проекта. Рассмотреть проект на заседании «малого» Правительства области» (протокол поручений, данных Губернатором области на оперативном совещании с участием членов Правительства области по рассмотрению текущих вопросов от 27 марта 2017 года).</w:t>
      </w:r>
    </w:p>
    <w:p w:rsidR="00134CA6" w:rsidRPr="008457B1" w:rsidRDefault="00134CA6" w:rsidP="00134CA6">
      <w:pPr>
        <w:spacing w:after="0" w:line="240" w:lineRule="auto"/>
        <w:rPr>
          <w:rFonts w:ascii="Times New Roman" w:hAnsi="Times New Roman" w:cs="Times New Roman"/>
          <w:sz w:val="24"/>
          <w:szCs w:val="24"/>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1.5. Краткое описание целей предлагаемого правового регулирования:</w:t>
      </w:r>
    </w:p>
    <w:p w:rsidR="00D11B1E" w:rsidRPr="00556D61" w:rsidRDefault="00D11B1E" w:rsidP="00D11B1E">
      <w:pPr>
        <w:spacing w:after="0" w:line="240" w:lineRule="auto"/>
        <w:ind w:firstLine="709"/>
        <w:jc w:val="both"/>
        <w:rPr>
          <w:rFonts w:ascii="Times New Roman" w:hAnsi="Times New Roman"/>
          <w:i/>
          <w:sz w:val="26"/>
          <w:szCs w:val="26"/>
        </w:rPr>
      </w:pPr>
      <w:proofErr w:type="gramStart"/>
      <w:r>
        <w:rPr>
          <w:rFonts w:ascii="Times New Roman" w:hAnsi="Times New Roman"/>
          <w:i/>
          <w:sz w:val="26"/>
          <w:szCs w:val="26"/>
        </w:rPr>
        <w:t xml:space="preserve">В целях увеличения доли производственных предприятий, а также создания новых рабочих мест в сельской местности с 2017 года в </w:t>
      </w:r>
      <w:r w:rsidRPr="00556D61">
        <w:rPr>
          <w:rFonts w:ascii="Times New Roman" w:hAnsi="Times New Roman"/>
          <w:i/>
          <w:sz w:val="26"/>
          <w:szCs w:val="26"/>
        </w:rPr>
        <w:t xml:space="preserve">Белгородской области </w:t>
      </w:r>
      <w:r>
        <w:rPr>
          <w:rFonts w:ascii="Times New Roman" w:hAnsi="Times New Roman"/>
          <w:i/>
          <w:sz w:val="26"/>
          <w:szCs w:val="26"/>
        </w:rPr>
        <w:t xml:space="preserve">реализуется «Программа 500/10000», </w:t>
      </w:r>
      <w:r w:rsidRPr="00CA377B">
        <w:rPr>
          <w:rFonts w:ascii="Times New Roman" w:hAnsi="Times New Roman"/>
          <w:i/>
          <w:sz w:val="26"/>
          <w:szCs w:val="26"/>
        </w:rPr>
        <w:t>предусматрив</w:t>
      </w:r>
      <w:r>
        <w:rPr>
          <w:rFonts w:ascii="Times New Roman" w:hAnsi="Times New Roman"/>
          <w:i/>
          <w:sz w:val="26"/>
          <w:szCs w:val="26"/>
        </w:rPr>
        <w:t>ающая</w:t>
      </w:r>
      <w:r w:rsidRPr="00CA377B">
        <w:rPr>
          <w:rFonts w:ascii="Times New Roman" w:hAnsi="Times New Roman"/>
          <w:i/>
          <w:sz w:val="26"/>
          <w:szCs w:val="26"/>
        </w:rPr>
        <w:t xml:space="preserve"> создание в сельской местности области в период 201</w:t>
      </w:r>
      <w:r>
        <w:rPr>
          <w:rFonts w:ascii="Times New Roman" w:hAnsi="Times New Roman"/>
          <w:i/>
          <w:sz w:val="26"/>
          <w:szCs w:val="26"/>
        </w:rPr>
        <w:t>8</w:t>
      </w:r>
      <w:r w:rsidRPr="00CA377B">
        <w:rPr>
          <w:rFonts w:ascii="Times New Roman" w:hAnsi="Times New Roman"/>
          <w:i/>
          <w:sz w:val="26"/>
          <w:szCs w:val="26"/>
        </w:rPr>
        <w:t>-2020 годов не менее 500 малых и средних предприятий</w:t>
      </w:r>
      <w:r>
        <w:rPr>
          <w:rFonts w:ascii="Times New Roman" w:hAnsi="Times New Roman"/>
          <w:i/>
          <w:sz w:val="26"/>
          <w:szCs w:val="26"/>
        </w:rPr>
        <w:t>, осуществляющих деятельность в сфере производства и оказания услуг,</w:t>
      </w:r>
      <w:r w:rsidRPr="00CA377B">
        <w:rPr>
          <w:rFonts w:ascii="Times New Roman" w:hAnsi="Times New Roman"/>
          <w:i/>
          <w:sz w:val="26"/>
          <w:szCs w:val="26"/>
        </w:rPr>
        <w:t xml:space="preserve">  с численностью работающих не менее 10 тысяч человек.</w:t>
      </w:r>
      <w:proofErr w:type="gramEnd"/>
    </w:p>
    <w:p w:rsidR="00134CA6" w:rsidRPr="008457B1" w:rsidRDefault="00134CA6" w:rsidP="00134CA6">
      <w:pPr>
        <w:spacing w:after="0" w:line="240" w:lineRule="auto"/>
        <w:rPr>
          <w:rFonts w:ascii="Times New Roman" w:hAnsi="Times New Roman" w:cs="Times New Roman"/>
          <w:sz w:val="24"/>
          <w:szCs w:val="24"/>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1.6. Краткое описание предлагаемого способа правового регулирования:</w:t>
      </w:r>
    </w:p>
    <w:p w:rsidR="00D11B1E" w:rsidRDefault="00631665" w:rsidP="00631665">
      <w:pPr>
        <w:spacing w:after="0" w:line="240" w:lineRule="auto"/>
        <w:ind w:firstLine="709"/>
        <w:jc w:val="both"/>
        <w:rPr>
          <w:rFonts w:ascii="Times New Roman" w:hAnsi="Times New Roman"/>
          <w:i/>
          <w:sz w:val="26"/>
          <w:szCs w:val="26"/>
        </w:rPr>
      </w:pPr>
      <w:r>
        <w:rPr>
          <w:rFonts w:ascii="Times New Roman" w:hAnsi="Times New Roman"/>
          <w:i/>
          <w:sz w:val="26"/>
          <w:szCs w:val="26"/>
        </w:rPr>
        <w:lastRenderedPageBreak/>
        <w:t>Утверждение Порядка</w:t>
      </w:r>
      <w:r w:rsidRPr="00631665">
        <w:rPr>
          <w:rFonts w:ascii="Times New Roman" w:hAnsi="Times New Roman"/>
          <w:i/>
          <w:sz w:val="26"/>
          <w:szCs w:val="26"/>
        </w:rPr>
        <w:t xml:space="preserve"> предоставления субсидий из областного бюджета субъектам малого и среднего предпринимательства области на возмещение части затрат, связанных с приобретением оборудования в целях создания производства товаров (работ, услуг), в рамках</w:t>
      </w:r>
      <w:r>
        <w:rPr>
          <w:rFonts w:ascii="Times New Roman" w:hAnsi="Times New Roman"/>
          <w:i/>
          <w:sz w:val="26"/>
          <w:szCs w:val="26"/>
        </w:rPr>
        <w:t xml:space="preserve"> </w:t>
      </w:r>
      <w:r w:rsidRPr="00631665">
        <w:rPr>
          <w:rFonts w:ascii="Times New Roman" w:hAnsi="Times New Roman"/>
          <w:i/>
          <w:sz w:val="26"/>
          <w:szCs w:val="26"/>
        </w:rPr>
        <w:t>мероприятия «Программа «500/10000»</w:t>
      </w:r>
      <w:r w:rsidR="00D11B1E" w:rsidRPr="005932D3">
        <w:rPr>
          <w:rFonts w:ascii="Times New Roman" w:hAnsi="Times New Roman"/>
          <w:i/>
          <w:sz w:val="26"/>
          <w:szCs w:val="26"/>
        </w:rPr>
        <w:t>.</w:t>
      </w:r>
      <w:r w:rsidR="00D11B1E">
        <w:rPr>
          <w:rFonts w:ascii="Times New Roman" w:hAnsi="Times New Roman"/>
          <w:i/>
          <w:sz w:val="26"/>
          <w:szCs w:val="26"/>
        </w:rPr>
        <w:t xml:space="preserve"> </w:t>
      </w:r>
    </w:p>
    <w:p w:rsidR="00134CA6" w:rsidRPr="008457B1" w:rsidRDefault="00134CA6" w:rsidP="00134CA6">
      <w:pPr>
        <w:spacing w:after="0" w:line="240" w:lineRule="auto"/>
        <w:rPr>
          <w:rFonts w:ascii="Times New Roman" w:hAnsi="Times New Roman" w:cs="Times New Roman"/>
          <w:sz w:val="24"/>
          <w:szCs w:val="24"/>
        </w:rPr>
      </w:pPr>
    </w:p>
    <w:p w:rsidR="00134CA6" w:rsidRPr="00A405B8" w:rsidRDefault="00134CA6" w:rsidP="00134CA6">
      <w:pPr>
        <w:spacing w:after="0" w:line="240" w:lineRule="auto"/>
        <w:rPr>
          <w:rFonts w:ascii="Times New Roman" w:hAnsi="Times New Roman" w:cs="Times New Roman"/>
          <w:sz w:val="28"/>
          <w:szCs w:val="28"/>
        </w:rPr>
      </w:pPr>
      <w:r w:rsidRPr="00A405B8">
        <w:rPr>
          <w:rFonts w:ascii="Times New Roman" w:hAnsi="Times New Roman" w:cs="Times New Roman"/>
          <w:sz w:val="28"/>
          <w:szCs w:val="28"/>
        </w:rPr>
        <w:t>1.7. Контактная информация исполнителя в органе-разработчике:</w:t>
      </w:r>
    </w:p>
    <w:p w:rsidR="00134CA6" w:rsidRPr="00D11B1E" w:rsidRDefault="00134CA6" w:rsidP="00134CA6">
      <w:pPr>
        <w:spacing w:after="0" w:line="240" w:lineRule="auto"/>
        <w:rPr>
          <w:rFonts w:ascii="Times New Roman" w:hAnsi="Times New Roman" w:cs="Times New Roman"/>
          <w:i/>
          <w:sz w:val="28"/>
          <w:szCs w:val="28"/>
        </w:rPr>
      </w:pPr>
      <w:r w:rsidRPr="00A405B8">
        <w:rPr>
          <w:rFonts w:ascii="Times New Roman" w:hAnsi="Times New Roman" w:cs="Times New Roman"/>
          <w:sz w:val="28"/>
          <w:szCs w:val="28"/>
        </w:rPr>
        <w:t xml:space="preserve">Ф.И.О.: </w:t>
      </w:r>
      <w:r w:rsidR="00D11B1E" w:rsidRPr="00307309">
        <w:rPr>
          <w:rFonts w:ascii="Times New Roman" w:hAnsi="Times New Roman" w:cs="Times New Roman"/>
          <w:i/>
          <w:sz w:val="26"/>
          <w:szCs w:val="26"/>
        </w:rPr>
        <w:t>Саварина Валерия Александровна</w:t>
      </w:r>
    </w:p>
    <w:p w:rsidR="00134CA6" w:rsidRPr="00A405B8" w:rsidRDefault="00134CA6" w:rsidP="00D11B1E">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 xml:space="preserve">Должность: </w:t>
      </w:r>
      <w:r w:rsidR="00D11B1E" w:rsidRPr="00307309">
        <w:rPr>
          <w:rFonts w:ascii="Times New Roman" w:hAnsi="Times New Roman" w:cs="Times New Roman"/>
          <w:i/>
          <w:sz w:val="26"/>
          <w:szCs w:val="26"/>
        </w:rPr>
        <w:t>начальник отдела развития предпринимательства и туризма управления промышленности и предпринимательства департамента экономического развития Белгородской области</w:t>
      </w:r>
    </w:p>
    <w:p w:rsidR="00134CA6" w:rsidRPr="00D11B1E" w:rsidRDefault="00134CA6" w:rsidP="00134CA6">
      <w:pPr>
        <w:spacing w:after="0" w:line="240" w:lineRule="auto"/>
        <w:rPr>
          <w:rFonts w:ascii="Times New Roman" w:hAnsi="Times New Roman" w:cs="Times New Roman"/>
          <w:sz w:val="28"/>
          <w:szCs w:val="28"/>
        </w:rPr>
      </w:pPr>
      <w:r w:rsidRPr="00A405B8">
        <w:rPr>
          <w:rFonts w:ascii="Times New Roman" w:hAnsi="Times New Roman" w:cs="Times New Roman"/>
          <w:sz w:val="28"/>
          <w:szCs w:val="28"/>
        </w:rPr>
        <w:t>Тел.:</w:t>
      </w:r>
      <w:r w:rsidR="00307309">
        <w:rPr>
          <w:rFonts w:ascii="Times New Roman" w:hAnsi="Times New Roman" w:cs="Times New Roman"/>
          <w:sz w:val="28"/>
          <w:szCs w:val="28"/>
        </w:rPr>
        <w:t xml:space="preserve"> </w:t>
      </w:r>
      <w:r w:rsidRPr="00A405B8">
        <w:rPr>
          <w:rFonts w:ascii="Times New Roman" w:hAnsi="Times New Roman" w:cs="Times New Roman"/>
          <w:sz w:val="28"/>
          <w:szCs w:val="28"/>
        </w:rPr>
        <w:t xml:space="preserve"> </w:t>
      </w:r>
      <w:r w:rsidR="00D11B1E" w:rsidRPr="006D7D42">
        <w:rPr>
          <w:rFonts w:ascii="Times New Roman" w:hAnsi="Times New Roman" w:cs="Times New Roman"/>
          <w:i/>
          <w:sz w:val="26"/>
          <w:szCs w:val="26"/>
        </w:rPr>
        <w:t>32-37-35</w:t>
      </w:r>
      <w:r w:rsidR="00D11B1E" w:rsidRPr="00D11B1E">
        <w:rPr>
          <w:rFonts w:ascii="Times New Roman" w:hAnsi="Times New Roman" w:cs="Times New Roman"/>
          <w:i/>
          <w:sz w:val="28"/>
          <w:szCs w:val="28"/>
        </w:rPr>
        <w:t xml:space="preserve"> </w:t>
      </w:r>
      <w:r w:rsidR="00307309">
        <w:rPr>
          <w:rFonts w:ascii="Times New Roman" w:hAnsi="Times New Roman" w:cs="Times New Roman"/>
          <w:i/>
          <w:sz w:val="28"/>
          <w:szCs w:val="28"/>
        </w:rPr>
        <w:t xml:space="preserve">           </w:t>
      </w:r>
      <w:r w:rsidRPr="00D11B1E">
        <w:rPr>
          <w:rFonts w:ascii="Times New Roman" w:hAnsi="Times New Roman" w:cs="Times New Roman"/>
          <w:i/>
          <w:sz w:val="28"/>
          <w:szCs w:val="28"/>
        </w:rPr>
        <w:t xml:space="preserve"> </w:t>
      </w:r>
      <w:r w:rsidRPr="00A405B8">
        <w:rPr>
          <w:rFonts w:ascii="Times New Roman" w:hAnsi="Times New Roman" w:cs="Times New Roman"/>
          <w:sz w:val="28"/>
          <w:szCs w:val="28"/>
        </w:rPr>
        <w:t xml:space="preserve">Адрес электронной почты: </w:t>
      </w:r>
      <w:r w:rsidR="00307309">
        <w:rPr>
          <w:rFonts w:ascii="Times New Roman" w:hAnsi="Times New Roman" w:cs="Times New Roman"/>
          <w:sz w:val="28"/>
          <w:szCs w:val="28"/>
        </w:rPr>
        <w:t xml:space="preserve">    </w:t>
      </w:r>
      <w:proofErr w:type="spellStart"/>
      <w:r w:rsidR="00D11B1E" w:rsidRPr="006D7D42">
        <w:rPr>
          <w:rFonts w:ascii="Times New Roman" w:hAnsi="Times New Roman" w:cs="Times New Roman"/>
          <w:i/>
          <w:sz w:val="26"/>
          <w:szCs w:val="26"/>
          <w:lang w:val="en-US"/>
        </w:rPr>
        <w:t>savarina</w:t>
      </w:r>
      <w:proofErr w:type="spellEnd"/>
      <w:r w:rsidR="00D11B1E" w:rsidRPr="006D7D42">
        <w:rPr>
          <w:rFonts w:ascii="Times New Roman" w:hAnsi="Times New Roman" w:cs="Times New Roman"/>
          <w:i/>
          <w:sz w:val="26"/>
          <w:szCs w:val="26"/>
        </w:rPr>
        <w:t>@</w:t>
      </w:r>
      <w:proofErr w:type="spellStart"/>
      <w:r w:rsidR="00D11B1E" w:rsidRPr="006D7D42">
        <w:rPr>
          <w:rFonts w:ascii="Times New Roman" w:hAnsi="Times New Roman" w:cs="Times New Roman"/>
          <w:i/>
          <w:sz w:val="26"/>
          <w:szCs w:val="26"/>
          <w:lang w:val="en-US"/>
        </w:rPr>
        <w:t>derbo</w:t>
      </w:r>
      <w:proofErr w:type="spellEnd"/>
      <w:r w:rsidR="00D11B1E" w:rsidRPr="006D7D42">
        <w:rPr>
          <w:rFonts w:ascii="Times New Roman" w:hAnsi="Times New Roman" w:cs="Times New Roman"/>
          <w:i/>
          <w:sz w:val="26"/>
          <w:szCs w:val="26"/>
        </w:rPr>
        <w:t>.</w:t>
      </w:r>
      <w:proofErr w:type="spellStart"/>
      <w:r w:rsidR="00D11B1E" w:rsidRPr="006D7D42">
        <w:rPr>
          <w:rFonts w:ascii="Times New Roman" w:hAnsi="Times New Roman" w:cs="Times New Roman"/>
          <w:i/>
          <w:sz w:val="26"/>
          <w:szCs w:val="26"/>
          <w:lang w:val="en-US"/>
        </w:rPr>
        <w:t>ru</w:t>
      </w:r>
      <w:proofErr w:type="spellEnd"/>
    </w:p>
    <w:p w:rsidR="00C15F9A" w:rsidRDefault="00C15F9A" w:rsidP="00134CA6">
      <w:pPr>
        <w:spacing w:after="0" w:line="240" w:lineRule="auto"/>
        <w:rPr>
          <w:rFonts w:ascii="Times New Roman" w:hAnsi="Times New Roman" w:cs="Times New Roman"/>
          <w:sz w:val="28"/>
          <w:szCs w:val="28"/>
        </w:rPr>
      </w:pPr>
    </w:p>
    <w:p w:rsidR="00134CA6" w:rsidRPr="00A405B8" w:rsidRDefault="00134CA6" w:rsidP="00134CA6">
      <w:pPr>
        <w:spacing w:after="0" w:line="240" w:lineRule="auto"/>
        <w:rPr>
          <w:rFonts w:ascii="Times New Roman" w:hAnsi="Times New Roman" w:cs="Times New Roman"/>
          <w:b/>
          <w:sz w:val="28"/>
          <w:szCs w:val="28"/>
        </w:rPr>
      </w:pPr>
      <w:r w:rsidRPr="00A405B8">
        <w:rPr>
          <w:rFonts w:ascii="Times New Roman" w:hAnsi="Times New Roman" w:cs="Times New Roman"/>
          <w:b/>
          <w:sz w:val="28"/>
          <w:szCs w:val="28"/>
        </w:rPr>
        <w:t>2. Степень регулирующего воздействия проекта</w:t>
      </w:r>
      <w:r w:rsidR="00EA3C98">
        <w:rPr>
          <w:rFonts w:ascii="Times New Roman" w:hAnsi="Times New Roman" w:cs="Times New Roman"/>
          <w:b/>
          <w:sz w:val="28"/>
          <w:szCs w:val="28"/>
        </w:rPr>
        <w:t xml:space="preserve"> нормативного правового</w:t>
      </w:r>
      <w:r w:rsidRPr="00A405B8">
        <w:rPr>
          <w:rFonts w:ascii="Times New Roman" w:hAnsi="Times New Roman" w:cs="Times New Roman"/>
          <w:b/>
          <w:sz w:val="28"/>
          <w:szCs w:val="28"/>
        </w:rPr>
        <w:t xml:space="preserve"> акта</w:t>
      </w:r>
    </w:p>
    <w:tbl>
      <w:tblPr>
        <w:tblStyle w:val="ad"/>
        <w:tblW w:w="0" w:type="auto"/>
        <w:tblLook w:val="04A0" w:firstRow="1" w:lastRow="0" w:firstColumn="1" w:lastColumn="0" w:noHBand="0" w:noVBand="1"/>
      </w:tblPr>
      <w:tblGrid>
        <w:gridCol w:w="6374"/>
        <w:gridCol w:w="3822"/>
      </w:tblGrid>
      <w:tr w:rsidR="00134CA6" w:rsidRPr="00A405B8" w:rsidTr="00012263">
        <w:tc>
          <w:tcPr>
            <w:tcW w:w="6374" w:type="dxa"/>
          </w:tcPr>
          <w:p w:rsidR="00134CA6" w:rsidRPr="00A405B8" w:rsidRDefault="00134CA6" w:rsidP="00012263">
            <w:pPr>
              <w:rPr>
                <w:sz w:val="28"/>
                <w:szCs w:val="28"/>
              </w:rPr>
            </w:pPr>
            <w:r w:rsidRPr="00A405B8">
              <w:rPr>
                <w:sz w:val="28"/>
                <w:szCs w:val="28"/>
              </w:rPr>
              <w:t>2.1. Степень регулирующего воздействия проекта</w:t>
            </w:r>
          </w:p>
        </w:tc>
        <w:tc>
          <w:tcPr>
            <w:tcW w:w="3822" w:type="dxa"/>
          </w:tcPr>
          <w:p w:rsidR="00134CA6" w:rsidRPr="00022D9F" w:rsidRDefault="006E7B5F" w:rsidP="00D11B1E">
            <w:pPr>
              <w:rPr>
                <w:i/>
                <w:sz w:val="26"/>
                <w:szCs w:val="26"/>
              </w:rPr>
            </w:pPr>
            <w:r>
              <w:rPr>
                <w:i/>
                <w:sz w:val="26"/>
                <w:szCs w:val="26"/>
              </w:rPr>
              <w:t>средняя</w:t>
            </w:r>
          </w:p>
        </w:tc>
      </w:tr>
      <w:tr w:rsidR="00134CA6" w:rsidRPr="00A405B8" w:rsidTr="00012263">
        <w:tc>
          <w:tcPr>
            <w:tcW w:w="10196" w:type="dxa"/>
            <w:gridSpan w:val="2"/>
          </w:tcPr>
          <w:p w:rsidR="00134CA6" w:rsidRPr="00A405B8" w:rsidRDefault="00134CA6" w:rsidP="00C15F9A">
            <w:pPr>
              <w:jc w:val="both"/>
              <w:rPr>
                <w:sz w:val="28"/>
                <w:szCs w:val="28"/>
              </w:rPr>
            </w:pPr>
            <w:r w:rsidRPr="00A405B8">
              <w:rPr>
                <w:sz w:val="28"/>
                <w:szCs w:val="28"/>
              </w:rPr>
              <w:t>2.2. Обоснование отнесения проекта нормативного правового акта к определенной степени регулирующего воздействия</w:t>
            </w:r>
          </w:p>
          <w:p w:rsidR="00134CA6" w:rsidRPr="007E2F63" w:rsidRDefault="007E2F63" w:rsidP="006E7B5F">
            <w:pPr>
              <w:jc w:val="both"/>
              <w:rPr>
                <w:i/>
                <w:sz w:val="26"/>
                <w:szCs w:val="26"/>
              </w:rPr>
            </w:pPr>
            <w:proofErr w:type="gramStart"/>
            <w:r w:rsidRPr="007E2F63">
              <w:rPr>
                <w:i/>
                <w:sz w:val="26"/>
                <w:szCs w:val="26"/>
              </w:rPr>
              <w:t xml:space="preserve">Проект нормативного правового акта содержит положения, </w:t>
            </w:r>
            <w:r w:rsidR="006E7B5F">
              <w:rPr>
                <w:i/>
                <w:sz w:val="26"/>
                <w:szCs w:val="26"/>
              </w:rPr>
              <w:t>в которых предусматриваются дополнительные меры государственной финансовой поддержки субъектов малого и среднего предпринимательства</w:t>
            </w:r>
            <w:r w:rsidR="008F18CE">
              <w:rPr>
                <w:i/>
                <w:sz w:val="26"/>
                <w:szCs w:val="26"/>
              </w:rPr>
              <w:t xml:space="preserve"> области</w:t>
            </w:r>
            <w:r w:rsidR="006E7B5F">
              <w:rPr>
                <w:i/>
                <w:sz w:val="26"/>
                <w:szCs w:val="26"/>
              </w:rPr>
              <w:t xml:space="preserve"> к ранее предусмотренным постановлением Правительства Белгородской области № 162-пп от 15 мая 2017 года «О мерах государственной поддержки малого и среднего предпринимательства Белгородской области» </w:t>
            </w:r>
            <w:proofErr w:type="gramEnd"/>
          </w:p>
        </w:tc>
      </w:tr>
    </w:tbl>
    <w:p w:rsidR="008457B1" w:rsidRDefault="008457B1" w:rsidP="00134CA6">
      <w:pPr>
        <w:spacing w:after="0" w:line="240" w:lineRule="auto"/>
        <w:jc w:val="both"/>
        <w:rPr>
          <w:rFonts w:ascii="Times New Roman" w:hAnsi="Times New Roman" w:cs="Times New Roman"/>
          <w:b/>
          <w:sz w:val="28"/>
          <w:szCs w:val="28"/>
        </w:rPr>
      </w:pPr>
    </w:p>
    <w:p w:rsidR="00134CA6" w:rsidRPr="00A405B8" w:rsidRDefault="00134CA6" w:rsidP="00134CA6">
      <w:pPr>
        <w:spacing w:after="0" w:line="240" w:lineRule="auto"/>
        <w:jc w:val="both"/>
        <w:rPr>
          <w:rFonts w:ascii="Times New Roman" w:hAnsi="Times New Roman" w:cs="Times New Roman"/>
          <w:b/>
          <w:sz w:val="28"/>
          <w:szCs w:val="28"/>
        </w:rPr>
      </w:pPr>
      <w:r w:rsidRPr="00A405B8">
        <w:rPr>
          <w:rFonts w:ascii="Times New Roman" w:hAnsi="Times New Roman" w:cs="Times New Roman"/>
          <w:b/>
          <w:sz w:val="28"/>
          <w:szCs w:val="28"/>
        </w:rPr>
        <w:t>3. Описание проблемы, на решение которой направлен предлагаемый способ правового регулирования, оценка негативных эффектов, возникающих в связи с наличием рассматриваемой проблемы</w:t>
      </w: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3.1. Описание проблемы, на решение которой направлен предлагаемый способ правового регулирования, условий и факторов ее существования:</w:t>
      </w:r>
    </w:p>
    <w:p w:rsidR="00134CA6" w:rsidRDefault="007E2F63" w:rsidP="007E2F63">
      <w:pPr>
        <w:spacing w:after="0" w:line="240" w:lineRule="auto"/>
        <w:jc w:val="both"/>
        <w:rPr>
          <w:rFonts w:ascii="Times New Roman" w:hAnsi="Times New Roman" w:cs="Times New Roman"/>
          <w:i/>
          <w:sz w:val="26"/>
          <w:szCs w:val="26"/>
        </w:rPr>
      </w:pPr>
      <w:r w:rsidRPr="007E2F63">
        <w:rPr>
          <w:rFonts w:ascii="Times New Roman" w:hAnsi="Times New Roman" w:cs="Times New Roman"/>
          <w:i/>
          <w:sz w:val="26"/>
          <w:szCs w:val="26"/>
        </w:rPr>
        <w:t>Отсутствие механизма  предоставления субсидий областного бюджета субъектам малого и среднего предпринимательства области</w:t>
      </w:r>
      <w:r w:rsidRPr="007E2F63">
        <w:rPr>
          <w:rFonts w:ascii="Times New Roman" w:hAnsi="Times New Roman"/>
          <w:i/>
          <w:sz w:val="26"/>
          <w:szCs w:val="26"/>
        </w:rPr>
        <w:t xml:space="preserve"> в форме возмещение части затрат субъектов малого и среднего предпринимательства, связанных с приобретением оборудования в целях создания производства товаров (работ, услуг) в сельской местности</w:t>
      </w:r>
    </w:p>
    <w:p w:rsidR="007E2F63" w:rsidRPr="007E2F63" w:rsidRDefault="007E2F63" w:rsidP="007E2F63">
      <w:pPr>
        <w:spacing w:after="0" w:line="240" w:lineRule="auto"/>
        <w:jc w:val="both"/>
        <w:rPr>
          <w:rFonts w:ascii="Times New Roman" w:hAnsi="Times New Roman" w:cs="Times New Roman"/>
          <w:i/>
          <w:sz w:val="26"/>
          <w:szCs w:val="26"/>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3.2. Негативные эффекты, возникающие в связи с наличием проблемы:</w:t>
      </w:r>
    </w:p>
    <w:p w:rsidR="00134CA6" w:rsidRPr="00631665" w:rsidRDefault="00631665" w:rsidP="00631665">
      <w:pPr>
        <w:spacing w:after="0" w:line="240" w:lineRule="auto"/>
        <w:jc w:val="both"/>
        <w:rPr>
          <w:rFonts w:ascii="Times New Roman" w:hAnsi="Times New Roman" w:cs="Times New Roman"/>
          <w:i/>
          <w:sz w:val="26"/>
          <w:szCs w:val="26"/>
        </w:rPr>
      </w:pPr>
      <w:r w:rsidRPr="00631665">
        <w:rPr>
          <w:rFonts w:ascii="Times New Roman" w:hAnsi="Times New Roman" w:cs="Times New Roman"/>
          <w:i/>
          <w:sz w:val="26"/>
          <w:szCs w:val="26"/>
        </w:rPr>
        <w:t>Отсутствие возможности оказать государственную финансовую поддержку субъектам малого и среднего предпринимательства</w:t>
      </w:r>
      <w:r>
        <w:rPr>
          <w:rFonts w:ascii="Times New Roman" w:hAnsi="Times New Roman" w:cs="Times New Roman"/>
          <w:i/>
          <w:sz w:val="26"/>
          <w:szCs w:val="26"/>
        </w:rPr>
        <w:t>, реализующим инвестиционные проекты в сельской местности области</w:t>
      </w:r>
    </w:p>
    <w:p w:rsidR="00631665" w:rsidRDefault="00631665" w:rsidP="00134CA6">
      <w:pPr>
        <w:spacing w:after="0" w:line="240" w:lineRule="auto"/>
        <w:jc w:val="both"/>
        <w:rPr>
          <w:rFonts w:ascii="Times New Roman" w:hAnsi="Times New Roman" w:cs="Times New Roman"/>
          <w:sz w:val="28"/>
          <w:szCs w:val="28"/>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3.3. Информация о возникновении, выявлении проблемы, принятых мерах, направленных на ее решение, а также затраченных ресурсах и достигнутых результатах решения проблемы:</w:t>
      </w:r>
    </w:p>
    <w:p w:rsidR="00CD71D3" w:rsidRDefault="001A3A0A" w:rsidP="00CD71D3">
      <w:pPr>
        <w:spacing w:after="0" w:line="240" w:lineRule="auto"/>
        <w:ind w:firstLine="709"/>
        <w:jc w:val="both"/>
        <w:rPr>
          <w:rFonts w:ascii="Times New Roman" w:hAnsi="Times New Roman"/>
          <w:i/>
          <w:sz w:val="26"/>
          <w:szCs w:val="26"/>
        </w:rPr>
      </w:pPr>
      <w:r w:rsidRPr="001A3A0A">
        <w:rPr>
          <w:rFonts w:ascii="Times New Roman" w:hAnsi="Times New Roman"/>
          <w:i/>
          <w:sz w:val="26"/>
          <w:szCs w:val="26"/>
        </w:rPr>
        <w:t xml:space="preserve">В </w:t>
      </w:r>
      <w:proofErr w:type="gramStart"/>
      <w:r w:rsidRPr="001A3A0A">
        <w:rPr>
          <w:rFonts w:ascii="Times New Roman" w:hAnsi="Times New Roman"/>
          <w:i/>
          <w:sz w:val="26"/>
          <w:szCs w:val="26"/>
        </w:rPr>
        <w:t>соответствии</w:t>
      </w:r>
      <w:proofErr w:type="gramEnd"/>
      <w:r w:rsidRPr="001A3A0A">
        <w:rPr>
          <w:rFonts w:ascii="Times New Roman" w:hAnsi="Times New Roman"/>
          <w:i/>
          <w:sz w:val="26"/>
          <w:szCs w:val="26"/>
        </w:rPr>
        <w:t xml:space="preserve"> с п</w:t>
      </w:r>
      <w:r w:rsidR="00CD71D3" w:rsidRPr="001A3A0A">
        <w:rPr>
          <w:rFonts w:ascii="Times New Roman" w:hAnsi="Times New Roman"/>
          <w:i/>
          <w:sz w:val="26"/>
          <w:szCs w:val="26"/>
        </w:rPr>
        <w:t>оручение</w:t>
      </w:r>
      <w:r w:rsidRPr="001A3A0A">
        <w:rPr>
          <w:rFonts w:ascii="Times New Roman" w:hAnsi="Times New Roman"/>
          <w:i/>
          <w:sz w:val="26"/>
          <w:szCs w:val="26"/>
        </w:rPr>
        <w:t>м</w:t>
      </w:r>
      <w:r w:rsidR="00CD71D3" w:rsidRPr="001A3A0A">
        <w:rPr>
          <w:rFonts w:ascii="Times New Roman" w:hAnsi="Times New Roman"/>
          <w:i/>
          <w:sz w:val="26"/>
          <w:szCs w:val="26"/>
        </w:rPr>
        <w:t xml:space="preserve"> Губернатора области «Инициировать проект по созданию в сельских территориях области не менее 500 малых промышленных предприятий с ориентировочной занятостью до 10 тыс. человек местного (сельского) населения. Запланировать проведение стратегических сессий по реализации данного проекта. </w:t>
      </w:r>
      <w:proofErr w:type="gramStart"/>
      <w:r w:rsidR="00CD71D3" w:rsidRPr="001A3A0A">
        <w:rPr>
          <w:rFonts w:ascii="Times New Roman" w:hAnsi="Times New Roman"/>
          <w:i/>
          <w:sz w:val="26"/>
          <w:szCs w:val="26"/>
        </w:rPr>
        <w:t xml:space="preserve">Рассмотреть проект на заседании «малого» Правительства области» </w:t>
      </w:r>
      <w:r w:rsidR="00CD71D3" w:rsidRPr="001A3A0A">
        <w:rPr>
          <w:rFonts w:ascii="Times New Roman" w:hAnsi="Times New Roman"/>
          <w:i/>
          <w:sz w:val="26"/>
          <w:szCs w:val="26"/>
        </w:rPr>
        <w:lastRenderedPageBreak/>
        <w:t>(протокол поручений, данных Губернатором области на оперативном совещании с участием членов Правительства области по рассмотрению текущих вопросов от 27 марта 2017 года)</w:t>
      </w:r>
      <w:r w:rsidRPr="001A3A0A">
        <w:rPr>
          <w:rFonts w:ascii="Times New Roman" w:hAnsi="Times New Roman"/>
          <w:i/>
          <w:sz w:val="26"/>
          <w:szCs w:val="26"/>
        </w:rPr>
        <w:t>,</w:t>
      </w:r>
      <w:r>
        <w:rPr>
          <w:rFonts w:ascii="Times New Roman" w:hAnsi="Times New Roman"/>
          <w:i/>
          <w:sz w:val="26"/>
          <w:szCs w:val="26"/>
        </w:rPr>
        <w:t xml:space="preserve"> администрациями муниципальных районов (городских округов) утверждены и реализуются дорожные карты по созданию в сельских территориях области новых производственных предприятий или предприятий сферы услуг.</w:t>
      </w:r>
      <w:proofErr w:type="gramEnd"/>
    </w:p>
    <w:p w:rsidR="00CD71D3" w:rsidRPr="0056433F" w:rsidRDefault="00CD71D3" w:rsidP="00CD71D3">
      <w:pPr>
        <w:spacing w:after="0" w:line="240" w:lineRule="auto"/>
        <w:ind w:firstLine="709"/>
        <w:jc w:val="both"/>
        <w:rPr>
          <w:rFonts w:ascii="Times New Roman" w:hAnsi="Times New Roman"/>
          <w:i/>
          <w:sz w:val="26"/>
          <w:szCs w:val="26"/>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3.4. Описание условий, при которых проблема может быть решена в целом без вмешательства со стороны государства:</w:t>
      </w:r>
    </w:p>
    <w:p w:rsidR="00CD71D3" w:rsidRPr="00CD71D3" w:rsidRDefault="00CD71D3" w:rsidP="00CD71D3">
      <w:pPr>
        <w:spacing w:after="0" w:line="240" w:lineRule="auto"/>
        <w:jc w:val="both"/>
        <w:rPr>
          <w:rFonts w:ascii="Times New Roman" w:hAnsi="Times New Roman" w:cs="Times New Roman"/>
          <w:i/>
          <w:sz w:val="26"/>
          <w:szCs w:val="26"/>
        </w:rPr>
      </w:pPr>
      <w:r w:rsidRPr="00CD71D3">
        <w:rPr>
          <w:rFonts w:ascii="Times New Roman" w:hAnsi="Times New Roman" w:cs="Times New Roman"/>
          <w:i/>
          <w:sz w:val="26"/>
          <w:szCs w:val="26"/>
        </w:rPr>
        <w:t>Реализация инвестиционных проектов субъектами малого и среднего предпринимательства за счет целевых займов за счет кредитных ресурсов, привлекаемых МФК Белгородский областной фонд поддержки малого и среднего предпринимательства и за счет поручительств по необеспеченным банковским кредитам, предоставляемым Белгородским гарантийным фондом содействия кредитованию.</w:t>
      </w:r>
    </w:p>
    <w:p w:rsidR="00134CA6" w:rsidRPr="00D907CD" w:rsidRDefault="00134CA6" w:rsidP="00134CA6">
      <w:pPr>
        <w:spacing w:after="0" w:line="240" w:lineRule="auto"/>
        <w:rPr>
          <w:rFonts w:ascii="Times New Roman" w:hAnsi="Times New Roman" w:cs="Times New Roman"/>
          <w:sz w:val="24"/>
          <w:szCs w:val="24"/>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3.5. Источники данных:</w:t>
      </w:r>
    </w:p>
    <w:p w:rsidR="004A1AC8" w:rsidRPr="004A1AC8" w:rsidRDefault="004A1AC8" w:rsidP="00134CA6">
      <w:pPr>
        <w:spacing w:after="0" w:line="240" w:lineRule="auto"/>
        <w:rPr>
          <w:rFonts w:ascii="Times New Roman" w:hAnsi="Times New Roman" w:cs="Times New Roman"/>
          <w:i/>
          <w:sz w:val="26"/>
          <w:szCs w:val="26"/>
        </w:rPr>
      </w:pPr>
      <w:r w:rsidRPr="004A1AC8">
        <w:rPr>
          <w:rFonts w:ascii="Times New Roman" w:hAnsi="Times New Roman" w:cs="Times New Roman"/>
          <w:i/>
          <w:sz w:val="26"/>
          <w:szCs w:val="26"/>
        </w:rPr>
        <w:t>Департамент экономического развития Белгородской области</w:t>
      </w:r>
    </w:p>
    <w:p w:rsidR="004A1AC8" w:rsidRDefault="004A1AC8" w:rsidP="00134CA6">
      <w:pPr>
        <w:spacing w:after="0" w:line="240" w:lineRule="auto"/>
        <w:jc w:val="both"/>
        <w:rPr>
          <w:rFonts w:ascii="Times New Roman" w:hAnsi="Times New Roman" w:cs="Times New Roman"/>
          <w:sz w:val="28"/>
          <w:szCs w:val="28"/>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3.6. Иная информация о проблеме:</w:t>
      </w:r>
    </w:p>
    <w:p w:rsidR="00134CA6" w:rsidRDefault="004A1AC8" w:rsidP="00134CA6">
      <w:pPr>
        <w:spacing w:after="0" w:line="240" w:lineRule="auto"/>
        <w:rPr>
          <w:rFonts w:ascii="Times New Roman" w:hAnsi="Times New Roman" w:cs="Times New Roman"/>
          <w:i/>
          <w:sz w:val="26"/>
          <w:szCs w:val="26"/>
        </w:rPr>
      </w:pPr>
      <w:r w:rsidRPr="004A1AC8">
        <w:rPr>
          <w:rFonts w:ascii="Times New Roman" w:hAnsi="Times New Roman" w:cs="Times New Roman"/>
          <w:i/>
          <w:sz w:val="26"/>
          <w:szCs w:val="26"/>
        </w:rPr>
        <w:t>Не имеется</w:t>
      </w:r>
    </w:p>
    <w:p w:rsidR="007228FC" w:rsidRPr="004A1AC8" w:rsidRDefault="007228FC" w:rsidP="00134CA6">
      <w:pPr>
        <w:spacing w:after="0" w:line="240" w:lineRule="auto"/>
        <w:rPr>
          <w:rFonts w:ascii="Times New Roman" w:hAnsi="Times New Roman" w:cs="Times New Roman"/>
          <w:i/>
          <w:sz w:val="26"/>
          <w:szCs w:val="26"/>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b/>
          <w:sz w:val="28"/>
          <w:szCs w:val="28"/>
        </w:rPr>
        <w:t>4. Анализ опыта иных субъектов Российской Федерации в соответствующих сферах деятельности*</w:t>
      </w: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 xml:space="preserve">4.1. Опыт решения </w:t>
      </w:r>
      <w:proofErr w:type="gramStart"/>
      <w:r w:rsidRPr="00A405B8">
        <w:rPr>
          <w:rFonts w:ascii="Times New Roman" w:hAnsi="Times New Roman" w:cs="Times New Roman"/>
          <w:sz w:val="28"/>
          <w:szCs w:val="28"/>
        </w:rPr>
        <w:t>аналогичных проблем</w:t>
      </w:r>
      <w:proofErr w:type="gramEnd"/>
      <w:r w:rsidRPr="00A405B8">
        <w:rPr>
          <w:rFonts w:ascii="Times New Roman" w:hAnsi="Times New Roman" w:cs="Times New Roman"/>
          <w:sz w:val="28"/>
          <w:szCs w:val="28"/>
        </w:rPr>
        <w:t xml:space="preserve"> в других субъектах Российской Федерации, иностранных государствах:</w:t>
      </w:r>
    </w:p>
    <w:p w:rsidR="004A1AC8" w:rsidRPr="004A1AC8" w:rsidRDefault="004A1AC8" w:rsidP="004A1AC8">
      <w:pPr>
        <w:spacing w:after="0" w:line="240" w:lineRule="auto"/>
        <w:jc w:val="both"/>
        <w:rPr>
          <w:rFonts w:ascii="Times New Roman" w:hAnsi="Times New Roman" w:cs="Times New Roman"/>
          <w:i/>
          <w:sz w:val="26"/>
          <w:szCs w:val="26"/>
        </w:rPr>
      </w:pPr>
      <w:r w:rsidRPr="004A1AC8">
        <w:rPr>
          <w:rFonts w:ascii="Times New Roman" w:hAnsi="Times New Roman" w:cs="Times New Roman"/>
          <w:i/>
          <w:sz w:val="26"/>
          <w:szCs w:val="26"/>
        </w:rPr>
        <w:t xml:space="preserve">Анализ нормативных правовых актов регионов Российской Федерации показал, что субъектами Российской Федерации также утверждены порядки предоставления государственной поддержки субъектам МСП, претендующим на получение государственной поддержки, с учетом требований Минэкономразвития России. </w:t>
      </w:r>
      <w:proofErr w:type="gramStart"/>
      <w:r w:rsidRPr="004A1AC8">
        <w:rPr>
          <w:rFonts w:ascii="Times New Roman" w:hAnsi="Times New Roman" w:cs="Times New Roman"/>
          <w:i/>
          <w:sz w:val="26"/>
          <w:szCs w:val="26"/>
        </w:rPr>
        <w:t xml:space="preserve">В настоящее время региональное законодательство субъектов Российской Федерации </w:t>
      </w:r>
      <w:r>
        <w:rPr>
          <w:rFonts w:ascii="Times New Roman" w:hAnsi="Times New Roman" w:cs="Times New Roman"/>
          <w:i/>
          <w:sz w:val="26"/>
          <w:szCs w:val="26"/>
        </w:rPr>
        <w:t xml:space="preserve">готовится в соответствии с требованиями </w:t>
      </w:r>
      <w:r w:rsidRPr="004A1AC8">
        <w:rPr>
          <w:rFonts w:ascii="Times New Roman" w:hAnsi="Times New Roman" w:cs="Times New Roman"/>
          <w:i/>
          <w:sz w:val="26"/>
          <w:szCs w:val="26"/>
        </w:rPr>
        <w:t>постановлени</w:t>
      </w:r>
      <w:r>
        <w:rPr>
          <w:rFonts w:ascii="Times New Roman" w:hAnsi="Times New Roman" w:cs="Times New Roman"/>
          <w:i/>
          <w:sz w:val="26"/>
          <w:szCs w:val="26"/>
        </w:rPr>
        <w:t>я</w:t>
      </w:r>
      <w:r w:rsidRPr="004A1AC8">
        <w:rPr>
          <w:rFonts w:ascii="Times New Roman" w:hAnsi="Times New Roman" w:cs="Times New Roman"/>
          <w:i/>
          <w:sz w:val="26"/>
          <w:szCs w:val="26"/>
        </w:rPr>
        <w:t xml:space="preserve"> Правительства Российской Федерации от 6 сентября 2016 года № 887</w:t>
      </w:r>
      <w:r w:rsidR="001A3A0A">
        <w:rPr>
          <w:rFonts w:ascii="Times New Roman" w:hAnsi="Times New Roman" w:cs="Times New Roman"/>
          <w:i/>
          <w:sz w:val="26"/>
          <w:szCs w:val="26"/>
        </w:rPr>
        <w:t xml:space="preserve"> </w:t>
      </w:r>
      <w:r w:rsidR="001A3A0A">
        <w:rPr>
          <w:rFonts w:ascii="Times New Roman" w:hAnsi="Times New Roman" w:cs="Times New Roman"/>
          <w:i/>
          <w:sz w:val="24"/>
          <w:szCs w:val="24"/>
        </w:rPr>
        <w:t>«Об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r w:rsidRPr="004A1AC8">
        <w:rPr>
          <w:rFonts w:ascii="Times New Roman" w:hAnsi="Times New Roman" w:cs="Times New Roman"/>
          <w:i/>
          <w:sz w:val="26"/>
          <w:szCs w:val="26"/>
        </w:rPr>
        <w:t>.</w:t>
      </w:r>
      <w:proofErr w:type="gramEnd"/>
    </w:p>
    <w:p w:rsidR="004A1AC8" w:rsidRPr="00787ADC" w:rsidRDefault="004A1AC8" w:rsidP="004A1AC8">
      <w:pPr>
        <w:spacing w:after="0" w:line="240" w:lineRule="auto"/>
        <w:jc w:val="both"/>
        <w:rPr>
          <w:rFonts w:ascii="Times New Roman" w:hAnsi="Times New Roman" w:cs="Times New Roman"/>
          <w:i/>
          <w:sz w:val="24"/>
          <w:szCs w:val="24"/>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4.2. Источники данных:</w:t>
      </w:r>
    </w:p>
    <w:p w:rsidR="004A1AC8" w:rsidRPr="004A1AC8" w:rsidRDefault="004A1AC8" w:rsidP="004A1AC8">
      <w:pPr>
        <w:spacing w:after="0" w:line="240" w:lineRule="auto"/>
        <w:rPr>
          <w:rFonts w:ascii="Times New Roman" w:hAnsi="Times New Roman" w:cs="Times New Roman"/>
          <w:i/>
          <w:sz w:val="26"/>
          <w:szCs w:val="26"/>
        </w:rPr>
      </w:pPr>
      <w:r w:rsidRPr="004A1AC8">
        <w:rPr>
          <w:rFonts w:ascii="Times New Roman" w:hAnsi="Times New Roman" w:cs="Times New Roman"/>
          <w:i/>
          <w:sz w:val="26"/>
          <w:szCs w:val="26"/>
        </w:rPr>
        <w:t>Нормативные правовые акты субъектов Российской Федерации.</w:t>
      </w:r>
    </w:p>
    <w:p w:rsidR="008457B1" w:rsidRDefault="008457B1" w:rsidP="00D907CD">
      <w:pPr>
        <w:spacing w:after="0" w:line="240" w:lineRule="auto"/>
        <w:jc w:val="both"/>
        <w:rPr>
          <w:rFonts w:ascii="Times New Roman" w:hAnsi="Times New Roman" w:cs="Times New Roman"/>
          <w:b/>
          <w:bCs/>
          <w:sz w:val="28"/>
          <w:szCs w:val="28"/>
        </w:rPr>
      </w:pPr>
    </w:p>
    <w:p w:rsidR="00134CA6" w:rsidRDefault="00134CA6" w:rsidP="00D907CD">
      <w:pPr>
        <w:spacing w:after="0" w:line="240" w:lineRule="auto"/>
        <w:jc w:val="both"/>
        <w:rPr>
          <w:rFonts w:ascii="Times New Roman" w:hAnsi="Times New Roman" w:cs="Times New Roman"/>
          <w:b/>
          <w:bCs/>
          <w:sz w:val="28"/>
          <w:szCs w:val="28"/>
        </w:rPr>
      </w:pPr>
      <w:r w:rsidRPr="00A405B8">
        <w:rPr>
          <w:rFonts w:ascii="Times New Roman" w:hAnsi="Times New Roman" w:cs="Times New Roman"/>
          <w:b/>
          <w:bCs/>
          <w:sz w:val="28"/>
          <w:szCs w:val="28"/>
        </w:rPr>
        <w:t>5. Цели предлагаемого правового регулирования и их соответствие принципам правового регулирования, программным документам Российской Федерации и Белгородской области</w:t>
      </w:r>
    </w:p>
    <w:p w:rsidR="006E7B5F" w:rsidRPr="00A405B8" w:rsidRDefault="006E7B5F" w:rsidP="00D907CD">
      <w:pPr>
        <w:spacing w:after="0" w:line="240" w:lineRule="auto"/>
        <w:jc w:val="both"/>
        <w:rPr>
          <w:rFonts w:ascii="Times New Roman" w:hAnsi="Times New Roman" w:cs="Times New Roman"/>
          <w:b/>
          <w:bCs/>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4961"/>
      </w:tblGrid>
      <w:tr w:rsidR="00134CA6" w:rsidRPr="00A405B8" w:rsidTr="00012263">
        <w:tc>
          <w:tcPr>
            <w:tcW w:w="5240" w:type="dxa"/>
          </w:tcPr>
          <w:p w:rsidR="00134CA6" w:rsidRPr="00A405B8" w:rsidRDefault="00134CA6" w:rsidP="00012263">
            <w:pPr>
              <w:spacing w:after="0" w:line="240" w:lineRule="auto"/>
              <w:ind w:left="57" w:right="57"/>
              <w:jc w:val="center"/>
              <w:rPr>
                <w:rFonts w:ascii="Times New Roman" w:hAnsi="Times New Roman" w:cs="Times New Roman"/>
                <w:sz w:val="28"/>
                <w:szCs w:val="28"/>
              </w:rPr>
            </w:pPr>
            <w:r w:rsidRPr="00A405B8">
              <w:rPr>
                <w:rFonts w:ascii="Times New Roman" w:hAnsi="Times New Roman" w:cs="Times New Roman"/>
                <w:sz w:val="28"/>
                <w:szCs w:val="28"/>
              </w:rPr>
              <w:t>5.1. Цели предлагаемого правового регулирования</w:t>
            </w:r>
          </w:p>
        </w:tc>
        <w:tc>
          <w:tcPr>
            <w:tcW w:w="4961" w:type="dxa"/>
          </w:tcPr>
          <w:p w:rsidR="00134CA6" w:rsidRPr="00A405B8" w:rsidRDefault="00134CA6" w:rsidP="00012263">
            <w:pPr>
              <w:spacing w:after="0" w:line="240" w:lineRule="auto"/>
              <w:jc w:val="center"/>
              <w:rPr>
                <w:rFonts w:ascii="Times New Roman" w:hAnsi="Times New Roman" w:cs="Times New Roman"/>
                <w:sz w:val="28"/>
                <w:szCs w:val="28"/>
              </w:rPr>
            </w:pPr>
            <w:r w:rsidRPr="00A405B8">
              <w:rPr>
                <w:rFonts w:ascii="Times New Roman" w:hAnsi="Times New Roman" w:cs="Times New Roman"/>
                <w:sz w:val="28"/>
                <w:szCs w:val="28"/>
              </w:rPr>
              <w:t>5.2. Установленные сроки достижения целей предлагаемого правового регулирования</w:t>
            </w:r>
          </w:p>
        </w:tc>
      </w:tr>
      <w:tr w:rsidR="00134CA6" w:rsidRPr="00A405B8" w:rsidTr="00012263">
        <w:tc>
          <w:tcPr>
            <w:tcW w:w="5240" w:type="dxa"/>
          </w:tcPr>
          <w:p w:rsidR="00B21A16" w:rsidRDefault="00134CA6" w:rsidP="00B21A16">
            <w:pPr>
              <w:spacing w:after="0" w:line="240" w:lineRule="auto"/>
              <w:ind w:left="57" w:right="57"/>
              <w:jc w:val="both"/>
              <w:rPr>
                <w:rFonts w:ascii="Times New Roman" w:hAnsi="Times New Roman" w:cs="Times New Roman"/>
                <w:iCs/>
                <w:sz w:val="28"/>
                <w:szCs w:val="28"/>
              </w:rPr>
            </w:pPr>
            <w:r w:rsidRPr="00A405B8">
              <w:rPr>
                <w:rFonts w:ascii="Times New Roman" w:hAnsi="Times New Roman" w:cs="Times New Roman"/>
                <w:iCs/>
                <w:sz w:val="28"/>
                <w:szCs w:val="28"/>
              </w:rPr>
              <w:lastRenderedPageBreak/>
              <w:t xml:space="preserve">Цель </w:t>
            </w:r>
          </w:p>
          <w:p w:rsidR="00134CA6" w:rsidRPr="00A405B8" w:rsidRDefault="00B21A16" w:rsidP="00B21A16">
            <w:pPr>
              <w:spacing w:after="0" w:line="240" w:lineRule="auto"/>
              <w:ind w:left="57" w:right="57"/>
              <w:jc w:val="both"/>
              <w:rPr>
                <w:rFonts w:ascii="Times New Roman" w:hAnsi="Times New Roman" w:cs="Times New Roman"/>
                <w:iCs/>
                <w:sz w:val="28"/>
                <w:szCs w:val="28"/>
              </w:rPr>
            </w:pPr>
            <w:r>
              <w:rPr>
                <w:rFonts w:ascii="Times New Roman" w:hAnsi="Times New Roman"/>
                <w:i/>
                <w:sz w:val="26"/>
                <w:szCs w:val="26"/>
              </w:rPr>
              <w:t>Предоставление финансовой поддержки не менее 20 субъектам малого и среднего предпринимательства области, участвующим в реализации мероприятия «Программа 500/10000» в форме</w:t>
            </w:r>
            <w:r w:rsidRPr="005932D3">
              <w:rPr>
                <w:rFonts w:ascii="Times New Roman" w:hAnsi="Times New Roman"/>
                <w:i/>
                <w:sz w:val="26"/>
                <w:szCs w:val="26"/>
              </w:rPr>
              <w:t xml:space="preserve"> возмещени</w:t>
            </w:r>
            <w:r>
              <w:rPr>
                <w:rFonts w:ascii="Times New Roman" w:hAnsi="Times New Roman"/>
                <w:i/>
                <w:sz w:val="26"/>
                <w:szCs w:val="26"/>
              </w:rPr>
              <w:t>я</w:t>
            </w:r>
            <w:r w:rsidRPr="005932D3">
              <w:rPr>
                <w:rFonts w:ascii="Times New Roman" w:hAnsi="Times New Roman"/>
                <w:i/>
                <w:sz w:val="26"/>
                <w:szCs w:val="26"/>
              </w:rPr>
              <w:t xml:space="preserve"> части затрат субъектов малого и среднего предпринимательства, связанных с приобретением оборудования в целях создания производства товаров (работ, услуг) в сельской местности (не включая затраты, связанные с монтажом оборудования</w:t>
            </w:r>
            <w:r w:rsidR="0017197F">
              <w:rPr>
                <w:rFonts w:ascii="Times New Roman" w:hAnsi="Times New Roman"/>
                <w:i/>
                <w:sz w:val="26"/>
                <w:szCs w:val="26"/>
              </w:rPr>
              <w:t>)</w:t>
            </w:r>
            <w:r>
              <w:rPr>
                <w:rFonts w:ascii="Times New Roman" w:hAnsi="Times New Roman"/>
                <w:i/>
                <w:sz w:val="26"/>
                <w:szCs w:val="26"/>
              </w:rPr>
              <w:t xml:space="preserve"> в размере 100 </w:t>
            </w:r>
            <w:proofErr w:type="gramStart"/>
            <w:r>
              <w:rPr>
                <w:rFonts w:ascii="Times New Roman" w:hAnsi="Times New Roman"/>
                <w:i/>
                <w:sz w:val="26"/>
                <w:szCs w:val="26"/>
              </w:rPr>
              <w:t>млн</w:t>
            </w:r>
            <w:proofErr w:type="gramEnd"/>
            <w:r>
              <w:rPr>
                <w:rFonts w:ascii="Times New Roman" w:hAnsi="Times New Roman"/>
                <w:i/>
                <w:sz w:val="26"/>
                <w:szCs w:val="26"/>
              </w:rPr>
              <w:t xml:space="preserve"> рублей, с созданием не менее 80 новых рабочих мест </w:t>
            </w:r>
          </w:p>
        </w:tc>
        <w:tc>
          <w:tcPr>
            <w:tcW w:w="4961" w:type="dxa"/>
          </w:tcPr>
          <w:p w:rsidR="00134CA6" w:rsidRDefault="00134CA6" w:rsidP="00012263">
            <w:pPr>
              <w:spacing w:after="0" w:line="240" w:lineRule="auto"/>
              <w:jc w:val="center"/>
              <w:rPr>
                <w:rFonts w:ascii="Times New Roman" w:hAnsi="Times New Roman" w:cs="Times New Roman"/>
                <w:sz w:val="24"/>
                <w:szCs w:val="24"/>
              </w:rPr>
            </w:pPr>
          </w:p>
          <w:p w:rsidR="00232244" w:rsidRDefault="00232244" w:rsidP="00012263">
            <w:pPr>
              <w:spacing w:after="0" w:line="240" w:lineRule="auto"/>
              <w:jc w:val="center"/>
              <w:rPr>
                <w:rFonts w:ascii="Times New Roman" w:hAnsi="Times New Roman" w:cs="Times New Roman"/>
                <w:i/>
                <w:sz w:val="24"/>
                <w:szCs w:val="24"/>
              </w:rPr>
            </w:pPr>
          </w:p>
          <w:p w:rsidR="00B21A16" w:rsidRPr="00B21A16" w:rsidRDefault="00B21A16" w:rsidP="00012263">
            <w:pPr>
              <w:spacing w:after="0" w:line="240" w:lineRule="auto"/>
              <w:jc w:val="center"/>
              <w:rPr>
                <w:rFonts w:ascii="Times New Roman" w:hAnsi="Times New Roman" w:cs="Times New Roman"/>
                <w:i/>
                <w:sz w:val="24"/>
                <w:szCs w:val="24"/>
              </w:rPr>
            </w:pPr>
            <w:r w:rsidRPr="00B21A16">
              <w:rPr>
                <w:rFonts w:ascii="Times New Roman" w:hAnsi="Times New Roman" w:cs="Times New Roman"/>
                <w:i/>
                <w:sz w:val="24"/>
                <w:szCs w:val="24"/>
              </w:rPr>
              <w:t>2018 – 2020 годы</w:t>
            </w:r>
          </w:p>
        </w:tc>
      </w:tr>
    </w:tbl>
    <w:p w:rsidR="00134CA6" w:rsidRPr="00A405B8" w:rsidRDefault="00134CA6" w:rsidP="00134CA6">
      <w:pPr>
        <w:spacing w:after="0" w:line="240" w:lineRule="auto"/>
        <w:jc w:val="both"/>
        <w:rPr>
          <w:rFonts w:ascii="Times New Roman" w:hAnsi="Times New Roman" w:cs="Times New Roman"/>
          <w:sz w:val="28"/>
          <w:szCs w:val="28"/>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5.3. Обоснование соответствия целей предлагаемого правового регулирования принципам правового регулирования, программным документам Российской Федерации и Белгородской области:</w:t>
      </w:r>
    </w:p>
    <w:p w:rsidR="00005B1D" w:rsidRPr="00525106" w:rsidRDefault="00005B1D" w:rsidP="00005B1D">
      <w:pPr>
        <w:spacing w:after="0" w:line="240" w:lineRule="auto"/>
        <w:jc w:val="both"/>
        <w:rPr>
          <w:rFonts w:ascii="Times New Roman" w:hAnsi="Times New Roman" w:cs="Times New Roman"/>
          <w:i/>
          <w:sz w:val="26"/>
          <w:szCs w:val="26"/>
        </w:rPr>
      </w:pPr>
      <w:r w:rsidRPr="00525106">
        <w:rPr>
          <w:rFonts w:ascii="Times New Roman" w:hAnsi="Times New Roman" w:cs="Times New Roman"/>
          <w:i/>
          <w:sz w:val="26"/>
          <w:szCs w:val="26"/>
        </w:rPr>
        <w:t>- Федеральный закон от 24 июля 2007 года № 209-ФЗ «О развитии малого и среднего предпринимательства в Российской Федерации»;</w:t>
      </w:r>
    </w:p>
    <w:p w:rsidR="00005B1D" w:rsidRPr="00525106" w:rsidRDefault="00005B1D" w:rsidP="00005B1D">
      <w:pPr>
        <w:spacing w:after="0" w:line="240" w:lineRule="auto"/>
        <w:jc w:val="both"/>
        <w:rPr>
          <w:rFonts w:ascii="Times New Roman" w:hAnsi="Times New Roman" w:cs="Times New Roman"/>
          <w:i/>
          <w:sz w:val="26"/>
          <w:szCs w:val="26"/>
        </w:rPr>
      </w:pPr>
      <w:r w:rsidRPr="00525106">
        <w:rPr>
          <w:rFonts w:ascii="Times New Roman" w:hAnsi="Times New Roman" w:cs="Times New Roman"/>
          <w:i/>
          <w:sz w:val="26"/>
          <w:szCs w:val="26"/>
        </w:rPr>
        <w:t>- постановление Правительства Российской Федерации от 6 сентября 2016 года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 лицам – производителям товаров, работ, услуг»;</w:t>
      </w:r>
    </w:p>
    <w:p w:rsidR="00005B1D" w:rsidRPr="00525106" w:rsidRDefault="00005B1D" w:rsidP="00005B1D">
      <w:pPr>
        <w:spacing w:after="0" w:line="240" w:lineRule="auto"/>
        <w:jc w:val="both"/>
        <w:rPr>
          <w:rFonts w:ascii="Times New Roman" w:hAnsi="Times New Roman" w:cs="Times New Roman"/>
          <w:i/>
          <w:sz w:val="26"/>
          <w:szCs w:val="26"/>
        </w:rPr>
      </w:pPr>
      <w:r w:rsidRPr="00525106">
        <w:rPr>
          <w:rFonts w:ascii="Times New Roman" w:hAnsi="Times New Roman" w:cs="Times New Roman"/>
          <w:i/>
          <w:sz w:val="26"/>
          <w:szCs w:val="26"/>
        </w:rPr>
        <w:t xml:space="preserve">- постановление Правительства Белгородской области от 16 декабря 2013 года </w:t>
      </w:r>
      <w:r w:rsidR="00E8742B">
        <w:rPr>
          <w:rFonts w:ascii="Times New Roman" w:hAnsi="Times New Roman" w:cs="Times New Roman"/>
          <w:i/>
          <w:sz w:val="26"/>
          <w:szCs w:val="26"/>
        </w:rPr>
        <w:br/>
      </w:r>
      <w:r w:rsidRPr="00525106">
        <w:rPr>
          <w:rFonts w:ascii="Times New Roman" w:hAnsi="Times New Roman" w:cs="Times New Roman"/>
          <w:i/>
          <w:sz w:val="26"/>
          <w:szCs w:val="26"/>
        </w:rPr>
        <w:t>№ 522-пп «Об утверждении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на 2014 – 2020 годы».</w:t>
      </w:r>
    </w:p>
    <w:p w:rsidR="00005B1D" w:rsidRPr="001E1878" w:rsidRDefault="00005B1D" w:rsidP="00005B1D">
      <w:pPr>
        <w:spacing w:after="0" w:line="240" w:lineRule="auto"/>
        <w:jc w:val="both"/>
        <w:rPr>
          <w:rFonts w:ascii="Times New Roman" w:hAnsi="Times New Roman" w:cs="Times New Roman"/>
          <w:i/>
          <w:sz w:val="24"/>
          <w:szCs w:val="24"/>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5.4.</w:t>
      </w:r>
      <w:r w:rsidRPr="00A405B8">
        <w:rPr>
          <w:rFonts w:ascii="Times New Roman" w:hAnsi="Times New Roman" w:cs="Times New Roman"/>
          <w:sz w:val="28"/>
          <w:szCs w:val="28"/>
          <w:lang w:val="en-US"/>
        </w:rPr>
        <w:t> </w:t>
      </w:r>
      <w:r w:rsidRPr="00A405B8">
        <w:rPr>
          <w:rFonts w:ascii="Times New Roman" w:hAnsi="Times New Roman" w:cs="Times New Roman"/>
          <w:sz w:val="28"/>
          <w:szCs w:val="28"/>
        </w:rPr>
        <w:t>Иная информация о целях предлагаемого правового регулирования:</w:t>
      </w:r>
    </w:p>
    <w:p w:rsidR="00134CA6" w:rsidRPr="00525106" w:rsidRDefault="00525106" w:rsidP="00134CA6">
      <w:pPr>
        <w:spacing w:after="0" w:line="240" w:lineRule="auto"/>
        <w:rPr>
          <w:rFonts w:ascii="Times New Roman" w:hAnsi="Times New Roman" w:cs="Times New Roman"/>
          <w:i/>
          <w:sz w:val="26"/>
          <w:szCs w:val="26"/>
        </w:rPr>
      </w:pPr>
      <w:r w:rsidRPr="00525106">
        <w:rPr>
          <w:rFonts w:ascii="Times New Roman" w:hAnsi="Times New Roman" w:cs="Times New Roman"/>
          <w:i/>
          <w:sz w:val="26"/>
          <w:szCs w:val="26"/>
        </w:rPr>
        <w:t>отсутствует</w:t>
      </w:r>
    </w:p>
    <w:p w:rsidR="00134CA6" w:rsidRPr="00A405B8" w:rsidRDefault="00134CA6" w:rsidP="00134CA6">
      <w:pPr>
        <w:spacing w:after="0" w:line="240" w:lineRule="auto"/>
        <w:jc w:val="both"/>
        <w:rPr>
          <w:rFonts w:ascii="Times New Roman" w:hAnsi="Times New Roman" w:cs="Times New Roman"/>
          <w:b/>
          <w:sz w:val="28"/>
          <w:szCs w:val="28"/>
        </w:rPr>
      </w:pPr>
    </w:p>
    <w:p w:rsidR="00134CA6" w:rsidRPr="00A405B8" w:rsidRDefault="00134CA6" w:rsidP="00134CA6">
      <w:pPr>
        <w:spacing w:after="0" w:line="240" w:lineRule="auto"/>
        <w:jc w:val="both"/>
        <w:rPr>
          <w:rFonts w:ascii="Times New Roman" w:hAnsi="Times New Roman" w:cs="Times New Roman"/>
          <w:b/>
          <w:sz w:val="28"/>
          <w:szCs w:val="28"/>
        </w:rPr>
      </w:pPr>
      <w:r w:rsidRPr="00A405B8">
        <w:rPr>
          <w:rFonts w:ascii="Times New Roman" w:hAnsi="Times New Roman" w:cs="Times New Roman"/>
          <w:b/>
          <w:sz w:val="28"/>
          <w:szCs w:val="28"/>
        </w:rPr>
        <w:t>6. Описание предлагаемого правового регулирования и иных возможных способов решения проблемы</w:t>
      </w: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6.1. Описание предлагаемого способа решения проблемы и преодоления связанных с ней негативных эффектов:</w:t>
      </w:r>
    </w:p>
    <w:p w:rsidR="00A006BF" w:rsidRDefault="00A006BF" w:rsidP="00A006BF">
      <w:pPr>
        <w:spacing w:after="0" w:line="240" w:lineRule="auto"/>
        <w:ind w:firstLine="709"/>
        <w:jc w:val="both"/>
        <w:rPr>
          <w:rFonts w:ascii="Times New Roman" w:hAnsi="Times New Roman"/>
          <w:i/>
          <w:sz w:val="26"/>
          <w:szCs w:val="26"/>
        </w:rPr>
      </w:pPr>
      <w:r>
        <w:rPr>
          <w:rFonts w:ascii="Times New Roman" w:hAnsi="Times New Roman"/>
          <w:i/>
          <w:sz w:val="26"/>
          <w:szCs w:val="26"/>
        </w:rPr>
        <w:t>Принятие нормативного правового акта, утверждающего Порядок</w:t>
      </w:r>
      <w:r w:rsidRPr="00631665">
        <w:rPr>
          <w:rFonts w:ascii="Times New Roman" w:hAnsi="Times New Roman"/>
          <w:i/>
          <w:sz w:val="26"/>
          <w:szCs w:val="26"/>
        </w:rPr>
        <w:t xml:space="preserve"> предоставления субсидий из областного бюджета субъектам малого и среднего предпринимательства области на возмещение части затрат, связанных с приобретением оборудования в целях создания производства товаров (работ, услуг), в рамках</w:t>
      </w:r>
      <w:r>
        <w:rPr>
          <w:rFonts w:ascii="Times New Roman" w:hAnsi="Times New Roman"/>
          <w:i/>
          <w:sz w:val="26"/>
          <w:szCs w:val="26"/>
        </w:rPr>
        <w:t xml:space="preserve"> </w:t>
      </w:r>
      <w:r w:rsidRPr="00631665">
        <w:rPr>
          <w:rFonts w:ascii="Times New Roman" w:hAnsi="Times New Roman"/>
          <w:i/>
          <w:sz w:val="26"/>
          <w:szCs w:val="26"/>
        </w:rPr>
        <w:t>мероприятия «Программа «500/10000»</w:t>
      </w:r>
      <w:r w:rsidRPr="005932D3">
        <w:rPr>
          <w:rFonts w:ascii="Times New Roman" w:hAnsi="Times New Roman"/>
          <w:i/>
          <w:sz w:val="26"/>
          <w:szCs w:val="26"/>
        </w:rPr>
        <w:t>.</w:t>
      </w:r>
      <w:r>
        <w:rPr>
          <w:rFonts w:ascii="Times New Roman" w:hAnsi="Times New Roman"/>
          <w:i/>
          <w:sz w:val="26"/>
          <w:szCs w:val="26"/>
        </w:rPr>
        <w:t xml:space="preserve"> </w:t>
      </w:r>
    </w:p>
    <w:p w:rsidR="00134CA6" w:rsidRPr="008457B1" w:rsidRDefault="00134CA6" w:rsidP="00134CA6">
      <w:pPr>
        <w:spacing w:after="0" w:line="240" w:lineRule="auto"/>
        <w:rPr>
          <w:rFonts w:ascii="Times New Roman" w:hAnsi="Times New Roman" w:cs="Times New Roman"/>
          <w:sz w:val="24"/>
          <w:szCs w:val="24"/>
        </w:rPr>
      </w:pPr>
    </w:p>
    <w:p w:rsidR="00134CA6"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6.2. Описание иных способов решения проблемы (с указанием того, каким образом каждым из способов могла бы быть решена проблема):</w:t>
      </w:r>
    </w:p>
    <w:p w:rsidR="00973035" w:rsidRPr="00A405B8" w:rsidRDefault="00973035" w:rsidP="00973035">
      <w:pPr>
        <w:spacing w:after="0" w:line="240" w:lineRule="auto"/>
        <w:ind w:firstLine="708"/>
        <w:jc w:val="both"/>
        <w:rPr>
          <w:rFonts w:ascii="Times New Roman" w:hAnsi="Times New Roman" w:cs="Times New Roman"/>
          <w:sz w:val="28"/>
          <w:szCs w:val="28"/>
        </w:rPr>
      </w:pPr>
      <w:r w:rsidRPr="00C51366">
        <w:rPr>
          <w:rFonts w:ascii="Times New Roman" w:hAnsi="Times New Roman"/>
          <w:i/>
          <w:sz w:val="26"/>
          <w:szCs w:val="26"/>
        </w:rPr>
        <w:t>Продолжить оказание финансовой поддержки субъект</w:t>
      </w:r>
      <w:r>
        <w:rPr>
          <w:rFonts w:ascii="Times New Roman" w:hAnsi="Times New Roman"/>
          <w:i/>
          <w:sz w:val="26"/>
          <w:szCs w:val="26"/>
        </w:rPr>
        <w:t>ам</w:t>
      </w:r>
      <w:r w:rsidRPr="00C51366">
        <w:rPr>
          <w:rFonts w:ascii="Times New Roman" w:hAnsi="Times New Roman"/>
          <w:i/>
          <w:sz w:val="26"/>
          <w:szCs w:val="26"/>
        </w:rPr>
        <w:t xml:space="preserve"> малого и среднего предпринимательства в форме целевых займов МФК Белгородский областной фонд </w:t>
      </w:r>
      <w:r w:rsidRPr="00C51366">
        <w:rPr>
          <w:rFonts w:ascii="Times New Roman" w:hAnsi="Times New Roman"/>
          <w:i/>
          <w:sz w:val="26"/>
          <w:szCs w:val="26"/>
        </w:rPr>
        <w:lastRenderedPageBreak/>
        <w:t>поддержки малого и среднего предпринимательства</w:t>
      </w:r>
      <w:r>
        <w:rPr>
          <w:rFonts w:ascii="Times New Roman" w:hAnsi="Times New Roman"/>
          <w:i/>
          <w:sz w:val="26"/>
          <w:szCs w:val="26"/>
        </w:rPr>
        <w:t>, поручительств Белгородского гарантийного фонда содействия кредитованию.</w:t>
      </w:r>
    </w:p>
    <w:p w:rsidR="00134CA6" w:rsidRPr="00A405B8" w:rsidRDefault="00C51366" w:rsidP="00134C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r>
      <w:r w:rsidR="00134CA6" w:rsidRPr="00A405B8">
        <w:rPr>
          <w:rFonts w:ascii="Times New Roman" w:hAnsi="Times New Roman" w:cs="Times New Roman"/>
          <w:sz w:val="28"/>
          <w:szCs w:val="28"/>
        </w:rPr>
        <w:t>6.3. Обоснование выбора предлагаемого способа решения проблемы:</w:t>
      </w:r>
    </w:p>
    <w:p w:rsidR="00C51366" w:rsidRDefault="00C51366" w:rsidP="00C51366">
      <w:pPr>
        <w:spacing w:after="0" w:line="240" w:lineRule="auto"/>
        <w:ind w:firstLine="709"/>
        <w:jc w:val="both"/>
        <w:rPr>
          <w:rFonts w:ascii="Times New Roman" w:hAnsi="Times New Roman"/>
          <w:i/>
          <w:sz w:val="26"/>
          <w:szCs w:val="26"/>
        </w:rPr>
      </w:pPr>
      <w:proofErr w:type="gramStart"/>
      <w:r>
        <w:rPr>
          <w:rFonts w:ascii="Times New Roman" w:hAnsi="Times New Roman"/>
          <w:i/>
          <w:sz w:val="26"/>
          <w:szCs w:val="26"/>
        </w:rPr>
        <w:t>Принятие нормативного правового акта, утверждающего Порядок</w:t>
      </w:r>
      <w:r w:rsidRPr="00631665">
        <w:rPr>
          <w:rFonts w:ascii="Times New Roman" w:hAnsi="Times New Roman"/>
          <w:i/>
          <w:sz w:val="26"/>
          <w:szCs w:val="26"/>
        </w:rPr>
        <w:t xml:space="preserve"> предоставления субсидий из областного бюджета субъектам малого и среднего предпринимательства области на возмещение части затрат, связанных с приобретением оборудования в целях создания производства товаров (работ, услуг)</w:t>
      </w:r>
      <w:r>
        <w:rPr>
          <w:rFonts w:ascii="Times New Roman" w:hAnsi="Times New Roman"/>
          <w:i/>
          <w:sz w:val="26"/>
          <w:szCs w:val="26"/>
        </w:rPr>
        <w:t xml:space="preserve"> позволит создать более благоприятные условия для субъектов малого и среднего предпринимате</w:t>
      </w:r>
      <w:r w:rsidR="005F520B">
        <w:rPr>
          <w:rFonts w:ascii="Times New Roman" w:hAnsi="Times New Roman"/>
          <w:i/>
          <w:sz w:val="26"/>
          <w:szCs w:val="26"/>
        </w:rPr>
        <w:t>льства области</w:t>
      </w:r>
      <w:r w:rsidR="00E92E2D">
        <w:rPr>
          <w:rFonts w:ascii="Times New Roman" w:hAnsi="Times New Roman"/>
          <w:i/>
          <w:sz w:val="26"/>
          <w:szCs w:val="26"/>
        </w:rPr>
        <w:t>,</w:t>
      </w:r>
      <w:r>
        <w:rPr>
          <w:rFonts w:ascii="Times New Roman" w:hAnsi="Times New Roman"/>
          <w:i/>
          <w:sz w:val="26"/>
          <w:szCs w:val="26"/>
        </w:rPr>
        <w:t xml:space="preserve"> так как не влечет дополнительных затрат для субъектов МСП</w:t>
      </w:r>
      <w:r w:rsidRPr="005932D3">
        <w:rPr>
          <w:rFonts w:ascii="Times New Roman" w:hAnsi="Times New Roman"/>
          <w:i/>
          <w:sz w:val="26"/>
          <w:szCs w:val="26"/>
        </w:rPr>
        <w:t>.</w:t>
      </w:r>
      <w:proofErr w:type="gramEnd"/>
    </w:p>
    <w:p w:rsidR="00C51366" w:rsidRDefault="00C51366" w:rsidP="00134CA6">
      <w:pPr>
        <w:spacing w:after="0" w:line="240" w:lineRule="auto"/>
        <w:jc w:val="both"/>
        <w:rPr>
          <w:rFonts w:ascii="Times New Roman" w:hAnsi="Times New Roman" w:cs="Times New Roman"/>
          <w:sz w:val="28"/>
          <w:szCs w:val="28"/>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6.4. Иная информация о предлагаемом способе решения проблемы:</w:t>
      </w:r>
    </w:p>
    <w:p w:rsidR="00134CA6" w:rsidRDefault="00007DF9" w:rsidP="00C51366">
      <w:pPr>
        <w:spacing w:after="0" w:line="240" w:lineRule="auto"/>
        <w:rPr>
          <w:rFonts w:ascii="Times New Roman" w:hAnsi="Times New Roman" w:cs="Times New Roman"/>
          <w:i/>
          <w:sz w:val="26"/>
          <w:szCs w:val="26"/>
        </w:rPr>
      </w:pPr>
      <w:r w:rsidRPr="00C51366">
        <w:rPr>
          <w:rFonts w:ascii="Times New Roman" w:hAnsi="Times New Roman" w:cs="Times New Roman"/>
          <w:i/>
          <w:sz w:val="26"/>
          <w:szCs w:val="26"/>
        </w:rPr>
        <w:t>О</w:t>
      </w:r>
      <w:r w:rsidR="00C51366" w:rsidRPr="00C51366">
        <w:rPr>
          <w:rFonts w:ascii="Times New Roman" w:hAnsi="Times New Roman" w:cs="Times New Roman"/>
          <w:i/>
          <w:sz w:val="26"/>
          <w:szCs w:val="26"/>
        </w:rPr>
        <w:t>тсутствует</w:t>
      </w:r>
    </w:p>
    <w:p w:rsidR="00007DF9" w:rsidRDefault="00007DF9" w:rsidP="00134CA6">
      <w:pPr>
        <w:pBdr>
          <w:top w:val="single" w:sz="4" w:space="1" w:color="auto"/>
        </w:pBdr>
        <w:spacing w:after="0" w:line="240" w:lineRule="auto"/>
        <w:jc w:val="both"/>
        <w:rPr>
          <w:rFonts w:ascii="Times New Roman" w:hAnsi="Times New Roman" w:cs="Times New Roman"/>
          <w:b/>
          <w:bCs/>
          <w:sz w:val="28"/>
          <w:szCs w:val="28"/>
        </w:rPr>
      </w:pPr>
    </w:p>
    <w:p w:rsidR="00134CA6" w:rsidRDefault="00134CA6" w:rsidP="00134CA6">
      <w:pPr>
        <w:pBdr>
          <w:top w:val="single" w:sz="4" w:space="1" w:color="auto"/>
        </w:pBdr>
        <w:spacing w:after="0" w:line="240" w:lineRule="auto"/>
        <w:jc w:val="both"/>
        <w:rPr>
          <w:rFonts w:ascii="Times New Roman" w:hAnsi="Times New Roman" w:cs="Times New Roman"/>
          <w:b/>
          <w:bCs/>
          <w:sz w:val="28"/>
          <w:szCs w:val="28"/>
        </w:rPr>
      </w:pPr>
      <w:r w:rsidRPr="00A405B8">
        <w:rPr>
          <w:rFonts w:ascii="Times New Roman" w:hAnsi="Times New Roman" w:cs="Times New Roman"/>
          <w:b/>
          <w:bCs/>
          <w:sz w:val="28"/>
          <w:szCs w:val="28"/>
        </w:rPr>
        <w:t>7. Основные группы субъектов предпринимательской и иной экономической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p>
    <w:p w:rsidR="006E7B5F" w:rsidRPr="00A405B8" w:rsidRDefault="006E7B5F" w:rsidP="00134CA6">
      <w:pPr>
        <w:pBdr>
          <w:top w:val="single" w:sz="4" w:space="1" w:color="auto"/>
        </w:pBdr>
        <w:spacing w:after="0" w:line="240" w:lineRule="auto"/>
        <w:jc w:val="both"/>
        <w:rPr>
          <w:rFonts w:ascii="Times New Roman" w:hAnsi="Times New Roman" w:cs="Times New Roman"/>
          <w:sz w:val="24"/>
          <w:szCs w:val="24"/>
        </w:rPr>
      </w:pP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64"/>
        <w:gridCol w:w="2301"/>
        <w:gridCol w:w="3828"/>
      </w:tblGrid>
      <w:tr w:rsidR="00134CA6" w:rsidRPr="00A405B8" w:rsidTr="006E7B5F">
        <w:trPr>
          <w:cantSplit/>
        </w:trPr>
        <w:tc>
          <w:tcPr>
            <w:tcW w:w="3964" w:type="dxa"/>
          </w:tcPr>
          <w:p w:rsidR="00134CA6" w:rsidRPr="00A405B8" w:rsidRDefault="00134CA6" w:rsidP="00012263">
            <w:pPr>
              <w:spacing w:after="0" w:line="240" w:lineRule="auto"/>
              <w:ind w:left="57" w:right="57"/>
              <w:jc w:val="center"/>
              <w:rPr>
                <w:rFonts w:ascii="Times New Roman" w:hAnsi="Times New Roman" w:cs="Times New Roman"/>
                <w:sz w:val="28"/>
                <w:szCs w:val="28"/>
              </w:rPr>
            </w:pPr>
            <w:r w:rsidRPr="00A405B8">
              <w:rPr>
                <w:rFonts w:ascii="Times New Roman" w:hAnsi="Times New Roman" w:cs="Times New Roman"/>
                <w:sz w:val="28"/>
                <w:szCs w:val="28"/>
              </w:rPr>
              <w:t>7.1. Группа участников отношений</w:t>
            </w:r>
          </w:p>
        </w:tc>
        <w:tc>
          <w:tcPr>
            <w:tcW w:w="2301" w:type="dxa"/>
          </w:tcPr>
          <w:p w:rsidR="00134CA6" w:rsidRPr="00A405B8" w:rsidRDefault="00134CA6" w:rsidP="00012263">
            <w:pPr>
              <w:spacing w:after="0" w:line="240" w:lineRule="auto"/>
              <w:jc w:val="center"/>
              <w:rPr>
                <w:rFonts w:ascii="Times New Roman" w:hAnsi="Times New Roman" w:cs="Times New Roman"/>
                <w:sz w:val="28"/>
                <w:szCs w:val="28"/>
              </w:rPr>
            </w:pPr>
            <w:r w:rsidRPr="00A405B8">
              <w:rPr>
                <w:rFonts w:ascii="Times New Roman" w:hAnsi="Times New Roman" w:cs="Times New Roman"/>
                <w:sz w:val="28"/>
                <w:szCs w:val="28"/>
              </w:rPr>
              <w:t>7.2. Оценка количества участников отношений</w:t>
            </w:r>
          </w:p>
        </w:tc>
        <w:tc>
          <w:tcPr>
            <w:tcW w:w="3828" w:type="dxa"/>
          </w:tcPr>
          <w:p w:rsidR="00134CA6" w:rsidRPr="00A405B8" w:rsidRDefault="00134CA6" w:rsidP="00012263">
            <w:pPr>
              <w:spacing w:after="0" w:line="240" w:lineRule="auto"/>
              <w:jc w:val="center"/>
              <w:rPr>
                <w:rFonts w:ascii="Times New Roman" w:hAnsi="Times New Roman" w:cs="Times New Roman"/>
                <w:sz w:val="28"/>
                <w:szCs w:val="28"/>
              </w:rPr>
            </w:pPr>
            <w:r w:rsidRPr="00A405B8">
              <w:rPr>
                <w:rFonts w:ascii="Times New Roman" w:hAnsi="Times New Roman" w:cs="Times New Roman"/>
                <w:sz w:val="28"/>
                <w:szCs w:val="28"/>
              </w:rPr>
              <w:t>7.3. Источники данных</w:t>
            </w:r>
          </w:p>
        </w:tc>
      </w:tr>
      <w:tr w:rsidR="00D256F4" w:rsidRPr="00A405B8" w:rsidTr="006E7B5F">
        <w:trPr>
          <w:cantSplit/>
        </w:trPr>
        <w:tc>
          <w:tcPr>
            <w:tcW w:w="3964" w:type="dxa"/>
          </w:tcPr>
          <w:p w:rsidR="00D256F4" w:rsidRDefault="00D256F4" w:rsidP="00012263">
            <w:pPr>
              <w:spacing w:after="0" w:line="240" w:lineRule="auto"/>
              <w:ind w:left="57" w:right="57"/>
              <w:jc w:val="both"/>
              <w:rPr>
                <w:rFonts w:ascii="Times New Roman" w:hAnsi="Times New Roman" w:cs="Times New Roman"/>
                <w:iCs/>
                <w:sz w:val="28"/>
                <w:szCs w:val="28"/>
              </w:rPr>
            </w:pPr>
            <w:r w:rsidRPr="00A405B8">
              <w:rPr>
                <w:rFonts w:ascii="Times New Roman" w:hAnsi="Times New Roman" w:cs="Times New Roman"/>
                <w:iCs/>
                <w:sz w:val="28"/>
                <w:szCs w:val="28"/>
              </w:rPr>
              <w:t>Группа 1</w:t>
            </w:r>
          </w:p>
          <w:p w:rsidR="00D256F4" w:rsidRPr="00D256F4" w:rsidRDefault="00D256F4" w:rsidP="00012263">
            <w:pPr>
              <w:spacing w:after="0" w:line="240" w:lineRule="auto"/>
              <w:ind w:left="57" w:right="57"/>
              <w:jc w:val="both"/>
              <w:rPr>
                <w:rFonts w:ascii="Times New Roman" w:hAnsi="Times New Roman" w:cs="Times New Roman"/>
                <w:i/>
                <w:iCs/>
                <w:sz w:val="26"/>
                <w:szCs w:val="26"/>
              </w:rPr>
            </w:pPr>
            <w:r w:rsidRPr="00D256F4">
              <w:rPr>
                <w:rFonts w:ascii="Times New Roman" w:hAnsi="Times New Roman" w:cs="Times New Roman"/>
                <w:i/>
                <w:iCs/>
                <w:sz w:val="26"/>
                <w:szCs w:val="26"/>
              </w:rPr>
              <w:t>Субъекты малого и среднего предпринимательства</w:t>
            </w:r>
            <w:r>
              <w:rPr>
                <w:rFonts w:ascii="Times New Roman" w:hAnsi="Times New Roman" w:cs="Times New Roman"/>
                <w:i/>
                <w:iCs/>
                <w:sz w:val="26"/>
                <w:szCs w:val="26"/>
              </w:rPr>
              <w:t>, реализующие инвестиционные проекты в сельской местности области</w:t>
            </w:r>
            <w:r w:rsidR="00690F72">
              <w:rPr>
                <w:rFonts w:ascii="Times New Roman" w:hAnsi="Times New Roman" w:cs="Times New Roman"/>
                <w:i/>
                <w:iCs/>
                <w:sz w:val="26"/>
                <w:szCs w:val="26"/>
              </w:rPr>
              <w:t xml:space="preserve"> в производственной сфере и сфере услуг</w:t>
            </w:r>
          </w:p>
        </w:tc>
        <w:tc>
          <w:tcPr>
            <w:tcW w:w="2301" w:type="dxa"/>
          </w:tcPr>
          <w:p w:rsidR="00D256F4" w:rsidRDefault="00D256F4" w:rsidP="00012263">
            <w:pPr>
              <w:spacing w:after="0" w:line="240" w:lineRule="auto"/>
              <w:jc w:val="center"/>
              <w:rPr>
                <w:rFonts w:ascii="Times New Roman" w:hAnsi="Times New Roman" w:cs="Times New Roman"/>
                <w:sz w:val="28"/>
                <w:szCs w:val="28"/>
              </w:rPr>
            </w:pPr>
          </w:p>
          <w:p w:rsidR="00D256F4" w:rsidRPr="00D256F4" w:rsidRDefault="00D256F4" w:rsidP="00012263">
            <w:pPr>
              <w:spacing w:after="0" w:line="240" w:lineRule="auto"/>
              <w:jc w:val="center"/>
              <w:rPr>
                <w:rFonts w:ascii="Times New Roman" w:hAnsi="Times New Roman" w:cs="Times New Roman"/>
                <w:i/>
                <w:sz w:val="26"/>
                <w:szCs w:val="26"/>
              </w:rPr>
            </w:pPr>
            <w:r w:rsidRPr="00D256F4">
              <w:rPr>
                <w:rFonts w:ascii="Times New Roman" w:hAnsi="Times New Roman" w:cs="Times New Roman"/>
                <w:i/>
                <w:sz w:val="26"/>
                <w:szCs w:val="26"/>
              </w:rPr>
              <w:t>не менее 20</w:t>
            </w:r>
          </w:p>
        </w:tc>
        <w:tc>
          <w:tcPr>
            <w:tcW w:w="3828" w:type="dxa"/>
          </w:tcPr>
          <w:p w:rsidR="00D256F4" w:rsidRPr="00D256F4" w:rsidRDefault="00D256F4" w:rsidP="00902EAF">
            <w:pPr>
              <w:spacing w:after="0" w:line="240" w:lineRule="auto"/>
              <w:jc w:val="both"/>
              <w:rPr>
                <w:rFonts w:ascii="Times New Roman" w:hAnsi="Times New Roman" w:cs="Times New Roman"/>
                <w:sz w:val="26"/>
                <w:szCs w:val="26"/>
              </w:rPr>
            </w:pPr>
            <w:r w:rsidRPr="00D256F4">
              <w:rPr>
                <w:rFonts w:ascii="Times New Roman" w:hAnsi="Times New Roman" w:cs="Times New Roman"/>
                <w:i/>
                <w:sz w:val="26"/>
                <w:szCs w:val="26"/>
              </w:rPr>
              <w:t>Показатели подпрограммы</w:t>
            </w:r>
            <w:r w:rsidRPr="00D256F4">
              <w:rPr>
                <w:rFonts w:ascii="Times New Roman" w:hAnsi="Times New Roman" w:cs="Times New Roman"/>
                <w:sz w:val="26"/>
                <w:szCs w:val="26"/>
              </w:rPr>
              <w:t xml:space="preserve"> </w:t>
            </w:r>
            <w:r w:rsidRPr="00D256F4">
              <w:rPr>
                <w:rFonts w:ascii="Times New Roman" w:hAnsi="Times New Roman" w:cs="Times New Roman"/>
                <w:i/>
                <w:sz w:val="26"/>
                <w:szCs w:val="26"/>
              </w:rPr>
              <w:t>«Развитие и государственная поддержка малого и среднего предпринимательства»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на 2014 - 2020 годы»</w:t>
            </w:r>
          </w:p>
        </w:tc>
      </w:tr>
    </w:tbl>
    <w:p w:rsidR="008457B1" w:rsidRPr="00A405B8" w:rsidRDefault="008457B1" w:rsidP="00134CA6">
      <w:pPr>
        <w:spacing w:after="0" w:line="240" w:lineRule="auto"/>
        <w:jc w:val="both"/>
        <w:rPr>
          <w:rFonts w:ascii="Times New Roman" w:hAnsi="Times New Roman" w:cs="Times New Roman"/>
          <w:b/>
          <w:bCs/>
          <w:sz w:val="28"/>
          <w:szCs w:val="28"/>
        </w:rPr>
      </w:pPr>
    </w:p>
    <w:p w:rsidR="00134CA6" w:rsidRPr="00A405B8" w:rsidRDefault="00134CA6" w:rsidP="00134CA6">
      <w:pPr>
        <w:spacing w:after="0" w:line="240" w:lineRule="auto"/>
        <w:jc w:val="both"/>
        <w:rPr>
          <w:rFonts w:ascii="Times New Roman" w:hAnsi="Times New Roman" w:cs="Times New Roman"/>
          <w:b/>
          <w:bCs/>
          <w:sz w:val="28"/>
          <w:szCs w:val="28"/>
        </w:rPr>
      </w:pPr>
      <w:r w:rsidRPr="00A405B8">
        <w:rPr>
          <w:rFonts w:ascii="Times New Roman" w:hAnsi="Times New Roman" w:cs="Times New Roman"/>
          <w:b/>
          <w:bCs/>
          <w:sz w:val="28"/>
          <w:szCs w:val="28"/>
        </w:rPr>
        <w:t>8. Новые функции, полномочия, обязанности и права органов государственной власти и органов местного самоуправления области или сведения об их изменении, а также порядок их реализации*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48"/>
        <w:gridCol w:w="2835"/>
        <w:gridCol w:w="2977"/>
      </w:tblGrid>
      <w:tr w:rsidR="00134CA6" w:rsidRPr="00A405B8" w:rsidTr="00012263">
        <w:tc>
          <w:tcPr>
            <w:tcW w:w="4248" w:type="dxa"/>
          </w:tcPr>
          <w:p w:rsidR="00134CA6" w:rsidRPr="00A405B8" w:rsidRDefault="00134CA6" w:rsidP="00012263">
            <w:pPr>
              <w:spacing w:after="0" w:line="240" w:lineRule="auto"/>
              <w:jc w:val="center"/>
              <w:rPr>
                <w:rFonts w:ascii="Times New Roman" w:hAnsi="Times New Roman" w:cs="Times New Roman"/>
                <w:sz w:val="28"/>
                <w:szCs w:val="28"/>
              </w:rPr>
            </w:pPr>
            <w:r w:rsidRPr="00A405B8">
              <w:rPr>
                <w:rFonts w:ascii="Times New Roman" w:hAnsi="Times New Roman" w:cs="Times New Roman"/>
                <w:sz w:val="28"/>
                <w:szCs w:val="28"/>
              </w:rPr>
              <w:t>8.1. Описание новых или изменения существующих функций, полномочий, обязанностей или прав</w:t>
            </w:r>
          </w:p>
        </w:tc>
        <w:tc>
          <w:tcPr>
            <w:tcW w:w="2835" w:type="dxa"/>
          </w:tcPr>
          <w:p w:rsidR="00134CA6" w:rsidRPr="00A405B8" w:rsidRDefault="00134CA6" w:rsidP="00012263">
            <w:pPr>
              <w:spacing w:after="0" w:line="240" w:lineRule="auto"/>
              <w:ind w:left="57" w:right="57"/>
              <w:jc w:val="center"/>
              <w:rPr>
                <w:rFonts w:ascii="Times New Roman" w:hAnsi="Times New Roman" w:cs="Times New Roman"/>
                <w:sz w:val="28"/>
                <w:szCs w:val="28"/>
              </w:rPr>
            </w:pPr>
            <w:r w:rsidRPr="00A405B8">
              <w:rPr>
                <w:rFonts w:ascii="Times New Roman" w:hAnsi="Times New Roman" w:cs="Times New Roman"/>
                <w:sz w:val="28"/>
                <w:szCs w:val="28"/>
              </w:rPr>
              <w:t>8.2. Порядок реализации</w:t>
            </w:r>
          </w:p>
        </w:tc>
        <w:tc>
          <w:tcPr>
            <w:tcW w:w="2977" w:type="dxa"/>
          </w:tcPr>
          <w:p w:rsidR="00134CA6" w:rsidRPr="00A405B8" w:rsidRDefault="00134CA6" w:rsidP="00012263">
            <w:pPr>
              <w:spacing w:after="0" w:line="240" w:lineRule="auto"/>
              <w:jc w:val="center"/>
              <w:rPr>
                <w:rFonts w:ascii="Times New Roman" w:hAnsi="Times New Roman" w:cs="Times New Roman"/>
                <w:sz w:val="28"/>
                <w:szCs w:val="28"/>
              </w:rPr>
            </w:pPr>
            <w:r w:rsidRPr="00A405B8">
              <w:rPr>
                <w:rFonts w:ascii="Times New Roman" w:hAnsi="Times New Roman" w:cs="Times New Roman"/>
                <w:sz w:val="28"/>
                <w:szCs w:val="28"/>
              </w:rPr>
              <w:t>8.3. Оценка изменения трудозатрат и (или) потребностей в иных ресурсах</w:t>
            </w:r>
          </w:p>
        </w:tc>
      </w:tr>
      <w:tr w:rsidR="00134CA6" w:rsidRPr="00A405B8" w:rsidTr="00012263">
        <w:tc>
          <w:tcPr>
            <w:tcW w:w="10060" w:type="dxa"/>
            <w:gridSpan w:val="3"/>
          </w:tcPr>
          <w:p w:rsidR="00134CA6" w:rsidRPr="00A405B8" w:rsidRDefault="00134CA6" w:rsidP="008108D3">
            <w:pPr>
              <w:spacing w:after="0" w:line="240" w:lineRule="auto"/>
              <w:jc w:val="center"/>
              <w:rPr>
                <w:rFonts w:ascii="Times New Roman" w:hAnsi="Times New Roman" w:cs="Times New Roman"/>
                <w:sz w:val="28"/>
                <w:szCs w:val="28"/>
              </w:rPr>
            </w:pPr>
            <w:r w:rsidRPr="00A405B8">
              <w:rPr>
                <w:rFonts w:ascii="Times New Roman" w:hAnsi="Times New Roman" w:cs="Times New Roman"/>
                <w:sz w:val="28"/>
                <w:szCs w:val="28"/>
              </w:rPr>
              <w:t xml:space="preserve">Наименование органа: </w:t>
            </w:r>
            <w:r w:rsidR="008108D3" w:rsidRPr="008108D3">
              <w:rPr>
                <w:rFonts w:ascii="Times New Roman" w:hAnsi="Times New Roman" w:cs="Times New Roman"/>
                <w:i/>
                <w:sz w:val="26"/>
                <w:szCs w:val="26"/>
              </w:rPr>
              <w:t>департамент экономического развития Белгородской области</w:t>
            </w:r>
          </w:p>
        </w:tc>
      </w:tr>
      <w:tr w:rsidR="00134CA6" w:rsidRPr="00A405B8" w:rsidTr="00012263">
        <w:tc>
          <w:tcPr>
            <w:tcW w:w="4248" w:type="dxa"/>
          </w:tcPr>
          <w:p w:rsidR="00134CA6" w:rsidRPr="00A405B8" w:rsidRDefault="008108D3" w:rsidP="008108D3">
            <w:pPr>
              <w:spacing w:after="0" w:line="240" w:lineRule="auto"/>
              <w:ind w:left="57" w:right="57"/>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34CA6" w:rsidRPr="00A405B8">
              <w:rPr>
                <w:rFonts w:ascii="Times New Roman" w:hAnsi="Times New Roman" w:cs="Times New Roman"/>
                <w:iCs/>
                <w:sz w:val="28"/>
                <w:szCs w:val="28"/>
              </w:rPr>
              <w:t>1</w:t>
            </w:r>
            <w:r>
              <w:rPr>
                <w:rFonts w:ascii="Times New Roman" w:hAnsi="Times New Roman" w:cs="Times New Roman"/>
                <w:iCs/>
                <w:sz w:val="28"/>
                <w:szCs w:val="28"/>
              </w:rPr>
              <w:t xml:space="preserve"> </w:t>
            </w:r>
            <w:r w:rsidRPr="008108D3">
              <w:rPr>
                <w:rFonts w:ascii="Times New Roman" w:hAnsi="Times New Roman" w:cs="Times New Roman"/>
                <w:i/>
                <w:iCs/>
                <w:sz w:val="26"/>
                <w:szCs w:val="26"/>
              </w:rPr>
              <w:t xml:space="preserve">Проведение конкурсного отбора среди субъектов малого и среднего предпринимательства и </w:t>
            </w:r>
            <w:r w:rsidRPr="008108D3">
              <w:rPr>
                <w:rFonts w:ascii="Times New Roman" w:hAnsi="Times New Roman" w:cs="Times New Roman"/>
                <w:i/>
                <w:iCs/>
                <w:sz w:val="26"/>
                <w:szCs w:val="26"/>
              </w:rPr>
              <w:lastRenderedPageBreak/>
              <w:t>заключение с победителями соглашений о предоставлении государственной финансовой поддержки</w:t>
            </w:r>
          </w:p>
        </w:tc>
        <w:tc>
          <w:tcPr>
            <w:tcW w:w="2835" w:type="dxa"/>
          </w:tcPr>
          <w:p w:rsidR="00134CA6" w:rsidRPr="008108D3" w:rsidRDefault="008108D3" w:rsidP="00012263">
            <w:pPr>
              <w:spacing w:after="0" w:line="240" w:lineRule="auto"/>
              <w:jc w:val="both"/>
              <w:rPr>
                <w:rFonts w:ascii="Times New Roman" w:hAnsi="Times New Roman" w:cs="Times New Roman"/>
                <w:i/>
                <w:sz w:val="26"/>
                <w:szCs w:val="26"/>
              </w:rPr>
            </w:pPr>
            <w:proofErr w:type="gramStart"/>
            <w:r>
              <w:rPr>
                <w:rFonts w:ascii="Times New Roman" w:hAnsi="Times New Roman" w:cs="Times New Roman"/>
                <w:i/>
                <w:sz w:val="26"/>
                <w:szCs w:val="26"/>
              </w:rPr>
              <w:lastRenderedPageBreak/>
              <w:t>Предусмотрен</w:t>
            </w:r>
            <w:proofErr w:type="gramEnd"/>
            <w:r>
              <w:rPr>
                <w:rFonts w:ascii="Times New Roman" w:hAnsi="Times New Roman" w:cs="Times New Roman"/>
                <w:i/>
                <w:sz w:val="26"/>
                <w:szCs w:val="26"/>
              </w:rPr>
              <w:t xml:space="preserve"> в проекте постановления</w:t>
            </w:r>
          </w:p>
        </w:tc>
        <w:tc>
          <w:tcPr>
            <w:tcW w:w="2977" w:type="dxa"/>
          </w:tcPr>
          <w:p w:rsidR="00134CA6" w:rsidRPr="008108D3" w:rsidRDefault="008108D3" w:rsidP="00012263">
            <w:pPr>
              <w:spacing w:after="0" w:line="240" w:lineRule="auto"/>
              <w:jc w:val="both"/>
              <w:rPr>
                <w:rFonts w:ascii="Times New Roman" w:hAnsi="Times New Roman" w:cs="Times New Roman"/>
                <w:i/>
                <w:sz w:val="26"/>
                <w:szCs w:val="26"/>
              </w:rPr>
            </w:pPr>
            <w:r w:rsidRPr="008108D3">
              <w:rPr>
                <w:rFonts w:ascii="Times New Roman" w:hAnsi="Times New Roman" w:cs="Times New Roman"/>
                <w:i/>
                <w:sz w:val="26"/>
                <w:szCs w:val="26"/>
              </w:rPr>
              <w:t>Потребность в дополнительных ресурсах отсутствует</w:t>
            </w:r>
          </w:p>
        </w:tc>
      </w:tr>
    </w:tbl>
    <w:p w:rsidR="008457B1" w:rsidRDefault="008457B1" w:rsidP="008457B1">
      <w:pPr>
        <w:spacing w:after="0" w:line="240" w:lineRule="auto"/>
        <w:jc w:val="both"/>
        <w:rPr>
          <w:rFonts w:ascii="Times New Roman" w:hAnsi="Times New Roman" w:cs="Times New Roman"/>
          <w:b/>
          <w:bCs/>
          <w:sz w:val="28"/>
          <w:szCs w:val="28"/>
        </w:rPr>
      </w:pPr>
    </w:p>
    <w:p w:rsidR="00134CA6" w:rsidRPr="00A405B8" w:rsidRDefault="00134CA6" w:rsidP="008457B1">
      <w:pPr>
        <w:spacing w:after="0" w:line="240" w:lineRule="auto"/>
        <w:jc w:val="both"/>
        <w:rPr>
          <w:rFonts w:ascii="Times New Roman" w:hAnsi="Times New Roman" w:cs="Times New Roman"/>
          <w:b/>
          <w:bCs/>
          <w:sz w:val="28"/>
          <w:szCs w:val="28"/>
        </w:rPr>
      </w:pPr>
      <w:r w:rsidRPr="00A405B8">
        <w:rPr>
          <w:rFonts w:ascii="Times New Roman" w:hAnsi="Times New Roman" w:cs="Times New Roman"/>
          <w:b/>
          <w:bCs/>
          <w:sz w:val="28"/>
          <w:szCs w:val="28"/>
        </w:rPr>
        <w:t>9. Оценка соответствующих расходов (возможных поступлений) консолидированного бюджета Белгородской области*</w:t>
      </w:r>
    </w:p>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89"/>
        <w:gridCol w:w="4676"/>
        <w:gridCol w:w="2272"/>
      </w:tblGrid>
      <w:tr w:rsidR="00134CA6" w:rsidRPr="00A405B8" w:rsidTr="00012263">
        <w:trPr>
          <w:cantSplit/>
        </w:trPr>
        <w:tc>
          <w:tcPr>
            <w:tcW w:w="3289" w:type="dxa"/>
          </w:tcPr>
          <w:p w:rsidR="00134CA6" w:rsidRPr="00A405B8" w:rsidRDefault="00134CA6" w:rsidP="00012263">
            <w:pPr>
              <w:spacing w:after="0" w:line="240" w:lineRule="auto"/>
              <w:jc w:val="center"/>
              <w:rPr>
                <w:rFonts w:ascii="Times New Roman" w:hAnsi="Times New Roman" w:cs="Times New Roman"/>
                <w:sz w:val="28"/>
                <w:szCs w:val="28"/>
              </w:rPr>
            </w:pPr>
            <w:r w:rsidRPr="00A405B8">
              <w:rPr>
                <w:rFonts w:ascii="Times New Roman" w:hAnsi="Times New Roman" w:cs="Times New Roman"/>
                <w:sz w:val="28"/>
                <w:szCs w:val="28"/>
              </w:rPr>
              <w:t>9.1.</w:t>
            </w:r>
            <w:r w:rsidRPr="00A405B8">
              <w:rPr>
                <w:rFonts w:ascii="Times New Roman" w:hAnsi="Times New Roman" w:cs="Times New Roman"/>
                <w:sz w:val="28"/>
                <w:szCs w:val="28"/>
                <w:lang w:val="en-US"/>
              </w:rPr>
              <w:t> </w:t>
            </w:r>
            <w:r w:rsidRPr="00A405B8">
              <w:rPr>
                <w:rFonts w:ascii="Times New Roman" w:hAnsi="Times New Roman" w:cs="Times New Roman"/>
                <w:sz w:val="28"/>
                <w:szCs w:val="28"/>
              </w:rPr>
              <w:t>Наименование новой или изменяемой функции (полномочия, обязанности или права) (указываются данные из раздела 8 сводного отчета)</w:t>
            </w:r>
          </w:p>
        </w:tc>
        <w:tc>
          <w:tcPr>
            <w:tcW w:w="4676" w:type="dxa"/>
          </w:tcPr>
          <w:p w:rsidR="00134CA6" w:rsidRPr="00A405B8" w:rsidRDefault="00134CA6" w:rsidP="00012263">
            <w:pPr>
              <w:spacing w:after="0" w:line="240" w:lineRule="auto"/>
              <w:jc w:val="center"/>
              <w:rPr>
                <w:rFonts w:ascii="Times New Roman" w:hAnsi="Times New Roman" w:cs="Times New Roman"/>
                <w:sz w:val="28"/>
                <w:szCs w:val="28"/>
              </w:rPr>
            </w:pPr>
            <w:r w:rsidRPr="00A405B8">
              <w:rPr>
                <w:rFonts w:ascii="Times New Roman" w:hAnsi="Times New Roman" w:cs="Times New Roman"/>
                <w:sz w:val="28"/>
                <w:szCs w:val="28"/>
              </w:rPr>
              <w:t xml:space="preserve">9.2. Описание видов расходов (возможных поступлений) </w:t>
            </w:r>
            <w:r w:rsidRPr="00A405B8">
              <w:rPr>
                <w:rFonts w:ascii="Times New Roman" w:hAnsi="Times New Roman" w:cs="Times New Roman"/>
                <w:bCs/>
                <w:sz w:val="28"/>
                <w:szCs w:val="28"/>
              </w:rPr>
              <w:t xml:space="preserve">консолидированного бюджета Белгородской области </w:t>
            </w:r>
          </w:p>
        </w:tc>
        <w:tc>
          <w:tcPr>
            <w:tcW w:w="2272" w:type="dxa"/>
          </w:tcPr>
          <w:p w:rsidR="00D907CD" w:rsidRDefault="00134CA6" w:rsidP="00012263">
            <w:pPr>
              <w:spacing w:after="0" w:line="240" w:lineRule="auto"/>
              <w:jc w:val="center"/>
              <w:rPr>
                <w:rFonts w:ascii="Times New Roman" w:hAnsi="Times New Roman" w:cs="Times New Roman"/>
                <w:sz w:val="28"/>
                <w:szCs w:val="28"/>
              </w:rPr>
            </w:pPr>
            <w:r w:rsidRPr="00A405B8">
              <w:rPr>
                <w:rFonts w:ascii="Times New Roman" w:hAnsi="Times New Roman" w:cs="Times New Roman"/>
                <w:sz w:val="28"/>
                <w:szCs w:val="28"/>
              </w:rPr>
              <w:t>9.3. </w:t>
            </w:r>
            <w:proofErr w:type="spellStart"/>
            <w:proofErr w:type="gramStart"/>
            <w:r w:rsidRPr="00A405B8">
              <w:rPr>
                <w:rFonts w:ascii="Times New Roman" w:hAnsi="Times New Roman" w:cs="Times New Roman"/>
                <w:sz w:val="28"/>
                <w:szCs w:val="28"/>
              </w:rPr>
              <w:t>Количест</w:t>
            </w:r>
            <w:proofErr w:type="spellEnd"/>
            <w:r w:rsidRPr="00A405B8">
              <w:rPr>
                <w:rFonts w:ascii="Times New Roman" w:hAnsi="Times New Roman" w:cs="Times New Roman"/>
                <w:sz w:val="28"/>
                <w:szCs w:val="28"/>
              </w:rPr>
              <w:t>-венная</w:t>
            </w:r>
            <w:proofErr w:type="gramEnd"/>
            <w:r w:rsidRPr="00A405B8">
              <w:rPr>
                <w:rFonts w:ascii="Times New Roman" w:hAnsi="Times New Roman" w:cs="Times New Roman"/>
                <w:sz w:val="28"/>
                <w:szCs w:val="28"/>
              </w:rPr>
              <w:t xml:space="preserve"> оценка расходов и возможных поступлений, </w:t>
            </w:r>
          </w:p>
          <w:p w:rsidR="00134CA6" w:rsidRPr="00A405B8" w:rsidRDefault="00134CA6" w:rsidP="00012263">
            <w:pPr>
              <w:spacing w:after="0" w:line="240" w:lineRule="auto"/>
              <w:jc w:val="center"/>
              <w:rPr>
                <w:rFonts w:ascii="Times New Roman" w:hAnsi="Times New Roman" w:cs="Times New Roman"/>
                <w:sz w:val="28"/>
                <w:szCs w:val="28"/>
              </w:rPr>
            </w:pPr>
            <w:proofErr w:type="gramStart"/>
            <w:r w:rsidRPr="00A405B8">
              <w:rPr>
                <w:rFonts w:ascii="Times New Roman" w:hAnsi="Times New Roman" w:cs="Times New Roman"/>
                <w:sz w:val="28"/>
                <w:szCs w:val="28"/>
              </w:rPr>
              <w:t>млн</w:t>
            </w:r>
            <w:proofErr w:type="gramEnd"/>
            <w:r w:rsidRPr="00A405B8">
              <w:rPr>
                <w:rFonts w:ascii="Times New Roman" w:hAnsi="Times New Roman" w:cs="Times New Roman"/>
                <w:sz w:val="28"/>
                <w:szCs w:val="28"/>
              </w:rPr>
              <w:t xml:space="preserve"> рублей</w:t>
            </w:r>
          </w:p>
        </w:tc>
      </w:tr>
      <w:tr w:rsidR="00134CA6" w:rsidRPr="00A405B8" w:rsidTr="00012263">
        <w:trPr>
          <w:cantSplit/>
        </w:trPr>
        <w:tc>
          <w:tcPr>
            <w:tcW w:w="10237" w:type="dxa"/>
            <w:gridSpan w:val="3"/>
          </w:tcPr>
          <w:p w:rsidR="00134CA6" w:rsidRDefault="00134CA6" w:rsidP="00012263">
            <w:pPr>
              <w:spacing w:after="0" w:line="240" w:lineRule="auto"/>
              <w:rPr>
                <w:rFonts w:ascii="Times New Roman" w:hAnsi="Times New Roman" w:cs="Times New Roman"/>
                <w:iCs/>
                <w:sz w:val="28"/>
                <w:szCs w:val="28"/>
              </w:rPr>
            </w:pPr>
            <w:r w:rsidRPr="00A405B8">
              <w:rPr>
                <w:rFonts w:ascii="Times New Roman" w:hAnsi="Times New Roman" w:cs="Times New Roman"/>
                <w:iCs/>
                <w:sz w:val="28"/>
                <w:szCs w:val="28"/>
              </w:rPr>
              <w:t>9.4.</w:t>
            </w:r>
            <w:r w:rsidRPr="00A405B8">
              <w:rPr>
                <w:rFonts w:ascii="Times New Roman" w:hAnsi="Times New Roman" w:cs="Times New Roman"/>
                <w:iCs/>
                <w:sz w:val="28"/>
                <w:szCs w:val="28"/>
                <w:lang w:val="en-US"/>
              </w:rPr>
              <w:t> </w:t>
            </w:r>
            <w:r w:rsidRPr="00A405B8">
              <w:rPr>
                <w:rFonts w:ascii="Times New Roman" w:hAnsi="Times New Roman" w:cs="Times New Roman"/>
                <w:iCs/>
                <w:sz w:val="28"/>
                <w:szCs w:val="28"/>
              </w:rPr>
              <w:t xml:space="preserve">Наименование государственного органа </w:t>
            </w:r>
            <w:r w:rsidRPr="00A405B8">
              <w:rPr>
                <w:rFonts w:ascii="Times New Roman" w:hAnsi="Times New Roman" w:cs="Times New Roman"/>
                <w:sz w:val="28"/>
                <w:szCs w:val="28"/>
              </w:rPr>
              <w:t>(указываются данные из раздела 8 сводного отчета)</w:t>
            </w:r>
            <w:r w:rsidRPr="00A405B8">
              <w:rPr>
                <w:rFonts w:ascii="Times New Roman" w:hAnsi="Times New Roman" w:cs="Times New Roman"/>
                <w:iCs/>
                <w:sz w:val="28"/>
                <w:szCs w:val="28"/>
              </w:rPr>
              <w:t>:</w:t>
            </w:r>
            <w:r w:rsidR="00AA0511" w:rsidRPr="008108D3">
              <w:rPr>
                <w:rFonts w:ascii="Times New Roman" w:hAnsi="Times New Roman" w:cs="Times New Roman"/>
                <w:i/>
                <w:sz w:val="26"/>
                <w:szCs w:val="26"/>
              </w:rPr>
              <w:t xml:space="preserve"> департамент экономического развития Белгородской области</w:t>
            </w:r>
          </w:p>
          <w:p w:rsidR="008457B1" w:rsidRPr="00A405B8" w:rsidRDefault="008457B1" w:rsidP="00012263">
            <w:pPr>
              <w:spacing w:after="0" w:line="240" w:lineRule="auto"/>
              <w:rPr>
                <w:rFonts w:ascii="Times New Roman" w:hAnsi="Times New Roman" w:cs="Times New Roman"/>
                <w:sz w:val="28"/>
                <w:szCs w:val="28"/>
              </w:rPr>
            </w:pPr>
          </w:p>
        </w:tc>
      </w:tr>
      <w:tr w:rsidR="00AA0511" w:rsidRPr="00A405B8" w:rsidTr="00194F73">
        <w:trPr>
          <w:cantSplit/>
          <w:trHeight w:val="3013"/>
        </w:trPr>
        <w:tc>
          <w:tcPr>
            <w:tcW w:w="3289" w:type="dxa"/>
          </w:tcPr>
          <w:p w:rsidR="00AA0511" w:rsidRDefault="00AA0511" w:rsidP="00AA0511">
            <w:pPr>
              <w:spacing w:after="0" w:line="240" w:lineRule="auto"/>
              <w:jc w:val="both"/>
              <w:rPr>
                <w:rFonts w:ascii="Times New Roman" w:hAnsi="Times New Roman" w:cs="Times New Roman"/>
                <w:iCs/>
                <w:sz w:val="28"/>
                <w:szCs w:val="28"/>
              </w:rPr>
            </w:pPr>
            <w:r w:rsidRPr="00A405B8">
              <w:rPr>
                <w:rFonts w:ascii="Times New Roman" w:hAnsi="Times New Roman" w:cs="Times New Roman"/>
                <w:iCs/>
                <w:sz w:val="28"/>
                <w:szCs w:val="28"/>
              </w:rPr>
              <w:t>9.4.1. </w:t>
            </w:r>
          </w:p>
          <w:p w:rsidR="00AA0511" w:rsidRPr="00A405B8" w:rsidRDefault="00AA0511" w:rsidP="00AA0511">
            <w:pPr>
              <w:spacing w:after="0" w:line="240" w:lineRule="auto"/>
              <w:jc w:val="both"/>
              <w:rPr>
                <w:rFonts w:ascii="Times New Roman" w:hAnsi="Times New Roman" w:cs="Times New Roman"/>
                <w:sz w:val="28"/>
                <w:szCs w:val="28"/>
              </w:rPr>
            </w:pPr>
            <w:r w:rsidRPr="008108D3">
              <w:rPr>
                <w:rFonts w:ascii="Times New Roman" w:hAnsi="Times New Roman" w:cs="Times New Roman"/>
                <w:i/>
                <w:iCs/>
                <w:sz w:val="26"/>
                <w:szCs w:val="26"/>
              </w:rPr>
              <w:t xml:space="preserve"> Проведение конкурсного отбора среди субъектов малого и среднего предпринимательства и заключение с победителями соглашений о предоставлении государственной финансовой поддержки</w:t>
            </w:r>
          </w:p>
        </w:tc>
        <w:tc>
          <w:tcPr>
            <w:tcW w:w="4676" w:type="dxa"/>
          </w:tcPr>
          <w:p w:rsidR="00AA0511" w:rsidRPr="00AA0511" w:rsidRDefault="00AA0511" w:rsidP="00AA0511">
            <w:pPr>
              <w:spacing w:after="0" w:line="240" w:lineRule="auto"/>
              <w:jc w:val="center"/>
              <w:rPr>
                <w:rFonts w:ascii="Times New Roman" w:hAnsi="Times New Roman" w:cs="Times New Roman"/>
                <w:i/>
                <w:sz w:val="28"/>
                <w:szCs w:val="28"/>
              </w:rPr>
            </w:pPr>
            <w:r w:rsidRPr="00AA0511">
              <w:rPr>
                <w:rFonts w:ascii="Times New Roman" w:hAnsi="Times New Roman" w:cs="Times New Roman"/>
                <w:i/>
                <w:iCs/>
                <w:sz w:val="28"/>
                <w:szCs w:val="28"/>
              </w:rPr>
              <w:t>нет</w:t>
            </w:r>
          </w:p>
        </w:tc>
        <w:tc>
          <w:tcPr>
            <w:tcW w:w="2272" w:type="dxa"/>
          </w:tcPr>
          <w:p w:rsidR="00AA0511" w:rsidRPr="00A405B8" w:rsidRDefault="00AA0511" w:rsidP="00AA0511">
            <w:pPr>
              <w:spacing w:after="0" w:line="240" w:lineRule="auto"/>
              <w:jc w:val="both"/>
              <w:rPr>
                <w:rFonts w:ascii="Times New Roman" w:hAnsi="Times New Roman" w:cs="Times New Roman"/>
                <w:sz w:val="28"/>
                <w:szCs w:val="28"/>
              </w:rPr>
            </w:pPr>
            <w:r w:rsidRPr="00D5472F">
              <w:rPr>
                <w:rFonts w:ascii="Times New Roman" w:hAnsi="Times New Roman" w:cs="Times New Roman"/>
                <w:i/>
                <w:sz w:val="24"/>
                <w:szCs w:val="24"/>
              </w:rPr>
              <w:t>Финансирование мероприятий по государственной поддержке малого и среднего предпринимательства предусмотрено государственной программой «Развитие экономического потенциала и формирование благоприятного предпринимательского климата в Белгородской области на 2014 - 2020 годы»</w:t>
            </w:r>
            <w:r>
              <w:rPr>
                <w:rFonts w:ascii="Times New Roman" w:hAnsi="Times New Roman" w:cs="Times New Roman"/>
                <w:i/>
                <w:sz w:val="24"/>
                <w:szCs w:val="24"/>
              </w:rPr>
              <w:t xml:space="preserve">, утвержденной постановлением Правительства Белгородской области от 16 декабря 2013 года </w:t>
            </w:r>
            <w:r>
              <w:rPr>
                <w:rFonts w:ascii="Times New Roman" w:hAnsi="Times New Roman" w:cs="Times New Roman"/>
                <w:i/>
                <w:sz w:val="24"/>
                <w:szCs w:val="24"/>
              </w:rPr>
              <w:br/>
              <w:t>№ 522-пп</w:t>
            </w:r>
          </w:p>
        </w:tc>
      </w:tr>
      <w:tr w:rsidR="00134CA6" w:rsidRPr="00A405B8" w:rsidTr="00012263">
        <w:trPr>
          <w:cantSplit/>
        </w:trPr>
        <w:tc>
          <w:tcPr>
            <w:tcW w:w="7965" w:type="dxa"/>
            <w:gridSpan w:val="2"/>
          </w:tcPr>
          <w:p w:rsidR="00134CA6" w:rsidRPr="00A405B8" w:rsidRDefault="00134CA6" w:rsidP="00012263">
            <w:pPr>
              <w:spacing w:after="0" w:line="240" w:lineRule="auto"/>
              <w:rPr>
                <w:rFonts w:ascii="Times New Roman" w:hAnsi="Times New Roman" w:cs="Times New Roman"/>
                <w:iCs/>
                <w:sz w:val="28"/>
                <w:szCs w:val="28"/>
              </w:rPr>
            </w:pPr>
            <w:r w:rsidRPr="00A405B8">
              <w:rPr>
                <w:rFonts w:ascii="Times New Roman" w:hAnsi="Times New Roman" w:cs="Times New Roman"/>
                <w:iCs/>
                <w:sz w:val="28"/>
                <w:szCs w:val="28"/>
              </w:rPr>
              <w:t xml:space="preserve">9.5. Итого единовременные расходы: </w:t>
            </w:r>
          </w:p>
        </w:tc>
        <w:tc>
          <w:tcPr>
            <w:tcW w:w="2272" w:type="dxa"/>
          </w:tcPr>
          <w:p w:rsidR="00134CA6" w:rsidRPr="00A405B8" w:rsidRDefault="00121D5C" w:rsidP="00012263">
            <w:pPr>
              <w:spacing w:after="0" w:line="240" w:lineRule="auto"/>
              <w:jc w:val="center"/>
              <w:rPr>
                <w:rFonts w:ascii="Times New Roman" w:hAnsi="Times New Roman" w:cs="Times New Roman"/>
                <w:sz w:val="28"/>
                <w:szCs w:val="28"/>
              </w:rPr>
            </w:pPr>
            <w:r w:rsidRPr="00121D5C">
              <w:rPr>
                <w:rFonts w:ascii="Times New Roman" w:hAnsi="Times New Roman" w:cs="Times New Roman"/>
                <w:i/>
                <w:sz w:val="24"/>
                <w:szCs w:val="24"/>
                <w:highlight w:val="yellow"/>
              </w:rPr>
              <w:t>100 млн. руб.</w:t>
            </w:r>
          </w:p>
        </w:tc>
      </w:tr>
      <w:tr w:rsidR="00134CA6" w:rsidRPr="00A405B8" w:rsidTr="00012263">
        <w:trPr>
          <w:cantSplit/>
        </w:trPr>
        <w:tc>
          <w:tcPr>
            <w:tcW w:w="7965" w:type="dxa"/>
            <w:gridSpan w:val="2"/>
          </w:tcPr>
          <w:p w:rsidR="00134CA6" w:rsidRPr="00A405B8" w:rsidRDefault="00134CA6" w:rsidP="00012263">
            <w:pPr>
              <w:spacing w:after="0" w:line="240" w:lineRule="auto"/>
              <w:rPr>
                <w:rFonts w:ascii="Times New Roman" w:hAnsi="Times New Roman" w:cs="Times New Roman"/>
                <w:iCs/>
                <w:sz w:val="28"/>
                <w:szCs w:val="28"/>
              </w:rPr>
            </w:pPr>
            <w:r w:rsidRPr="00A405B8">
              <w:rPr>
                <w:rFonts w:ascii="Times New Roman" w:hAnsi="Times New Roman" w:cs="Times New Roman"/>
                <w:iCs/>
                <w:sz w:val="28"/>
                <w:szCs w:val="28"/>
              </w:rPr>
              <w:t>9.6. Итого периодические расходы за год:</w:t>
            </w:r>
          </w:p>
        </w:tc>
        <w:tc>
          <w:tcPr>
            <w:tcW w:w="2272" w:type="dxa"/>
          </w:tcPr>
          <w:p w:rsidR="00134CA6" w:rsidRPr="00121D5C" w:rsidRDefault="00121D5C" w:rsidP="00012263">
            <w:pPr>
              <w:spacing w:after="0" w:line="240" w:lineRule="auto"/>
              <w:jc w:val="center"/>
              <w:rPr>
                <w:rFonts w:ascii="Times New Roman" w:hAnsi="Times New Roman" w:cs="Times New Roman"/>
                <w:i/>
                <w:szCs w:val="24"/>
                <w:highlight w:val="yellow"/>
              </w:rPr>
            </w:pPr>
            <w:r w:rsidRPr="00121D5C">
              <w:rPr>
                <w:rFonts w:ascii="Times New Roman" w:hAnsi="Times New Roman" w:cs="Times New Roman"/>
                <w:i/>
                <w:szCs w:val="24"/>
                <w:highlight w:val="yellow"/>
              </w:rPr>
              <w:t>2018 год - 40 млн. руб.;</w:t>
            </w:r>
          </w:p>
          <w:p w:rsidR="00121D5C" w:rsidRPr="00121D5C" w:rsidRDefault="00121D5C" w:rsidP="00012263">
            <w:pPr>
              <w:spacing w:after="0" w:line="240" w:lineRule="auto"/>
              <w:jc w:val="center"/>
              <w:rPr>
                <w:rFonts w:ascii="Times New Roman" w:hAnsi="Times New Roman" w:cs="Times New Roman"/>
                <w:i/>
                <w:szCs w:val="24"/>
                <w:highlight w:val="yellow"/>
              </w:rPr>
            </w:pPr>
            <w:r w:rsidRPr="00121D5C">
              <w:rPr>
                <w:rFonts w:ascii="Times New Roman" w:hAnsi="Times New Roman" w:cs="Times New Roman"/>
                <w:i/>
                <w:szCs w:val="24"/>
                <w:highlight w:val="yellow"/>
              </w:rPr>
              <w:t>2019 год – 40 млн. руб.;</w:t>
            </w:r>
          </w:p>
          <w:p w:rsidR="00121D5C" w:rsidRPr="00A405B8" w:rsidRDefault="00121D5C" w:rsidP="00012263">
            <w:pPr>
              <w:spacing w:after="0" w:line="240" w:lineRule="auto"/>
              <w:jc w:val="center"/>
              <w:rPr>
                <w:rFonts w:ascii="Times New Roman" w:hAnsi="Times New Roman" w:cs="Times New Roman"/>
                <w:sz w:val="28"/>
                <w:szCs w:val="28"/>
              </w:rPr>
            </w:pPr>
            <w:r w:rsidRPr="00121D5C">
              <w:rPr>
                <w:rFonts w:ascii="Times New Roman" w:hAnsi="Times New Roman" w:cs="Times New Roman"/>
                <w:i/>
                <w:szCs w:val="24"/>
                <w:highlight w:val="yellow"/>
              </w:rPr>
              <w:t>2020 год – 20 млн. руб.</w:t>
            </w:r>
          </w:p>
        </w:tc>
      </w:tr>
      <w:tr w:rsidR="00134CA6" w:rsidRPr="00A405B8" w:rsidTr="00012263">
        <w:trPr>
          <w:cantSplit/>
        </w:trPr>
        <w:tc>
          <w:tcPr>
            <w:tcW w:w="7965" w:type="dxa"/>
            <w:gridSpan w:val="2"/>
          </w:tcPr>
          <w:p w:rsidR="00134CA6" w:rsidRPr="00A405B8" w:rsidRDefault="00134CA6" w:rsidP="00012263">
            <w:pPr>
              <w:spacing w:after="0" w:line="240" w:lineRule="auto"/>
              <w:rPr>
                <w:rFonts w:ascii="Times New Roman" w:hAnsi="Times New Roman" w:cs="Times New Roman"/>
                <w:iCs/>
                <w:sz w:val="28"/>
                <w:szCs w:val="28"/>
              </w:rPr>
            </w:pPr>
            <w:r w:rsidRPr="00A405B8">
              <w:rPr>
                <w:rFonts w:ascii="Times New Roman" w:hAnsi="Times New Roman" w:cs="Times New Roman"/>
                <w:iCs/>
                <w:sz w:val="28"/>
                <w:szCs w:val="28"/>
              </w:rPr>
              <w:t>9.7. Итого возможные поступления за год:</w:t>
            </w:r>
          </w:p>
        </w:tc>
        <w:tc>
          <w:tcPr>
            <w:tcW w:w="2272" w:type="dxa"/>
          </w:tcPr>
          <w:p w:rsidR="00134CA6" w:rsidRPr="00A405B8" w:rsidRDefault="00134CA6" w:rsidP="00012263">
            <w:pPr>
              <w:spacing w:after="0" w:line="240" w:lineRule="auto"/>
              <w:jc w:val="center"/>
              <w:rPr>
                <w:rFonts w:ascii="Times New Roman" w:hAnsi="Times New Roman" w:cs="Times New Roman"/>
                <w:sz w:val="28"/>
                <w:szCs w:val="28"/>
              </w:rPr>
            </w:pPr>
          </w:p>
        </w:tc>
      </w:tr>
    </w:tbl>
    <w:p w:rsidR="00134CA6" w:rsidRPr="00A405B8" w:rsidRDefault="00134CA6" w:rsidP="00134CA6">
      <w:pPr>
        <w:spacing w:after="0" w:line="240" w:lineRule="auto"/>
        <w:rPr>
          <w:rFonts w:ascii="Times New Roman" w:hAnsi="Times New Roman" w:cs="Times New Roman"/>
          <w:sz w:val="24"/>
          <w:szCs w:val="24"/>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9.8. Иные сведения о расходах (возможных поступлениях) консолидированного бюджета Белгородской области:</w:t>
      </w:r>
      <w:r w:rsidR="00AA0511">
        <w:rPr>
          <w:rFonts w:ascii="Times New Roman" w:hAnsi="Times New Roman" w:cs="Times New Roman"/>
          <w:sz w:val="28"/>
          <w:szCs w:val="28"/>
        </w:rPr>
        <w:t xml:space="preserve"> </w:t>
      </w:r>
      <w:r w:rsidR="00AA0511" w:rsidRPr="00AA0511">
        <w:rPr>
          <w:rFonts w:ascii="Times New Roman" w:hAnsi="Times New Roman" w:cs="Times New Roman"/>
          <w:i/>
          <w:sz w:val="28"/>
          <w:szCs w:val="28"/>
        </w:rPr>
        <w:t>не имеются</w:t>
      </w:r>
    </w:p>
    <w:p w:rsidR="00134CA6" w:rsidRPr="00A405B8" w:rsidRDefault="00134CA6" w:rsidP="00134CA6">
      <w:pPr>
        <w:spacing w:after="0" w:line="240" w:lineRule="auto"/>
        <w:rPr>
          <w:rFonts w:ascii="Times New Roman" w:hAnsi="Times New Roman" w:cs="Times New Roman"/>
          <w:sz w:val="28"/>
          <w:szCs w:val="28"/>
        </w:rPr>
      </w:pPr>
      <w:r w:rsidRPr="00A405B8">
        <w:rPr>
          <w:rFonts w:ascii="Times New Roman" w:hAnsi="Times New Roman" w:cs="Times New Roman"/>
          <w:sz w:val="28"/>
          <w:szCs w:val="28"/>
        </w:rPr>
        <w:lastRenderedPageBreak/>
        <w:t>9.9. Источники данных:</w:t>
      </w:r>
    </w:p>
    <w:p w:rsidR="00E02546" w:rsidRPr="00E02546" w:rsidRDefault="00E02546" w:rsidP="00E02546">
      <w:pPr>
        <w:spacing w:after="0" w:line="240" w:lineRule="auto"/>
        <w:jc w:val="both"/>
        <w:rPr>
          <w:rFonts w:ascii="Times New Roman" w:hAnsi="Times New Roman" w:cs="Times New Roman"/>
          <w:i/>
          <w:sz w:val="26"/>
          <w:szCs w:val="26"/>
        </w:rPr>
      </w:pPr>
      <w:r w:rsidRPr="00E02546">
        <w:rPr>
          <w:rFonts w:ascii="Times New Roman" w:hAnsi="Times New Roman" w:cs="Times New Roman"/>
          <w:i/>
          <w:sz w:val="26"/>
          <w:szCs w:val="26"/>
        </w:rPr>
        <w:t>Государственная программа «Развитие экономического потенциала и формирование благоприятного предпринимательского климата в Белгородской области на 2014 - 2020 годы»,</w:t>
      </w:r>
      <w:r w:rsidRPr="00E02546">
        <w:rPr>
          <w:sz w:val="26"/>
          <w:szCs w:val="26"/>
        </w:rPr>
        <w:t xml:space="preserve"> </w:t>
      </w:r>
      <w:r w:rsidRPr="00E02546">
        <w:rPr>
          <w:rFonts w:ascii="Times New Roman" w:hAnsi="Times New Roman" w:cs="Times New Roman"/>
          <w:i/>
          <w:sz w:val="26"/>
          <w:szCs w:val="26"/>
        </w:rPr>
        <w:t xml:space="preserve">утвержденная постановлением Правительства Белгородской области </w:t>
      </w:r>
      <w:r>
        <w:rPr>
          <w:rFonts w:ascii="Times New Roman" w:hAnsi="Times New Roman" w:cs="Times New Roman"/>
          <w:i/>
          <w:sz w:val="26"/>
          <w:szCs w:val="26"/>
        </w:rPr>
        <w:br/>
      </w:r>
      <w:r w:rsidRPr="00E02546">
        <w:rPr>
          <w:rFonts w:ascii="Times New Roman" w:hAnsi="Times New Roman" w:cs="Times New Roman"/>
          <w:i/>
          <w:sz w:val="26"/>
          <w:szCs w:val="26"/>
        </w:rPr>
        <w:t>от 16 декабря 2013 года № 522-пп.</w:t>
      </w:r>
    </w:p>
    <w:p w:rsidR="00134CA6" w:rsidRPr="00A405B8" w:rsidRDefault="00134CA6" w:rsidP="00134CA6">
      <w:pPr>
        <w:spacing w:after="0" w:line="240" w:lineRule="auto"/>
        <w:rPr>
          <w:rFonts w:ascii="Times New Roman" w:hAnsi="Times New Roman" w:cs="Times New Roman"/>
          <w:sz w:val="28"/>
          <w:szCs w:val="28"/>
        </w:rPr>
      </w:pPr>
    </w:p>
    <w:p w:rsidR="00134CA6" w:rsidRPr="00A405B8" w:rsidRDefault="00134CA6" w:rsidP="00134CA6">
      <w:pPr>
        <w:spacing w:after="0" w:line="240" w:lineRule="auto"/>
        <w:jc w:val="both"/>
        <w:rPr>
          <w:rFonts w:ascii="Times New Roman" w:hAnsi="Times New Roman" w:cs="Times New Roman"/>
          <w:b/>
          <w:bCs/>
          <w:sz w:val="28"/>
          <w:szCs w:val="28"/>
        </w:rPr>
      </w:pPr>
      <w:r w:rsidRPr="00A405B8">
        <w:rPr>
          <w:rFonts w:ascii="Times New Roman" w:hAnsi="Times New Roman" w:cs="Times New Roman"/>
          <w:b/>
          <w:bCs/>
          <w:sz w:val="28"/>
          <w:szCs w:val="28"/>
        </w:rPr>
        <w:t>10. Новые преимущества,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 а также порядок организации их исполнения*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56"/>
        <w:gridCol w:w="4110"/>
        <w:gridCol w:w="2835"/>
      </w:tblGrid>
      <w:tr w:rsidR="00134CA6" w:rsidRPr="00A405B8" w:rsidTr="00012263">
        <w:tc>
          <w:tcPr>
            <w:tcW w:w="3256" w:type="dxa"/>
          </w:tcPr>
          <w:p w:rsidR="00134CA6" w:rsidRPr="00A405B8" w:rsidRDefault="00134CA6" w:rsidP="00012263">
            <w:pPr>
              <w:spacing w:after="0" w:line="240" w:lineRule="auto"/>
              <w:ind w:left="57" w:right="57"/>
              <w:jc w:val="center"/>
              <w:rPr>
                <w:rFonts w:ascii="Times New Roman" w:hAnsi="Times New Roman" w:cs="Times New Roman"/>
                <w:iCs/>
                <w:sz w:val="28"/>
                <w:szCs w:val="28"/>
              </w:rPr>
            </w:pPr>
            <w:r w:rsidRPr="00A405B8">
              <w:rPr>
                <w:rFonts w:ascii="Times New Roman" w:hAnsi="Times New Roman" w:cs="Times New Roman"/>
                <w:sz w:val="28"/>
                <w:szCs w:val="28"/>
              </w:rPr>
              <w:t>10.1. Группа участников</w:t>
            </w:r>
          </w:p>
        </w:tc>
        <w:tc>
          <w:tcPr>
            <w:tcW w:w="4110" w:type="dxa"/>
          </w:tcPr>
          <w:p w:rsidR="00134CA6" w:rsidRPr="00A405B8" w:rsidRDefault="00134CA6" w:rsidP="00012263">
            <w:pPr>
              <w:spacing w:after="0" w:line="240" w:lineRule="auto"/>
              <w:ind w:left="57" w:right="57"/>
              <w:jc w:val="center"/>
              <w:rPr>
                <w:rFonts w:ascii="Times New Roman" w:hAnsi="Times New Roman" w:cs="Times New Roman"/>
                <w:sz w:val="28"/>
                <w:szCs w:val="28"/>
              </w:rPr>
            </w:pPr>
            <w:r w:rsidRPr="00A405B8">
              <w:rPr>
                <w:rFonts w:ascii="Times New Roman" w:hAnsi="Times New Roman" w:cs="Times New Roman"/>
                <w:sz w:val="28"/>
                <w:szCs w:val="28"/>
              </w:rPr>
              <w:t>10.2. Описание новых преимуществ, обязанностей, ограничений или изменения содержания существующих обязанностей и ограничений</w:t>
            </w:r>
          </w:p>
        </w:tc>
        <w:tc>
          <w:tcPr>
            <w:tcW w:w="2835" w:type="dxa"/>
          </w:tcPr>
          <w:p w:rsidR="00134CA6" w:rsidRPr="00A405B8" w:rsidRDefault="00134CA6" w:rsidP="00012263">
            <w:pPr>
              <w:spacing w:after="0" w:line="240" w:lineRule="auto"/>
              <w:ind w:left="57" w:right="57"/>
              <w:jc w:val="center"/>
              <w:rPr>
                <w:rFonts w:ascii="Times New Roman" w:hAnsi="Times New Roman" w:cs="Times New Roman"/>
                <w:sz w:val="28"/>
                <w:szCs w:val="28"/>
              </w:rPr>
            </w:pPr>
            <w:r w:rsidRPr="00A405B8">
              <w:rPr>
                <w:rFonts w:ascii="Times New Roman" w:hAnsi="Times New Roman" w:cs="Times New Roman"/>
                <w:sz w:val="28"/>
                <w:szCs w:val="28"/>
              </w:rPr>
              <w:t>10.3. Порядок организации исполнения обязанностей и ограничений</w:t>
            </w:r>
          </w:p>
        </w:tc>
      </w:tr>
      <w:tr w:rsidR="00C20B92" w:rsidRPr="00A405B8" w:rsidTr="00194F73">
        <w:trPr>
          <w:cantSplit/>
          <w:trHeight w:val="2691"/>
        </w:trPr>
        <w:tc>
          <w:tcPr>
            <w:tcW w:w="3256" w:type="dxa"/>
          </w:tcPr>
          <w:p w:rsidR="00C20B92" w:rsidRPr="00300543" w:rsidRDefault="00C20B92" w:rsidP="00012263">
            <w:pPr>
              <w:spacing w:after="0" w:line="240" w:lineRule="auto"/>
              <w:ind w:left="57" w:right="57"/>
              <w:jc w:val="both"/>
              <w:rPr>
                <w:rFonts w:ascii="Times New Roman" w:hAnsi="Times New Roman" w:cs="Times New Roman"/>
                <w:iCs/>
                <w:sz w:val="28"/>
                <w:szCs w:val="28"/>
              </w:rPr>
            </w:pPr>
            <w:r w:rsidRPr="00D256F4">
              <w:rPr>
                <w:rFonts w:ascii="Times New Roman" w:hAnsi="Times New Roman" w:cs="Times New Roman"/>
                <w:i/>
                <w:iCs/>
                <w:sz w:val="26"/>
                <w:szCs w:val="26"/>
              </w:rPr>
              <w:t>Субъекты малого и среднего предпринимательства</w:t>
            </w:r>
            <w:r>
              <w:rPr>
                <w:rFonts w:ascii="Times New Roman" w:hAnsi="Times New Roman" w:cs="Times New Roman"/>
                <w:i/>
                <w:iCs/>
                <w:sz w:val="26"/>
                <w:szCs w:val="26"/>
              </w:rPr>
              <w:t>, реализующие инвестиционные проекты в сельской местности области в производственной сфере и сфере услуг</w:t>
            </w:r>
            <w:r w:rsidRPr="00300543">
              <w:rPr>
                <w:rFonts w:ascii="Times New Roman" w:hAnsi="Times New Roman" w:cs="Times New Roman"/>
                <w:iCs/>
                <w:sz w:val="28"/>
                <w:szCs w:val="28"/>
              </w:rPr>
              <w:t xml:space="preserve"> </w:t>
            </w:r>
          </w:p>
        </w:tc>
        <w:tc>
          <w:tcPr>
            <w:tcW w:w="4110" w:type="dxa"/>
          </w:tcPr>
          <w:p w:rsidR="00C20B92" w:rsidRPr="00A405B8" w:rsidRDefault="00C20B92" w:rsidP="00303ED1">
            <w:pPr>
              <w:spacing w:after="0" w:line="240" w:lineRule="auto"/>
              <w:ind w:left="57" w:right="57"/>
              <w:jc w:val="both"/>
              <w:rPr>
                <w:rFonts w:ascii="Times New Roman" w:hAnsi="Times New Roman" w:cs="Times New Roman"/>
                <w:iCs/>
                <w:sz w:val="28"/>
                <w:szCs w:val="28"/>
              </w:rPr>
            </w:pPr>
            <w:r>
              <w:rPr>
                <w:rFonts w:ascii="Times New Roman" w:hAnsi="Times New Roman"/>
                <w:i/>
                <w:sz w:val="26"/>
                <w:szCs w:val="26"/>
              </w:rPr>
              <w:t>П</w:t>
            </w:r>
            <w:r w:rsidRPr="00631665">
              <w:rPr>
                <w:rFonts w:ascii="Times New Roman" w:hAnsi="Times New Roman"/>
                <w:i/>
                <w:sz w:val="26"/>
                <w:szCs w:val="26"/>
              </w:rPr>
              <w:t>редоставлени</w:t>
            </w:r>
            <w:r>
              <w:rPr>
                <w:rFonts w:ascii="Times New Roman" w:hAnsi="Times New Roman"/>
                <w:i/>
                <w:sz w:val="26"/>
                <w:szCs w:val="26"/>
              </w:rPr>
              <w:t>е</w:t>
            </w:r>
            <w:r w:rsidRPr="00631665">
              <w:rPr>
                <w:rFonts w:ascii="Times New Roman" w:hAnsi="Times New Roman"/>
                <w:i/>
                <w:sz w:val="26"/>
                <w:szCs w:val="26"/>
              </w:rPr>
              <w:t xml:space="preserve"> субсидий из областного бюджета субъектам малого и среднего предпринимательства области на возмещение части затрат, связанных с приобретением оборудования в целях создания производства товаров (работ, услуг), в рамках</w:t>
            </w:r>
            <w:r>
              <w:rPr>
                <w:rFonts w:ascii="Times New Roman" w:hAnsi="Times New Roman"/>
                <w:i/>
                <w:sz w:val="26"/>
                <w:szCs w:val="26"/>
              </w:rPr>
              <w:t xml:space="preserve"> </w:t>
            </w:r>
            <w:r w:rsidRPr="00631665">
              <w:rPr>
                <w:rFonts w:ascii="Times New Roman" w:hAnsi="Times New Roman"/>
                <w:i/>
                <w:sz w:val="26"/>
                <w:szCs w:val="26"/>
              </w:rPr>
              <w:t>мероприятия «Программа «500/10000»</w:t>
            </w:r>
            <w:r>
              <w:rPr>
                <w:rFonts w:ascii="Times New Roman" w:hAnsi="Times New Roman"/>
                <w:i/>
                <w:sz w:val="26"/>
                <w:szCs w:val="26"/>
              </w:rPr>
              <w:t xml:space="preserve">, в размере не более 75% понесенных затрат и не более 5 </w:t>
            </w:r>
            <w:proofErr w:type="gramStart"/>
            <w:r>
              <w:rPr>
                <w:rFonts w:ascii="Times New Roman" w:hAnsi="Times New Roman"/>
                <w:i/>
                <w:sz w:val="26"/>
                <w:szCs w:val="26"/>
              </w:rPr>
              <w:t>млн</w:t>
            </w:r>
            <w:proofErr w:type="gramEnd"/>
            <w:r>
              <w:rPr>
                <w:rFonts w:ascii="Times New Roman" w:hAnsi="Times New Roman"/>
                <w:i/>
                <w:sz w:val="26"/>
                <w:szCs w:val="26"/>
              </w:rPr>
              <w:t xml:space="preserve"> рублей</w:t>
            </w:r>
            <w:r w:rsidR="00303ED1">
              <w:rPr>
                <w:rFonts w:ascii="Times New Roman" w:hAnsi="Times New Roman"/>
                <w:i/>
                <w:sz w:val="26"/>
                <w:szCs w:val="26"/>
              </w:rPr>
              <w:t xml:space="preserve"> на одного получателя субсидии</w:t>
            </w:r>
          </w:p>
        </w:tc>
        <w:tc>
          <w:tcPr>
            <w:tcW w:w="2835" w:type="dxa"/>
          </w:tcPr>
          <w:p w:rsidR="00C20B92" w:rsidRPr="00C20B92" w:rsidRDefault="00C20B92" w:rsidP="00012263">
            <w:pPr>
              <w:spacing w:after="0" w:line="240" w:lineRule="auto"/>
              <w:rPr>
                <w:rFonts w:ascii="Times New Roman" w:hAnsi="Times New Roman" w:cs="Times New Roman"/>
                <w:sz w:val="26"/>
                <w:szCs w:val="26"/>
              </w:rPr>
            </w:pPr>
            <w:r w:rsidRPr="00C20B92">
              <w:rPr>
                <w:rFonts w:ascii="Times New Roman" w:hAnsi="Times New Roman" w:cs="Times New Roman"/>
                <w:i/>
                <w:sz w:val="26"/>
                <w:szCs w:val="26"/>
              </w:rPr>
              <w:t>Порядок предоставления поддержки утвержден представленным проектом постановления Правительства области</w:t>
            </w:r>
          </w:p>
        </w:tc>
      </w:tr>
    </w:tbl>
    <w:p w:rsidR="00134CA6" w:rsidRPr="00131D18" w:rsidRDefault="00134CA6" w:rsidP="00134CA6">
      <w:pPr>
        <w:spacing w:after="0" w:line="240" w:lineRule="auto"/>
        <w:rPr>
          <w:rFonts w:ascii="Times New Roman" w:hAnsi="Times New Roman" w:cs="Times New Roman"/>
          <w:sz w:val="16"/>
          <w:szCs w:val="16"/>
        </w:rPr>
      </w:pPr>
    </w:p>
    <w:p w:rsidR="00007DF9" w:rsidRDefault="00007DF9" w:rsidP="008457B1">
      <w:pPr>
        <w:spacing w:after="0" w:line="240" w:lineRule="auto"/>
        <w:jc w:val="both"/>
        <w:rPr>
          <w:rFonts w:ascii="Times New Roman" w:hAnsi="Times New Roman" w:cs="Times New Roman"/>
          <w:b/>
          <w:bCs/>
          <w:sz w:val="28"/>
          <w:szCs w:val="28"/>
        </w:rPr>
      </w:pPr>
    </w:p>
    <w:p w:rsidR="00134CA6" w:rsidRDefault="00134CA6" w:rsidP="008457B1">
      <w:pPr>
        <w:spacing w:after="0" w:line="240" w:lineRule="auto"/>
        <w:jc w:val="both"/>
        <w:rPr>
          <w:rFonts w:ascii="Times New Roman" w:hAnsi="Times New Roman" w:cs="Times New Roman"/>
          <w:b/>
          <w:bCs/>
          <w:sz w:val="28"/>
          <w:szCs w:val="28"/>
        </w:rPr>
      </w:pPr>
      <w:r w:rsidRPr="00A405B8">
        <w:rPr>
          <w:rFonts w:ascii="Times New Roman" w:hAnsi="Times New Roman" w:cs="Times New Roman"/>
          <w:b/>
          <w:bCs/>
          <w:sz w:val="28"/>
          <w:szCs w:val="28"/>
        </w:rPr>
        <w:t>11. Оценка расходов и доходов субъектов предпринимательской и иной экономической деятельности, связанных с необходимостью соблюдения установленных обязанностей или ограничений либо изменением содержания таких обязанностей и ограничений*</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56"/>
        <w:gridCol w:w="4143"/>
        <w:gridCol w:w="2802"/>
      </w:tblGrid>
      <w:tr w:rsidR="00134CA6" w:rsidRPr="00A405B8" w:rsidTr="00131D18">
        <w:tc>
          <w:tcPr>
            <w:tcW w:w="3256" w:type="dxa"/>
          </w:tcPr>
          <w:p w:rsidR="00134CA6" w:rsidRPr="00A405B8" w:rsidRDefault="00134CA6" w:rsidP="00012263">
            <w:pPr>
              <w:spacing w:after="0" w:line="240" w:lineRule="auto"/>
              <w:ind w:left="57" w:right="57"/>
              <w:jc w:val="center"/>
              <w:rPr>
                <w:rFonts w:ascii="Times New Roman" w:hAnsi="Times New Roman" w:cs="Times New Roman"/>
                <w:iCs/>
                <w:sz w:val="28"/>
                <w:szCs w:val="28"/>
              </w:rPr>
            </w:pPr>
            <w:r w:rsidRPr="00A405B8">
              <w:rPr>
                <w:rFonts w:ascii="Times New Roman" w:hAnsi="Times New Roman" w:cs="Times New Roman"/>
                <w:sz w:val="28"/>
                <w:szCs w:val="28"/>
              </w:rPr>
              <w:t>11.1. Группа участников (указываются данные из раздела 7 сводного отчета)</w:t>
            </w:r>
          </w:p>
        </w:tc>
        <w:tc>
          <w:tcPr>
            <w:tcW w:w="4143" w:type="dxa"/>
          </w:tcPr>
          <w:p w:rsidR="00134CA6" w:rsidRPr="00A405B8" w:rsidRDefault="00134CA6" w:rsidP="00012263">
            <w:pPr>
              <w:spacing w:after="0" w:line="240" w:lineRule="auto"/>
              <w:ind w:left="57" w:right="57"/>
              <w:jc w:val="center"/>
              <w:rPr>
                <w:rFonts w:ascii="Times New Roman" w:hAnsi="Times New Roman" w:cs="Times New Roman"/>
                <w:sz w:val="28"/>
                <w:szCs w:val="28"/>
              </w:rPr>
            </w:pPr>
            <w:r w:rsidRPr="00A405B8">
              <w:rPr>
                <w:rFonts w:ascii="Times New Roman" w:hAnsi="Times New Roman" w:cs="Times New Roman"/>
                <w:sz w:val="28"/>
                <w:szCs w:val="28"/>
              </w:rPr>
              <w:t>11.2. Описание новых или изменения содержания существующих обязанностей и ограничений (указываются данные из раздела 10 сводного отчета)</w:t>
            </w:r>
          </w:p>
        </w:tc>
        <w:tc>
          <w:tcPr>
            <w:tcW w:w="2802" w:type="dxa"/>
          </w:tcPr>
          <w:p w:rsidR="00134CA6" w:rsidRPr="00A405B8" w:rsidRDefault="00134CA6" w:rsidP="00012263">
            <w:pPr>
              <w:spacing w:after="0" w:line="240" w:lineRule="auto"/>
              <w:ind w:left="57" w:right="57"/>
              <w:jc w:val="center"/>
              <w:rPr>
                <w:rFonts w:ascii="Times New Roman" w:hAnsi="Times New Roman" w:cs="Times New Roman"/>
                <w:sz w:val="28"/>
                <w:szCs w:val="28"/>
              </w:rPr>
            </w:pPr>
            <w:r w:rsidRPr="00A405B8">
              <w:rPr>
                <w:rFonts w:ascii="Times New Roman" w:hAnsi="Times New Roman" w:cs="Times New Roman"/>
                <w:sz w:val="28"/>
                <w:szCs w:val="28"/>
              </w:rPr>
              <w:t>11.3. Описание и оценка видов расходов</w:t>
            </w:r>
          </w:p>
        </w:tc>
      </w:tr>
      <w:tr w:rsidR="00131D18" w:rsidRPr="00A405B8" w:rsidTr="00131D18">
        <w:trPr>
          <w:cantSplit/>
          <w:trHeight w:val="3335"/>
        </w:trPr>
        <w:tc>
          <w:tcPr>
            <w:tcW w:w="3256" w:type="dxa"/>
          </w:tcPr>
          <w:p w:rsidR="00131D18" w:rsidRPr="00131D18" w:rsidRDefault="00131D18" w:rsidP="00012263">
            <w:pPr>
              <w:spacing w:after="0" w:line="240" w:lineRule="auto"/>
              <w:ind w:left="57" w:right="57"/>
              <w:jc w:val="both"/>
              <w:rPr>
                <w:rFonts w:ascii="Times New Roman" w:hAnsi="Times New Roman" w:cs="Times New Roman"/>
                <w:iCs/>
                <w:sz w:val="28"/>
                <w:szCs w:val="28"/>
              </w:rPr>
            </w:pPr>
            <w:r w:rsidRPr="00D256F4">
              <w:rPr>
                <w:rFonts w:ascii="Times New Roman" w:hAnsi="Times New Roman" w:cs="Times New Roman"/>
                <w:i/>
                <w:iCs/>
                <w:sz w:val="26"/>
                <w:szCs w:val="26"/>
              </w:rPr>
              <w:lastRenderedPageBreak/>
              <w:t>Субъекты малого и среднего предпринимательства</w:t>
            </w:r>
            <w:r>
              <w:rPr>
                <w:rFonts w:ascii="Times New Roman" w:hAnsi="Times New Roman" w:cs="Times New Roman"/>
                <w:i/>
                <w:iCs/>
                <w:sz w:val="26"/>
                <w:szCs w:val="26"/>
              </w:rPr>
              <w:t>, реализующие инвестиционные проекты в сельской местности области в производственной сфере и сфере услуг</w:t>
            </w:r>
          </w:p>
        </w:tc>
        <w:tc>
          <w:tcPr>
            <w:tcW w:w="4143" w:type="dxa"/>
          </w:tcPr>
          <w:p w:rsidR="00131D18" w:rsidRPr="00131D18" w:rsidRDefault="00131D18" w:rsidP="00131D18">
            <w:pPr>
              <w:spacing w:after="0" w:line="240" w:lineRule="auto"/>
              <w:ind w:left="57" w:right="57"/>
              <w:jc w:val="both"/>
              <w:rPr>
                <w:rFonts w:ascii="Times New Roman" w:hAnsi="Times New Roman" w:cs="Times New Roman"/>
                <w:iCs/>
                <w:sz w:val="28"/>
                <w:szCs w:val="28"/>
              </w:rPr>
            </w:pPr>
            <w:r w:rsidRPr="00131D18">
              <w:rPr>
                <w:rFonts w:ascii="Times New Roman" w:hAnsi="Times New Roman" w:cs="Times New Roman"/>
                <w:i/>
                <w:iCs/>
                <w:sz w:val="26"/>
                <w:szCs w:val="26"/>
              </w:rPr>
              <w:t>Предоставление прямых мер поддержки в форме субсидий на</w:t>
            </w:r>
            <w:r>
              <w:rPr>
                <w:rFonts w:ascii="Times New Roman" w:hAnsi="Times New Roman" w:cs="Times New Roman"/>
                <w:iCs/>
                <w:sz w:val="28"/>
                <w:szCs w:val="28"/>
              </w:rPr>
              <w:t xml:space="preserve"> </w:t>
            </w:r>
            <w:r w:rsidRPr="00631665">
              <w:rPr>
                <w:rFonts w:ascii="Times New Roman" w:hAnsi="Times New Roman"/>
                <w:i/>
                <w:sz w:val="26"/>
                <w:szCs w:val="26"/>
              </w:rPr>
              <w:t>возмещение части затрат, связанных с приобретением оборудования в целях создания производства товаров (работ, услуг)</w:t>
            </w:r>
            <w:r>
              <w:rPr>
                <w:rFonts w:ascii="Times New Roman" w:hAnsi="Times New Roman"/>
                <w:i/>
                <w:sz w:val="26"/>
                <w:szCs w:val="26"/>
              </w:rPr>
              <w:t xml:space="preserve"> в сельской местности</w:t>
            </w:r>
          </w:p>
        </w:tc>
        <w:tc>
          <w:tcPr>
            <w:tcW w:w="2802" w:type="dxa"/>
          </w:tcPr>
          <w:p w:rsidR="00131D18" w:rsidRPr="00F117B9" w:rsidRDefault="00131D18" w:rsidP="00131D18">
            <w:pPr>
              <w:spacing w:after="0" w:line="240" w:lineRule="auto"/>
              <w:rPr>
                <w:rFonts w:ascii="Times New Roman" w:hAnsi="Times New Roman" w:cs="Times New Roman"/>
                <w:i/>
                <w:sz w:val="24"/>
                <w:szCs w:val="24"/>
              </w:rPr>
            </w:pPr>
            <w:r w:rsidRPr="00F117B9">
              <w:rPr>
                <w:rFonts w:ascii="Times New Roman" w:hAnsi="Times New Roman" w:cs="Times New Roman"/>
                <w:i/>
                <w:sz w:val="24"/>
                <w:szCs w:val="24"/>
              </w:rPr>
              <w:t xml:space="preserve">Финансирование мероприятий по </w:t>
            </w:r>
            <w:proofErr w:type="gramStart"/>
            <w:r w:rsidRPr="00F117B9">
              <w:rPr>
                <w:rFonts w:ascii="Times New Roman" w:hAnsi="Times New Roman" w:cs="Times New Roman"/>
                <w:i/>
                <w:sz w:val="24"/>
                <w:szCs w:val="24"/>
              </w:rPr>
              <w:t>государственной</w:t>
            </w:r>
            <w:proofErr w:type="gramEnd"/>
            <w:r w:rsidRPr="00F117B9">
              <w:rPr>
                <w:rFonts w:ascii="Times New Roman" w:hAnsi="Times New Roman" w:cs="Times New Roman"/>
                <w:i/>
                <w:sz w:val="24"/>
                <w:szCs w:val="24"/>
              </w:rPr>
              <w:t xml:space="preserve"> </w:t>
            </w:r>
          </w:p>
          <w:p w:rsidR="00131D18" w:rsidRPr="00A405B8" w:rsidRDefault="00131D18" w:rsidP="00131D18">
            <w:pPr>
              <w:spacing w:after="0" w:line="240" w:lineRule="auto"/>
              <w:rPr>
                <w:rFonts w:ascii="Times New Roman" w:hAnsi="Times New Roman" w:cs="Times New Roman"/>
                <w:sz w:val="24"/>
                <w:szCs w:val="24"/>
              </w:rPr>
            </w:pPr>
            <w:r w:rsidRPr="00F117B9">
              <w:rPr>
                <w:rFonts w:ascii="Times New Roman" w:hAnsi="Times New Roman" w:cs="Times New Roman"/>
                <w:i/>
                <w:sz w:val="24"/>
                <w:szCs w:val="24"/>
              </w:rPr>
              <w:t>поддержке малого и среднего</w:t>
            </w:r>
          </w:p>
          <w:p w:rsidR="00131D18" w:rsidRPr="00F117B9" w:rsidRDefault="00131D18" w:rsidP="00131D18">
            <w:pPr>
              <w:spacing w:after="0" w:line="240" w:lineRule="auto"/>
              <w:rPr>
                <w:rFonts w:ascii="Times New Roman" w:hAnsi="Times New Roman" w:cs="Times New Roman"/>
                <w:i/>
                <w:sz w:val="24"/>
                <w:szCs w:val="24"/>
              </w:rPr>
            </w:pPr>
            <w:r w:rsidRPr="00F117B9">
              <w:rPr>
                <w:rFonts w:ascii="Times New Roman" w:hAnsi="Times New Roman" w:cs="Times New Roman"/>
                <w:i/>
                <w:sz w:val="24"/>
                <w:szCs w:val="24"/>
              </w:rPr>
              <w:t xml:space="preserve">предпринимательства предусмотрено государственной программой «Развитие экономического потенциала и формирование благоприятного предпринимательского климата в Белгородской области на 2014 - 2020 годы», утвержденной постановлением Правительства Белгородской области от 16 декабря 2013 года </w:t>
            </w:r>
          </w:p>
          <w:p w:rsidR="00131D18" w:rsidRPr="00A405B8" w:rsidRDefault="00131D18" w:rsidP="00131D18">
            <w:pPr>
              <w:spacing w:after="0" w:line="240" w:lineRule="auto"/>
              <w:rPr>
                <w:rFonts w:ascii="Times New Roman" w:hAnsi="Times New Roman" w:cs="Times New Roman"/>
                <w:sz w:val="24"/>
                <w:szCs w:val="24"/>
              </w:rPr>
            </w:pPr>
            <w:r w:rsidRPr="00F117B9">
              <w:rPr>
                <w:rFonts w:ascii="Times New Roman" w:hAnsi="Times New Roman" w:cs="Times New Roman"/>
                <w:i/>
                <w:sz w:val="24"/>
                <w:szCs w:val="24"/>
              </w:rPr>
              <w:t>№ 522-пп</w:t>
            </w:r>
          </w:p>
        </w:tc>
      </w:tr>
    </w:tbl>
    <w:p w:rsidR="00134CA6" w:rsidRPr="00A405B8" w:rsidRDefault="00134CA6" w:rsidP="00134CA6">
      <w:pPr>
        <w:spacing w:after="0" w:line="240" w:lineRule="auto"/>
        <w:rPr>
          <w:rFonts w:ascii="Times New Roman" w:hAnsi="Times New Roman" w:cs="Times New Roman"/>
          <w:sz w:val="28"/>
          <w:szCs w:val="28"/>
        </w:rPr>
      </w:pPr>
    </w:p>
    <w:p w:rsidR="00134CA6" w:rsidRPr="00A405B8" w:rsidRDefault="00134CA6" w:rsidP="00134CA6">
      <w:pPr>
        <w:spacing w:after="0" w:line="240" w:lineRule="auto"/>
        <w:rPr>
          <w:rFonts w:ascii="Times New Roman" w:hAnsi="Times New Roman" w:cs="Times New Roman"/>
          <w:sz w:val="28"/>
          <w:szCs w:val="28"/>
        </w:rPr>
      </w:pPr>
      <w:r w:rsidRPr="00A405B8">
        <w:rPr>
          <w:rFonts w:ascii="Times New Roman" w:hAnsi="Times New Roman" w:cs="Times New Roman"/>
          <w:sz w:val="28"/>
          <w:szCs w:val="28"/>
        </w:rPr>
        <w:t>11.4. Источники данных:</w:t>
      </w:r>
    </w:p>
    <w:p w:rsidR="00134CA6" w:rsidRPr="0003057E" w:rsidRDefault="00131D18" w:rsidP="00131D18">
      <w:pPr>
        <w:spacing w:after="0" w:line="240" w:lineRule="auto"/>
        <w:jc w:val="both"/>
        <w:rPr>
          <w:rFonts w:ascii="Times New Roman" w:hAnsi="Times New Roman" w:cs="Times New Roman"/>
          <w:i/>
          <w:sz w:val="26"/>
          <w:szCs w:val="26"/>
        </w:rPr>
      </w:pPr>
      <w:r w:rsidRPr="0003057E">
        <w:rPr>
          <w:rFonts w:ascii="Times New Roman" w:hAnsi="Times New Roman" w:cs="Times New Roman"/>
          <w:i/>
          <w:sz w:val="26"/>
          <w:szCs w:val="26"/>
        </w:rPr>
        <w:t xml:space="preserve">Государственная программа «Развитие экономического потенциала и формирование благоприятного предпринимательского климата в Белгородской области на 2014 - 2020 годы», утвержденная постановлением Правительства Белгородской области </w:t>
      </w:r>
      <w:r w:rsidR="0003057E">
        <w:rPr>
          <w:rFonts w:ascii="Times New Roman" w:hAnsi="Times New Roman" w:cs="Times New Roman"/>
          <w:i/>
          <w:sz w:val="26"/>
          <w:szCs w:val="26"/>
        </w:rPr>
        <w:br/>
      </w:r>
      <w:r w:rsidRPr="0003057E">
        <w:rPr>
          <w:rFonts w:ascii="Times New Roman" w:hAnsi="Times New Roman" w:cs="Times New Roman"/>
          <w:i/>
          <w:sz w:val="26"/>
          <w:szCs w:val="26"/>
        </w:rPr>
        <w:t>от 16 декабря 2013 года № 522-пп</w:t>
      </w:r>
    </w:p>
    <w:p w:rsidR="00134CA6" w:rsidRPr="00A405B8" w:rsidRDefault="00134CA6" w:rsidP="00134CA6">
      <w:pPr>
        <w:spacing w:after="0" w:line="240" w:lineRule="auto"/>
        <w:rPr>
          <w:rFonts w:ascii="Times New Roman" w:hAnsi="Times New Roman" w:cs="Times New Roman"/>
          <w:b/>
          <w:bCs/>
          <w:sz w:val="28"/>
          <w:szCs w:val="28"/>
        </w:rPr>
      </w:pPr>
    </w:p>
    <w:p w:rsidR="00134CA6" w:rsidRPr="00A405B8" w:rsidRDefault="00134CA6" w:rsidP="00D907CD">
      <w:pPr>
        <w:spacing w:after="0" w:line="240" w:lineRule="auto"/>
        <w:jc w:val="both"/>
        <w:rPr>
          <w:rFonts w:ascii="Times New Roman" w:hAnsi="Times New Roman" w:cs="Times New Roman"/>
          <w:b/>
          <w:bCs/>
          <w:sz w:val="28"/>
          <w:szCs w:val="28"/>
        </w:rPr>
      </w:pPr>
      <w:r w:rsidRPr="00A405B8">
        <w:rPr>
          <w:rFonts w:ascii="Times New Roman" w:hAnsi="Times New Roman" w:cs="Times New Roman"/>
          <w:b/>
          <w:bCs/>
          <w:sz w:val="28"/>
          <w:szCs w:val="28"/>
        </w:rPr>
        <w:t>12. Информация об отмене обязанностей, запретов или ограничений для субъектов предпринимательской и иной экономической деятельности</w:t>
      </w:r>
      <w:r w:rsidR="009B77EA">
        <w:rPr>
          <w:rFonts w:ascii="Times New Roman" w:hAnsi="Times New Roman" w:cs="Times New Roman"/>
          <w:b/>
          <w:bCs/>
          <w:sz w:val="28"/>
          <w:szCs w:val="28"/>
        </w:rPr>
        <w:t xml:space="preserve">:  </w:t>
      </w:r>
      <w:r w:rsidR="009B77EA" w:rsidRPr="009B77EA">
        <w:rPr>
          <w:rFonts w:ascii="Times New Roman" w:hAnsi="Times New Roman" w:cs="Times New Roman"/>
          <w:bCs/>
          <w:i/>
          <w:sz w:val="26"/>
          <w:szCs w:val="26"/>
        </w:rPr>
        <w:t>нет</w:t>
      </w:r>
    </w:p>
    <w:p w:rsidR="008457B1" w:rsidRDefault="008457B1" w:rsidP="00134CA6">
      <w:pPr>
        <w:spacing w:after="0" w:line="240" w:lineRule="auto"/>
        <w:jc w:val="both"/>
        <w:rPr>
          <w:rFonts w:ascii="Times New Roman" w:hAnsi="Times New Roman" w:cs="Times New Roman"/>
          <w:b/>
          <w:bCs/>
          <w:sz w:val="28"/>
          <w:szCs w:val="28"/>
        </w:rPr>
      </w:pPr>
    </w:p>
    <w:p w:rsidR="00134CA6" w:rsidRDefault="00134CA6" w:rsidP="00134CA6">
      <w:pPr>
        <w:spacing w:after="0" w:line="240" w:lineRule="auto"/>
        <w:jc w:val="both"/>
        <w:rPr>
          <w:rFonts w:ascii="Times New Roman" w:hAnsi="Times New Roman" w:cs="Times New Roman"/>
          <w:b/>
          <w:bCs/>
          <w:sz w:val="28"/>
          <w:szCs w:val="28"/>
        </w:rPr>
      </w:pPr>
      <w:r w:rsidRPr="00A405B8">
        <w:rPr>
          <w:rFonts w:ascii="Times New Roman" w:hAnsi="Times New Roman" w:cs="Times New Roman"/>
          <w:b/>
          <w:bCs/>
          <w:sz w:val="28"/>
          <w:szCs w:val="28"/>
        </w:rPr>
        <w:t xml:space="preserve">13. Риски решения проблемы предложенным способом правового регулирования и риски негативных последствий, а также описание </w:t>
      </w:r>
      <w:proofErr w:type="gramStart"/>
      <w:r w:rsidRPr="00A405B8">
        <w:rPr>
          <w:rFonts w:ascii="Times New Roman" w:hAnsi="Times New Roman" w:cs="Times New Roman"/>
          <w:b/>
          <w:bCs/>
          <w:sz w:val="28"/>
          <w:szCs w:val="28"/>
        </w:rPr>
        <w:t>методов контроля эффективности избранного способа достижения целей регулирования</w:t>
      </w:r>
      <w:proofErr w:type="gramEnd"/>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63"/>
        <w:gridCol w:w="2410"/>
        <w:gridCol w:w="2660"/>
        <w:gridCol w:w="2301"/>
      </w:tblGrid>
      <w:tr w:rsidR="00134CA6" w:rsidRPr="00A405B8" w:rsidTr="00012263">
        <w:tc>
          <w:tcPr>
            <w:tcW w:w="2863" w:type="dxa"/>
          </w:tcPr>
          <w:p w:rsidR="00134CA6" w:rsidRPr="00A405B8" w:rsidRDefault="00134CA6" w:rsidP="00012263">
            <w:pPr>
              <w:spacing w:after="0" w:line="240" w:lineRule="auto"/>
              <w:ind w:left="57" w:right="57"/>
              <w:jc w:val="center"/>
              <w:rPr>
                <w:rFonts w:ascii="Times New Roman" w:hAnsi="Times New Roman" w:cs="Times New Roman"/>
                <w:sz w:val="28"/>
                <w:szCs w:val="28"/>
              </w:rPr>
            </w:pPr>
            <w:r w:rsidRPr="00A405B8">
              <w:rPr>
                <w:rFonts w:ascii="Times New Roman" w:hAnsi="Times New Roman" w:cs="Times New Roman"/>
                <w:sz w:val="28"/>
                <w:szCs w:val="28"/>
              </w:rPr>
              <w:t>13.1. Риски решения проблемы предложенным способом и риски негативных последствий</w:t>
            </w:r>
          </w:p>
        </w:tc>
        <w:tc>
          <w:tcPr>
            <w:tcW w:w="2410" w:type="dxa"/>
          </w:tcPr>
          <w:p w:rsidR="00134CA6" w:rsidRPr="00A405B8" w:rsidRDefault="00134CA6" w:rsidP="00012263">
            <w:pPr>
              <w:spacing w:after="0" w:line="240" w:lineRule="auto"/>
              <w:ind w:left="57" w:right="57"/>
              <w:jc w:val="center"/>
              <w:rPr>
                <w:rFonts w:ascii="Times New Roman" w:hAnsi="Times New Roman" w:cs="Times New Roman"/>
                <w:sz w:val="28"/>
                <w:szCs w:val="28"/>
              </w:rPr>
            </w:pPr>
            <w:r w:rsidRPr="00A405B8">
              <w:rPr>
                <w:rFonts w:ascii="Times New Roman" w:hAnsi="Times New Roman" w:cs="Times New Roman"/>
                <w:sz w:val="28"/>
                <w:szCs w:val="28"/>
              </w:rPr>
              <w:t>13.2. Оценка вероятности наступления рисков**</w:t>
            </w:r>
          </w:p>
        </w:tc>
        <w:tc>
          <w:tcPr>
            <w:tcW w:w="2660" w:type="dxa"/>
          </w:tcPr>
          <w:p w:rsidR="00134CA6" w:rsidRPr="00A405B8" w:rsidRDefault="00134CA6" w:rsidP="00012263">
            <w:pPr>
              <w:spacing w:after="0" w:line="240" w:lineRule="auto"/>
              <w:ind w:left="57" w:right="57"/>
              <w:jc w:val="center"/>
              <w:rPr>
                <w:rFonts w:ascii="Times New Roman" w:hAnsi="Times New Roman" w:cs="Times New Roman"/>
                <w:sz w:val="28"/>
                <w:szCs w:val="28"/>
              </w:rPr>
            </w:pPr>
            <w:r w:rsidRPr="00A405B8">
              <w:rPr>
                <w:rFonts w:ascii="Times New Roman" w:hAnsi="Times New Roman" w:cs="Times New Roman"/>
                <w:sz w:val="28"/>
                <w:szCs w:val="28"/>
              </w:rPr>
              <w:t xml:space="preserve">13.3. Методы </w:t>
            </w:r>
            <w:proofErr w:type="gramStart"/>
            <w:r w:rsidRPr="00A405B8">
              <w:rPr>
                <w:rFonts w:ascii="Times New Roman" w:hAnsi="Times New Roman" w:cs="Times New Roman"/>
                <w:sz w:val="28"/>
                <w:szCs w:val="28"/>
              </w:rPr>
              <w:t>контроля эффективности избранного способа достижения целей регулирования</w:t>
            </w:r>
            <w:proofErr w:type="gramEnd"/>
            <w:r w:rsidRPr="00A405B8">
              <w:rPr>
                <w:rFonts w:ascii="Times New Roman" w:hAnsi="Times New Roman" w:cs="Times New Roman"/>
                <w:sz w:val="28"/>
                <w:szCs w:val="28"/>
              </w:rPr>
              <w:t>**</w:t>
            </w:r>
          </w:p>
        </w:tc>
        <w:tc>
          <w:tcPr>
            <w:tcW w:w="2301" w:type="dxa"/>
          </w:tcPr>
          <w:p w:rsidR="00134CA6" w:rsidRPr="00A405B8" w:rsidRDefault="00134CA6" w:rsidP="00012263">
            <w:pPr>
              <w:spacing w:after="0" w:line="240" w:lineRule="auto"/>
              <w:ind w:left="57" w:right="57"/>
              <w:jc w:val="center"/>
              <w:rPr>
                <w:rFonts w:ascii="Times New Roman" w:hAnsi="Times New Roman" w:cs="Times New Roman"/>
                <w:sz w:val="28"/>
                <w:szCs w:val="28"/>
              </w:rPr>
            </w:pPr>
            <w:r w:rsidRPr="00A405B8">
              <w:rPr>
                <w:rFonts w:ascii="Times New Roman" w:hAnsi="Times New Roman" w:cs="Times New Roman"/>
                <w:sz w:val="28"/>
                <w:szCs w:val="28"/>
              </w:rPr>
              <w:t>13.4. Степень контроля рисков**</w:t>
            </w:r>
          </w:p>
          <w:p w:rsidR="00134CA6" w:rsidRPr="00A405B8" w:rsidRDefault="00134CA6" w:rsidP="00012263">
            <w:pPr>
              <w:spacing w:after="0" w:line="240" w:lineRule="auto"/>
              <w:ind w:left="57" w:right="57"/>
              <w:jc w:val="center"/>
              <w:rPr>
                <w:rFonts w:ascii="Times New Roman" w:hAnsi="Times New Roman" w:cs="Times New Roman"/>
                <w:iCs/>
                <w:sz w:val="28"/>
                <w:szCs w:val="28"/>
              </w:rPr>
            </w:pPr>
          </w:p>
        </w:tc>
      </w:tr>
      <w:tr w:rsidR="00134CA6" w:rsidRPr="00A405B8" w:rsidTr="00012263">
        <w:trPr>
          <w:cantSplit/>
        </w:trPr>
        <w:tc>
          <w:tcPr>
            <w:tcW w:w="2863" w:type="dxa"/>
          </w:tcPr>
          <w:p w:rsidR="00134CA6" w:rsidRDefault="00134CA6" w:rsidP="00012263">
            <w:pPr>
              <w:spacing w:after="0" w:line="240" w:lineRule="auto"/>
              <w:ind w:left="57" w:right="57"/>
              <w:jc w:val="both"/>
              <w:rPr>
                <w:rFonts w:ascii="Times New Roman" w:hAnsi="Times New Roman" w:cs="Times New Roman"/>
                <w:iCs/>
                <w:sz w:val="28"/>
                <w:szCs w:val="28"/>
              </w:rPr>
            </w:pPr>
            <w:r w:rsidRPr="00A405B8">
              <w:rPr>
                <w:rFonts w:ascii="Times New Roman" w:hAnsi="Times New Roman" w:cs="Times New Roman"/>
                <w:iCs/>
                <w:sz w:val="28"/>
                <w:szCs w:val="28"/>
              </w:rPr>
              <w:t>Риск 1</w:t>
            </w:r>
          </w:p>
          <w:p w:rsidR="001A4A22" w:rsidRPr="001A4A22" w:rsidRDefault="001A4A22" w:rsidP="00012263">
            <w:pPr>
              <w:spacing w:after="0" w:line="240" w:lineRule="auto"/>
              <w:ind w:left="57" w:right="57"/>
              <w:jc w:val="both"/>
              <w:rPr>
                <w:rFonts w:ascii="Times New Roman" w:hAnsi="Times New Roman" w:cs="Times New Roman"/>
                <w:i/>
                <w:iCs/>
                <w:sz w:val="26"/>
                <w:szCs w:val="26"/>
              </w:rPr>
            </w:pPr>
          </w:p>
        </w:tc>
        <w:tc>
          <w:tcPr>
            <w:tcW w:w="2410" w:type="dxa"/>
          </w:tcPr>
          <w:p w:rsidR="00134CA6" w:rsidRPr="001A4A22" w:rsidRDefault="00134CA6" w:rsidP="001A4A22">
            <w:pPr>
              <w:spacing w:after="0" w:line="240" w:lineRule="auto"/>
              <w:jc w:val="center"/>
              <w:rPr>
                <w:rFonts w:ascii="Times New Roman" w:hAnsi="Times New Roman" w:cs="Times New Roman"/>
                <w:i/>
                <w:iCs/>
                <w:sz w:val="26"/>
                <w:szCs w:val="26"/>
              </w:rPr>
            </w:pPr>
          </w:p>
        </w:tc>
        <w:tc>
          <w:tcPr>
            <w:tcW w:w="2660" w:type="dxa"/>
          </w:tcPr>
          <w:p w:rsidR="00134CA6" w:rsidRPr="001A4A22" w:rsidRDefault="00134CA6" w:rsidP="001A4A22">
            <w:pPr>
              <w:spacing w:after="0" w:line="240" w:lineRule="auto"/>
              <w:jc w:val="both"/>
              <w:rPr>
                <w:rFonts w:ascii="Times New Roman" w:hAnsi="Times New Roman" w:cs="Times New Roman"/>
                <w:i/>
                <w:sz w:val="26"/>
                <w:szCs w:val="26"/>
              </w:rPr>
            </w:pPr>
          </w:p>
        </w:tc>
        <w:tc>
          <w:tcPr>
            <w:tcW w:w="2301" w:type="dxa"/>
          </w:tcPr>
          <w:p w:rsidR="00134CA6" w:rsidRPr="001A4A22" w:rsidRDefault="00134CA6" w:rsidP="00012263">
            <w:pPr>
              <w:spacing w:after="0" w:line="240" w:lineRule="auto"/>
              <w:jc w:val="center"/>
              <w:rPr>
                <w:rFonts w:ascii="Times New Roman" w:hAnsi="Times New Roman" w:cs="Times New Roman"/>
                <w:i/>
                <w:sz w:val="26"/>
                <w:szCs w:val="26"/>
              </w:rPr>
            </w:pPr>
          </w:p>
        </w:tc>
      </w:tr>
    </w:tbl>
    <w:p w:rsidR="00134CA6" w:rsidRPr="00A405B8" w:rsidRDefault="00134CA6" w:rsidP="00134CA6">
      <w:pPr>
        <w:spacing w:after="0" w:line="240" w:lineRule="auto"/>
        <w:rPr>
          <w:rFonts w:ascii="Times New Roman" w:hAnsi="Times New Roman" w:cs="Times New Roman"/>
          <w:sz w:val="18"/>
          <w:szCs w:val="18"/>
        </w:rPr>
      </w:pPr>
    </w:p>
    <w:p w:rsidR="001A4A22" w:rsidRPr="00A405B8" w:rsidRDefault="00134CA6" w:rsidP="001A4A22">
      <w:pPr>
        <w:pBdr>
          <w:top w:val="single" w:sz="4" w:space="1" w:color="auto"/>
        </w:pBdr>
        <w:spacing w:after="0" w:line="240" w:lineRule="auto"/>
        <w:jc w:val="both"/>
        <w:rPr>
          <w:rFonts w:ascii="Times New Roman" w:hAnsi="Times New Roman" w:cs="Times New Roman"/>
          <w:sz w:val="24"/>
          <w:szCs w:val="24"/>
        </w:rPr>
      </w:pPr>
      <w:r w:rsidRPr="00A405B8">
        <w:rPr>
          <w:rFonts w:ascii="Times New Roman" w:hAnsi="Times New Roman" w:cs="Times New Roman"/>
          <w:sz w:val="28"/>
          <w:szCs w:val="28"/>
        </w:rPr>
        <w:t>13.5. Источники данных:</w:t>
      </w:r>
      <w:r w:rsidR="001A4A22" w:rsidRPr="001A4A22">
        <w:rPr>
          <w:rFonts w:ascii="Times New Roman" w:hAnsi="Times New Roman" w:cs="Times New Roman"/>
          <w:sz w:val="20"/>
          <w:szCs w:val="20"/>
        </w:rPr>
        <w:t xml:space="preserve"> </w:t>
      </w:r>
    </w:p>
    <w:p w:rsidR="008457B1" w:rsidRDefault="008457B1" w:rsidP="00134CA6">
      <w:pPr>
        <w:spacing w:after="0" w:line="240" w:lineRule="auto"/>
        <w:jc w:val="both"/>
        <w:rPr>
          <w:rFonts w:ascii="Times New Roman" w:hAnsi="Times New Roman" w:cs="Times New Roman"/>
          <w:b/>
          <w:bCs/>
          <w:sz w:val="28"/>
          <w:szCs w:val="28"/>
        </w:rPr>
      </w:pPr>
    </w:p>
    <w:p w:rsidR="00134CA6" w:rsidRPr="00A405B8" w:rsidRDefault="00134CA6" w:rsidP="00134CA6">
      <w:pPr>
        <w:spacing w:after="0" w:line="240" w:lineRule="auto"/>
        <w:jc w:val="both"/>
        <w:rPr>
          <w:rFonts w:ascii="Times New Roman" w:hAnsi="Times New Roman" w:cs="Times New Roman"/>
          <w:b/>
          <w:bCs/>
          <w:sz w:val="28"/>
          <w:szCs w:val="28"/>
        </w:rPr>
      </w:pPr>
      <w:r w:rsidRPr="00A405B8">
        <w:rPr>
          <w:rFonts w:ascii="Times New Roman" w:hAnsi="Times New Roman" w:cs="Times New Roman"/>
          <w:b/>
          <w:bCs/>
          <w:sz w:val="28"/>
          <w:szCs w:val="28"/>
        </w:rPr>
        <w:lastRenderedPageBreak/>
        <w:t>14. Необходимые для достижения заявленных целей регулирования организационно-технические, методологические, информационные и иные мероприятия**</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05"/>
        <w:gridCol w:w="1843"/>
        <w:gridCol w:w="1842"/>
        <w:gridCol w:w="1701"/>
        <w:gridCol w:w="1702"/>
      </w:tblGrid>
      <w:tr w:rsidR="00134CA6" w:rsidRPr="00A405B8" w:rsidTr="00012263">
        <w:tc>
          <w:tcPr>
            <w:tcW w:w="3005" w:type="dxa"/>
          </w:tcPr>
          <w:p w:rsidR="00134CA6" w:rsidRPr="00A405B8" w:rsidRDefault="00134CA6" w:rsidP="00012263">
            <w:pPr>
              <w:spacing w:after="0" w:line="240" w:lineRule="auto"/>
              <w:jc w:val="center"/>
              <w:rPr>
                <w:rFonts w:ascii="Times New Roman" w:hAnsi="Times New Roman" w:cs="Times New Roman"/>
                <w:sz w:val="28"/>
                <w:szCs w:val="28"/>
              </w:rPr>
            </w:pPr>
            <w:r w:rsidRPr="00A405B8">
              <w:rPr>
                <w:rFonts w:ascii="Times New Roman" w:hAnsi="Times New Roman" w:cs="Times New Roman"/>
                <w:sz w:val="28"/>
                <w:szCs w:val="28"/>
              </w:rPr>
              <w:t>14.1. Мероприятия, необходимые для достижения целей регулирования</w:t>
            </w:r>
          </w:p>
        </w:tc>
        <w:tc>
          <w:tcPr>
            <w:tcW w:w="1843" w:type="dxa"/>
          </w:tcPr>
          <w:p w:rsidR="00134CA6" w:rsidRPr="00A405B8" w:rsidRDefault="00134CA6" w:rsidP="00012263">
            <w:pPr>
              <w:pStyle w:val="ConsPlusNormal"/>
              <w:ind w:firstLine="0"/>
              <w:jc w:val="center"/>
              <w:rPr>
                <w:rFonts w:ascii="Times New Roman" w:hAnsi="Times New Roman" w:cs="Times New Roman"/>
                <w:sz w:val="28"/>
                <w:szCs w:val="28"/>
              </w:rPr>
            </w:pPr>
            <w:r w:rsidRPr="00A405B8">
              <w:rPr>
                <w:rFonts w:ascii="Times New Roman" w:hAnsi="Times New Roman" w:cs="Times New Roman"/>
                <w:sz w:val="28"/>
                <w:szCs w:val="28"/>
              </w:rPr>
              <w:t>14.2.</w:t>
            </w:r>
          </w:p>
          <w:p w:rsidR="00134CA6" w:rsidRPr="00A405B8" w:rsidRDefault="00134CA6" w:rsidP="00012263">
            <w:pPr>
              <w:pStyle w:val="ConsPlusNormal"/>
              <w:ind w:firstLine="0"/>
              <w:jc w:val="center"/>
              <w:rPr>
                <w:rFonts w:ascii="Times New Roman" w:hAnsi="Times New Roman" w:cs="Times New Roman"/>
                <w:sz w:val="28"/>
                <w:szCs w:val="28"/>
              </w:rPr>
            </w:pPr>
            <w:r w:rsidRPr="00A405B8">
              <w:rPr>
                <w:rFonts w:ascii="Times New Roman" w:hAnsi="Times New Roman" w:cs="Times New Roman"/>
                <w:sz w:val="28"/>
                <w:szCs w:val="28"/>
              </w:rPr>
              <w:t>Сроки мероприятий</w:t>
            </w:r>
          </w:p>
        </w:tc>
        <w:tc>
          <w:tcPr>
            <w:tcW w:w="1842" w:type="dxa"/>
          </w:tcPr>
          <w:p w:rsidR="00134CA6" w:rsidRPr="00A405B8" w:rsidRDefault="00134CA6" w:rsidP="00012263">
            <w:pPr>
              <w:pStyle w:val="ConsPlusNormal"/>
              <w:ind w:firstLine="0"/>
              <w:jc w:val="center"/>
              <w:rPr>
                <w:rFonts w:ascii="Times New Roman" w:hAnsi="Times New Roman" w:cs="Times New Roman"/>
                <w:sz w:val="28"/>
                <w:szCs w:val="28"/>
              </w:rPr>
            </w:pPr>
            <w:r w:rsidRPr="00A405B8">
              <w:rPr>
                <w:rFonts w:ascii="Times New Roman" w:hAnsi="Times New Roman" w:cs="Times New Roman"/>
                <w:sz w:val="28"/>
                <w:szCs w:val="28"/>
              </w:rPr>
              <w:t>14.3. Описание ожидаемого результата</w:t>
            </w:r>
          </w:p>
        </w:tc>
        <w:tc>
          <w:tcPr>
            <w:tcW w:w="1701" w:type="dxa"/>
          </w:tcPr>
          <w:p w:rsidR="00134CA6" w:rsidRPr="00A405B8" w:rsidRDefault="00134CA6" w:rsidP="00012263">
            <w:pPr>
              <w:pStyle w:val="ConsPlusNormal"/>
              <w:ind w:firstLine="0"/>
              <w:jc w:val="center"/>
              <w:rPr>
                <w:rFonts w:ascii="Times New Roman" w:hAnsi="Times New Roman" w:cs="Times New Roman"/>
                <w:sz w:val="28"/>
                <w:szCs w:val="28"/>
              </w:rPr>
            </w:pPr>
            <w:r w:rsidRPr="00A405B8">
              <w:rPr>
                <w:rFonts w:ascii="Times New Roman" w:hAnsi="Times New Roman" w:cs="Times New Roman"/>
                <w:sz w:val="28"/>
                <w:szCs w:val="28"/>
              </w:rPr>
              <w:t xml:space="preserve">14.4. </w:t>
            </w:r>
          </w:p>
          <w:p w:rsidR="00134CA6" w:rsidRPr="00A405B8" w:rsidRDefault="00134CA6" w:rsidP="00012263">
            <w:pPr>
              <w:pStyle w:val="ConsPlusNormal"/>
              <w:ind w:firstLine="0"/>
              <w:jc w:val="center"/>
              <w:rPr>
                <w:rFonts w:ascii="Times New Roman" w:hAnsi="Times New Roman" w:cs="Times New Roman"/>
                <w:sz w:val="28"/>
                <w:szCs w:val="28"/>
              </w:rPr>
            </w:pPr>
            <w:r w:rsidRPr="00A405B8">
              <w:rPr>
                <w:rFonts w:ascii="Times New Roman" w:hAnsi="Times New Roman" w:cs="Times New Roman"/>
                <w:sz w:val="28"/>
                <w:szCs w:val="28"/>
              </w:rPr>
              <w:t>Объем финансирования</w:t>
            </w:r>
          </w:p>
        </w:tc>
        <w:tc>
          <w:tcPr>
            <w:tcW w:w="1702" w:type="dxa"/>
          </w:tcPr>
          <w:p w:rsidR="00134CA6" w:rsidRPr="00A405B8" w:rsidRDefault="00134CA6" w:rsidP="00012263">
            <w:pPr>
              <w:pStyle w:val="ConsPlusNormal"/>
              <w:ind w:firstLine="0"/>
              <w:jc w:val="center"/>
              <w:rPr>
                <w:rFonts w:ascii="Times New Roman" w:hAnsi="Times New Roman" w:cs="Times New Roman"/>
                <w:sz w:val="28"/>
                <w:szCs w:val="28"/>
              </w:rPr>
            </w:pPr>
            <w:r w:rsidRPr="00A405B8">
              <w:rPr>
                <w:rFonts w:ascii="Times New Roman" w:hAnsi="Times New Roman" w:cs="Times New Roman"/>
                <w:sz w:val="28"/>
                <w:szCs w:val="28"/>
              </w:rPr>
              <w:t>14.5. Источники финансирования</w:t>
            </w:r>
          </w:p>
        </w:tc>
      </w:tr>
      <w:tr w:rsidR="00E815A1" w:rsidRPr="00A405B8" w:rsidTr="00897994">
        <w:tc>
          <w:tcPr>
            <w:tcW w:w="10093" w:type="dxa"/>
            <w:gridSpan w:val="5"/>
          </w:tcPr>
          <w:p w:rsidR="00E815A1" w:rsidRPr="00E815A1" w:rsidRDefault="00E815A1" w:rsidP="00E815A1">
            <w:pPr>
              <w:pStyle w:val="ConsPlusNormal"/>
              <w:ind w:firstLine="0"/>
              <w:jc w:val="center"/>
              <w:rPr>
                <w:rFonts w:ascii="Times New Roman" w:hAnsi="Times New Roman" w:cs="Times New Roman"/>
                <w:i/>
                <w:sz w:val="28"/>
                <w:szCs w:val="28"/>
              </w:rPr>
            </w:pPr>
            <w:r w:rsidRPr="00E815A1">
              <w:rPr>
                <w:rFonts w:ascii="Times New Roman" w:hAnsi="Times New Roman" w:cs="Times New Roman"/>
                <w:i/>
                <w:sz w:val="28"/>
                <w:szCs w:val="28"/>
              </w:rPr>
              <w:t>отсутствуют</w:t>
            </w:r>
          </w:p>
        </w:tc>
      </w:tr>
    </w:tbl>
    <w:p w:rsidR="00B44D64" w:rsidRDefault="00B44D64" w:rsidP="00134CA6">
      <w:pPr>
        <w:spacing w:after="0" w:line="240" w:lineRule="auto"/>
        <w:jc w:val="both"/>
        <w:rPr>
          <w:rFonts w:ascii="Times New Roman" w:hAnsi="Times New Roman" w:cs="Times New Roman"/>
          <w:sz w:val="28"/>
          <w:szCs w:val="28"/>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 xml:space="preserve">14.6. Общий объем затрат на необходимые для достижения заявленных целей регулирования организационно-технические, методологические, информационные и иные мероприятия: </w:t>
      </w:r>
      <w:r w:rsidR="00B44D64" w:rsidRPr="0057360F">
        <w:rPr>
          <w:rFonts w:ascii="Times New Roman" w:hAnsi="Times New Roman" w:cs="Times New Roman"/>
          <w:i/>
          <w:strike/>
          <w:color w:val="FF0000"/>
          <w:sz w:val="26"/>
          <w:szCs w:val="26"/>
        </w:rPr>
        <w:t>100</w:t>
      </w:r>
      <w:r w:rsidRPr="0057360F">
        <w:rPr>
          <w:rFonts w:ascii="Times New Roman" w:hAnsi="Times New Roman" w:cs="Times New Roman"/>
          <w:i/>
          <w:strike/>
          <w:color w:val="FF0000"/>
          <w:sz w:val="26"/>
          <w:szCs w:val="26"/>
        </w:rPr>
        <w:t xml:space="preserve"> </w:t>
      </w:r>
      <w:proofErr w:type="gramStart"/>
      <w:r w:rsidRPr="0057360F">
        <w:rPr>
          <w:rFonts w:ascii="Times New Roman" w:hAnsi="Times New Roman" w:cs="Times New Roman"/>
          <w:i/>
          <w:strike/>
          <w:color w:val="FF0000"/>
          <w:sz w:val="26"/>
          <w:szCs w:val="26"/>
        </w:rPr>
        <w:t>млн</w:t>
      </w:r>
      <w:proofErr w:type="gramEnd"/>
      <w:r w:rsidRPr="0057360F">
        <w:rPr>
          <w:rFonts w:ascii="Times New Roman" w:hAnsi="Times New Roman" w:cs="Times New Roman"/>
          <w:i/>
          <w:strike/>
          <w:color w:val="FF0000"/>
          <w:sz w:val="26"/>
          <w:szCs w:val="26"/>
        </w:rPr>
        <w:t xml:space="preserve"> руб.</w:t>
      </w:r>
      <w:r w:rsidR="00B44D64" w:rsidRPr="0057360F">
        <w:rPr>
          <w:rFonts w:ascii="Times New Roman" w:hAnsi="Times New Roman" w:cs="Times New Roman"/>
          <w:i/>
          <w:strike/>
          <w:color w:val="FF0000"/>
          <w:sz w:val="26"/>
          <w:szCs w:val="26"/>
        </w:rPr>
        <w:t xml:space="preserve"> (финансовая поддержка субъектов МСП</w:t>
      </w:r>
      <w:r w:rsidR="005669EA" w:rsidRPr="0057360F">
        <w:rPr>
          <w:rFonts w:ascii="Times New Roman" w:hAnsi="Times New Roman" w:cs="Times New Roman"/>
          <w:i/>
          <w:strike/>
          <w:color w:val="FF0000"/>
          <w:sz w:val="26"/>
          <w:szCs w:val="26"/>
        </w:rPr>
        <w:t xml:space="preserve"> в форме субсидий</w:t>
      </w:r>
      <w:r w:rsidR="00B44D64" w:rsidRPr="0057360F">
        <w:rPr>
          <w:rFonts w:ascii="Times New Roman" w:hAnsi="Times New Roman" w:cs="Times New Roman"/>
          <w:i/>
          <w:strike/>
          <w:color w:val="FF0000"/>
          <w:sz w:val="26"/>
          <w:szCs w:val="26"/>
        </w:rPr>
        <w:t>)</w:t>
      </w:r>
    </w:p>
    <w:p w:rsidR="00134CA6" w:rsidRPr="00A405B8" w:rsidRDefault="00134CA6" w:rsidP="00134CA6">
      <w:pPr>
        <w:spacing w:after="0" w:line="240" w:lineRule="auto"/>
        <w:rPr>
          <w:rFonts w:ascii="Times New Roman" w:hAnsi="Times New Roman" w:cs="Times New Roman"/>
          <w:b/>
          <w:bCs/>
          <w:sz w:val="28"/>
          <w:szCs w:val="28"/>
        </w:rPr>
      </w:pPr>
    </w:p>
    <w:p w:rsidR="00134CA6" w:rsidRPr="00A405B8" w:rsidRDefault="00134CA6" w:rsidP="00D907CD">
      <w:pPr>
        <w:spacing w:after="0" w:line="240" w:lineRule="auto"/>
        <w:jc w:val="both"/>
        <w:rPr>
          <w:rFonts w:ascii="Times New Roman" w:hAnsi="Times New Roman" w:cs="Times New Roman"/>
          <w:b/>
          <w:bCs/>
          <w:sz w:val="28"/>
          <w:szCs w:val="28"/>
        </w:rPr>
      </w:pPr>
      <w:r w:rsidRPr="00A405B8">
        <w:rPr>
          <w:rFonts w:ascii="Times New Roman" w:hAnsi="Times New Roman" w:cs="Times New Roman"/>
          <w:b/>
          <w:bCs/>
          <w:sz w:val="28"/>
          <w:szCs w:val="28"/>
        </w:rPr>
        <w:t>15. Индикативные показатели, программы мониторинга и иные способы (методы) оценки достижения заявленных целей регулирования*</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23"/>
        <w:gridCol w:w="2268"/>
        <w:gridCol w:w="2126"/>
        <w:gridCol w:w="1876"/>
      </w:tblGrid>
      <w:tr w:rsidR="00134CA6" w:rsidRPr="00A405B8" w:rsidTr="00012263">
        <w:tc>
          <w:tcPr>
            <w:tcW w:w="3823" w:type="dxa"/>
          </w:tcPr>
          <w:p w:rsidR="00134CA6" w:rsidRPr="00A405B8" w:rsidRDefault="00134CA6" w:rsidP="00012263">
            <w:pPr>
              <w:pStyle w:val="ConsPlusNormal"/>
              <w:ind w:firstLine="0"/>
              <w:jc w:val="center"/>
              <w:rPr>
                <w:rFonts w:ascii="Times New Roman" w:hAnsi="Times New Roman" w:cs="Times New Roman"/>
                <w:sz w:val="28"/>
                <w:szCs w:val="28"/>
              </w:rPr>
            </w:pPr>
            <w:r w:rsidRPr="00A405B8">
              <w:rPr>
                <w:rFonts w:ascii="Times New Roman" w:hAnsi="Times New Roman" w:cs="Times New Roman"/>
                <w:sz w:val="28"/>
                <w:szCs w:val="28"/>
              </w:rPr>
              <w:t>15.1. Цели предлагаемого правового регулирования (указываются данные из раздела 5 сводного отчета)</w:t>
            </w:r>
          </w:p>
        </w:tc>
        <w:tc>
          <w:tcPr>
            <w:tcW w:w="2268" w:type="dxa"/>
          </w:tcPr>
          <w:p w:rsidR="00134CA6" w:rsidRPr="00A405B8" w:rsidRDefault="00134CA6" w:rsidP="00012263">
            <w:pPr>
              <w:pStyle w:val="ConsPlusNormal"/>
              <w:ind w:firstLine="0"/>
              <w:jc w:val="center"/>
              <w:rPr>
                <w:rFonts w:ascii="Times New Roman" w:hAnsi="Times New Roman" w:cs="Times New Roman"/>
                <w:sz w:val="28"/>
                <w:szCs w:val="28"/>
              </w:rPr>
            </w:pPr>
            <w:r w:rsidRPr="00A405B8">
              <w:rPr>
                <w:rFonts w:ascii="Times New Roman" w:hAnsi="Times New Roman" w:cs="Times New Roman"/>
                <w:sz w:val="28"/>
                <w:szCs w:val="28"/>
              </w:rPr>
              <w:t>15.2. Индикативные показатели</w:t>
            </w:r>
          </w:p>
          <w:p w:rsidR="00134CA6" w:rsidRPr="00A405B8" w:rsidRDefault="00134CA6" w:rsidP="00012263">
            <w:pPr>
              <w:pStyle w:val="ConsPlusNormal"/>
              <w:jc w:val="center"/>
              <w:rPr>
                <w:rFonts w:ascii="Times New Roman" w:hAnsi="Times New Roman" w:cs="Times New Roman"/>
                <w:sz w:val="28"/>
                <w:szCs w:val="28"/>
              </w:rPr>
            </w:pPr>
          </w:p>
        </w:tc>
        <w:tc>
          <w:tcPr>
            <w:tcW w:w="2126" w:type="dxa"/>
          </w:tcPr>
          <w:p w:rsidR="00134CA6" w:rsidRPr="00A405B8" w:rsidRDefault="00134CA6" w:rsidP="00012263">
            <w:pPr>
              <w:pStyle w:val="ConsPlusNormal"/>
              <w:ind w:firstLine="0"/>
              <w:jc w:val="center"/>
              <w:rPr>
                <w:rFonts w:ascii="Times New Roman" w:hAnsi="Times New Roman" w:cs="Times New Roman"/>
                <w:sz w:val="28"/>
                <w:szCs w:val="28"/>
              </w:rPr>
            </w:pPr>
            <w:r w:rsidRPr="00A405B8">
              <w:rPr>
                <w:rFonts w:ascii="Times New Roman" w:hAnsi="Times New Roman" w:cs="Times New Roman"/>
                <w:sz w:val="28"/>
                <w:szCs w:val="28"/>
              </w:rPr>
              <w:t>15.3. Единицы измерения индикативных показателей</w:t>
            </w:r>
          </w:p>
        </w:tc>
        <w:tc>
          <w:tcPr>
            <w:tcW w:w="1876" w:type="dxa"/>
          </w:tcPr>
          <w:p w:rsidR="00134CA6" w:rsidRPr="00A405B8" w:rsidRDefault="00134CA6" w:rsidP="00012263">
            <w:pPr>
              <w:pStyle w:val="ConsPlusNormal"/>
              <w:ind w:firstLine="0"/>
              <w:jc w:val="center"/>
              <w:rPr>
                <w:rFonts w:ascii="Times New Roman" w:hAnsi="Times New Roman" w:cs="Times New Roman"/>
                <w:sz w:val="28"/>
                <w:szCs w:val="28"/>
              </w:rPr>
            </w:pPr>
            <w:r w:rsidRPr="00A405B8">
              <w:rPr>
                <w:rFonts w:ascii="Times New Roman" w:hAnsi="Times New Roman" w:cs="Times New Roman"/>
                <w:sz w:val="28"/>
                <w:szCs w:val="28"/>
              </w:rPr>
              <w:t>15.4. Способы расчета индикативных показателей</w:t>
            </w:r>
          </w:p>
        </w:tc>
      </w:tr>
      <w:tr w:rsidR="00232244" w:rsidRPr="00A405B8" w:rsidTr="00012263">
        <w:tc>
          <w:tcPr>
            <w:tcW w:w="3823" w:type="dxa"/>
            <w:vMerge w:val="restart"/>
            <w:vAlign w:val="center"/>
          </w:tcPr>
          <w:p w:rsidR="00232244" w:rsidRDefault="00232244" w:rsidP="00232244">
            <w:pPr>
              <w:pStyle w:val="ConsPlusNormal"/>
              <w:ind w:firstLine="0"/>
              <w:rPr>
                <w:rFonts w:ascii="Times New Roman" w:hAnsi="Times New Roman" w:cs="Times New Roman"/>
                <w:sz w:val="28"/>
                <w:szCs w:val="28"/>
              </w:rPr>
            </w:pPr>
            <w:r w:rsidRPr="00A405B8">
              <w:rPr>
                <w:rFonts w:ascii="Times New Roman" w:hAnsi="Times New Roman" w:cs="Times New Roman"/>
                <w:sz w:val="28"/>
                <w:szCs w:val="28"/>
              </w:rPr>
              <w:t xml:space="preserve">Цель </w:t>
            </w:r>
          </w:p>
          <w:p w:rsidR="00232244" w:rsidRPr="00A405B8" w:rsidRDefault="00232244" w:rsidP="00232244">
            <w:pPr>
              <w:pStyle w:val="ConsPlusNormal"/>
              <w:ind w:firstLine="0"/>
              <w:rPr>
                <w:rFonts w:ascii="Times New Roman" w:hAnsi="Times New Roman" w:cs="Times New Roman"/>
                <w:sz w:val="28"/>
                <w:szCs w:val="28"/>
              </w:rPr>
            </w:pPr>
            <w:r>
              <w:rPr>
                <w:rFonts w:ascii="Times New Roman" w:hAnsi="Times New Roman"/>
                <w:i/>
                <w:sz w:val="26"/>
                <w:szCs w:val="26"/>
              </w:rPr>
              <w:t>Предоставление финансовой поддержки не менее 20 субъектам малого и среднего предпринимательства области, участвующим в реализации мероприятия «Программа 500/10000» в форме</w:t>
            </w:r>
            <w:r w:rsidRPr="005932D3">
              <w:rPr>
                <w:rFonts w:ascii="Times New Roman" w:hAnsi="Times New Roman"/>
                <w:i/>
                <w:sz w:val="26"/>
                <w:szCs w:val="26"/>
              </w:rPr>
              <w:t xml:space="preserve"> возмещени</w:t>
            </w:r>
            <w:r>
              <w:rPr>
                <w:rFonts w:ascii="Times New Roman" w:hAnsi="Times New Roman"/>
                <w:i/>
                <w:sz w:val="26"/>
                <w:szCs w:val="26"/>
              </w:rPr>
              <w:t>я</w:t>
            </w:r>
            <w:r w:rsidRPr="005932D3">
              <w:rPr>
                <w:rFonts w:ascii="Times New Roman" w:hAnsi="Times New Roman"/>
                <w:i/>
                <w:sz w:val="26"/>
                <w:szCs w:val="26"/>
              </w:rPr>
              <w:t xml:space="preserve"> части затрат субъектов малого и среднего предпринимательства, связанных с приобретением оборудования в целях создания производства товаров (работ, услуг) в сельской местности (не включая затраты, связанные с монтажом оборудования</w:t>
            </w:r>
            <w:r>
              <w:rPr>
                <w:rFonts w:ascii="Times New Roman" w:hAnsi="Times New Roman"/>
                <w:i/>
                <w:sz w:val="26"/>
                <w:szCs w:val="26"/>
              </w:rPr>
              <w:t xml:space="preserve"> в размере 100 </w:t>
            </w:r>
            <w:proofErr w:type="gramStart"/>
            <w:r>
              <w:rPr>
                <w:rFonts w:ascii="Times New Roman" w:hAnsi="Times New Roman"/>
                <w:i/>
                <w:sz w:val="26"/>
                <w:szCs w:val="26"/>
              </w:rPr>
              <w:t>млн</w:t>
            </w:r>
            <w:proofErr w:type="gramEnd"/>
            <w:r>
              <w:rPr>
                <w:rFonts w:ascii="Times New Roman" w:hAnsi="Times New Roman"/>
                <w:i/>
                <w:sz w:val="26"/>
                <w:szCs w:val="26"/>
              </w:rPr>
              <w:t xml:space="preserve"> рублей, с созданием не менее 80 новых рабочих мест</w:t>
            </w:r>
          </w:p>
        </w:tc>
        <w:tc>
          <w:tcPr>
            <w:tcW w:w="2268" w:type="dxa"/>
          </w:tcPr>
          <w:p w:rsidR="00232244" w:rsidRDefault="00232244" w:rsidP="00012263">
            <w:pPr>
              <w:pStyle w:val="ConsPlusNormal"/>
              <w:ind w:firstLine="0"/>
              <w:rPr>
                <w:rFonts w:ascii="Times New Roman" w:hAnsi="Times New Roman" w:cs="Times New Roman"/>
                <w:sz w:val="28"/>
                <w:szCs w:val="28"/>
              </w:rPr>
            </w:pPr>
          </w:p>
          <w:p w:rsidR="00232244" w:rsidRDefault="00232244" w:rsidP="00012263">
            <w:pPr>
              <w:pStyle w:val="ConsPlusNormal"/>
              <w:ind w:firstLine="0"/>
              <w:rPr>
                <w:rFonts w:ascii="Times New Roman" w:hAnsi="Times New Roman" w:cs="Times New Roman"/>
                <w:sz w:val="28"/>
                <w:szCs w:val="28"/>
              </w:rPr>
            </w:pPr>
            <w:r w:rsidRPr="00A405B8">
              <w:rPr>
                <w:rFonts w:ascii="Times New Roman" w:hAnsi="Times New Roman" w:cs="Times New Roman"/>
                <w:sz w:val="28"/>
                <w:szCs w:val="28"/>
              </w:rPr>
              <w:t xml:space="preserve">Показатель </w:t>
            </w:r>
            <w:r>
              <w:rPr>
                <w:rFonts w:ascii="Times New Roman" w:hAnsi="Times New Roman" w:cs="Times New Roman"/>
                <w:sz w:val="28"/>
                <w:szCs w:val="28"/>
              </w:rPr>
              <w:t xml:space="preserve">№ </w:t>
            </w:r>
            <w:r w:rsidRPr="00A405B8">
              <w:rPr>
                <w:rFonts w:ascii="Times New Roman" w:hAnsi="Times New Roman" w:cs="Times New Roman"/>
                <w:sz w:val="28"/>
                <w:szCs w:val="28"/>
              </w:rPr>
              <w:t>1</w:t>
            </w:r>
          </w:p>
          <w:p w:rsidR="00232244" w:rsidRPr="00232244" w:rsidRDefault="00232244" w:rsidP="00012263">
            <w:pPr>
              <w:pStyle w:val="ConsPlusNormal"/>
              <w:ind w:firstLine="0"/>
              <w:rPr>
                <w:rFonts w:ascii="Times New Roman" w:hAnsi="Times New Roman" w:cs="Times New Roman"/>
                <w:i/>
                <w:sz w:val="26"/>
                <w:szCs w:val="26"/>
              </w:rPr>
            </w:pPr>
            <w:r w:rsidRPr="00232244">
              <w:rPr>
                <w:rFonts w:ascii="Times New Roman" w:hAnsi="Times New Roman" w:cs="Times New Roman"/>
                <w:i/>
                <w:sz w:val="26"/>
                <w:szCs w:val="26"/>
              </w:rPr>
              <w:t>Количество субъектов МСП получивших финансовую поддержку</w:t>
            </w:r>
          </w:p>
        </w:tc>
        <w:tc>
          <w:tcPr>
            <w:tcW w:w="2126" w:type="dxa"/>
          </w:tcPr>
          <w:p w:rsidR="00232244" w:rsidRDefault="00232244" w:rsidP="00012263">
            <w:pPr>
              <w:spacing w:after="0" w:line="240" w:lineRule="auto"/>
              <w:rPr>
                <w:rFonts w:ascii="Times New Roman" w:hAnsi="Times New Roman" w:cs="Times New Roman"/>
                <w:sz w:val="28"/>
                <w:szCs w:val="28"/>
              </w:rPr>
            </w:pPr>
          </w:p>
          <w:p w:rsidR="00232244" w:rsidRDefault="00232244" w:rsidP="00012263">
            <w:pPr>
              <w:spacing w:after="0" w:line="240" w:lineRule="auto"/>
              <w:rPr>
                <w:rFonts w:ascii="Times New Roman" w:hAnsi="Times New Roman" w:cs="Times New Roman"/>
                <w:sz w:val="28"/>
                <w:szCs w:val="28"/>
              </w:rPr>
            </w:pPr>
          </w:p>
          <w:p w:rsidR="00232244" w:rsidRPr="00232244" w:rsidRDefault="00232244" w:rsidP="00232244">
            <w:pPr>
              <w:spacing w:after="0" w:line="240" w:lineRule="auto"/>
              <w:jc w:val="center"/>
              <w:rPr>
                <w:rFonts w:ascii="Times New Roman" w:hAnsi="Times New Roman" w:cs="Times New Roman"/>
                <w:i/>
                <w:sz w:val="26"/>
                <w:szCs w:val="26"/>
              </w:rPr>
            </w:pPr>
            <w:r>
              <w:rPr>
                <w:rFonts w:ascii="Times New Roman" w:hAnsi="Times New Roman" w:cs="Times New Roman"/>
                <w:i/>
                <w:sz w:val="26"/>
                <w:szCs w:val="26"/>
              </w:rPr>
              <w:t>е</w:t>
            </w:r>
            <w:r w:rsidRPr="00232244">
              <w:rPr>
                <w:rFonts w:ascii="Times New Roman" w:hAnsi="Times New Roman" w:cs="Times New Roman"/>
                <w:i/>
                <w:sz w:val="26"/>
                <w:szCs w:val="26"/>
              </w:rPr>
              <w:t>д.</w:t>
            </w:r>
          </w:p>
        </w:tc>
        <w:tc>
          <w:tcPr>
            <w:tcW w:w="1876" w:type="dxa"/>
          </w:tcPr>
          <w:p w:rsidR="00232244" w:rsidRDefault="00232244" w:rsidP="00012263">
            <w:pPr>
              <w:spacing w:after="0" w:line="240" w:lineRule="auto"/>
              <w:rPr>
                <w:rFonts w:ascii="Times New Roman" w:hAnsi="Times New Roman" w:cs="Times New Roman"/>
                <w:sz w:val="28"/>
                <w:szCs w:val="28"/>
              </w:rPr>
            </w:pPr>
          </w:p>
          <w:p w:rsidR="00232244" w:rsidRDefault="00232244" w:rsidP="00012263">
            <w:pPr>
              <w:spacing w:after="0" w:line="240" w:lineRule="auto"/>
              <w:rPr>
                <w:rFonts w:ascii="Times New Roman" w:hAnsi="Times New Roman" w:cs="Times New Roman"/>
                <w:sz w:val="28"/>
                <w:szCs w:val="28"/>
              </w:rPr>
            </w:pPr>
          </w:p>
          <w:p w:rsidR="00232244" w:rsidRPr="00232244" w:rsidRDefault="00232244" w:rsidP="00012263">
            <w:pPr>
              <w:spacing w:after="0" w:line="240" w:lineRule="auto"/>
              <w:rPr>
                <w:rFonts w:ascii="Times New Roman" w:hAnsi="Times New Roman" w:cs="Times New Roman"/>
                <w:i/>
                <w:sz w:val="26"/>
                <w:szCs w:val="26"/>
              </w:rPr>
            </w:pPr>
            <w:r w:rsidRPr="00232244">
              <w:rPr>
                <w:rFonts w:ascii="Times New Roman" w:hAnsi="Times New Roman" w:cs="Times New Roman"/>
                <w:i/>
                <w:sz w:val="26"/>
                <w:szCs w:val="26"/>
              </w:rPr>
              <w:t xml:space="preserve">2018 год – 8 </w:t>
            </w:r>
          </w:p>
          <w:p w:rsidR="00232244" w:rsidRPr="00232244" w:rsidRDefault="00232244" w:rsidP="00012263">
            <w:pPr>
              <w:spacing w:after="0" w:line="240" w:lineRule="auto"/>
              <w:rPr>
                <w:rFonts w:ascii="Times New Roman" w:hAnsi="Times New Roman" w:cs="Times New Roman"/>
                <w:i/>
                <w:sz w:val="26"/>
                <w:szCs w:val="26"/>
              </w:rPr>
            </w:pPr>
            <w:r w:rsidRPr="00232244">
              <w:rPr>
                <w:rFonts w:ascii="Times New Roman" w:hAnsi="Times New Roman" w:cs="Times New Roman"/>
                <w:i/>
                <w:sz w:val="26"/>
                <w:szCs w:val="26"/>
              </w:rPr>
              <w:t>2019 год – 8</w:t>
            </w:r>
          </w:p>
          <w:p w:rsidR="00232244" w:rsidRPr="00232244" w:rsidRDefault="00232244" w:rsidP="00232244">
            <w:pPr>
              <w:spacing w:after="0" w:line="240" w:lineRule="auto"/>
              <w:rPr>
                <w:rFonts w:ascii="Times New Roman" w:hAnsi="Times New Roman" w:cs="Times New Roman"/>
                <w:sz w:val="28"/>
                <w:szCs w:val="28"/>
              </w:rPr>
            </w:pPr>
            <w:r w:rsidRPr="00232244">
              <w:rPr>
                <w:rFonts w:ascii="Times New Roman" w:hAnsi="Times New Roman" w:cs="Times New Roman"/>
                <w:i/>
                <w:sz w:val="26"/>
                <w:szCs w:val="26"/>
              </w:rPr>
              <w:t>2020 год – 4</w:t>
            </w:r>
          </w:p>
        </w:tc>
      </w:tr>
      <w:tr w:rsidR="00232244" w:rsidRPr="00A405B8" w:rsidTr="00012263">
        <w:tc>
          <w:tcPr>
            <w:tcW w:w="3823" w:type="dxa"/>
            <w:vMerge/>
          </w:tcPr>
          <w:p w:rsidR="00232244" w:rsidRPr="00A405B8" w:rsidRDefault="00232244" w:rsidP="00012263">
            <w:pPr>
              <w:spacing w:after="0" w:line="240" w:lineRule="auto"/>
              <w:ind w:left="57" w:right="57"/>
              <w:rPr>
                <w:rFonts w:ascii="Times New Roman" w:hAnsi="Times New Roman" w:cs="Times New Roman"/>
                <w:iCs/>
                <w:sz w:val="28"/>
                <w:szCs w:val="28"/>
              </w:rPr>
            </w:pPr>
          </w:p>
        </w:tc>
        <w:tc>
          <w:tcPr>
            <w:tcW w:w="2268" w:type="dxa"/>
          </w:tcPr>
          <w:p w:rsidR="00232244" w:rsidRDefault="00232244" w:rsidP="00232244">
            <w:pPr>
              <w:spacing w:after="0" w:line="240" w:lineRule="auto"/>
              <w:rPr>
                <w:rFonts w:ascii="Times New Roman" w:hAnsi="Times New Roman" w:cs="Times New Roman"/>
                <w:sz w:val="28"/>
                <w:szCs w:val="28"/>
              </w:rPr>
            </w:pPr>
            <w:r w:rsidRPr="00A405B8">
              <w:rPr>
                <w:rFonts w:ascii="Times New Roman" w:hAnsi="Times New Roman" w:cs="Times New Roman"/>
                <w:sz w:val="28"/>
                <w:szCs w:val="28"/>
              </w:rPr>
              <w:t xml:space="preserve">Показатель </w:t>
            </w:r>
            <w:r>
              <w:rPr>
                <w:rFonts w:ascii="Times New Roman" w:hAnsi="Times New Roman" w:cs="Times New Roman"/>
                <w:sz w:val="28"/>
                <w:szCs w:val="28"/>
              </w:rPr>
              <w:t>№ 2</w:t>
            </w:r>
          </w:p>
          <w:p w:rsidR="00232244" w:rsidRPr="00232244" w:rsidRDefault="00232244" w:rsidP="00232244">
            <w:pPr>
              <w:spacing w:after="0" w:line="240" w:lineRule="auto"/>
              <w:rPr>
                <w:rFonts w:ascii="Times New Roman" w:hAnsi="Times New Roman" w:cs="Times New Roman"/>
                <w:i/>
                <w:sz w:val="26"/>
                <w:szCs w:val="26"/>
              </w:rPr>
            </w:pPr>
            <w:r>
              <w:rPr>
                <w:rFonts w:ascii="Times New Roman" w:hAnsi="Times New Roman" w:cs="Times New Roman"/>
                <w:i/>
                <w:sz w:val="26"/>
                <w:szCs w:val="26"/>
              </w:rPr>
              <w:t>Объем субсидий областного бюджета</w:t>
            </w:r>
          </w:p>
        </w:tc>
        <w:tc>
          <w:tcPr>
            <w:tcW w:w="2126" w:type="dxa"/>
          </w:tcPr>
          <w:p w:rsidR="00232244" w:rsidRDefault="00232244" w:rsidP="00012263">
            <w:pPr>
              <w:spacing w:after="0" w:line="240" w:lineRule="auto"/>
              <w:rPr>
                <w:rFonts w:ascii="Times New Roman" w:hAnsi="Times New Roman" w:cs="Times New Roman"/>
                <w:sz w:val="28"/>
                <w:szCs w:val="28"/>
              </w:rPr>
            </w:pPr>
          </w:p>
          <w:p w:rsidR="00232244" w:rsidRPr="00232244" w:rsidRDefault="00232244" w:rsidP="00232244">
            <w:pPr>
              <w:spacing w:after="0" w:line="240" w:lineRule="auto"/>
              <w:jc w:val="center"/>
              <w:rPr>
                <w:rFonts w:ascii="Times New Roman" w:hAnsi="Times New Roman" w:cs="Times New Roman"/>
                <w:i/>
                <w:sz w:val="26"/>
                <w:szCs w:val="26"/>
              </w:rPr>
            </w:pPr>
            <w:proofErr w:type="gramStart"/>
            <w:r>
              <w:rPr>
                <w:rFonts w:ascii="Times New Roman" w:hAnsi="Times New Roman" w:cs="Times New Roman"/>
                <w:i/>
                <w:sz w:val="26"/>
                <w:szCs w:val="26"/>
              </w:rPr>
              <w:t>м</w:t>
            </w:r>
            <w:r w:rsidRPr="00232244">
              <w:rPr>
                <w:rFonts w:ascii="Times New Roman" w:hAnsi="Times New Roman" w:cs="Times New Roman"/>
                <w:i/>
                <w:sz w:val="26"/>
                <w:szCs w:val="26"/>
              </w:rPr>
              <w:t>лн</w:t>
            </w:r>
            <w:proofErr w:type="gramEnd"/>
            <w:r w:rsidRPr="00232244">
              <w:rPr>
                <w:rFonts w:ascii="Times New Roman" w:hAnsi="Times New Roman" w:cs="Times New Roman"/>
                <w:i/>
                <w:sz w:val="26"/>
                <w:szCs w:val="26"/>
              </w:rPr>
              <w:t xml:space="preserve"> рублей</w:t>
            </w:r>
          </w:p>
        </w:tc>
        <w:tc>
          <w:tcPr>
            <w:tcW w:w="1876" w:type="dxa"/>
          </w:tcPr>
          <w:p w:rsidR="00232244" w:rsidRDefault="00232244" w:rsidP="00012263">
            <w:pPr>
              <w:spacing w:after="0" w:line="240" w:lineRule="auto"/>
              <w:rPr>
                <w:rFonts w:ascii="Times New Roman" w:hAnsi="Times New Roman" w:cs="Times New Roman"/>
                <w:sz w:val="28"/>
                <w:szCs w:val="28"/>
              </w:rPr>
            </w:pPr>
          </w:p>
          <w:p w:rsidR="00232244" w:rsidRPr="00232244" w:rsidRDefault="00232244" w:rsidP="00232244">
            <w:pPr>
              <w:spacing w:after="0" w:line="240" w:lineRule="auto"/>
              <w:rPr>
                <w:rFonts w:ascii="Times New Roman" w:hAnsi="Times New Roman" w:cs="Times New Roman"/>
                <w:i/>
                <w:sz w:val="26"/>
                <w:szCs w:val="26"/>
              </w:rPr>
            </w:pPr>
            <w:r w:rsidRPr="00232244">
              <w:rPr>
                <w:rFonts w:ascii="Times New Roman" w:hAnsi="Times New Roman" w:cs="Times New Roman"/>
                <w:i/>
                <w:sz w:val="26"/>
                <w:szCs w:val="26"/>
              </w:rPr>
              <w:t xml:space="preserve">2018 год – </w:t>
            </w:r>
            <w:r>
              <w:rPr>
                <w:rFonts w:ascii="Times New Roman" w:hAnsi="Times New Roman" w:cs="Times New Roman"/>
                <w:i/>
                <w:sz w:val="26"/>
                <w:szCs w:val="26"/>
              </w:rPr>
              <w:t>40</w:t>
            </w:r>
          </w:p>
          <w:p w:rsidR="00232244" w:rsidRPr="00232244" w:rsidRDefault="00232244" w:rsidP="00232244">
            <w:pPr>
              <w:spacing w:after="0" w:line="240" w:lineRule="auto"/>
              <w:rPr>
                <w:rFonts w:ascii="Times New Roman" w:hAnsi="Times New Roman" w:cs="Times New Roman"/>
                <w:i/>
                <w:sz w:val="26"/>
                <w:szCs w:val="26"/>
              </w:rPr>
            </w:pPr>
            <w:r w:rsidRPr="00232244">
              <w:rPr>
                <w:rFonts w:ascii="Times New Roman" w:hAnsi="Times New Roman" w:cs="Times New Roman"/>
                <w:i/>
                <w:sz w:val="26"/>
                <w:szCs w:val="26"/>
              </w:rPr>
              <w:t xml:space="preserve">2019 год – </w:t>
            </w:r>
            <w:r>
              <w:rPr>
                <w:rFonts w:ascii="Times New Roman" w:hAnsi="Times New Roman" w:cs="Times New Roman"/>
                <w:i/>
                <w:sz w:val="26"/>
                <w:szCs w:val="26"/>
              </w:rPr>
              <w:t>40</w:t>
            </w:r>
          </w:p>
          <w:p w:rsidR="00232244" w:rsidRPr="00A405B8" w:rsidRDefault="00232244" w:rsidP="00232244">
            <w:pPr>
              <w:spacing w:after="0" w:line="240" w:lineRule="auto"/>
              <w:rPr>
                <w:rFonts w:ascii="Times New Roman" w:hAnsi="Times New Roman" w:cs="Times New Roman"/>
                <w:sz w:val="28"/>
                <w:szCs w:val="28"/>
              </w:rPr>
            </w:pPr>
            <w:r w:rsidRPr="00232244">
              <w:rPr>
                <w:rFonts w:ascii="Times New Roman" w:hAnsi="Times New Roman" w:cs="Times New Roman"/>
                <w:i/>
                <w:sz w:val="26"/>
                <w:szCs w:val="26"/>
              </w:rPr>
              <w:t xml:space="preserve">2020 год – </w:t>
            </w:r>
            <w:r>
              <w:rPr>
                <w:rFonts w:ascii="Times New Roman" w:hAnsi="Times New Roman" w:cs="Times New Roman"/>
                <w:i/>
                <w:sz w:val="26"/>
                <w:szCs w:val="26"/>
              </w:rPr>
              <w:t>20</w:t>
            </w:r>
          </w:p>
        </w:tc>
      </w:tr>
      <w:tr w:rsidR="00232244" w:rsidRPr="00A405B8" w:rsidTr="00012263">
        <w:tc>
          <w:tcPr>
            <w:tcW w:w="3823" w:type="dxa"/>
            <w:vMerge/>
          </w:tcPr>
          <w:p w:rsidR="00232244" w:rsidRPr="00A405B8" w:rsidRDefault="00232244" w:rsidP="00012263">
            <w:pPr>
              <w:spacing w:after="0" w:line="240" w:lineRule="auto"/>
              <w:ind w:left="57" w:right="57"/>
              <w:rPr>
                <w:rFonts w:ascii="Times New Roman" w:hAnsi="Times New Roman" w:cs="Times New Roman"/>
                <w:iCs/>
                <w:sz w:val="28"/>
                <w:szCs w:val="28"/>
              </w:rPr>
            </w:pPr>
          </w:p>
        </w:tc>
        <w:tc>
          <w:tcPr>
            <w:tcW w:w="2268" w:type="dxa"/>
          </w:tcPr>
          <w:p w:rsidR="00232244" w:rsidRDefault="00232244" w:rsidP="00232244">
            <w:pPr>
              <w:spacing w:after="0" w:line="240" w:lineRule="auto"/>
              <w:rPr>
                <w:rFonts w:ascii="Times New Roman" w:hAnsi="Times New Roman" w:cs="Times New Roman"/>
                <w:sz w:val="28"/>
                <w:szCs w:val="28"/>
              </w:rPr>
            </w:pPr>
            <w:r>
              <w:rPr>
                <w:rFonts w:ascii="Times New Roman" w:hAnsi="Times New Roman" w:cs="Times New Roman"/>
                <w:sz w:val="28"/>
                <w:szCs w:val="28"/>
              </w:rPr>
              <w:t>Показатель № 3</w:t>
            </w:r>
          </w:p>
          <w:p w:rsidR="00232244" w:rsidRPr="00232244" w:rsidRDefault="00232244" w:rsidP="00232244">
            <w:pPr>
              <w:spacing w:after="0" w:line="240" w:lineRule="auto"/>
              <w:rPr>
                <w:rFonts w:ascii="Times New Roman" w:hAnsi="Times New Roman" w:cs="Times New Roman"/>
                <w:i/>
                <w:sz w:val="26"/>
                <w:szCs w:val="26"/>
              </w:rPr>
            </w:pPr>
            <w:r>
              <w:rPr>
                <w:rFonts w:ascii="Times New Roman" w:hAnsi="Times New Roman" w:cs="Times New Roman"/>
                <w:i/>
                <w:sz w:val="26"/>
                <w:szCs w:val="26"/>
              </w:rPr>
              <w:t>Количество вновь созданных рабочих мест</w:t>
            </w:r>
          </w:p>
        </w:tc>
        <w:tc>
          <w:tcPr>
            <w:tcW w:w="2126" w:type="dxa"/>
          </w:tcPr>
          <w:p w:rsidR="00232244" w:rsidRDefault="00232244" w:rsidP="00012263">
            <w:pPr>
              <w:spacing w:after="0" w:line="240" w:lineRule="auto"/>
              <w:rPr>
                <w:rFonts w:ascii="Times New Roman" w:hAnsi="Times New Roman" w:cs="Times New Roman"/>
                <w:sz w:val="28"/>
                <w:szCs w:val="28"/>
              </w:rPr>
            </w:pPr>
          </w:p>
          <w:p w:rsidR="00232244" w:rsidRPr="00232244" w:rsidRDefault="00232244" w:rsidP="00232244">
            <w:pPr>
              <w:spacing w:after="0" w:line="240" w:lineRule="auto"/>
              <w:jc w:val="center"/>
              <w:rPr>
                <w:rFonts w:ascii="Times New Roman" w:hAnsi="Times New Roman" w:cs="Times New Roman"/>
                <w:i/>
                <w:sz w:val="26"/>
                <w:szCs w:val="26"/>
              </w:rPr>
            </w:pPr>
            <w:r>
              <w:rPr>
                <w:rFonts w:ascii="Times New Roman" w:hAnsi="Times New Roman" w:cs="Times New Roman"/>
                <w:i/>
                <w:sz w:val="26"/>
                <w:szCs w:val="26"/>
              </w:rPr>
              <w:t>ед.</w:t>
            </w:r>
          </w:p>
        </w:tc>
        <w:tc>
          <w:tcPr>
            <w:tcW w:w="1876" w:type="dxa"/>
          </w:tcPr>
          <w:p w:rsidR="00232244" w:rsidRDefault="00232244" w:rsidP="00012263">
            <w:pPr>
              <w:spacing w:after="0" w:line="240" w:lineRule="auto"/>
              <w:rPr>
                <w:rFonts w:ascii="Times New Roman" w:hAnsi="Times New Roman" w:cs="Times New Roman"/>
                <w:sz w:val="28"/>
                <w:szCs w:val="28"/>
              </w:rPr>
            </w:pPr>
          </w:p>
          <w:p w:rsidR="00232244" w:rsidRPr="00232244" w:rsidRDefault="00232244" w:rsidP="00232244">
            <w:pPr>
              <w:spacing w:after="0" w:line="240" w:lineRule="auto"/>
              <w:rPr>
                <w:rFonts w:ascii="Times New Roman" w:hAnsi="Times New Roman" w:cs="Times New Roman"/>
                <w:i/>
                <w:sz w:val="26"/>
                <w:szCs w:val="26"/>
              </w:rPr>
            </w:pPr>
            <w:r w:rsidRPr="00232244">
              <w:rPr>
                <w:rFonts w:ascii="Times New Roman" w:hAnsi="Times New Roman" w:cs="Times New Roman"/>
                <w:i/>
                <w:sz w:val="26"/>
                <w:szCs w:val="26"/>
              </w:rPr>
              <w:t xml:space="preserve">2018 год – </w:t>
            </w:r>
            <w:r>
              <w:rPr>
                <w:rFonts w:ascii="Times New Roman" w:hAnsi="Times New Roman" w:cs="Times New Roman"/>
                <w:i/>
                <w:sz w:val="26"/>
                <w:szCs w:val="26"/>
              </w:rPr>
              <w:t>32</w:t>
            </w:r>
          </w:p>
          <w:p w:rsidR="00232244" w:rsidRPr="00232244" w:rsidRDefault="00232244" w:rsidP="00232244">
            <w:pPr>
              <w:spacing w:after="0" w:line="240" w:lineRule="auto"/>
              <w:rPr>
                <w:rFonts w:ascii="Times New Roman" w:hAnsi="Times New Roman" w:cs="Times New Roman"/>
                <w:i/>
                <w:sz w:val="26"/>
                <w:szCs w:val="26"/>
              </w:rPr>
            </w:pPr>
            <w:r w:rsidRPr="00232244">
              <w:rPr>
                <w:rFonts w:ascii="Times New Roman" w:hAnsi="Times New Roman" w:cs="Times New Roman"/>
                <w:i/>
                <w:sz w:val="26"/>
                <w:szCs w:val="26"/>
              </w:rPr>
              <w:t xml:space="preserve">2019 год – </w:t>
            </w:r>
            <w:r>
              <w:rPr>
                <w:rFonts w:ascii="Times New Roman" w:hAnsi="Times New Roman" w:cs="Times New Roman"/>
                <w:i/>
                <w:sz w:val="26"/>
                <w:szCs w:val="26"/>
              </w:rPr>
              <w:t>32</w:t>
            </w:r>
          </w:p>
          <w:p w:rsidR="00232244" w:rsidRDefault="00232244" w:rsidP="00232244">
            <w:pPr>
              <w:spacing w:after="0" w:line="240" w:lineRule="auto"/>
              <w:rPr>
                <w:rFonts w:ascii="Times New Roman" w:hAnsi="Times New Roman" w:cs="Times New Roman"/>
                <w:sz w:val="28"/>
                <w:szCs w:val="28"/>
              </w:rPr>
            </w:pPr>
            <w:r w:rsidRPr="00232244">
              <w:rPr>
                <w:rFonts w:ascii="Times New Roman" w:hAnsi="Times New Roman" w:cs="Times New Roman"/>
                <w:i/>
                <w:sz w:val="26"/>
                <w:szCs w:val="26"/>
              </w:rPr>
              <w:t xml:space="preserve">2020 год – </w:t>
            </w:r>
            <w:r>
              <w:rPr>
                <w:rFonts w:ascii="Times New Roman" w:hAnsi="Times New Roman" w:cs="Times New Roman"/>
                <w:i/>
                <w:sz w:val="26"/>
                <w:szCs w:val="26"/>
              </w:rPr>
              <w:t>16</w:t>
            </w:r>
          </w:p>
        </w:tc>
      </w:tr>
    </w:tbl>
    <w:p w:rsidR="00134CA6" w:rsidRPr="00A405B8" w:rsidRDefault="00134CA6" w:rsidP="00134CA6">
      <w:pPr>
        <w:spacing w:after="0" w:line="240" w:lineRule="auto"/>
        <w:jc w:val="both"/>
        <w:rPr>
          <w:rFonts w:ascii="Times New Roman" w:hAnsi="Times New Roman" w:cs="Times New Roman"/>
          <w:sz w:val="28"/>
          <w:szCs w:val="28"/>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15.5. Информация о программах мониторинга и иных способах (методах) оценки достижения заявленных целей регулирования:</w:t>
      </w:r>
    </w:p>
    <w:p w:rsidR="000F12A5" w:rsidRDefault="000F12A5" w:rsidP="000F12A5">
      <w:pPr>
        <w:spacing w:after="0" w:line="240" w:lineRule="auto"/>
        <w:jc w:val="both"/>
        <w:rPr>
          <w:rFonts w:ascii="Times New Roman" w:hAnsi="Times New Roman" w:cs="Times New Roman"/>
          <w:i/>
          <w:sz w:val="26"/>
          <w:szCs w:val="26"/>
        </w:rPr>
      </w:pPr>
      <w:r w:rsidRPr="000F12A5">
        <w:rPr>
          <w:rFonts w:ascii="Times New Roman" w:hAnsi="Times New Roman" w:cs="Times New Roman"/>
          <w:i/>
          <w:sz w:val="26"/>
          <w:szCs w:val="26"/>
        </w:rPr>
        <w:t>Согласно проекту постановления департамент экономического развития Белгородской области в рамках возложенных полномочий обеспечивает контроль за целевым и эффективным использованием субсидий областного</w:t>
      </w:r>
      <w:r>
        <w:rPr>
          <w:rFonts w:ascii="Times New Roman" w:hAnsi="Times New Roman" w:cs="Times New Roman"/>
          <w:i/>
          <w:sz w:val="26"/>
          <w:szCs w:val="26"/>
        </w:rPr>
        <w:t xml:space="preserve"> бюджета</w:t>
      </w:r>
      <w:r w:rsidRPr="000F12A5">
        <w:rPr>
          <w:rFonts w:ascii="Times New Roman" w:hAnsi="Times New Roman" w:cs="Times New Roman"/>
          <w:i/>
          <w:sz w:val="26"/>
          <w:szCs w:val="26"/>
        </w:rPr>
        <w:t xml:space="preserve"> на реализацию мероприяти</w:t>
      </w:r>
      <w:r>
        <w:rPr>
          <w:rFonts w:ascii="Times New Roman" w:hAnsi="Times New Roman" w:cs="Times New Roman"/>
          <w:i/>
          <w:sz w:val="26"/>
          <w:szCs w:val="26"/>
        </w:rPr>
        <w:t>я</w:t>
      </w:r>
      <w:r w:rsidRPr="000F12A5">
        <w:rPr>
          <w:rFonts w:ascii="Times New Roman" w:hAnsi="Times New Roman" w:cs="Times New Roman"/>
          <w:i/>
          <w:sz w:val="26"/>
          <w:szCs w:val="26"/>
        </w:rPr>
        <w:t>, предусмотренн</w:t>
      </w:r>
      <w:r>
        <w:rPr>
          <w:rFonts w:ascii="Times New Roman" w:hAnsi="Times New Roman" w:cs="Times New Roman"/>
          <w:i/>
          <w:sz w:val="26"/>
          <w:szCs w:val="26"/>
        </w:rPr>
        <w:t>ого</w:t>
      </w:r>
      <w:r w:rsidRPr="000F12A5">
        <w:rPr>
          <w:rFonts w:ascii="Times New Roman" w:hAnsi="Times New Roman" w:cs="Times New Roman"/>
          <w:i/>
          <w:sz w:val="26"/>
          <w:szCs w:val="26"/>
        </w:rPr>
        <w:t xml:space="preserve"> проектом постановления.</w:t>
      </w:r>
    </w:p>
    <w:p w:rsidR="000F12A5" w:rsidRPr="000F12A5" w:rsidRDefault="000F12A5" w:rsidP="000F12A5">
      <w:pPr>
        <w:spacing w:after="0" w:line="240" w:lineRule="auto"/>
        <w:jc w:val="both"/>
        <w:rPr>
          <w:rFonts w:ascii="Times New Roman" w:hAnsi="Times New Roman" w:cs="Times New Roman"/>
          <w:i/>
          <w:sz w:val="26"/>
          <w:szCs w:val="26"/>
        </w:rPr>
      </w:pPr>
    </w:p>
    <w:p w:rsidR="000F12A5" w:rsidRPr="00A405B8" w:rsidRDefault="000F12A5" w:rsidP="00134CA6">
      <w:pPr>
        <w:pBdr>
          <w:top w:val="single" w:sz="4" w:space="1" w:color="auto"/>
        </w:pBdr>
        <w:spacing w:after="0" w:line="240" w:lineRule="auto"/>
        <w:jc w:val="center"/>
        <w:rPr>
          <w:rFonts w:ascii="Times New Roman" w:hAnsi="Times New Roman" w:cs="Times New Roman"/>
          <w:sz w:val="24"/>
          <w:szCs w:val="24"/>
        </w:rPr>
      </w:pPr>
    </w:p>
    <w:p w:rsidR="00134CA6" w:rsidRPr="00A405B8" w:rsidRDefault="00134CA6" w:rsidP="00134CA6">
      <w:pPr>
        <w:spacing w:after="0" w:line="240" w:lineRule="auto"/>
        <w:rPr>
          <w:rFonts w:ascii="Times New Roman" w:hAnsi="Times New Roman" w:cs="Times New Roman"/>
          <w:sz w:val="24"/>
          <w:szCs w:val="24"/>
        </w:rPr>
      </w:pPr>
      <w:r w:rsidRPr="00A405B8">
        <w:rPr>
          <w:rFonts w:ascii="Times New Roman" w:hAnsi="Times New Roman" w:cs="Times New Roman"/>
          <w:sz w:val="28"/>
          <w:szCs w:val="28"/>
        </w:rPr>
        <w:t xml:space="preserve">15.6. Оценка затрат на осуществление мониторинга (в среднем в год): </w:t>
      </w:r>
      <w:r w:rsidR="000F12A5" w:rsidRPr="000F12A5">
        <w:rPr>
          <w:rFonts w:ascii="Times New Roman" w:hAnsi="Times New Roman" w:cs="Times New Roman"/>
          <w:i/>
          <w:sz w:val="26"/>
          <w:szCs w:val="26"/>
        </w:rPr>
        <w:t xml:space="preserve">в рамках </w:t>
      </w:r>
      <w:r w:rsidR="000F12A5">
        <w:rPr>
          <w:rFonts w:ascii="Times New Roman" w:hAnsi="Times New Roman" w:cs="Times New Roman"/>
          <w:i/>
          <w:sz w:val="26"/>
          <w:szCs w:val="26"/>
        </w:rPr>
        <w:t>т</w:t>
      </w:r>
      <w:r w:rsidR="000F12A5" w:rsidRPr="000F12A5">
        <w:rPr>
          <w:rFonts w:ascii="Times New Roman" w:hAnsi="Times New Roman" w:cs="Times New Roman"/>
          <w:i/>
          <w:sz w:val="26"/>
          <w:szCs w:val="26"/>
        </w:rPr>
        <w:t>екущей деяте</w:t>
      </w:r>
      <w:r w:rsidR="000F12A5">
        <w:rPr>
          <w:rFonts w:ascii="Times New Roman" w:hAnsi="Times New Roman" w:cs="Times New Roman"/>
          <w:i/>
          <w:sz w:val="26"/>
          <w:szCs w:val="26"/>
        </w:rPr>
        <w:t>ль</w:t>
      </w:r>
      <w:r w:rsidR="000F12A5" w:rsidRPr="000F12A5">
        <w:rPr>
          <w:rFonts w:ascii="Times New Roman" w:hAnsi="Times New Roman" w:cs="Times New Roman"/>
          <w:i/>
          <w:sz w:val="26"/>
          <w:szCs w:val="26"/>
        </w:rPr>
        <w:t>ности</w:t>
      </w:r>
    </w:p>
    <w:p w:rsidR="00E75F69" w:rsidRDefault="00E75F69" w:rsidP="00134CA6">
      <w:pPr>
        <w:spacing w:after="0" w:line="240" w:lineRule="auto"/>
        <w:rPr>
          <w:rFonts w:ascii="Times New Roman" w:hAnsi="Times New Roman" w:cs="Times New Roman"/>
          <w:sz w:val="28"/>
          <w:szCs w:val="28"/>
        </w:rPr>
      </w:pPr>
    </w:p>
    <w:p w:rsidR="00134CA6" w:rsidRPr="00A405B8" w:rsidRDefault="00134CA6" w:rsidP="00134CA6">
      <w:pPr>
        <w:spacing w:after="0" w:line="240" w:lineRule="auto"/>
        <w:rPr>
          <w:rFonts w:ascii="Times New Roman" w:hAnsi="Times New Roman" w:cs="Times New Roman"/>
          <w:sz w:val="28"/>
          <w:szCs w:val="28"/>
        </w:rPr>
      </w:pPr>
      <w:r w:rsidRPr="00A405B8">
        <w:rPr>
          <w:rFonts w:ascii="Times New Roman" w:hAnsi="Times New Roman" w:cs="Times New Roman"/>
          <w:sz w:val="28"/>
          <w:szCs w:val="28"/>
        </w:rPr>
        <w:t>15.7. Описание источников информации для расчета показателей (индикаторов):</w:t>
      </w:r>
    </w:p>
    <w:p w:rsidR="000F12A5" w:rsidRPr="000F12A5" w:rsidRDefault="000F12A5" w:rsidP="000F12A5">
      <w:pPr>
        <w:spacing w:after="0" w:line="240" w:lineRule="auto"/>
        <w:jc w:val="both"/>
        <w:rPr>
          <w:rFonts w:ascii="Times New Roman" w:hAnsi="Times New Roman" w:cs="Times New Roman"/>
          <w:i/>
          <w:sz w:val="26"/>
          <w:szCs w:val="26"/>
        </w:rPr>
      </w:pPr>
      <w:r w:rsidRPr="000F12A5">
        <w:rPr>
          <w:rFonts w:ascii="Times New Roman" w:hAnsi="Times New Roman" w:cs="Times New Roman"/>
          <w:i/>
          <w:sz w:val="26"/>
          <w:szCs w:val="26"/>
        </w:rPr>
        <w:t>Ежеквартальные отчеты о выполнении мероприятий и показателей Подпрограммы 3 «Развитие и государственная поддержка малого и среднего предпринимательства»</w:t>
      </w:r>
      <w:r w:rsidRPr="000F12A5">
        <w:rPr>
          <w:sz w:val="26"/>
          <w:szCs w:val="26"/>
        </w:rPr>
        <w:t xml:space="preserve"> </w:t>
      </w:r>
      <w:r w:rsidRPr="000F12A5">
        <w:rPr>
          <w:rFonts w:ascii="Times New Roman" w:hAnsi="Times New Roman" w:cs="Times New Roman"/>
          <w:i/>
          <w:sz w:val="26"/>
          <w:szCs w:val="26"/>
        </w:rPr>
        <w:t>государственн</w:t>
      </w:r>
      <w:r w:rsidR="00AE5D0D">
        <w:rPr>
          <w:rFonts w:ascii="Times New Roman" w:hAnsi="Times New Roman" w:cs="Times New Roman"/>
          <w:i/>
          <w:sz w:val="26"/>
          <w:szCs w:val="26"/>
        </w:rPr>
        <w:t>ой</w:t>
      </w:r>
      <w:r w:rsidRPr="000F12A5">
        <w:rPr>
          <w:rFonts w:ascii="Times New Roman" w:hAnsi="Times New Roman" w:cs="Times New Roman"/>
          <w:i/>
          <w:sz w:val="26"/>
          <w:szCs w:val="26"/>
        </w:rPr>
        <w:t xml:space="preserve"> программ</w:t>
      </w:r>
      <w:r w:rsidR="00AE5D0D">
        <w:rPr>
          <w:rFonts w:ascii="Times New Roman" w:hAnsi="Times New Roman" w:cs="Times New Roman"/>
          <w:i/>
          <w:sz w:val="26"/>
          <w:szCs w:val="26"/>
        </w:rPr>
        <w:t>ы</w:t>
      </w:r>
      <w:r w:rsidRPr="000F12A5">
        <w:rPr>
          <w:rFonts w:ascii="Times New Roman" w:hAnsi="Times New Roman" w:cs="Times New Roman"/>
          <w:i/>
          <w:sz w:val="26"/>
          <w:szCs w:val="26"/>
        </w:rPr>
        <w:t xml:space="preserve"> «Развитие экономического потенциала и формирование благоприятного предпринимательского климата в Белгородской области на </w:t>
      </w:r>
      <w:r w:rsidRPr="000F12A5">
        <w:rPr>
          <w:rFonts w:ascii="Times New Roman" w:hAnsi="Times New Roman" w:cs="Times New Roman"/>
          <w:i/>
          <w:sz w:val="26"/>
          <w:szCs w:val="26"/>
        </w:rPr>
        <w:br/>
        <w:t>2014 – 2020 годы», утвержденн</w:t>
      </w:r>
      <w:r w:rsidR="00AE5D0D">
        <w:rPr>
          <w:rFonts w:ascii="Times New Roman" w:hAnsi="Times New Roman" w:cs="Times New Roman"/>
          <w:i/>
          <w:sz w:val="26"/>
          <w:szCs w:val="26"/>
        </w:rPr>
        <w:t>ой</w:t>
      </w:r>
      <w:r w:rsidRPr="000F12A5">
        <w:rPr>
          <w:rFonts w:ascii="Times New Roman" w:hAnsi="Times New Roman" w:cs="Times New Roman"/>
          <w:i/>
          <w:sz w:val="26"/>
          <w:szCs w:val="26"/>
        </w:rPr>
        <w:t xml:space="preserve"> постановление</w:t>
      </w:r>
      <w:r w:rsidR="00AE5D0D">
        <w:rPr>
          <w:rFonts w:ascii="Times New Roman" w:hAnsi="Times New Roman" w:cs="Times New Roman"/>
          <w:i/>
          <w:sz w:val="26"/>
          <w:szCs w:val="26"/>
        </w:rPr>
        <w:t>м</w:t>
      </w:r>
      <w:r w:rsidRPr="000F12A5">
        <w:rPr>
          <w:rFonts w:ascii="Times New Roman" w:hAnsi="Times New Roman" w:cs="Times New Roman"/>
          <w:i/>
          <w:sz w:val="26"/>
          <w:szCs w:val="26"/>
        </w:rPr>
        <w:t xml:space="preserve"> Правительства Белгородской области 16 декабря 2013 года № 522-пп.</w:t>
      </w:r>
    </w:p>
    <w:p w:rsidR="00E75F69" w:rsidRDefault="00E75F69" w:rsidP="00134CA6">
      <w:pPr>
        <w:spacing w:after="0" w:line="240" w:lineRule="auto"/>
        <w:jc w:val="both"/>
        <w:rPr>
          <w:rFonts w:ascii="Times New Roman" w:hAnsi="Times New Roman" w:cs="Times New Roman"/>
          <w:b/>
          <w:bCs/>
          <w:sz w:val="28"/>
          <w:szCs w:val="28"/>
        </w:rPr>
      </w:pPr>
    </w:p>
    <w:p w:rsidR="00134CA6" w:rsidRPr="00A405B8" w:rsidRDefault="00134CA6" w:rsidP="00134CA6">
      <w:pPr>
        <w:spacing w:after="0" w:line="240" w:lineRule="auto"/>
        <w:jc w:val="both"/>
        <w:rPr>
          <w:rFonts w:ascii="Times New Roman" w:hAnsi="Times New Roman" w:cs="Times New Roman"/>
          <w:b/>
          <w:bCs/>
          <w:sz w:val="28"/>
          <w:szCs w:val="28"/>
        </w:rPr>
      </w:pPr>
      <w:r w:rsidRPr="00A405B8">
        <w:rPr>
          <w:rFonts w:ascii="Times New Roman" w:hAnsi="Times New Roman" w:cs="Times New Roman"/>
          <w:b/>
          <w:bCs/>
          <w:sz w:val="28"/>
          <w:szCs w:val="28"/>
        </w:rPr>
        <w:t>16. Предполагаемая дата вступления в силу проекта нормативного правового акта, необходимость установления переходных положений (переходного периода), а также эксперимента*</w:t>
      </w: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 xml:space="preserve">16.1. Предполагаемая дата вступления в силу проекта нормативного правового акта: </w:t>
      </w:r>
      <w:r w:rsidRPr="00432300">
        <w:rPr>
          <w:rFonts w:ascii="Times New Roman" w:hAnsi="Times New Roman" w:cs="Times New Roman"/>
          <w:i/>
          <w:sz w:val="26"/>
          <w:szCs w:val="26"/>
        </w:rPr>
        <w:t>«</w:t>
      </w:r>
      <w:r w:rsidR="006E7B5F">
        <w:rPr>
          <w:rFonts w:ascii="Times New Roman" w:hAnsi="Times New Roman" w:cs="Times New Roman"/>
          <w:i/>
          <w:sz w:val="26"/>
          <w:szCs w:val="26"/>
        </w:rPr>
        <w:t>20</w:t>
      </w:r>
      <w:r w:rsidRPr="00432300">
        <w:rPr>
          <w:rFonts w:ascii="Times New Roman" w:hAnsi="Times New Roman" w:cs="Times New Roman"/>
          <w:i/>
          <w:sz w:val="26"/>
          <w:szCs w:val="26"/>
        </w:rPr>
        <w:t xml:space="preserve">» </w:t>
      </w:r>
      <w:r w:rsidR="006E7B5F">
        <w:rPr>
          <w:rFonts w:ascii="Times New Roman" w:hAnsi="Times New Roman" w:cs="Times New Roman"/>
          <w:i/>
          <w:sz w:val="26"/>
          <w:szCs w:val="26"/>
        </w:rPr>
        <w:t>декабря</w:t>
      </w:r>
      <w:r w:rsidRPr="00432300">
        <w:rPr>
          <w:rFonts w:ascii="Times New Roman" w:hAnsi="Times New Roman" w:cs="Times New Roman"/>
          <w:i/>
          <w:sz w:val="26"/>
          <w:szCs w:val="26"/>
        </w:rPr>
        <w:t xml:space="preserve"> 20</w:t>
      </w:r>
      <w:r w:rsidR="00D2124F" w:rsidRPr="00432300">
        <w:rPr>
          <w:rFonts w:ascii="Times New Roman" w:hAnsi="Times New Roman" w:cs="Times New Roman"/>
          <w:i/>
          <w:sz w:val="26"/>
          <w:szCs w:val="26"/>
        </w:rPr>
        <w:t>1</w:t>
      </w:r>
      <w:r w:rsidR="006E7B5F">
        <w:rPr>
          <w:rFonts w:ascii="Times New Roman" w:hAnsi="Times New Roman" w:cs="Times New Roman"/>
          <w:i/>
          <w:sz w:val="26"/>
          <w:szCs w:val="26"/>
        </w:rPr>
        <w:t>7</w:t>
      </w:r>
      <w:r w:rsidRPr="00432300">
        <w:rPr>
          <w:rFonts w:ascii="Times New Roman" w:hAnsi="Times New Roman" w:cs="Times New Roman"/>
          <w:i/>
          <w:sz w:val="26"/>
          <w:szCs w:val="26"/>
        </w:rPr>
        <w:t xml:space="preserve"> г</w:t>
      </w:r>
      <w:r w:rsidR="00C60EAA" w:rsidRPr="00432300">
        <w:rPr>
          <w:rFonts w:ascii="Times New Roman" w:hAnsi="Times New Roman" w:cs="Times New Roman"/>
          <w:i/>
          <w:sz w:val="26"/>
          <w:szCs w:val="26"/>
        </w:rPr>
        <w:t>.</w:t>
      </w:r>
    </w:p>
    <w:p w:rsidR="00134CA6" w:rsidRDefault="00134CA6" w:rsidP="00D2124F">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16.2. Необходимость установления переходных положений (переходного периода):</w:t>
      </w:r>
      <w:r w:rsidR="00D2124F">
        <w:rPr>
          <w:rFonts w:ascii="Times New Roman" w:hAnsi="Times New Roman" w:cs="Times New Roman"/>
          <w:sz w:val="28"/>
          <w:szCs w:val="28"/>
        </w:rPr>
        <w:t xml:space="preserve"> </w:t>
      </w:r>
      <w:r w:rsidR="00D2124F" w:rsidRPr="00D2124F">
        <w:rPr>
          <w:rFonts w:ascii="Times New Roman" w:hAnsi="Times New Roman" w:cs="Times New Roman"/>
          <w:i/>
          <w:sz w:val="26"/>
          <w:szCs w:val="26"/>
        </w:rPr>
        <w:t>нет</w:t>
      </w:r>
    </w:p>
    <w:p w:rsidR="00D2124F" w:rsidRPr="00A405B8" w:rsidRDefault="00D2124F" w:rsidP="00D2124F">
      <w:pPr>
        <w:spacing w:after="0" w:line="240" w:lineRule="auto"/>
        <w:jc w:val="both"/>
        <w:rPr>
          <w:rFonts w:ascii="Times New Roman" w:hAnsi="Times New Roman" w:cs="Times New Roman"/>
          <w:sz w:val="24"/>
          <w:szCs w:val="24"/>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16.3. Срок (если есть необходимость):</w:t>
      </w:r>
      <w:r w:rsidR="00D2124F">
        <w:rPr>
          <w:rFonts w:ascii="Times New Roman" w:hAnsi="Times New Roman" w:cs="Times New Roman"/>
          <w:sz w:val="28"/>
          <w:szCs w:val="28"/>
        </w:rPr>
        <w:t xml:space="preserve"> </w:t>
      </w:r>
      <w:r w:rsidR="00D2124F" w:rsidRPr="00D2124F">
        <w:rPr>
          <w:rFonts w:ascii="Times New Roman" w:hAnsi="Times New Roman" w:cs="Times New Roman"/>
          <w:i/>
          <w:sz w:val="26"/>
          <w:szCs w:val="26"/>
        </w:rPr>
        <w:t>отсутствует</w:t>
      </w:r>
    </w:p>
    <w:p w:rsidR="00432300" w:rsidRDefault="00432300" w:rsidP="00134CA6">
      <w:pPr>
        <w:spacing w:after="0" w:line="240" w:lineRule="auto"/>
        <w:jc w:val="both"/>
        <w:rPr>
          <w:rFonts w:ascii="Times New Roman" w:hAnsi="Times New Roman" w:cs="Times New Roman"/>
          <w:sz w:val="28"/>
          <w:szCs w:val="28"/>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16.4. Обоснование необходимости установления эксперимента:</w:t>
      </w:r>
      <w:r w:rsidR="00E835A9">
        <w:rPr>
          <w:rFonts w:ascii="Times New Roman" w:hAnsi="Times New Roman" w:cs="Times New Roman"/>
          <w:sz w:val="28"/>
          <w:szCs w:val="28"/>
        </w:rPr>
        <w:t xml:space="preserve"> </w:t>
      </w:r>
      <w:r w:rsidR="00E835A9" w:rsidRPr="00E835A9">
        <w:rPr>
          <w:rFonts w:ascii="Times New Roman" w:hAnsi="Times New Roman" w:cs="Times New Roman"/>
          <w:i/>
          <w:sz w:val="26"/>
          <w:szCs w:val="26"/>
        </w:rPr>
        <w:t>отсутствует</w:t>
      </w:r>
    </w:p>
    <w:p w:rsidR="00D907CD" w:rsidRPr="00A405B8" w:rsidRDefault="00D907CD" w:rsidP="00E835A9">
      <w:pPr>
        <w:pBdr>
          <w:top w:val="single" w:sz="4" w:space="1" w:color="auto"/>
        </w:pBdr>
        <w:spacing w:after="0" w:line="240" w:lineRule="auto"/>
        <w:rPr>
          <w:rFonts w:ascii="Times New Roman" w:hAnsi="Times New Roman" w:cs="Times New Roman"/>
          <w:sz w:val="24"/>
          <w:szCs w:val="24"/>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16.5. Цель проведения эксперимента:</w:t>
      </w:r>
      <w:r w:rsidR="00E835A9">
        <w:rPr>
          <w:rFonts w:ascii="Times New Roman" w:hAnsi="Times New Roman" w:cs="Times New Roman"/>
          <w:sz w:val="28"/>
          <w:szCs w:val="28"/>
        </w:rPr>
        <w:t xml:space="preserve"> </w:t>
      </w:r>
      <w:r w:rsidR="00E835A9" w:rsidRPr="00E835A9">
        <w:rPr>
          <w:rFonts w:ascii="Times New Roman" w:hAnsi="Times New Roman" w:cs="Times New Roman"/>
          <w:i/>
          <w:sz w:val="26"/>
          <w:szCs w:val="26"/>
        </w:rPr>
        <w:t>отсутствует</w:t>
      </w:r>
    </w:p>
    <w:p w:rsidR="00134CA6" w:rsidRPr="00A405B8" w:rsidRDefault="00134CA6" w:rsidP="00134CA6">
      <w:pPr>
        <w:spacing w:after="0" w:line="240" w:lineRule="auto"/>
        <w:rPr>
          <w:rFonts w:ascii="Times New Roman" w:hAnsi="Times New Roman" w:cs="Times New Roman"/>
          <w:sz w:val="20"/>
          <w:szCs w:val="20"/>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16.6. Срок проведения эксперимента:</w:t>
      </w:r>
      <w:r w:rsidR="002E0495">
        <w:rPr>
          <w:rFonts w:ascii="Times New Roman" w:hAnsi="Times New Roman" w:cs="Times New Roman"/>
          <w:sz w:val="28"/>
          <w:szCs w:val="28"/>
        </w:rPr>
        <w:t xml:space="preserve"> </w:t>
      </w:r>
      <w:r w:rsidR="002E0495" w:rsidRPr="002E0495">
        <w:rPr>
          <w:rFonts w:ascii="Times New Roman" w:hAnsi="Times New Roman" w:cs="Times New Roman"/>
          <w:i/>
          <w:sz w:val="26"/>
          <w:szCs w:val="26"/>
        </w:rPr>
        <w:t>отсутствует</w:t>
      </w:r>
    </w:p>
    <w:p w:rsidR="00134CA6" w:rsidRPr="00A405B8" w:rsidRDefault="00134CA6" w:rsidP="00134CA6">
      <w:pPr>
        <w:spacing w:after="0" w:line="240" w:lineRule="auto"/>
        <w:rPr>
          <w:rFonts w:ascii="Times New Roman" w:hAnsi="Times New Roman" w:cs="Times New Roman"/>
          <w:sz w:val="20"/>
          <w:szCs w:val="20"/>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16.7. Необходимые для проведения эксперимента материальные и организационно-технические ресурсы:</w:t>
      </w:r>
      <w:r w:rsidR="002E0495">
        <w:rPr>
          <w:rFonts w:ascii="Times New Roman" w:hAnsi="Times New Roman" w:cs="Times New Roman"/>
          <w:sz w:val="28"/>
          <w:szCs w:val="28"/>
        </w:rPr>
        <w:t xml:space="preserve"> </w:t>
      </w:r>
      <w:r w:rsidR="002E0495" w:rsidRPr="002E0495">
        <w:rPr>
          <w:rFonts w:ascii="Times New Roman" w:hAnsi="Times New Roman" w:cs="Times New Roman"/>
          <w:i/>
          <w:sz w:val="26"/>
          <w:szCs w:val="26"/>
        </w:rPr>
        <w:t>отсутствуют</w:t>
      </w:r>
    </w:p>
    <w:p w:rsidR="00134CA6" w:rsidRPr="00A405B8" w:rsidRDefault="00134CA6" w:rsidP="00134CA6">
      <w:pPr>
        <w:spacing w:after="0" w:line="240" w:lineRule="auto"/>
        <w:rPr>
          <w:rFonts w:ascii="Times New Roman" w:hAnsi="Times New Roman" w:cs="Times New Roman"/>
          <w:sz w:val="20"/>
          <w:szCs w:val="20"/>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 xml:space="preserve">16.8. Перечень субъектов Российской Федерации, на территориях </w:t>
      </w:r>
      <w:r w:rsidR="00D907CD">
        <w:rPr>
          <w:rFonts w:ascii="Times New Roman" w:hAnsi="Times New Roman" w:cs="Times New Roman"/>
          <w:sz w:val="28"/>
          <w:szCs w:val="28"/>
        </w:rPr>
        <w:t xml:space="preserve">которых </w:t>
      </w:r>
      <w:r w:rsidRPr="00A405B8">
        <w:rPr>
          <w:rFonts w:ascii="Times New Roman" w:hAnsi="Times New Roman" w:cs="Times New Roman"/>
          <w:sz w:val="28"/>
          <w:szCs w:val="28"/>
        </w:rPr>
        <w:t>проводится эксперимент:</w:t>
      </w:r>
      <w:r w:rsidR="002E0495">
        <w:rPr>
          <w:rFonts w:ascii="Times New Roman" w:hAnsi="Times New Roman" w:cs="Times New Roman"/>
          <w:sz w:val="28"/>
          <w:szCs w:val="28"/>
        </w:rPr>
        <w:t xml:space="preserve"> </w:t>
      </w:r>
      <w:r w:rsidR="002E0495" w:rsidRPr="002E0495">
        <w:rPr>
          <w:rFonts w:ascii="Times New Roman" w:hAnsi="Times New Roman" w:cs="Times New Roman"/>
          <w:i/>
          <w:sz w:val="26"/>
          <w:szCs w:val="26"/>
        </w:rPr>
        <w:t>отсутствует</w:t>
      </w:r>
    </w:p>
    <w:p w:rsidR="00134CA6" w:rsidRPr="00A405B8" w:rsidRDefault="00134CA6" w:rsidP="00134CA6">
      <w:pPr>
        <w:spacing w:after="0" w:line="240" w:lineRule="auto"/>
        <w:rPr>
          <w:rFonts w:ascii="Times New Roman" w:hAnsi="Times New Roman" w:cs="Times New Roman"/>
          <w:sz w:val="20"/>
          <w:szCs w:val="20"/>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 xml:space="preserve">16.9. Индикативные показатели, в соответствии с которыми </w:t>
      </w:r>
      <w:r w:rsidR="002E53A4">
        <w:rPr>
          <w:rFonts w:ascii="Times New Roman" w:hAnsi="Times New Roman" w:cs="Times New Roman"/>
          <w:sz w:val="28"/>
          <w:szCs w:val="28"/>
        </w:rPr>
        <w:t xml:space="preserve">осуществляется </w:t>
      </w:r>
      <w:r w:rsidRPr="00A405B8">
        <w:rPr>
          <w:rFonts w:ascii="Times New Roman" w:hAnsi="Times New Roman" w:cs="Times New Roman"/>
          <w:sz w:val="28"/>
          <w:szCs w:val="28"/>
        </w:rPr>
        <w:t>оценка достижения заявленных целей эксперимента по итогам проведения:</w:t>
      </w:r>
      <w:r w:rsidR="002E0495">
        <w:rPr>
          <w:rFonts w:ascii="Times New Roman" w:hAnsi="Times New Roman" w:cs="Times New Roman"/>
          <w:sz w:val="28"/>
          <w:szCs w:val="28"/>
        </w:rPr>
        <w:t xml:space="preserve"> </w:t>
      </w:r>
      <w:r w:rsidR="002E0495" w:rsidRPr="002E0495">
        <w:rPr>
          <w:rFonts w:ascii="Times New Roman" w:hAnsi="Times New Roman" w:cs="Times New Roman"/>
          <w:i/>
          <w:sz w:val="26"/>
          <w:szCs w:val="26"/>
        </w:rPr>
        <w:t>отсутствуют</w:t>
      </w:r>
    </w:p>
    <w:p w:rsidR="008457B1" w:rsidRDefault="008457B1" w:rsidP="00134CA6">
      <w:pPr>
        <w:spacing w:after="0" w:line="240" w:lineRule="auto"/>
        <w:jc w:val="both"/>
        <w:rPr>
          <w:rFonts w:ascii="Times New Roman" w:hAnsi="Times New Roman" w:cs="Times New Roman"/>
          <w:b/>
          <w:bCs/>
          <w:sz w:val="28"/>
          <w:szCs w:val="28"/>
        </w:rPr>
      </w:pPr>
    </w:p>
    <w:p w:rsidR="00134CA6" w:rsidRPr="00A405B8" w:rsidRDefault="00134CA6" w:rsidP="00134CA6">
      <w:pPr>
        <w:spacing w:after="0" w:line="240" w:lineRule="auto"/>
        <w:jc w:val="both"/>
        <w:rPr>
          <w:rFonts w:ascii="Times New Roman" w:hAnsi="Times New Roman" w:cs="Times New Roman"/>
          <w:b/>
          <w:bCs/>
          <w:sz w:val="28"/>
          <w:szCs w:val="28"/>
        </w:rPr>
      </w:pPr>
      <w:r w:rsidRPr="00A405B8">
        <w:rPr>
          <w:rFonts w:ascii="Times New Roman" w:hAnsi="Times New Roman" w:cs="Times New Roman"/>
          <w:b/>
          <w:bCs/>
          <w:sz w:val="28"/>
          <w:szCs w:val="28"/>
        </w:rPr>
        <w:t xml:space="preserve">17. Сведения о размещении уведомления, сроках предоставления предложений в связи с таким размещением, лицах, представивших предложения, и рассмотревших их структурных подразделениях органа-разработчика </w:t>
      </w: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17.1. Полный электронный адрес размещения уведомления в информационно-телекоммуникационной сети Интернет:</w:t>
      </w:r>
    </w:p>
    <w:p w:rsidR="006D7D42" w:rsidRDefault="00D10E98" w:rsidP="006D7D42">
      <w:pPr>
        <w:spacing w:after="0" w:line="240" w:lineRule="auto"/>
        <w:jc w:val="both"/>
        <w:rPr>
          <w:rFonts w:ascii="Times New Roman" w:hAnsi="Times New Roman" w:cs="Times New Roman"/>
          <w:i/>
          <w:sz w:val="26"/>
          <w:szCs w:val="26"/>
        </w:rPr>
      </w:pPr>
      <w:r w:rsidRPr="00D10E98">
        <w:rPr>
          <w:rFonts w:ascii="Times New Roman" w:hAnsi="Times New Roman" w:cs="Times New Roman"/>
          <w:i/>
          <w:sz w:val="26"/>
          <w:szCs w:val="26"/>
        </w:rPr>
        <w:t xml:space="preserve">- </w:t>
      </w:r>
      <w:hyperlink r:id="rId9" w:history="1">
        <w:r w:rsidR="006D7D42" w:rsidRPr="00C85714">
          <w:rPr>
            <w:rStyle w:val="ab"/>
            <w:rFonts w:ascii="Times New Roman" w:hAnsi="Times New Roman" w:cs="Times New Roman"/>
            <w:i/>
            <w:sz w:val="26"/>
            <w:szCs w:val="26"/>
          </w:rPr>
          <w:t>http://www.derbo.ru/other/oczenka-reguliruyushhego-vozdejstviya-orv/publ-konsult/</w:t>
        </w:r>
      </w:hyperlink>
      <w:r w:rsidR="006D7D42">
        <w:rPr>
          <w:rFonts w:ascii="Times New Roman" w:hAnsi="Times New Roman" w:cs="Times New Roman"/>
          <w:i/>
          <w:sz w:val="26"/>
          <w:szCs w:val="26"/>
        </w:rPr>
        <w:t>;</w:t>
      </w:r>
    </w:p>
    <w:p w:rsidR="00134CA6" w:rsidRDefault="006D7D42" w:rsidP="006D7D42">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lastRenderedPageBreak/>
        <w:t xml:space="preserve">- </w:t>
      </w:r>
      <w:hyperlink r:id="rId10" w:history="1">
        <w:r w:rsidRPr="00C85714">
          <w:rPr>
            <w:rStyle w:val="ab"/>
            <w:rFonts w:ascii="Times New Roman" w:hAnsi="Times New Roman" w:cs="Times New Roman"/>
            <w:i/>
            <w:sz w:val="26"/>
            <w:szCs w:val="26"/>
          </w:rPr>
          <w:t>http://belgorodinvest.com/ru/-investor/impact-assessment-process/orv-proektov-normativnyh-pravovyh-aktov/o-finansovoj-podderzhke-subektov-malogo-i-srednego-predprinimatelstva-belgorodskoj-oblasti-v-ramkah-meropriyatiya-programma-50010000/</w:t>
        </w:r>
      </w:hyperlink>
      <w:r>
        <w:rPr>
          <w:rFonts w:ascii="Times New Roman" w:hAnsi="Times New Roman" w:cs="Times New Roman"/>
          <w:i/>
          <w:sz w:val="26"/>
          <w:szCs w:val="26"/>
        </w:rPr>
        <w:t xml:space="preserve"> </w:t>
      </w:r>
    </w:p>
    <w:p w:rsidR="006D7D42" w:rsidRPr="006D7D42" w:rsidRDefault="006D7D42" w:rsidP="006D7D42">
      <w:pPr>
        <w:spacing w:after="0" w:line="240" w:lineRule="auto"/>
        <w:jc w:val="both"/>
        <w:rPr>
          <w:rFonts w:ascii="Times New Roman" w:hAnsi="Times New Roman" w:cs="Times New Roman"/>
          <w:i/>
          <w:sz w:val="26"/>
          <w:szCs w:val="26"/>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17.2. Срок, в течение которого органом-разработчиком принимались предложения в связи с размещением уведомления о подготовке проекта нормативного правового акта:</w:t>
      </w:r>
    </w:p>
    <w:tbl>
      <w:tblPr>
        <w:tblW w:w="0" w:type="auto"/>
        <w:tblLayout w:type="fixed"/>
        <w:tblCellMar>
          <w:left w:w="28" w:type="dxa"/>
          <w:right w:w="28" w:type="dxa"/>
        </w:tblCellMar>
        <w:tblLook w:val="0000" w:firstRow="0" w:lastRow="0" w:firstColumn="0" w:lastColumn="0" w:noHBand="0" w:noVBand="0"/>
      </w:tblPr>
      <w:tblGrid>
        <w:gridCol w:w="1021"/>
        <w:gridCol w:w="198"/>
        <w:gridCol w:w="397"/>
        <w:gridCol w:w="255"/>
        <w:gridCol w:w="1247"/>
        <w:gridCol w:w="596"/>
        <w:gridCol w:w="284"/>
        <w:gridCol w:w="1842"/>
        <w:gridCol w:w="198"/>
        <w:gridCol w:w="397"/>
        <w:gridCol w:w="255"/>
        <w:gridCol w:w="1247"/>
        <w:gridCol w:w="482"/>
        <w:gridCol w:w="284"/>
        <w:gridCol w:w="340"/>
      </w:tblGrid>
      <w:tr w:rsidR="00134CA6" w:rsidRPr="00A405B8" w:rsidTr="00012263">
        <w:tc>
          <w:tcPr>
            <w:tcW w:w="1021" w:type="dxa"/>
            <w:tcBorders>
              <w:top w:val="nil"/>
              <w:left w:val="nil"/>
              <w:bottom w:val="nil"/>
              <w:right w:val="nil"/>
            </w:tcBorders>
            <w:vAlign w:val="bottom"/>
          </w:tcPr>
          <w:p w:rsidR="00134CA6" w:rsidRPr="00A405B8" w:rsidRDefault="00134CA6" w:rsidP="00012263">
            <w:pPr>
              <w:spacing w:after="0" w:line="240" w:lineRule="auto"/>
              <w:rPr>
                <w:rFonts w:ascii="Times New Roman" w:hAnsi="Times New Roman" w:cs="Times New Roman"/>
                <w:sz w:val="28"/>
                <w:szCs w:val="28"/>
              </w:rPr>
            </w:pPr>
            <w:r w:rsidRPr="00A405B8">
              <w:rPr>
                <w:rFonts w:ascii="Times New Roman" w:hAnsi="Times New Roman" w:cs="Times New Roman"/>
                <w:sz w:val="28"/>
                <w:szCs w:val="28"/>
              </w:rPr>
              <w:t>начало:</w:t>
            </w:r>
          </w:p>
        </w:tc>
        <w:tc>
          <w:tcPr>
            <w:tcW w:w="198" w:type="dxa"/>
            <w:tcBorders>
              <w:top w:val="nil"/>
              <w:left w:val="nil"/>
              <w:bottom w:val="nil"/>
              <w:right w:val="nil"/>
            </w:tcBorders>
            <w:vAlign w:val="bottom"/>
          </w:tcPr>
          <w:p w:rsidR="00134CA6" w:rsidRPr="00A405B8" w:rsidRDefault="00134CA6" w:rsidP="00012263">
            <w:pPr>
              <w:spacing w:after="0" w:line="240" w:lineRule="auto"/>
              <w:jc w:val="right"/>
              <w:rPr>
                <w:rFonts w:ascii="Times New Roman" w:hAnsi="Times New Roman" w:cs="Times New Roman"/>
                <w:sz w:val="28"/>
                <w:szCs w:val="28"/>
              </w:rPr>
            </w:pPr>
            <w:r w:rsidRPr="00A405B8">
              <w:rPr>
                <w:rFonts w:ascii="Times New Roman" w:hAnsi="Times New Roman" w:cs="Times New Roman"/>
                <w:sz w:val="28"/>
                <w:szCs w:val="28"/>
              </w:rPr>
              <w:t>«</w:t>
            </w:r>
          </w:p>
        </w:tc>
        <w:tc>
          <w:tcPr>
            <w:tcW w:w="397" w:type="dxa"/>
            <w:tcBorders>
              <w:top w:val="nil"/>
              <w:left w:val="nil"/>
              <w:bottom w:val="single" w:sz="4" w:space="0" w:color="auto"/>
              <w:right w:val="nil"/>
            </w:tcBorders>
            <w:vAlign w:val="bottom"/>
          </w:tcPr>
          <w:p w:rsidR="00134CA6" w:rsidRPr="00A405B8" w:rsidRDefault="00D10E98" w:rsidP="0001226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c>
          <w:tcPr>
            <w:tcW w:w="255" w:type="dxa"/>
            <w:tcBorders>
              <w:top w:val="nil"/>
              <w:left w:val="nil"/>
              <w:bottom w:val="nil"/>
              <w:right w:val="nil"/>
            </w:tcBorders>
            <w:vAlign w:val="bottom"/>
          </w:tcPr>
          <w:p w:rsidR="00134CA6" w:rsidRPr="00A405B8" w:rsidRDefault="00134CA6" w:rsidP="00012263">
            <w:pPr>
              <w:spacing w:after="0" w:line="240" w:lineRule="auto"/>
              <w:rPr>
                <w:rFonts w:ascii="Times New Roman" w:hAnsi="Times New Roman" w:cs="Times New Roman"/>
                <w:sz w:val="28"/>
                <w:szCs w:val="28"/>
              </w:rPr>
            </w:pPr>
            <w:r w:rsidRPr="00A405B8">
              <w:rPr>
                <w:rFonts w:ascii="Times New Roman" w:hAnsi="Times New Roman" w:cs="Times New Roman"/>
                <w:sz w:val="28"/>
                <w:szCs w:val="28"/>
              </w:rPr>
              <w:t>»</w:t>
            </w:r>
          </w:p>
        </w:tc>
        <w:tc>
          <w:tcPr>
            <w:tcW w:w="1247" w:type="dxa"/>
            <w:tcBorders>
              <w:top w:val="nil"/>
              <w:left w:val="nil"/>
              <w:bottom w:val="single" w:sz="4" w:space="0" w:color="auto"/>
              <w:right w:val="nil"/>
            </w:tcBorders>
            <w:vAlign w:val="bottom"/>
          </w:tcPr>
          <w:p w:rsidR="00134CA6" w:rsidRPr="00A405B8" w:rsidRDefault="00D10E98" w:rsidP="0001226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ноября</w:t>
            </w:r>
          </w:p>
        </w:tc>
        <w:tc>
          <w:tcPr>
            <w:tcW w:w="596" w:type="dxa"/>
            <w:tcBorders>
              <w:top w:val="nil"/>
              <w:left w:val="nil"/>
              <w:bottom w:val="nil"/>
              <w:right w:val="nil"/>
            </w:tcBorders>
            <w:vAlign w:val="bottom"/>
          </w:tcPr>
          <w:p w:rsidR="00134CA6" w:rsidRPr="00A405B8" w:rsidRDefault="00134CA6" w:rsidP="00012263">
            <w:pPr>
              <w:spacing w:after="0" w:line="240" w:lineRule="auto"/>
              <w:jc w:val="right"/>
              <w:rPr>
                <w:rFonts w:ascii="Times New Roman" w:hAnsi="Times New Roman" w:cs="Times New Roman"/>
                <w:sz w:val="28"/>
                <w:szCs w:val="28"/>
              </w:rPr>
            </w:pPr>
            <w:r w:rsidRPr="00A405B8">
              <w:rPr>
                <w:rFonts w:ascii="Times New Roman" w:hAnsi="Times New Roman" w:cs="Times New Roman"/>
                <w:sz w:val="28"/>
                <w:szCs w:val="28"/>
              </w:rPr>
              <w:t>201</w:t>
            </w:r>
          </w:p>
        </w:tc>
        <w:tc>
          <w:tcPr>
            <w:tcW w:w="284" w:type="dxa"/>
            <w:tcBorders>
              <w:top w:val="nil"/>
              <w:left w:val="nil"/>
              <w:bottom w:val="single" w:sz="4" w:space="0" w:color="auto"/>
              <w:right w:val="nil"/>
            </w:tcBorders>
            <w:vAlign w:val="bottom"/>
          </w:tcPr>
          <w:p w:rsidR="00134CA6" w:rsidRPr="00A405B8" w:rsidRDefault="00D10E98" w:rsidP="00012263">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1842" w:type="dxa"/>
            <w:tcBorders>
              <w:top w:val="nil"/>
              <w:left w:val="nil"/>
              <w:bottom w:val="nil"/>
              <w:right w:val="nil"/>
            </w:tcBorders>
            <w:vAlign w:val="bottom"/>
          </w:tcPr>
          <w:p w:rsidR="00134CA6" w:rsidRPr="00A405B8" w:rsidRDefault="00134CA6" w:rsidP="00012263">
            <w:pPr>
              <w:spacing w:after="0" w:line="240" w:lineRule="auto"/>
              <w:rPr>
                <w:rFonts w:ascii="Times New Roman" w:hAnsi="Times New Roman" w:cs="Times New Roman"/>
                <w:sz w:val="28"/>
                <w:szCs w:val="28"/>
              </w:rPr>
            </w:pPr>
            <w:r w:rsidRPr="00A405B8">
              <w:rPr>
                <w:rFonts w:ascii="Times New Roman" w:hAnsi="Times New Roman" w:cs="Times New Roman"/>
                <w:sz w:val="28"/>
                <w:szCs w:val="28"/>
              </w:rPr>
              <w:t>г.; окончание:</w:t>
            </w:r>
          </w:p>
        </w:tc>
        <w:tc>
          <w:tcPr>
            <w:tcW w:w="198" w:type="dxa"/>
            <w:tcBorders>
              <w:top w:val="nil"/>
              <w:left w:val="nil"/>
              <w:bottom w:val="nil"/>
              <w:right w:val="nil"/>
            </w:tcBorders>
            <w:vAlign w:val="bottom"/>
          </w:tcPr>
          <w:p w:rsidR="00134CA6" w:rsidRPr="00A405B8" w:rsidRDefault="00134CA6" w:rsidP="00012263">
            <w:pPr>
              <w:spacing w:after="0" w:line="240" w:lineRule="auto"/>
              <w:jc w:val="right"/>
              <w:rPr>
                <w:rFonts w:ascii="Times New Roman" w:hAnsi="Times New Roman" w:cs="Times New Roman"/>
                <w:sz w:val="28"/>
                <w:szCs w:val="28"/>
              </w:rPr>
            </w:pPr>
            <w:r w:rsidRPr="00A405B8">
              <w:rPr>
                <w:rFonts w:ascii="Times New Roman" w:hAnsi="Times New Roman" w:cs="Times New Roman"/>
                <w:sz w:val="28"/>
                <w:szCs w:val="28"/>
              </w:rPr>
              <w:t>«</w:t>
            </w:r>
          </w:p>
        </w:tc>
        <w:tc>
          <w:tcPr>
            <w:tcW w:w="397" w:type="dxa"/>
            <w:tcBorders>
              <w:top w:val="nil"/>
              <w:left w:val="nil"/>
              <w:bottom w:val="single" w:sz="4" w:space="0" w:color="auto"/>
              <w:right w:val="nil"/>
            </w:tcBorders>
            <w:vAlign w:val="bottom"/>
          </w:tcPr>
          <w:p w:rsidR="00134CA6" w:rsidRPr="00A405B8" w:rsidRDefault="00D10E98" w:rsidP="0001226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55" w:type="dxa"/>
            <w:tcBorders>
              <w:top w:val="nil"/>
              <w:left w:val="nil"/>
              <w:bottom w:val="nil"/>
              <w:right w:val="nil"/>
            </w:tcBorders>
            <w:vAlign w:val="bottom"/>
          </w:tcPr>
          <w:p w:rsidR="00134CA6" w:rsidRPr="00A405B8" w:rsidRDefault="00134CA6" w:rsidP="00012263">
            <w:pPr>
              <w:spacing w:after="0" w:line="240" w:lineRule="auto"/>
              <w:rPr>
                <w:rFonts w:ascii="Times New Roman" w:hAnsi="Times New Roman" w:cs="Times New Roman"/>
                <w:sz w:val="28"/>
                <w:szCs w:val="28"/>
              </w:rPr>
            </w:pPr>
            <w:r w:rsidRPr="00A405B8">
              <w:rPr>
                <w:rFonts w:ascii="Times New Roman" w:hAnsi="Times New Roman" w:cs="Times New Roman"/>
                <w:sz w:val="28"/>
                <w:szCs w:val="28"/>
              </w:rPr>
              <w:t>»</w:t>
            </w:r>
          </w:p>
        </w:tc>
        <w:tc>
          <w:tcPr>
            <w:tcW w:w="1247" w:type="dxa"/>
            <w:tcBorders>
              <w:top w:val="nil"/>
              <w:left w:val="nil"/>
              <w:bottom w:val="single" w:sz="4" w:space="0" w:color="auto"/>
              <w:right w:val="nil"/>
            </w:tcBorders>
            <w:vAlign w:val="bottom"/>
          </w:tcPr>
          <w:p w:rsidR="00134CA6" w:rsidRPr="00A405B8" w:rsidRDefault="00D10E98" w:rsidP="0001226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декабря</w:t>
            </w:r>
          </w:p>
        </w:tc>
        <w:tc>
          <w:tcPr>
            <w:tcW w:w="482" w:type="dxa"/>
            <w:tcBorders>
              <w:top w:val="nil"/>
              <w:left w:val="nil"/>
              <w:bottom w:val="nil"/>
              <w:right w:val="nil"/>
            </w:tcBorders>
            <w:vAlign w:val="bottom"/>
          </w:tcPr>
          <w:p w:rsidR="00134CA6" w:rsidRPr="00A405B8" w:rsidRDefault="00134CA6" w:rsidP="00012263">
            <w:pPr>
              <w:spacing w:after="0" w:line="240" w:lineRule="auto"/>
              <w:jc w:val="right"/>
              <w:rPr>
                <w:rFonts w:ascii="Times New Roman" w:hAnsi="Times New Roman" w:cs="Times New Roman"/>
                <w:sz w:val="28"/>
                <w:szCs w:val="28"/>
              </w:rPr>
            </w:pPr>
            <w:r w:rsidRPr="00A405B8">
              <w:rPr>
                <w:rFonts w:ascii="Times New Roman" w:hAnsi="Times New Roman" w:cs="Times New Roman"/>
                <w:sz w:val="28"/>
                <w:szCs w:val="28"/>
              </w:rPr>
              <w:t>201</w:t>
            </w:r>
          </w:p>
        </w:tc>
        <w:tc>
          <w:tcPr>
            <w:tcW w:w="284" w:type="dxa"/>
            <w:tcBorders>
              <w:top w:val="nil"/>
              <w:left w:val="nil"/>
              <w:bottom w:val="single" w:sz="4" w:space="0" w:color="auto"/>
              <w:right w:val="nil"/>
            </w:tcBorders>
            <w:vAlign w:val="bottom"/>
          </w:tcPr>
          <w:p w:rsidR="00134CA6" w:rsidRPr="00A405B8" w:rsidRDefault="00D10E98" w:rsidP="00012263">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340" w:type="dxa"/>
            <w:tcBorders>
              <w:top w:val="nil"/>
              <w:left w:val="nil"/>
              <w:bottom w:val="nil"/>
              <w:right w:val="nil"/>
            </w:tcBorders>
            <w:vAlign w:val="bottom"/>
          </w:tcPr>
          <w:p w:rsidR="00134CA6" w:rsidRPr="00A405B8" w:rsidRDefault="00134CA6" w:rsidP="00012263">
            <w:pPr>
              <w:spacing w:after="0" w:line="240" w:lineRule="auto"/>
              <w:rPr>
                <w:rFonts w:ascii="Times New Roman" w:hAnsi="Times New Roman" w:cs="Times New Roman"/>
                <w:sz w:val="28"/>
                <w:szCs w:val="28"/>
              </w:rPr>
            </w:pPr>
            <w:proofErr w:type="gramStart"/>
            <w:r w:rsidRPr="00A405B8">
              <w:rPr>
                <w:rFonts w:ascii="Times New Roman" w:hAnsi="Times New Roman" w:cs="Times New Roman"/>
                <w:sz w:val="28"/>
                <w:szCs w:val="28"/>
              </w:rPr>
              <w:t>г</w:t>
            </w:r>
            <w:proofErr w:type="gramEnd"/>
            <w:r w:rsidRPr="00A405B8">
              <w:rPr>
                <w:rFonts w:ascii="Times New Roman" w:hAnsi="Times New Roman" w:cs="Times New Roman"/>
                <w:sz w:val="28"/>
                <w:szCs w:val="28"/>
              </w:rPr>
              <w:t>.</w:t>
            </w:r>
          </w:p>
        </w:tc>
      </w:tr>
    </w:tbl>
    <w:p w:rsidR="007406B8" w:rsidRDefault="007406B8" w:rsidP="00134CA6">
      <w:pPr>
        <w:spacing w:after="0" w:line="240" w:lineRule="auto"/>
        <w:jc w:val="both"/>
        <w:rPr>
          <w:rFonts w:ascii="Times New Roman" w:hAnsi="Times New Roman" w:cs="Times New Roman"/>
          <w:sz w:val="28"/>
          <w:szCs w:val="28"/>
          <w:highlight w:val="yellow"/>
        </w:rPr>
      </w:pPr>
    </w:p>
    <w:p w:rsidR="00134CA6" w:rsidRPr="00701558" w:rsidRDefault="00134CA6" w:rsidP="00134CA6">
      <w:pPr>
        <w:spacing w:after="0" w:line="240" w:lineRule="auto"/>
        <w:jc w:val="both"/>
        <w:rPr>
          <w:rFonts w:ascii="Times New Roman" w:hAnsi="Times New Roman" w:cs="Times New Roman"/>
          <w:sz w:val="28"/>
          <w:szCs w:val="28"/>
        </w:rPr>
      </w:pPr>
      <w:r w:rsidRPr="00701558">
        <w:rPr>
          <w:rFonts w:ascii="Times New Roman" w:hAnsi="Times New Roman" w:cs="Times New Roman"/>
          <w:sz w:val="28"/>
          <w:szCs w:val="28"/>
        </w:rPr>
        <w:t>17.3. Сведения о лицах, представивших предложения:</w:t>
      </w:r>
    </w:p>
    <w:p w:rsidR="00134CA6" w:rsidRPr="00663481" w:rsidRDefault="00A47425" w:rsidP="00134CA6">
      <w:pPr>
        <w:spacing w:after="0" w:line="240" w:lineRule="auto"/>
        <w:rPr>
          <w:rFonts w:ascii="Times New Roman" w:hAnsi="Times New Roman" w:cs="Times New Roman"/>
          <w:i/>
          <w:sz w:val="26"/>
          <w:szCs w:val="26"/>
        </w:rPr>
      </w:pPr>
      <w:r w:rsidRPr="00663481">
        <w:rPr>
          <w:rFonts w:ascii="Times New Roman" w:hAnsi="Times New Roman" w:cs="Times New Roman"/>
          <w:i/>
          <w:sz w:val="26"/>
          <w:szCs w:val="26"/>
        </w:rPr>
        <w:t>– Уполномоченный по защите прав предпринимателей в Белгородской области;</w:t>
      </w:r>
    </w:p>
    <w:p w:rsidR="00A47425" w:rsidRPr="00663481" w:rsidRDefault="00A47425" w:rsidP="00134CA6">
      <w:pPr>
        <w:spacing w:after="0" w:line="240" w:lineRule="auto"/>
        <w:rPr>
          <w:rFonts w:ascii="Times New Roman" w:hAnsi="Times New Roman" w:cs="Times New Roman"/>
          <w:i/>
          <w:sz w:val="26"/>
          <w:szCs w:val="26"/>
        </w:rPr>
      </w:pPr>
      <w:r w:rsidRPr="00663481">
        <w:rPr>
          <w:rFonts w:ascii="Times New Roman" w:hAnsi="Times New Roman" w:cs="Times New Roman"/>
          <w:i/>
          <w:sz w:val="26"/>
          <w:szCs w:val="26"/>
        </w:rPr>
        <w:t xml:space="preserve">– </w:t>
      </w:r>
      <w:r w:rsidR="00100025" w:rsidRPr="00663481">
        <w:rPr>
          <w:rFonts w:ascii="Times New Roman" w:hAnsi="Times New Roman" w:cs="Times New Roman"/>
          <w:i/>
          <w:sz w:val="26"/>
          <w:szCs w:val="26"/>
        </w:rPr>
        <w:t>Белгородская региональная общественная организация «Центр социальных инициатив «Вера»</w:t>
      </w:r>
      <w:r w:rsidR="00EF381C" w:rsidRPr="00663481">
        <w:rPr>
          <w:rFonts w:ascii="Times New Roman" w:hAnsi="Times New Roman" w:cs="Times New Roman"/>
          <w:i/>
          <w:sz w:val="26"/>
          <w:szCs w:val="26"/>
        </w:rPr>
        <w:t>;</w:t>
      </w:r>
    </w:p>
    <w:p w:rsidR="00EF381C" w:rsidRPr="00663481" w:rsidRDefault="00EF381C" w:rsidP="00134CA6">
      <w:pPr>
        <w:spacing w:after="0" w:line="240" w:lineRule="auto"/>
        <w:rPr>
          <w:rFonts w:ascii="Times New Roman" w:hAnsi="Times New Roman" w:cs="Times New Roman"/>
          <w:i/>
          <w:sz w:val="26"/>
          <w:szCs w:val="26"/>
        </w:rPr>
      </w:pPr>
      <w:r w:rsidRPr="00663481">
        <w:rPr>
          <w:rFonts w:ascii="Times New Roman" w:hAnsi="Times New Roman" w:cs="Times New Roman"/>
          <w:i/>
          <w:sz w:val="26"/>
          <w:szCs w:val="26"/>
        </w:rPr>
        <w:t>– Автономная некоммерческая организация «Институт приграничного сотрудничества и интеграции»</w:t>
      </w:r>
      <w:r w:rsidR="00701558" w:rsidRPr="00663481">
        <w:rPr>
          <w:rFonts w:ascii="Times New Roman" w:hAnsi="Times New Roman" w:cs="Times New Roman"/>
          <w:i/>
          <w:sz w:val="26"/>
          <w:szCs w:val="26"/>
        </w:rPr>
        <w:t>;</w:t>
      </w:r>
      <w:bookmarkStart w:id="0" w:name="_GoBack"/>
      <w:bookmarkEnd w:id="0"/>
    </w:p>
    <w:p w:rsidR="00701558" w:rsidRPr="00663481" w:rsidRDefault="00701558" w:rsidP="00134CA6">
      <w:pPr>
        <w:spacing w:after="0" w:line="240" w:lineRule="auto"/>
        <w:rPr>
          <w:rFonts w:ascii="Times New Roman" w:hAnsi="Times New Roman" w:cs="Times New Roman"/>
          <w:i/>
          <w:sz w:val="26"/>
          <w:szCs w:val="26"/>
          <w:highlight w:val="yellow"/>
        </w:rPr>
      </w:pPr>
      <w:r w:rsidRPr="00663481">
        <w:rPr>
          <w:rFonts w:ascii="Times New Roman" w:hAnsi="Times New Roman" w:cs="Times New Roman"/>
          <w:i/>
          <w:sz w:val="26"/>
          <w:szCs w:val="26"/>
        </w:rPr>
        <w:t>– Белгородская торгово-промышленная палата</w:t>
      </w:r>
    </w:p>
    <w:p w:rsidR="00A47425" w:rsidRDefault="00A47425" w:rsidP="00CA12A0">
      <w:pPr>
        <w:spacing w:after="0" w:line="240" w:lineRule="auto"/>
        <w:jc w:val="both"/>
        <w:rPr>
          <w:rFonts w:ascii="Times New Roman" w:hAnsi="Times New Roman" w:cs="Times New Roman"/>
          <w:sz w:val="28"/>
          <w:szCs w:val="28"/>
        </w:rPr>
      </w:pPr>
    </w:p>
    <w:p w:rsidR="00134CA6" w:rsidRPr="00CA12A0" w:rsidRDefault="00134CA6" w:rsidP="00CA12A0">
      <w:pPr>
        <w:spacing w:after="0" w:line="240" w:lineRule="auto"/>
        <w:jc w:val="both"/>
        <w:rPr>
          <w:rFonts w:ascii="Times New Roman" w:hAnsi="Times New Roman" w:cs="Times New Roman"/>
          <w:i/>
          <w:sz w:val="26"/>
          <w:szCs w:val="26"/>
        </w:rPr>
      </w:pPr>
      <w:r w:rsidRPr="00A405B8">
        <w:rPr>
          <w:rFonts w:ascii="Times New Roman" w:hAnsi="Times New Roman" w:cs="Times New Roman"/>
          <w:sz w:val="28"/>
          <w:szCs w:val="28"/>
        </w:rPr>
        <w:t>17.4. Сведения о структурных подразделениях разработчика, рассмотревших представленные предложения:</w:t>
      </w:r>
      <w:r w:rsidR="00CA12A0">
        <w:rPr>
          <w:rFonts w:ascii="Times New Roman" w:hAnsi="Times New Roman" w:cs="Times New Roman"/>
          <w:sz w:val="28"/>
          <w:szCs w:val="28"/>
        </w:rPr>
        <w:t xml:space="preserve"> </w:t>
      </w:r>
      <w:r w:rsidR="00CA12A0" w:rsidRPr="00CA12A0">
        <w:rPr>
          <w:rFonts w:ascii="Times New Roman" w:hAnsi="Times New Roman" w:cs="Times New Roman"/>
          <w:i/>
          <w:sz w:val="26"/>
          <w:szCs w:val="26"/>
        </w:rPr>
        <w:t xml:space="preserve">отдел развития предпринимательства и туризма </w:t>
      </w:r>
      <w:r w:rsidR="00CA12A0">
        <w:rPr>
          <w:rFonts w:ascii="Times New Roman" w:hAnsi="Times New Roman" w:cs="Times New Roman"/>
          <w:i/>
          <w:sz w:val="26"/>
          <w:szCs w:val="26"/>
        </w:rPr>
        <w:t>у</w:t>
      </w:r>
      <w:r w:rsidR="00CA12A0" w:rsidRPr="00CA12A0">
        <w:rPr>
          <w:rFonts w:ascii="Times New Roman" w:hAnsi="Times New Roman" w:cs="Times New Roman"/>
          <w:i/>
          <w:sz w:val="26"/>
          <w:szCs w:val="26"/>
        </w:rPr>
        <w:t>правление промышленности и предпринимательства департамента экономического развития Белгородской области</w:t>
      </w:r>
    </w:p>
    <w:p w:rsidR="00CA12A0" w:rsidRDefault="00CA12A0" w:rsidP="00134CA6">
      <w:pPr>
        <w:spacing w:after="0" w:line="240" w:lineRule="auto"/>
        <w:jc w:val="both"/>
        <w:rPr>
          <w:rFonts w:ascii="Times New Roman" w:hAnsi="Times New Roman" w:cs="Times New Roman"/>
          <w:sz w:val="28"/>
          <w:szCs w:val="28"/>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17.5. Иные сведения о размещении уведомления:</w:t>
      </w:r>
      <w:r w:rsidR="00CA12A0">
        <w:rPr>
          <w:rFonts w:ascii="Times New Roman" w:hAnsi="Times New Roman" w:cs="Times New Roman"/>
          <w:sz w:val="28"/>
          <w:szCs w:val="28"/>
        </w:rPr>
        <w:t xml:space="preserve"> </w:t>
      </w:r>
      <w:r w:rsidR="00CA12A0" w:rsidRPr="00CA12A0">
        <w:rPr>
          <w:rFonts w:ascii="Times New Roman" w:hAnsi="Times New Roman" w:cs="Times New Roman"/>
          <w:i/>
          <w:sz w:val="26"/>
          <w:szCs w:val="26"/>
        </w:rPr>
        <w:t>нет</w:t>
      </w:r>
    </w:p>
    <w:p w:rsidR="00CA12A0" w:rsidRDefault="00CA12A0" w:rsidP="00134CA6">
      <w:pPr>
        <w:spacing w:after="0" w:line="240" w:lineRule="auto"/>
        <w:jc w:val="both"/>
        <w:rPr>
          <w:rFonts w:ascii="Times New Roman" w:hAnsi="Times New Roman" w:cs="Times New Roman"/>
          <w:b/>
          <w:bCs/>
          <w:sz w:val="28"/>
          <w:szCs w:val="28"/>
        </w:rPr>
      </w:pPr>
    </w:p>
    <w:p w:rsidR="00134CA6" w:rsidRPr="00A405B8" w:rsidRDefault="00134CA6" w:rsidP="00134CA6">
      <w:pPr>
        <w:spacing w:after="0" w:line="240" w:lineRule="auto"/>
        <w:jc w:val="both"/>
        <w:rPr>
          <w:rFonts w:ascii="Times New Roman" w:hAnsi="Times New Roman" w:cs="Times New Roman"/>
          <w:b/>
          <w:bCs/>
          <w:sz w:val="28"/>
          <w:szCs w:val="28"/>
        </w:rPr>
      </w:pPr>
      <w:r w:rsidRPr="00A405B8">
        <w:rPr>
          <w:rFonts w:ascii="Times New Roman" w:hAnsi="Times New Roman" w:cs="Times New Roman"/>
          <w:b/>
          <w:bCs/>
          <w:sz w:val="28"/>
          <w:szCs w:val="28"/>
        </w:rPr>
        <w:t>18. Иные сведения, которые, по мнению органа-разработчика, позволяют оценить обоснованность предлагаемого регулирования</w:t>
      </w: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18.1. Иные необходимые, по мнению разработчика, сведения:</w:t>
      </w:r>
    </w:p>
    <w:p w:rsidR="004B1B8F" w:rsidRPr="00525106" w:rsidRDefault="004B1B8F" w:rsidP="004B1B8F">
      <w:pPr>
        <w:spacing w:after="0" w:line="240" w:lineRule="auto"/>
        <w:jc w:val="both"/>
        <w:rPr>
          <w:rFonts w:ascii="Times New Roman" w:hAnsi="Times New Roman" w:cs="Times New Roman"/>
          <w:i/>
          <w:sz w:val="26"/>
          <w:szCs w:val="26"/>
        </w:rPr>
      </w:pPr>
      <w:r w:rsidRPr="00525106">
        <w:rPr>
          <w:rFonts w:ascii="Times New Roman" w:hAnsi="Times New Roman" w:cs="Times New Roman"/>
          <w:i/>
          <w:sz w:val="26"/>
          <w:szCs w:val="26"/>
        </w:rPr>
        <w:t>- Федеральный закон от 24 июля 2007 года № 209-ФЗ «О развитии малого и среднего предпринимательства в Российской Федерации»;</w:t>
      </w:r>
    </w:p>
    <w:p w:rsidR="00134CA6" w:rsidRPr="00E75F69" w:rsidRDefault="004B1B8F" w:rsidP="004B1B8F">
      <w:pPr>
        <w:spacing w:after="0" w:line="240" w:lineRule="auto"/>
        <w:jc w:val="both"/>
        <w:rPr>
          <w:rFonts w:ascii="Times New Roman" w:hAnsi="Times New Roman" w:cs="Times New Roman"/>
          <w:sz w:val="24"/>
          <w:szCs w:val="24"/>
        </w:rPr>
      </w:pPr>
      <w:r w:rsidRPr="00525106">
        <w:rPr>
          <w:rFonts w:ascii="Times New Roman" w:hAnsi="Times New Roman" w:cs="Times New Roman"/>
          <w:i/>
          <w:sz w:val="26"/>
          <w:szCs w:val="26"/>
        </w:rPr>
        <w:t>- постановление Правительства Российской Федерации от 6 сентября 2016 года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 лицам – производителям товаров, работ, услуг»</w:t>
      </w:r>
    </w:p>
    <w:p w:rsidR="004B1B8F" w:rsidRDefault="004B1B8F" w:rsidP="00134CA6">
      <w:pPr>
        <w:spacing w:after="0" w:line="240" w:lineRule="auto"/>
        <w:jc w:val="both"/>
        <w:rPr>
          <w:rFonts w:ascii="Times New Roman" w:hAnsi="Times New Roman" w:cs="Times New Roman"/>
          <w:sz w:val="28"/>
          <w:szCs w:val="28"/>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18.2. Источники данных:</w:t>
      </w:r>
    </w:p>
    <w:p w:rsidR="00134CA6" w:rsidRPr="004B1B8F" w:rsidRDefault="004B1B8F" w:rsidP="00134CA6">
      <w:pPr>
        <w:spacing w:after="0" w:line="240" w:lineRule="auto"/>
        <w:rPr>
          <w:rFonts w:ascii="Times New Roman" w:hAnsi="Times New Roman" w:cs="Times New Roman"/>
          <w:i/>
          <w:sz w:val="26"/>
          <w:szCs w:val="26"/>
        </w:rPr>
      </w:pPr>
      <w:r w:rsidRPr="004B1B8F">
        <w:rPr>
          <w:rFonts w:ascii="Times New Roman" w:hAnsi="Times New Roman" w:cs="Times New Roman"/>
          <w:i/>
          <w:sz w:val="26"/>
          <w:szCs w:val="26"/>
        </w:rPr>
        <w:t>Нормативные правовые акты Российской Федерации</w:t>
      </w:r>
    </w:p>
    <w:p w:rsidR="00134CA6" w:rsidRPr="00A405B8" w:rsidRDefault="00134CA6" w:rsidP="00134CA6">
      <w:pPr>
        <w:spacing w:after="0" w:line="240" w:lineRule="auto"/>
        <w:jc w:val="both"/>
        <w:rPr>
          <w:rFonts w:ascii="Times New Roman" w:hAnsi="Times New Roman" w:cs="Times New Roman"/>
          <w:b/>
          <w:bCs/>
          <w:iCs/>
          <w:sz w:val="28"/>
          <w:szCs w:val="28"/>
        </w:rPr>
      </w:pPr>
    </w:p>
    <w:p w:rsidR="00134CA6" w:rsidRPr="00A405B8" w:rsidRDefault="00134CA6" w:rsidP="00134CA6">
      <w:pPr>
        <w:spacing w:after="0" w:line="240" w:lineRule="auto"/>
        <w:jc w:val="both"/>
        <w:rPr>
          <w:rFonts w:ascii="Times New Roman" w:hAnsi="Times New Roman" w:cs="Times New Roman"/>
          <w:b/>
          <w:bCs/>
          <w:iCs/>
          <w:sz w:val="28"/>
          <w:szCs w:val="28"/>
        </w:rPr>
      </w:pPr>
      <w:r w:rsidRPr="00A405B8">
        <w:rPr>
          <w:rFonts w:ascii="Times New Roman" w:hAnsi="Times New Roman" w:cs="Times New Roman"/>
          <w:b/>
          <w:bCs/>
          <w:iCs/>
          <w:sz w:val="28"/>
          <w:szCs w:val="28"/>
        </w:rPr>
        <w:t>Заполняется по итогам проведения публичных консультаций по проекту нормативного правового акта и сводного отчета:</w:t>
      </w:r>
    </w:p>
    <w:p w:rsidR="00134CA6" w:rsidRPr="00A405B8" w:rsidRDefault="00134CA6" w:rsidP="00134CA6">
      <w:pPr>
        <w:spacing w:after="0" w:line="240" w:lineRule="auto"/>
        <w:jc w:val="both"/>
        <w:rPr>
          <w:rFonts w:ascii="Times New Roman" w:hAnsi="Times New Roman" w:cs="Times New Roman"/>
          <w:b/>
          <w:bCs/>
          <w:sz w:val="28"/>
          <w:szCs w:val="28"/>
        </w:rPr>
      </w:pPr>
    </w:p>
    <w:p w:rsidR="00134CA6" w:rsidRPr="00A405B8" w:rsidRDefault="00134CA6" w:rsidP="00134CA6">
      <w:pPr>
        <w:spacing w:after="0" w:line="240" w:lineRule="auto"/>
        <w:jc w:val="both"/>
        <w:rPr>
          <w:rFonts w:ascii="Times New Roman" w:hAnsi="Times New Roman" w:cs="Times New Roman"/>
          <w:b/>
          <w:bCs/>
          <w:sz w:val="28"/>
          <w:szCs w:val="28"/>
        </w:rPr>
      </w:pPr>
      <w:r w:rsidRPr="00A405B8">
        <w:rPr>
          <w:rFonts w:ascii="Times New Roman" w:hAnsi="Times New Roman" w:cs="Times New Roman"/>
          <w:b/>
          <w:bCs/>
          <w:sz w:val="28"/>
          <w:szCs w:val="28"/>
        </w:rPr>
        <w:t>19. Сведения о проведении публичного обсуждения проекта акта, сроках его проведения, региональных органах исполнительной власти и представителях предпринимательского сообщества, извещенных о проведении публичных консультаций, а также о лицах, представивших предложения, и рассмотревших их структурных подразделениях разработчика</w:t>
      </w: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lastRenderedPageBreak/>
        <w:t>19.1. Полный электронный адрес размещения уведомления в информационно-телекоммуникационной сети Интернет:</w:t>
      </w:r>
    </w:p>
    <w:p w:rsidR="002A54D4" w:rsidRPr="00D10E98" w:rsidRDefault="002A54D4" w:rsidP="002A54D4">
      <w:pPr>
        <w:spacing w:after="0" w:line="240" w:lineRule="auto"/>
        <w:jc w:val="both"/>
        <w:rPr>
          <w:rFonts w:ascii="Times New Roman" w:hAnsi="Times New Roman" w:cs="Times New Roman"/>
          <w:i/>
          <w:sz w:val="26"/>
          <w:szCs w:val="26"/>
        </w:rPr>
      </w:pPr>
      <w:r w:rsidRPr="00D10E98">
        <w:rPr>
          <w:rFonts w:ascii="Times New Roman" w:hAnsi="Times New Roman" w:cs="Times New Roman"/>
          <w:i/>
          <w:sz w:val="26"/>
          <w:szCs w:val="26"/>
        </w:rPr>
        <w:t>- http://www.derbo.ru/other/oczenka-reguliruyushhego-vozdejstviya-orv/publ-konsult/;</w:t>
      </w:r>
    </w:p>
    <w:p w:rsidR="002A54D4" w:rsidRPr="00D10E98" w:rsidRDefault="002A54D4" w:rsidP="002A54D4">
      <w:pPr>
        <w:spacing w:after="0" w:line="240" w:lineRule="auto"/>
        <w:jc w:val="both"/>
        <w:rPr>
          <w:rFonts w:ascii="Times New Roman" w:hAnsi="Times New Roman" w:cs="Times New Roman"/>
          <w:i/>
          <w:sz w:val="26"/>
          <w:szCs w:val="26"/>
        </w:rPr>
      </w:pPr>
      <w:r w:rsidRPr="00D10E98">
        <w:rPr>
          <w:rFonts w:ascii="Times New Roman" w:hAnsi="Times New Roman" w:cs="Times New Roman"/>
          <w:i/>
          <w:sz w:val="26"/>
          <w:szCs w:val="26"/>
        </w:rPr>
        <w:t xml:space="preserve">- </w:t>
      </w:r>
      <w:r w:rsidR="006F75FE" w:rsidRPr="006F75FE">
        <w:rPr>
          <w:rFonts w:ascii="Times New Roman" w:hAnsi="Times New Roman" w:cs="Times New Roman"/>
          <w:i/>
          <w:sz w:val="26"/>
          <w:szCs w:val="26"/>
        </w:rPr>
        <w:t>http://belgorodinvest.com/ru/-investor/impact-assessment-process/orv-proektov-normativnyh-pravovyh-aktov/o-finansovoj-podderzhke-subektov-malogo-i-srednego-predprinimatelstva-belgorodskoj-oblasti-v-ramkah-meropriyatiya-programma-50010000/</w:t>
      </w:r>
    </w:p>
    <w:p w:rsidR="00134CA6" w:rsidRPr="00E75F69" w:rsidRDefault="00134CA6" w:rsidP="00134CA6">
      <w:pPr>
        <w:spacing w:after="0" w:line="240" w:lineRule="auto"/>
        <w:rPr>
          <w:rFonts w:ascii="Times New Roman" w:hAnsi="Times New Roman" w:cs="Times New Roman"/>
          <w:sz w:val="24"/>
          <w:szCs w:val="24"/>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19.2. Срок, в течение которого органом-разработчиком принимались предложения в связи с проведением публичного обсуждения проекта нормативного правового акта:</w:t>
      </w:r>
    </w:p>
    <w:tbl>
      <w:tblPr>
        <w:tblW w:w="0" w:type="auto"/>
        <w:tblLayout w:type="fixed"/>
        <w:tblCellMar>
          <w:left w:w="28" w:type="dxa"/>
          <w:right w:w="28" w:type="dxa"/>
        </w:tblCellMar>
        <w:tblLook w:val="0000" w:firstRow="0" w:lastRow="0" w:firstColumn="0" w:lastColumn="0" w:noHBand="0" w:noVBand="0"/>
      </w:tblPr>
      <w:tblGrid>
        <w:gridCol w:w="1021"/>
        <w:gridCol w:w="198"/>
        <w:gridCol w:w="397"/>
        <w:gridCol w:w="255"/>
        <w:gridCol w:w="1247"/>
        <w:gridCol w:w="596"/>
        <w:gridCol w:w="284"/>
        <w:gridCol w:w="1842"/>
        <w:gridCol w:w="198"/>
        <w:gridCol w:w="397"/>
        <w:gridCol w:w="255"/>
        <w:gridCol w:w="1247"/>
        <w:gridCol w:w="482"/>
        <w:gridCol w:w="284"/>
        <w:gridCol w:w="340"/>
      </w:tblGrid>
      <w:tr w:rsidR="00134CA6" w:rsidRPr="00A405B8" w:rsidTr="00012263">
        <w:tc>
          <w:tcPr>
            <w:tcW w:w="1021" w:type="dxa"/>
            <w:tcBorders>
              <w:top w:val="nil"/>
              <w:left w:val="nil"/>
              <w:bottom w:val="nil"/>
              <w:right w:val="nil"/>
            </w:tcBorders>
            <w:vAlign w:val="bottom"/>
          </w:tcPr>
          <w:p w:rsidR="00134CA6" w:rsidRPr="00A405B8" w:rsidRDefault="00134CA6" w:rsidP="00012263">
            <w:pPr>
              <w:spacing w:after="0" w:line="240" w:lineRule="auto"/>
              <w:rPr>
                <w:rFonts w:ascii="Times New Roman" w:hAnsi="Times New Roman" w:cs="Times New Roman"/>
                <w:sz w:val="28"/>
                <w:szCs w:val="28"/>
              </w:rPr>
            </w:pPr>
            <w:r w:rsidRPr="00A405B8">
              <w:rPr>
                <w:rFonts w:ascii="Times New Roman" w:hAnsi="Times New Roman" w:cs="Times New Roman"/>
                <w:sz w:val="28"/>
                <w:szCs w:val="28"/>
              </w:rPr>
              <w:t>начало:</w:t>
            </w:r>
          </w:p>
        </w:tc>
        <w:tc>
          <w:tcPr>
            <w:tcW w:w="198" w:type="dxa"/>
            <w:tcBorders>
              <w:top w:val="nil"/>
              <w:left w:val="nil"/>
              <w:bottom w:val="nil"/>
              <w:right w:val="nil"/>
            </w:tcBorders>
            <w:vAlign w:val="bottom"/>
          </w:tcPr>
          <w:p w:rsidR="00134CA6" w:rsidRPr="00A405B8" w:rsidRDefault="00134CA6" w:rsidP="00012263">
            <w:pPr>
              <w:spacing w:after="0" w:line="240" w:lineRule="auto"/>
              <w:jc w:val="right"/>
              <w:rPr>
                <w:rFonts w:ascii="Times New Roman" w:hAnsi="Times New Roman" w:cs="Times New Roman"/>
                <w:sz w:val="28"/>
                <w:szCs w:val="28"/>
              </w:rPr>
            </w:pPr>
            <w:r w:rsidRPr="00A405B8">
              <w:rPr>
                <w:rFonts w:ascii="Times New Roman" w:hAnsi="Times New Roman" w:cs="Times New Roman"/>
                <w:sz w:val="28"/>
                <w:szCs w:val="28"/>
              </w:rPr>
              <w:t>«</w:t>
            </w:r>
          </w:p>
        </w:tc>
        <w:tc>
          <w:tcPr>
            <w:tcW w:w="397" w:type="dxa"/>
            <w:tcBorders>
              <w:top w:val="nil"/>
              <w:left w:val="nil"/>
              <w:bottom w:val="single" w:sz="4" w:space="0" w:color="auto"/>
              <w:right w:val="nil"/>
            </w:tcBorders>
            <w:vAlign w:val="bottom"/>
          </w:tcPr>
          <w:p w:rsidR="00134CA6" w:rsidRPr="00A405B8" w:rsidRDefault="006E7B5F" w:rsidP="0001226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04</w:t>
            </w:r>
          </w:p>
        </w:tc>
        <w:tc>
          <w:tcPr>
            <w:tcW w:w="255" w:type="dxa"/>
            <w:tcBorders>
              <w:top w:val="nil"/>
              <w:left w:val="nil"/>
              <w:bottom w:val="nil"/>
              <w:right w:val="nil"/>
            </w:tcBorders>
            <w:vAlign w:val="bottom"/>
          </w:tcPr>
          <w:p w:rsidR="00134CA6" w:rsidRPr="00A405B8" w:rsidRDefault="00134CA6" w:rsidP="00012263">
            <w:pPr>
              <w:spacing w:after="0" w:line="240" w:lineRule="auto"/>
              <w:rPr>
                <w:rFonts w:ascii="Times New Roman" w:hAnsi="Times New Roman" w:cs="Times New Roman"/>
                <w:sz w:val="28"/>
                <w:szCs w:val="28"/>
              </w:rPr>
            </w:pPr>
            <w:r w:rsidRPr="00A405B8">
              <w:rPr>
                <w:rFonts w:ascii="Times New Roman" w:hAnsi="Times New Roman" w:cs="Times New Roman"/>
                <w:sz w:val="28"/>
                <w:szCs w:val="28"/>
              </w:rPr>
              <w:t>»</w:t>
            </w:r>
          </w:p>
        </w:tc>
        <w:tc>
          <w:tcPr>
            <w:tcW w:w="1247" w:type="dxa"/>
            <w:tcBorders>
              <w:top w:val="nil"/>
              <w:left w:val="nil"/>
              <w:bottom w:val="single" w:sz="4" w:space="0" w:color="auto"/>
              <w:right w:val="nil"/>
            </w:tcBorders>
            <w:vAlign w:val="bottom"/>
          </w:tcPr>
          <w:p w:rsidR="00134CA6" w:rsidRPr="00A405B8" w:rsidRDefault="006E7B5F" w:rsidP="0001226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декабря</w:t>
            </w:r>
          </w:p>
        </w:tc>
        <w:tc>
          <w:tcPr>
            <w:tcW w:w="596" w:type="dxa"/>
            <w:tcBorders>
              <w:top w:val="nil"/>
              <w:left w:val="nil"/>
              <w:bottom w:val="nil"/>
              <w:right w:val="nil"/>
            </w:tcBorders>
            <w:vAlign w:val="bottom"/>
          </w:tcPr>
          <w:p w:rsidR="00134CA6" w:rsidRPr="00A405B8" w:rsidRDefault="00134CA6" w:rsidP="00012263">
            <w:pPr>
              <w:spacing w:after="0" w:line="240" w:lineRule="auto"/>
              <w:jc w:val="right"/>
              <w:rPr>
                <w:rFonts w:ascii="Times New Roman" w:hAnsi="Times New Roman" w:cs="Times New Roman"/>
                <w:sz w:val="28"/>
                <w:szCs w:val="28"/>
              </w:rPr>
            </w:pPr>
            <w:r w:rsidRPr="00A405B8">
              <w:rPr>
                <w:rFonts w:ascii="Times New Roman" w:hAnsi="Times New Roman" w:cs="Times New Roman"/>
                <w:sz w:val="28"/>
                <w:szCs w:val="28"/>
              </w:rPr>
              <w:t>201</w:t>
            </w:r>
          </w:p>
        </w:tc>
        <w:tc>
          <w:tcPr>
            <w:tcW w:w="284" w:type="dxa"/>
            <w:tcBorders>
              <w:top w:val="nil"/>
              <w:left w:val="nil"/>
              <w:bottom w:val="single" w:sz="4" w:space="0" w:color="auto"/>
              <w:right w:val="nil"/>
            </w:tcBorders>
            <w:vAlign w:val="bottom"/>
          </w:tcPr>
          <w:p w:rsidR="00134CA6" w:rsidRPr="00A405B8" w:rsidRDefault="006E7B5F" w:rsidP="00012263">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1842" w:type="dxa"/>
            <w:tcBorders>
              <w:top w:val="nil"/>
              <w:left w:val="nil"/>
              <w:bottom w:val="nil"/>
              <w:right w:val="nil"/>
            </w:tcBorders>
            <w:vAlign w:val="bottom"/>
          </w:tcPr>
          <w:p w:rsidR="00134CA6" w:rsidRPr="00A405B8" w:rsidRDefault="00134CA6" w:rsidP="00012263">
            <w:pPr>
              <w:spacing w:after="0" w:line="240" w:lineRule="auto"/>
              <w:rPr>
                <w:rFonts w:ascii="Times New Roman" w:hAnsi="Times New Roman" w:cs="Times New Roman"/>
                <w:sz w:val="28"/>
                <w:szCs w:val="28"/>
              </w:rPr>
            </w:pPr>
            <w:r w:rsidRPr="00A405B8">
              <w:rPr>
                <w:rFonts w:ascii="Times New Roman" w:hAnsi="Times New Roman" w:cs="Times New Roman"/>
                <w:sz w:val="28"/>
                <w:szCs w:val="28"/>
              </w:rPr>
              <w:t>г.; окончание:</w:t>
            </w:r>
          </w:p>
        </w:tc>
        <w:tc>
          <w:tcPr>
            <w:tcW w:w="198" w:type="dxa"/>
            <w:tcBorders>
              <w:top w:val="nil"/>
              <w:left w:val="nil"/>
              <w:bottom w:val="nil"/>
              <w:right w:val="nil"/>
            </w:tcBorders>
            <w:vAlign w:val="bottom"/>
          </w:tcPr>
          <w:p w:rsidR="00134CA6" w:rsidRPr="00A405B8" w:rsidRDefault="00134CA6" w:rsidP="00012263">
            <w:pPr>
              <w:spacing w:after="0" w:line="240" w:lineRule="auto"/>
              <w:jc w:val="right"/>
              <w:rPr>
                <w:rFonts w:ascii="Times New Roman" w:hAnsi="Times New Roman" w:cs="Times New Roman"/>
                <w:sz w:val="28"/>
                <w:szCs w:val="28"/>
              </w:rPr>
            </w:pPr>
            <w:r w:rsidRPr="00A405B8">
              <w:rPr>
                <w:rFonts w:ascii="Times New Roman" w:hAnsi="Times New Roman" w:cs="Times New Roman"/>
                <w:sz w:val="28"/>
                <w:szCs w:val="28"/>
              </w:rPr>
              <w:t>«</w:t>
            </w:r>
          </w:p>
        </w:tc>
        <w:tc>
          <w:tcPr>
            <w:tcW w:w="397" w:type="dxa"/>
            <w:tcBorders>
              <w:top w:val="nil"/>
              <w:left w:val="nil"/>
              <w:bottom w:val="single" w:sz="4" w:space="0" w:color="auto"/>
              <w:right w:val="nil"/>
            </w:tcBorders>
            <w:vAlign w:val="bottom"/>
          </w:tcPr>
          <w:p w:rsidR="00134CA6" w:rsidRPr="00A405B8" w:rsidRDefault="006E7B5F" w:rsidP="0001226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255" w:type="dxa"/>
            <w:tcBorders>
              <w:top w:val="nil"/>
              <w:left w:val="nil"/>
              <w:bottom w:val="nil"/>
              <w:right w:val="nil"/>
            </w:tcBorders>
            <w:vAlign w:val="bottom"/>
          </w:tcPr>
          <w:p w:rsidR="00134CA6" w:rsidRPr="00A405B8" w:rsidRDefault="00134CA6" w:rsidP="00012263">
            <w:pPr>
              <w:spacing w:after="0" w:line="240" w:lineRule="auto"/>
              <w:rPr>
                <w:rFonts w:ascii="Times New Roman" w:hAnsi="Times New Roman" w:cs="Times New Roman"/>
                <w:sz w:val="28"/>
                <w:szCs w:val="28"/>
              </w:rPr>
            </w:pPr>
            <w:r w:rsidRPr="00A405B8">
              <w:rPr>
                <w:rFonts w:ascii="Times New Roman" w:hAnsi="Times New Roman" w:cs="Times New Roman"/>
                <w:sz w:val="28"/>
                <w:szCs w:val="28"/>
              </w:rPr>
              <w:t>»</w:t>
            </w:r>
          </w:p>
        </w:tc>
        <w:tc>
          <w:tcPr>
            <w:tcW w:w="1247" w:type="dxa"/>
            <w:tcBorders>
              <w:top w:val="nil"/>
              <w:left w:val="nil"/>
              <w:bottom w:val="single" w:sz="4" w:space="0" w:color="auto"/>
              <w:right w:val="nil"/>
            </w:tcBorders>
            <w:vAlign w:val="bottom"/>
          </w:tcPr>
          <w:p w:rsidR="00134CA6" w:rsidRPr="00A405B8" w:rsidRDefault="006E7B5F" w:rsidP="0001226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декабря</w:t>
            </w:r>
          </w:p>
        </w:tc>
        <w:tc>
          <w:tcPr>
            <w:tcW w:w="482" w:type="dxa"/>
            <w:tcBorders>
              <w:top w:val="nil"/>
              <w:left w:val="nil"/>
              <w:bottom w:val="nil"/>
              <w:right w:val="nil"/>
            </w:tcBorders>
            <w:vAlign w:val="bottom"/>
          </w:tcPr>
          <w:p w:rsidR="00134CA6" w:rsidRPr="00A405B8" w:rsidRDefault="00134CA6" w:rsidP="00012263">
            <w:pPr>
              <w:spacing w:after="0" w:line="240" w:lineRule="auto"/>
              <w:jc w:val="right"/>
              <w:rPr>
                <w:rFonts w:ascii="Times New Roman" w:hAnsi="Times New Roman" w:cs="Times New Roman"/>
                <w:sz w:val="28"/>
                <w:szCs w:val="28"/>
              </w:rPr>
            </w:pPr>
            <w:r w:rsidRPr="00A405B8">
              <w:rPr>
                <w:rFonts w:ascii="Times New Roman" w:hAnsi="Times New Roman" w:cs="Times New Roman"/>
                <w:sz w:val="28"/>
                <w:szCs w:val="28"/>
              </w:rPr>
              <w:t>201</w:t>
            </w:r>
          </w:p>
        </w:tc>
        <w:tc>
          <w:tcPr>
            <w:tcW w:w="284" w:type="dxa"/>
            <w:tcBorders>
              <w:top w:val="nil"/>
              <w:left w:val="nil"/>
              <w:bottom w:val="single" w:sz="4" w:space="0" w:color="auto"/>
              <w:right w:val="nil"/>
            </w:tcBorders>
            <w:vAlign w:val="bottom"/>
          </w:tcPr>
          <w:p w:rsidR="00134CA6" w:rsidRPr="00A405B8" w:rsidRDefault="006E7B5F" w:rsidP="00012263">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340" w:type="dxa"/>
            <w:tcBorders>
              <w:top w:val="nil"/>
              <w:left w:val="nil"/>
              <w:bottom w:val="nil"/>
              <w:right w:val="nil"/>
            </w:tcBorders>
            <w:vAlign w:val="bottom"/>
          </w:tcPr>
          <w:p w:rsidR="00134CA6" w:rsidRPr="00A405B8" w:rsidRDefault="00134CA6" w:rsidP="00012263">
            <w:pPr>
              <w:spacing w:after="0" w:line="240" w:lineRule="auto"/>
              <w:rPr>
                <w:rFonts w:ascii="Times New Roman" w:hAnsi="Times New Roman" w:cs="Times New Roman"/>
                <w:sz w:val="28"/>
                <w:szCs w:val="28"/>
              </w:rPr>
            </w:pPr>
            <w:proofErr w:type="gramStart"/>
            <w:r w:rsidRPr="00A405B8">
              <w:rPr>
                <w:rFonts w:ascii="Times New Roman" w:hAnsi="Times New Roman" w:cs="Times New Roman"/>
                <w:sz w:val="28"/>
                <w:szCs w:val="28"/>
              </w:rPr>
              <w:t>г</w:t>
            </w:r>
            <w:proofErr w:type="gramEnd"/>
            <w:r w:rsidRPr="00A405B8">
              <w:rPr>
                <w:rFonts w:ascii="Times New Roman" w:hAnsi="Times New Roman" w:cs="Times New Roman"/>
                <w:sz w:val="28"/>
                <w:szCs w:val="28"/>
              </w:rPr>
              <w:t>.</w:t>
            </w:r>
          </w:p>
        </w:tc>
      </w:tr>
    </w:tbl>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19.3. Сведения о региональных органах исполнительной власти и представителях предпринимательского сообщества, извещенных о проведении публичных консультаций:</w:t>
      </w:r>
    </w:p>
    <w:p w:rsidR="00134CA6" w:rsidRPr="00E75F69" w:rsidRDefault="00134CA6" w:rsidP="00134CA6">
      <w:pPr>
        <w:spacing w:after="0" w:line="240" w:lineRule="auto"/>
        <w:rPr>
          <w:rFonts w:ascii="Times New Roman" w:hAnsi="Times New Roman" w:cs="Times New Roman"/>
          <w:sz w:val="24"/>
          <w:szCs w:val="24"/>
        </w:rPr>
      </w:pPr>
    </w:p>
    <w:p w:rsidR="00134CA6" w:rsidRPr="00A405B8" w:rsidRDefault="00EA3C98" w:rsidP="00134CA6">
      <w:pPr>
        <w:pBdr>
          <w:top w:val="single" w:sz="4" w:space="1"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для текстового описания)</w:t>
      </w: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19.4. Сведения о лицах, представивших предложения:</w:t>
      </w:r>
    </w:p>
    <w:p w:rsidR="00134CA6" w:rsidRPr="00E75F69" w:rsidRDefault="00134CA6" w:rsidP="00134CA6">
      <w:pPr>
        <w:spacing w:after="0" w:line="240" w:lineRule="auto"/>
        <w:rPr>
          <w:rFonts w:ascii="Times New Roman" w:hAnsi="Times New Roman" w:cs="Times New Roman"/>
          <w:sz w:val="24"/>
          <w:szCs w:val="24"/>
        </w:rPr>
      </w:pPr>
    </w:p>
    <w:p w:rsidR="00134CA6" w:rsidRPr="00A405B8" w:rsidRDefault="00EA3C98" w:rsidP="00134CA6">
      <w:pPr>
        <w:pBdr>
          <w:top w:val="single" w:sz="4" w:space="1"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для текстового описания)</w:t>
      </w:r>
    </w:p>
    <w:p w:rsidR="00134CA6" w:rsidRPr="00F644A1" w:rsidRDefault="00134CA6" w:rsidP="00F644A1">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19.5. Сведения о структурных подразделениях разработчика, рассмотревших представленные предложения:</w:t>
      </w:r>
      <w:r w:rsidR="00F644A1">
        <w:rPr>
          <w:rFonts w:ascii="Times New Roman" w:hAnsi="Times New Roman" w:cs="Times New Roman"/>
          <w:sz w:val="28"/>
          <w:szCs w:val="28"/>
        </w:rPr>
        <w:t xml:space="preserve"> </w:t>
      </w:r>
      <w:r w:rsidR="006E7B5F" w:rsidRPr="00CA12A0">
        <w:rPr>
          <w:rFonts w:ascii="Times New Roman" w:hAnsi="Times New Roman" w:cs="Times New Roman"/>
          <w:i/>
          <w:sz w:val="26"/>
          <w:szCs w:val="26"/>
        </w:rPr>
        <w:t xml:space="preserve">отдел развития предпринимательства и туризма </w:t>
      </w:r>
      <w:r w:rsidR="006E7B5F">
        <w:rPr>
          <w:rFonts w:ascii="Times New Roman" w:hAnsi="Times New Roman" w:cs="Times New Roman"/>
          <w:i/>
          <w:sz w:val="26"/>
          <w:szCs w:val="26"/>
        </w:rPr>
        <w:t>у</w:t>
      </w:r>
      <w:r w:rsidR="006E7B5F" w:rsidRPr="00CA12A0">
        <w:rPr>
          <w:rFonts w:ascii="Times New Roman" w:hAnsi="Times New Roman" w:cs="Times New Roman"/>
          <w:i/>
          <w:sz w:val="26"/>
          <w:szCs w:val="26"/>
        </w:rPr>
        <w:t>правление промышленности и предпринимательства департамента экономического развития Белгородской области</w:t>
      </w:r>
    </w:p>
    <w:p w:rsidR="00E75F69" w:rsidRDefault="00E75F69" w:rsidP="00134CA6">
      <w:pPr>
        <w:spacing w:after="0" w:line="240" w:lineRule="auto"/>
        <w:jc w:val="both"/>
        <w:rPr>
          <w:rFonts w:ascii="Times New Roman" w:hAnsi="Times New Roman" w:cs="Times New Roman"/>
          <w:sz w:val="28"/>
          <w:szCs w:val="28"/>
        </w:rPr>
      </w:pP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19.6. Иные сведения о проведении публичного обсуждения проекта нормативного правового акта:</w:t>
      </w:r>
    </w:p>
    <w:p w:rsidR="00134CA6" w:rsidRPr="00A405B8" w:rsidRDefault="00134CA6" w:rsidP="00134CA6">
      <w:pPr>
        <w:spacing w:after="0" w:line="240" w:lineRule="auto"/>
        <w:rPr>
          <w:rFonts w:ascii="Times New Roman" w:hAnsi="Times New Roman" w:cs="Times New Roman"/>
          <w:sz w:val="20"/>
          <w:szCs w:val="20"/>
        </w:rPr>
      </w:pPr>
    </w:p>
    <w:p w:rsidR="00134CA6" w:rsidRPr="00A405B8" w:rsidRDefault="00EA3C98" w:rsidP="00134CA6">
      <w:pPr>
        <w:pBdr>
          <w:top w:val="single" w:sz="4" w:space="1"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для текстового описания)</w:t>
      </w: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Приложение. Сводка предложений, поступивших в ходе публичных консультаций, проводившихся в ходе процедуры оценки регулирующего воздействия с указанием сведений об их учете или причинах отклонения.</w:t>
      </w:r>
    </w:p>
    <w:p w:rsidR="00134CA6" w:rsidRPr="00A405B8" w:rsidRDefault="00134CA6" w:rsidP="00134CA6">
      <w:pPr>
        <w:spacing w:after="0" w:line="240" w:lineRule="auto"/>
        <w:jc w:val="both"/>
        <w:rPr>
          <w:rFonts w:ascii="Times New Roman" w:hAnsi="Times New Roman" w:cs="Times New Roman"/>
          <w:sz w:val="28"/>
          <w:szCs w:val="28"/>
        </w:rPr>
      </w:pPr>
      <w:r w:rsidRPr="00A405B8">
        <w:rPr>
          <w:rFonts w:ascii="Times New Roman" w:hAnsi="Times New Roman" w:cs="Times New Roman"/>
          <w:sz w:val="28"/>
          <w:szCs w:val="28"/>
        </w:rPr>
        <w:t>Иные приложения (по усмотрению органа, проводящего оценку регулирующего воздействия).</w:t>
      </w:r>
    </w:p>
    <w:p w:rsidR="00134CA6" w:rsidRPr="00A405B8" w:rsidRDefault="00134CA6" w:rsidP="00134CA6">
      <w:pPr>
        <w:spacing w:after="0" w:line="240" w:lineRule="auto"/>
        <w:rPr>
          <w:rFonts w:ascii="Times New Roman" w:hAnsi="Times New Roman" w:cs="Times New Roman"/>
          <w:sz w:val="28"/>
          <w:szCs w:val="28"/>
        </w:rPr>
      </w:pPr>
    </w:p>
    <w:p w:rsidR="00134CA6" w:rsidRPr="00A405B8" w:rsidRDefault="00134CA6" w:rsidP="00134CA6">
      <w:pPr>
        <w:spacing w:after="0" w:line="240" w:lineRule="auto"/>
        <w:ind w:right="4392"/>
        <w:jc w:val="both"/>
        <w:rPr>
          <w:rFonts w:ascii="Times New Roman" w:hAnsi="Times New Roman" w:cs="Times New Roman"/>
          <w:sz w:val="28"/>
          <w:szCs w:val="28"/>
        </w:rPr>
      </w:pPr>
      <w:r w:rsidRPr="00A405B8">
        <w:rPr>
          <w:rFonts w:ascii="Times New Roman" w:hAnsi="Times New Roman" w:cs="Times New Roman"/>
          <w:sz w:val="28"/>
          <w:szCs w:val="28"/>
        </w:rPr>
        <w:t>Руководитель органа-разработчика</w:t>
      </w:r>
    </w:p>
    <w:tbl>
      <w:tblPr>
        <w:tblW w:w="9098" w:type="dxa"/>
        <w:tblLayout w:type="fixed"/>
        <w:tblCellMar>
          <w:left w:w="28" w:type="dxa"/>
          <w:right w:w="28" w:type="dxa"/>
        </w:tblCellMar>
        <w:tblLook w:val="0000" w:firstRow="0" w:lastRow="0" w:firstColumn="0" w:lastColumn="0" w:noHBand="0" w:noVBand="0"/>
      </w:tblPr>
      <w:tblGrid>
        <w:gridCol w:w="3686"/>
        <w:gridCol w:w="1871"/>
        <w:gridCol w:w="1700"/>
        <w:gridCol w:w="170"/>
        <w:gridCol w:w="1671"/>
      </w:tblGrid>
      <w:tr w:rsidR="00134CA6" w:rsidRPr="00A405B8" w:rsidTr="00012263">
        <w:tc>
          <w:tcPr>
            <w:tcW w:w="3686" w:type="dxa"/>
            <w:tcBorders>
              <w:top w:val="nil"/>
              <w:left w:val="nil"/>
              <w:bottom w:val="single" w:sz="4" w:space="0" w:color="auto"/>
              <w:right w:val="nil"/>
            </w:tcBorders>
            <w:vAlign w:val="bottom"/>
          </w:tcPr>
          <w:p w:rsidR="00134CA6" w:rsidRDefault="00134CA6" w:rsidP="00012263">
            <w:pPr>
              <w:spacing w:after="0" w:line="240" w:lineRule="auto"/>
              <w:jc w:val="center"/>
              <w:rPr>
                <w:rFonts w:ascii="Times New Roman" w:hAnsi="Times New Roman" w:cs="Times New Roman"/>
                <w:sz w:val="24"/>
                <w:szCs w:val="24"/>
              </w:rPr>
            </w:pPr>
          </w:p>
          <w:p w:rsidR="002A54D4" w:rsidRPr="002A54D4" w:rsidRDefault="002A54D4" w:rsidP="00012263">
            <w:pPr>
              <w:spacing w:after="0" w:line="240" w:lineRule="auto"/>
              <w:jc w:val="center"/>
              <w:rPr>
                <w:rFonts w:ascii="Times New Roman" w:hAnsi="Times New Roman" w:cs="Times New Roman"/>
                <w:b/>
                <w:sz w:val="26"/>
                <w:szCs w:val="26"/>
              </w:rPr>
            </w:pPr>
            <w:r w:rsidRPr="002A54D4">
              <w:rPr>
                <w:rFonts w:ascii="Times New Roman" w:hAnsi="Times New Roman" w:cs="Times New Roman"/>
                <w:b/>
                <w:sz w:val="26"/>
                <w:szCs w:val="26"/>
              </w:rPr>
              <w:t xml:space="preserve">Д.Г. </w:t>
            </w:r>
            <w:proofErr w:type="spellStart"/>
            <w:r w:rsidRPr="002A54D4">
              <w:rPr>
                <w:rFonts w:ascii="Times New Roman" w:hAnsi="Times New Roman" w:cs="Times New Roman"/>
                <w:b/>
                <w:sz w:val="26"/>
                <w:szCs w:val="26"/>
              </w:rPr>
              <w:t>Бузиашвили</w:t>
            </w:r>
            <w:proofErr w:type="spellEnd"/>
          </w:p>
        </w:tc>
        <w:tc>
          <w:tcPr>
            <w:tcW w:w="1871" w:type="dxa"/>
            <w:tcBorders>
              <w:top w:val="nil"/>
              <w:left w:val="nil"/>
              <w:bottom w:val="nil"/>
              <w:right w:val="nil"/>
            </w:tcBorders>
            <w:vAlign w:val="bottom"/>
          </w:tcPr>
          <w:p w:rsidR="00134CA6" w:rsidRPr="00A405B8" w:rsidRDefault="00134CA6" w:rsidP="00012263">
            <w:pPr>
              <w:spacing w:after="0" w:line="240" w:lineRule="auto"/>
              <w:rPr>
                <w:rFonts w:ascii="Times New Roman" w:hAnsi="Times New Roman" w:cs="Times New Roman"/>
                <w:sz w:val="24"/>
                <w:szCs w:val="24"/>
              </w:rPr>
            </w:pPr>
          </w:p>
        </w:tc>
        <w:tc>
          <w:tcPr>
            <w:tcW w:w="1700" w:type="dxa"/>
            <w:tcBorders>
              <w:top w:val="nil"/>
              <w:left w:val="nil"/>
              <w:bottom w:val="single" w:sz="4" w:space="0" w:color="auto"/>
              <w:right w:val="nil"/>
            </w:tcBorders>
            <w:vAlign w:val="bottom"/>
          </w:tcPr>
          <w:p w:rsidR="00134CA6" w:rsidRPr="00A405B8" w:rsidRDefault="00134CA6" w:rsidP="00012263">
            <w:pPr>
              <w:spacing w:after="0" w:line="240" w:lineRule="auto"/>
              <w:jc w:val="center"/>
              <w:rPr>
                <w:rFonts w:ascii="Times New Roman" w:hAnsi="Times New Roman" w:cs="Times New Roman"/>
                <w:sz w:val="24"/>
                <w:szCs w:val="24"/>
              </w:rPr>
            </w:pPr>
          </w:p>
        </w:tc>
        <w:tc>
          <w:tcPr>
            <w:tcW w:w="170" w:type="dxa"/>
            <w:tcBorders>
              <w:top w:val="nil"/>
              <w:left w:val="nil"/>
              <w:bottom w:val="nil"/>
              <w:right w:val="nil"/>
            </w:tcBorders>
            <w:vAlign w:val="bottom"/>
          </w:tcPr>
          <w:p w:rsidR="00134CA6" w:rsidRPr="00A405B8" w:rsidRDefault="00134CA6" w:rsidP="00012263">
            <w:pPr>
              <w:spacing w:after="0" w:line="240" w:lineRule="auto"/>
              <w:rPr>
                <w:rFonts w:ascii="Times New Roman" w:hAnsi="Times New Roman" w:cs="Times New Roman"/>
                <w:sz w:val="24"/>
                <w:szCs w:val="24"/>
              </w:rPr>
            </w:pPr>
          </w:p>
        </w:tc>
        <w:tc>
          <w:tcPr>
            <w:tcW w:w="1671" w:type="dxa"/>
            <w:tcBorders>
              <w:top w:val="nil"/>
              <w:left w:val="nil"/>
              <w:bottom w:val="single" w:sz="4" w:space="0" w:color="auto"/>
              <w:right w:val="nil"/>
            </w:tcBorders>
            <w:vAlign w:val="bottom"/>
          </w:tcPr>
          <w:p w:rsidR="00134CA6" w:rsidRPr="00A405B8" w:rsidRDefault="00134CA6" w:rsidP="00012263">
            <w:pPr>
              <w:spacing w:after="0" w:line="240" w:lineRule="auto"/>
              <w:jc w:val="center"/>
              <w:rPr>
                <w:rFonts w:ascii="Times New Roman" w:hAnsi="Times New Roman" w:cs="Times New Roman"/>
                <w:sz w:val="24"/>
                <w:szCs w:val="24"/>
              </w:rPr>
            </w:pPr>
          </w:p>
        </w:tc>
      </w:tr>
      <w:tr w:rsidR="00134CA6" w:rsidRPr="00A405B8" w:rsidTr="00012263">
        <w:tc>
          <w:tcPr>
            <w:tcW w:w="3686" w:type="dxa"/>
            <w:tcBorders>
              <w:top w:val="nil"/>
              <w:left w:val="nil"/>
              <w:bottom w:val="nil"/>
              <w:right w:val="nil"/>
            </w:tcBorders>
          </w:tcPr>
          <w:p w:rsidR="00134CA6" w:rsidRPr="00A405B8" w:rsidRDefault="00134CA6" w:rsidP="00012263">
            <w:pPr>
              <w:spacing w:after="0" w:line="240" w:lineRule="auto"/>
              <w:jc w:val="center"/>
              <w:rPr>
                <w:rFonts w:ascii="Times New Roman" w:hAnsi="Times New Roman" w:cs="Times New Roman"/>
                <w:sz w:val="24"/>
                <w:szCs w:val="24"/>
              </w:rPr>
            </w:pPr>
            <w:r w:rsidRPr="00A405B8">
              <w:rPr>
                <w:rFonts w:ascii="Times New Roman" w:hAnsi="Times New Roman" w:cs="Times New Roman"/>
                <w:sz w:val="24"/>
                <w:szCs w:val="24"/>
              </w:rPr>
              <w:t>(инициалы, фамилия)</w:t>
            </w:r>
          </w:p>
        </w:tc>
        <w:tc>
          <w:tcPr>
            <w:tcW w:w="1871" w:type="dxa"/>
            <w:tcBorders>
              <w:top w:val="nil"/>
              <w:left w:val="nil"/>
              <w:bottom w:val="nil"/>
              <w:right w:val="nil"/>
            </w:tcBorders>
          </w:tcPr>
          <w:p w:rsidR="00134CA6" w:rsidRPr="00A405B8" w:rsidRDefault="00134CA6" w:rsidP="00012263">
            <w:pPr>
              <w:spacing w:after="0" w:line="240" w:lineRule="auto"/>
              <w:rPr>
                <w:rFonts w:ascii="Times New Roman" w:hAnsi="Times New Roman" w:cs="Times New Roman"/>
                <w:sz w:val="18"/>
                <w:szCs w:val="18"/>
              </w:rPr>
            </w:pPr>
          </w:p>
        </w:tc>
        <w:tc>
          <w:tcPr>
            <w:tcW w:w="1700" w:type="dxa"/>
            <w:tcBorders>
              <w:top w:val="nil"/>
              <w:left w:val="nil"/>
              <w:bottom w:val="nil"/>
              <w:right w:val="nil"/>
            </w:tcBorders>
          </w:tcPr>
          <w:p w:rsidR="00134CA6" w:rsidRPr="00A405B8" w:rsidRDefault="00435CF2" w:rsidP="00435C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w:t>
            </w:r>
            <w:r w:rsidR="00134CA6" w:rsidRPr="00A405B8">
              <w:rPr>
                <w:rFonts w:ascii="Times New Roman" w:hAnsi="Times New Roman" w:cs="Times New Roman"/>
                <w:sz w:val="24"/>
                <w:szCs w:val="24"/>
              </w:rPr>
              <w:t>ата</w:t>
            </w:r>
            <w:r>
              <w:rPr>
                <w:rFonts w:ascii="Times New Roman" w:hAnsi="Times New Roman" w:cs="Times New Roman"/>
                <w:sz w:val="24"/>
                <w:szCs w:val="24"/>
              </w:rPr>
              <w:t>)</w:t>
            </w:r>
          </w:p>
        </w:tc>
        <w:tc>
          <w:tcPr>
            <w:tcW w:w="170" w:type="dxa"/>
            <w:tcBorders>
              <w:top w:val="nil"/>
              <w:left w:val="nil"/>
              <w:bottom w:val="nil"/>
              <w:right w:val="nil"/>
            </w:tcBorders>
          </w:tcPr>
          <w:p w:rsidR="00134CA6" w:rsidRPr="00A405B8" w:rsidRDefault="00134CA6" w:rsidP="00012263">
            <w:pPr>
              <w:spacing w:after="0" w:line="240" w:lineRule="auto"/>
              <w:rPr>
                <w:rFonts w:ascii="Times New Roman" w:hAnsi="Times New Roman" w:cs="Times New Roman"/>
                <w:sz w:val="18"/>
                <w:szCs w:val="18"/>
              </w:rPr>
            </w:pPr>
          </w:p>
        </w:tc>
        <w:tc>
          <w:tcPr>
            <w:tcW w:w="1671" w:type="dxa"/>
            <w:tcBorders>
              <w:top w:val="nil"/>
              <w:left w:val="nil"/>
              <w:bottom w:val="nil"/>
              <w:right w:val="nil"/>
            </w:tcBorders>
          </w:tcPr>
          <w:p w:rsidR="00134CA6" w:rsidRPr="00A405B8" w:rsidRDefault="00435CF2" w:rsidP="00435C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00134CA6" w:rsidRPr="00A405B8">
              <w:rPr>
                <w:rFonts w:ascii="Times New Roman" w:hAnsi="Times New Roman" w:cs="Times New Roman"/>
                <w:sz w:val="24"/>
                <w:szCs w:val="24"/>
              </w:rPr>
              <w:t>одпись</w:t>
            </w:r>
            <w:r>
              <w:rPr>
                <w:rFonts w:ascii="Times New Roman" w:hAnsi="Times New Roman" w:cs="Times New Roman"/>
                <w:sz w:val="24"/>
                <w:szCs w:val="24"/>
              </w:rPr>
              <w:t>)</w:t>
            </w:r>
          </w:p>
        </w:tc>
      </w:tr>
    </w:tbl>
    <w:p w:rsidR="00134CA6" w:rsidRPr="00A405B8" w:rsidRDefault="00134CA6" w:rsidP="00134CA6">
      <w:pPr>
        <w:rPr>
          <w:sz w:val="18"/>
          <w:szCs w:val="18"/>
        </w:rPr>
      </w:pPr>
    </w:p>
    <w:p w:rsidR="00134CA6" w:rsidRPr="00A405B8" w:rsidRDefault="00134CA6" w:rsidP="00134CA6">
      <w:pPr>
        <w:rPr>
          <w:sz w:val="18"/>
          <w:szCs w:val="18"/>
        </w:rPr>
      </w:pPr>
    </w:p>
    <w:p w:rsidR="00564700" w:rsidRPr="00A10CDA" w:rsidRDefault="00564700" w:rsidP="00A10CDA">
      <w:pPr>
        <w:rPr>
          <w:rFonts w:ascii="Times New Roman" w:hAnsi="Times New Roman" w:cs="Times New Roman"/>
          <w:b/>
          <w:sz w:val="28"/>
          <w:szCs w:val="28"/>
        </w:rPr>
      </w:pPr>
    </w:p>
    <w:sectPr w:rsidR="00564700" w:rsidRPr="00A10CDA" w:rsidSect="00A10CDA">
      <w:headerReference w:type="even" r:id="rId11"/>
      <w:headerReference w:type="default" r:id="rId12"/>
      <w:headerReference w:type="first" r:id="rId13"/>
      <w:pgSz w:w="11906" w:h="16838"/>
      <w:pgMar w:top="1134" w:right="709" w:bottom="1021" w:left="1134" w:header="510" w:footer="397"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465" w:rsidRDefault="00112465">
      <w:pPr>
        <w:spacing w:after="0" w:line="240" w:lineRule="auto"/>
      </w:pPr>
      <w:r>
        <w:separator/>
      </w:r>
    </w:p>
  </w:endnote>
  <w:endnote w:type="continuationSeparator" w:id="0">
    <w:p w:rsidR="00112465" w:rsidRDefault="00112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465" w:rsidRDefault="00112465">
      <w:pPr>
        <w:spacing w:after="0" w:line="240" w:lineRule="auto"/>
      </w:pPr>
      <w:r>
        <w:separator/>
      </w:r>
    </w:p>
  </w:footnote>
  <w:footnote w:type="continuationSeparator" w:id="0">
    <w:p w:rsidR="00112465" w:rsidRDefault="001124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F73" w:rsidRDefault="00194F73" w:rsidP="002F10AA">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194F73" w:rsidRDefault="00194F7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F73" w:rsidRPr="001A163E" w:rsidRDefault="00194F73">
    <w:pPr>
      <w:pStyle w:val="a3"/>
      <w:jc w:val="center"/>
      <w:rPr>
        <w:sz w:val="24"/>
        <w:szCs w:val="24"/>
      </w:rPr>
    </w:pPr>
    <w:r w:rsidRPr="001A163E">
      <w:rPr>
        <w:sz w:val="24"/>
        <w:szCs w:val="24"/>
      </w:rPr>
      <w:fldChar w:fldCharType="begin"/>
    </w:r>
    <w:r w:rsidRPr="001A163E">
      <w:rPr>
        <w:sz w:val="24"/>
        <w:szCs w:val="24"/>
      </w:rPr>
      <w:instrText xml:space="preserve"> PAGE   \* MERGEFORMAT </w:instrText>
    </w:r>
    <w:r w:rsidRPr="001A163E">
      <w:rPr>
        <w:sz w:val="24"/>
        <w:szCs w:val="24"/>
      </w:rPr>
      <w:fldChar w:fldCharType="separate"/>
    </w:r>
    <w:r w:rsidR="00663481">
      <w:rPr>
        <w:noProof/>
        <w:sz w:val="24"/>
        <w:szCs w:val="24"/>
      </w:rPr>
      <w:t>11</w:t>
    </w:r>
    <w:r w:rsidRPr="001A163E">
      <w:rPr>
        <w:noProof/>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F73" w:rsidRDefault="00194F73">
    <w:pPr>
      <w:pStyle w:val="a3"/>
      <w:jc w:val="center"/>
    </w:pPr>
    <w:r>
      <w:fldChar w:fldCharType="begin"/>
    </w:r>
    <w:r>
      <w:instrText xml:space="preserve"> PAGE   \* MERGEFORMAT </w:instrText>
    </w:r>
    <w:r>
      <w:fldChar w:fldCharType="separate"/>
    </w:r>
    <w:r w:rsidR="00663481">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1A66FD2"/>
    <w:lvl w:ilvl="0">
      <w:numFmt w:val="bullet"/>
      <w:lvlText w:val="*"/>
      <w:lvlJc w:val="left"/>
    </w:lvl>
  </w:abstractNum>
  <w:abstractNum w:abstractNumId="1">
    <w:nsid w:val="043C11C7"/>
    <w:multiLevelType w:val="multilevel"/>
    <w:tmpl w:val="783CF330"/>
    <w:lvl w:ilvl="0">
      <w:start w:val="2"/>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6CC782F"/>
    <w:multiLevelType w:val="hybridMultilevel"/>
    <w:tmpl w:val="E834C456"/>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E75B3D"/>
    <w:multiLevelType w:val="hybridMultilevel"/>
    <w:tmpl w:val="D00AB3C2"/>
    <w:lvl w:ilvl="0" w:tplc="9010447C">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08DA3937"/>
    <w:multiLevelType w:val="singleLevel"/>
    <w:tmpl w:val="76B0C8C0"/>
    <w:lvl w:ilvl="0">
      <w:start w:val="4"/>
      <w:numFmt w:val="decimal"/>
      <w:lvlText w:val=""/>
      <w:lvlJc w:val="left"/>
      <w:pPr>
        <w:tabs>
          <w:tab w:val="num" w:pos="360"/>
        </w:tabs>
        <w:ind w:left="360" w:hanging="360"/>
      </w:pPr>
      <w:rPr>
        <w:rFonts w:hint="default"/>
      </w:rPr>
    </w:lvl>
  </w:abstractNum>
  <w:abstractNum w:abstractNumId="5">
    <w:nsid w:val="09C90B9D"/>
    <w:multiLevelType w:val="hybridMultilevel"/>
    <w:tmpl w:val="2C287E76"/>
    <w:lvl w:ilvl="0" w:tplc="B66E2D0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F001CA2"/>
    <w:multiLevelType w:val="hybridMultilevel"/>
    <w:tmpl w:val="A8BCD66A"/>
    <w:lvl w:ilvl="0" w:tplc="6220F654">
      <w:start w:val="6"/>
      <w:numFmt w:val="bullet"/>
      <w:lvlText w:val=""/>
      <w:lvlJc w:val="left"/>
      <w:pPr>
        <w:ind w:left="390" w:hanging="360"/>
      </w:pPr>
      <w:rPr>
        <w:rFonts w:ascii="Symbol" w:eastAsia="Times New Roman" w:hAnsi="Symbol"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7">
    <w:nsid w:val="11191ED4"/>
    <w:multiLevelType w:val="hybridMultilevel"/>
    <w:tmpl w:val="BA90BE1C"/>
    <w:lvl w:ilvl="0" w:tplc="6A40A7C4">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C11453"/>
    <w:multiLevelType w:val="hybridMultilevel"/>
    <w:tmpl w:val="009A5B3C"/>
    <w:lvl w:ilvl="0" w:tplc="614042E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nsid w:val="14071154"/>
    <w:multiLevelType w:val="hybridMultilevel"/>
    <w:tmpl w:val="0F8477E8"/>
    <w:lvl w:ilvl="0" w:tplc="64E87474">
      <w:start w:val="9"/>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1AF43837"/>
    <w:multiLevelType w:val="hybridMultilevel"/>
    <w:tmpl w:val="A9B659FC"/>
    <w:lvl w:ilvl="0" w:tplc="D94CE8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C534C7B"/>
    <w:multiLevelType w:val="hybridMultilevel"/>
    <w:tmpl w:val="48F2CD96"/>
    <w:lvl w:ilvl="0" w:tplc="54EEB550">
      <w:start w:val="14"/>
      <w:numFmt w:val="bullet"/>
      <w:lvlText w:val=""/>
      <w:lvlJc w:val="left"/>
      <w:pPr>
        <w:tabs>
          <w:tab w:val="num" w:pos="975"/>
        </w:tabs>
        <w:ind w:left="975" w:hanging="615"/>
      </w:pPr>
      <w:rPr>
        <w:rFonts w:ascii="Symbol" w:eastAsia="Times New Roman" w:hAnsi="Symbol"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1AC7195"/>
    <w:multiLevelType w:val="hybridMultilevel"/>
    <w:tmpl w:val="56AA1218"/>
    <w:lvl w:ilvl="0" w:tplc="C8F262A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25E047EE"/>
    <w:multiLevelType w:val="hybridMultilevel"/>
    <w:tmpl w:val="2C287E76"/>
    <w:lvl w:ilvl="0" w:tplc="B66E2D0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5E85618"/>
    <w:multiLevelType w:val="hybridMultilevel"/>
    <w:tmpl w:val="F27AE940"/>
    <w:lvl w:ilvl="0" w:tplc="231C698E">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6675380"/>
    <w:multiLevelType w:val="hybridMultilevel"/>
    <w:tmpl w:val="4678F76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72F425C"/>
    <w:multiLevelType w:val="multilevel"/>
    <w:tmpl w:val="0FC074C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7">
    <w:nsid w:val="38567364"/>
    <w:multiLevelType w:val="hybridMultilevel"/>
    <w:tmpl w:val="F6081C68"/>
    <w:lvl w:ilvl="0" w:tplc="84CC02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A21400D"/>
    <w:multiLevelType w:val="hybridMultilevel"/>
    <w:tmpl w:val="E1E6B4F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B25471"/>
    <w:multiLevelType w:val="multilevel"/>
    <w:tmpl w:val="900210D8"/>
    <w:lvl w:ilvl="0">
      <w:start w:val="2"/>
      <w:numFmt w:val="decimal"/>
      <w:lvlText w:val="%1."/>
      <w:lvlJc w:val="left"/>
      <w:pPr>
        <w:ind w:left="810" w:hanging="810"/>
      </w:pPr>
      <w:rPr>
        <w:rFonts w:hint="default"/>
      </w:rPr>
    </w:lvl>
    <w:lvl w:ilvl="1">
      <w:start w:val="5"/>
      <w:numFmt w:val="decimal"/>
      <w:lvlText w:val="%1.%2."/>
      <w:lvlJc w:val="left"/>
      <w:pPr>
        <w:ind w:left="1164" w:hanging="810"/>
      </w:pPr>
      <w:rPr>
        <w:rFonts w:hint="default"/>
      </w:rPr>
    </w:lvl>
    <w:lvl w:ilvl="2">
      <w:start w:val="14"/>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nsid w:val="3F2A6449"/>
    <w:multiLevelType w:val="hybridMultilevel"/>
    <w:tmpl w:val="D5F6BA92"/>
    <w:lvl w:ilvl="0" w:tplc="4134E2D0">
      <w:start w:val="1"/>
      <w:numFmt w:val="bullet"/>
      <w:lvlText w:val=""/>
      <w:lvlJc w:val="left"/>
      <w:pPr>
        <w:tabs>
          <w:tab w:val="num" w:pos="720"/>
        </w:tabs>
        <w:ind w:left="720" w:hanging="360"/>
      </w:pPr>
      <w:rPr>
        <w:rFonts w:ascii="Symbol" w:eastAsia="Times New Roman" w:hAnsi="Symbo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FA02866"/>
    <w:multiLevelType w:val="hybridMultilevel"/>
    <w:tmpl w:val="1B68CF40"/>
    <w:lvl w:ilvl="0" w:tplc="C2B2BE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12C09E7"/>
    <w:multiLevelType w:val="hybridMultilevel"/>
    <w:tmpl w:val="8280FAC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3205B9"/>
    <w:multiLevelType w:val="hybridMultilevel"/>
    <w:tmpl w:val="0F5A6D1C"/>
    <w:lvl w:ilvl="0" w:tplc="DAEACB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D95B69"/>
    <w:multiLevelType w:val="singleLevel"/>
    <w:tmpl w:val="B41C11C4"/>
    <w:lvl w:ilvl="0">
      <w:start w:val="1"/>
      <w:numFmt w:val="decimal"/>
      <w:lvlText w:val="%1."/>
      <w:legacy w:legacy="1" w:legacySpace="0" w:legacyIndent="235"/>
      <w:lvlJc w:val="left"/>
      <w:rPr>
        <w:rFonts w:ascii="Times New Roman" w:hAnsi="Times New Roman" w:cs="Times New Roman" w:hint="default"/>
        <w:b w:val="0"/>
        <w:sz w:val="28"/>
        <w:szCs w:val="28"/>
      </w:rPr>
    </w:lvl>
  </w:abstractNum>
  <w:abstractNum w:abstractNumId="25">
    <w:nsid w:val="4C74386F"/>
    <w:multiLevelType w:val="hybridMultilevel"/>
    <w:tmpl w:val="8330458A"/>
    <w:lvl w:ilvl="0" w:tplc="F6C2223A">
      <w:start w:val="8"/>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6">
    <w:nsid w:val="4CA9377D"/>
    <w:multiLevelType w:val="hybridMultilevel"/>
    <w:tmpl w:val="B27A6FF6"/>
    <w:lvl w:ilvl="0" w:tplc="FFFFFFFF">
      <w:start w:val="2"/>
      <w:numFmt w:val="bullet"/>
      <w:lvlText w:val="-"/>
      <w:lvlJc w:val="left"/>
      <w:pPr>
        <w:tabs>
          <w:tab w:val="num" w:pos="900"/>
        </w:tabs>
        <w:ind w:left="900" w:hanging="360"/>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27">
    <w:nsid w:val="57261AAD"/>
    <w:multiLevelType w:val="hybridMultilevel"/>
    <w:tmpl w:val="EF3423FE"/>
    <w:lvl w:ilvl="0" w:tplc="7102CBFA">
      <w:start w:val="6"/>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nsid w:val="5DBE0752"/>
    <w:multiLevelType w:val="hybridMultilevel"/>
    <w:tmpl w:val="09882272"/>
    <w:lvl w:ilvl="0" w:tplc="77E2B3B8">
      <w:start w:val="6"/>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nsid w:val="5F9B791E"/>
    <w:multiLevelType w:val="hybridMultilevel"/>
    <w:tmpl w:val="67AE06BC"/>
    <w:lvl w:ilvl="0" w:tplc="F39AF764">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5FF50DBF"/>
    <w:multiLevelType w:val="multilevel"/>
    <w:tmpl w:val="26D8A9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1">
    <w:nsid w:val="60875D21"/>
    <w:multiLevelType w:val="hybridMultilevel"/>
    <w:tmpl w:val="CC70640E"/>
    <w:lvl w:ilvl="0" w:tplc="808AB4B4">
      <w:start w:val="5"/>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2">
    <w:nsid w:val="61D02CCA"/>
    <w:multiLevelType w:val="hybridMultilevel"/>
    <w:tmpl w:val="5206140C"/>
    <w:lvl w:ilvl="0" w:tplc="3708A618">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3">
    <w:nsid w:val="62F93011"/>
    <w:multiLevelType w:val="hybridMultilevel"/>
    <w:tmpl w:val="0166201C"/>
    <w:lvl w:ilvl="0" w:tplc="50DC7A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665D5D63"/>
    <w:multiLevelType w:val="hybridMultilevel"/>
    <w:tmpl w:val="E5FA25C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F9152EA"/>
    <w:multiLevelType w:val="hybridMultilevel"/>
    <w:tmpl w:val="B080B378"/>
    <w:lvl w:ilvl="0" w:tplc="56A678D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6FEB66E8"/>
    <w:multiLevelType w:val="multilevel"/>
    <w:tmpl w:val="36002378"/>
    <w:lvl w:ilvl="0">
      <w:start w:val="9"/>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nsid w:val="707D4C5A"/>
    <w:multiLevelType w:val="hybridMultilevel"/>
    <w:tmpl w:val="B1EE9124"/>
    <w:lvl w:ilvl="0" w:tplc="7DB8A1EE">
      <w:numFmt w:val="bullet"/>
      <w:lvlText w:val=""/>
      <w:lvlJc w:val="left"/>
      <w:pPr>
        <w:tabs>
          <w:tab w:val="num" w:pos="795"/>
        </w:tabs>
        <w:ind w:left="795" w:hanging="360"/>
      </w:pPr>
      <w:rPr>
        <w:rFonts w:ascii="Symbol" w:eastAsia="Times New Roman" w:hAnsi="Symbol"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8">
    <w:nsid w:val="73CF2306"/>
    <w:multiLevelType w:val="hybridMultilevel"/>
    <w:tmpl w:val="091CE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12787C"/>
    <w:multiLevelType w:val="hybridMultilevel"/>
    <w:tmpl w:val="5C966B56"/>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8F761B6"/>
    <w:multiLevelType w:val="hybridMultilevel"/>
    <w:tmpl w:val="64F0D41C"/>
    <w:lvl w:ilvl="0" w:tplc="C7989360">
      <w:start w:val="1"/>
      <w:numFmt w:val="decimal"/>
      <w:suff w:val="space"/>
      <w:lvlText w:val="%1."/>
      <w:lvlJc w:val="left"/>
      <w:pPr>
        <w:ind w:left="360" w:firstLine="43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7A862CCF"/>
    <w:multiLevelType w:val="hybridMultilevel"/>
    <w:tmpl w:val="83AE2504"/>
    <w:lvl w:ilvl="0" w:tplc="0419000F">
      <w:start w:val="1"/>
      <w:numFmt w:val="decimal"/>
      <w:lvlText w:val="%1."/>
      <w:lvlJc w:val="left"/>
      <w:pPr>
        <w:ind w:left="540" w:hanging="360"/>
      </w:p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2">
    <w:nsid w:val="7B3B67E4"/>
    <w:multiLevelType w:val="hybridMultilevel"/>
    <w:tmpl w:val="2DC8B71A"/>
    <w:lvl w:ilvl="0" w:tplc="C5002C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623ECC"/>
    <w:multiLevelType w:val="hybridMultilevel"/>
    <w:tmpl w:val="3F2CFA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ECD6098"/>
    <w:multiLevelType w:val="hybridMultilevel"/>
    <w:tmpl w:val="7A60488E"/>
    <w:lvl w:ilvl="0" w:tplc="8E6E7AC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5">
    <w:nsid w:val="7EF12F53"/>
    <w:multiLevelType w:val="hybridMultilevel"/>
    <w:tmpl w:val="64F0D41C"/>
    <w:lvl w:ilvl="0" w:tplc="C7989360">
      <w:start w:val="1"/>
      <w:numFmt w:val="decimal"/>
      <w:suff w:val="space"/>
      <w:lvlText w:val="%1."/>
      <w:lvlJc w:val="left"/>
      <w:pPr>
        <w:ind w:left="360" w:firstLine="43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4"/>
  </w:num>
  <w:num w:numId="3">
    <w:abstractNumId w:val="8"/>
  </w:num>
  <w:num w:numId="4">
    <w:abstractNumId w:val="27"/>
  </w:num>
  <w:num w:numId="5">
    <w:abstractNumId w:val="28"/>
  </w:num>
  <w:num w:numId="6">
    <w:abstractNumId w:val="9"/>
  </w:num>
  <w:num w:numId="7">
    <w:abstractNumId w:val="24"/>
  </w:num>
  <w:num w:numId="8">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10">
    <w:abstractNumId w:val="35"/>
  </w:num>
  <w:num w:numId="11">
    <w:abstractNumId w:val="43"/>
  </w:num>
  <w:num w:numId="12">
    <w:abstractNumId w:val="26"/>
  </w:num>
  <w:num w:numId="13">
    <w:abstractNumId w:val="2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3"/>
  </w:num>
  <w:num w:numId="17">
    <w:abstractNumId w:val="21"/>
  </w:num>
  <w:num w:numId="18">
    <w:abstractNumId w:val="16"/>
  </w:num>
  <w:num w:numId="19">
    <w:abstractNumId w:val="1"/>
  </w:num>
  <w:num w:numId="20">
    <w:abstractNumId w:val="19"/>
  </w:num>
  <w:num w:numId="21">
    <w:abstractNumId w:val="14"/>
  </w:num>
  <w:num w:numId="22">
    <w:abstractNumId w:val="2"/>
  </w:num>
  <w:num w:numId="23">
    <w:abstractNumId w:val="41"/>
  </w:num>
  <w:num w:numId="24">
    <w:abstractNumId w:val="15"/>
  </w:num>
  <w:num w:numId="25">
    <w:abstractNumId w:val="29"/>
  </w:num>
  <w:num w:numId="26">
    <w:abstractNumId w:val="31"/>
  </w:num>
  <w:num w:numId="27">
    <w:abstractNumId w:val="25"/>
  </w:num>
  <w:num w:numId="28">
    <w:abstractNumId w:val="36"/>
  </w:num>
  <w:num w:numId="29">
    <w:abstractNumId w:val="37"/>
  </w:num>
  <w:num w:numId="30">
    <w:abstractNumId w:val="30"/>
  </w:num>
  <w:num w:numId="31">
    <w:abstractNumId w:val="11"/>
  </w:num>
  <w:num w:numId="32">
    <w:abstractNumId w:val="34"/>
  </w:num>
  <w:num w:numId="33">
    <w:abstractNumId w:val="39"/>
  </w:num>
  <w:num w:numId="34">
    <w:abstractNumId w:val="6"/>
  </w:num>
  <w:num w:numId="35">
    <w:abstractNumId w:val="20"/>
  </w:num>
  <w:num w:numId="36">
    <w:abstractNumId w:val="12"/>
  </w:num>
  <w:num w:numId="37">
    <w:abstractNumId w:val="44"/>
  </w:num>
  <w:num w:numId="38">
    <w:abstractNumId w:val="7"/>
  </w:num>
  <w:num w:numId="39">
    <w:abstractNumId w:val="17"/>
  </w:num>
  <w:num w:numId="40">
    <w:abstractNumId w:val="38"/>
  </w:num>
  <w:num w:numId="41">
    <w:abstractNumId w:val="33"/>
  </w:num>
  <w:num w:numId="42">
    <w:abstractNumId w:val="45"/>
  </w:num>
  <w:num w:numId="43">
    <w:abstractNumId w:val="40"/>
  </w:num>
  <w:num w:numId="44">
    <w:abstractNumId w:val="42"/>
  </w:num>
  <w:num w:numId="45">
    <w:abstractNumId w:val="10"/>
  </w:num>
  <w:num w:numId="46">
    <w:abstractNumId w:val="18"/>
  </w:num>
  <w:num w:numId="47">
    <w:abstractNumId w:val="22"/>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737"/>
    <w:rsid w:val="00003EC4"/>
    <w:rsid w:val="00004CC2"/>
    <w:rsid w:val="00005B1D"/>
    <w:rsid w:val="000079BB"/>
    <w:rsid w:val="00007DF9"/>
    <w:rsid w:val="00012263"/>
    <w:rsid w:val="00021548"/>
    <w:rsid w:val="00022D9F"/>
    <w:rsid w:val="0002318A"/>
    <w:rsid w:val="00027E65"/>
    <w:rsid w:val="0003057E"/>
    <w:rsid w:val="00040F26"/>
    <w:rsid w:val="00042873"/>
    <w:rsid w:val="00042AD7"/>
    <w:rsid w:val="00067E0F"/>
    <w:rsid w:val="00071B9E"/>
    <w:rsid w:val="000A17FC"/>
    <w:rsid w:val="000A5552"/>
    <w:rsid w:val="000B19CA"/>
    <w:rsid w:val="000B38CD"/>
    <w:rsid w:val="000B4D5F"/>
    <w:rsid w:val="000E4C0A"/>
    <w:rsid w:val="000F12A5"/>
    <w:rsid w:val="000F1DC9"/>
    <w:rsid w:val="000F3F2A"/>
    <w:rsid w:val="000F447E"/>
    <w:rsid w:val="00100025"/>
    <w:rsid w:val="00101E34"/>
    <w:rsid w:val="001037D4"/>
    <w:rsid w:val="00103ABC"/>
    <w:rsid w:val="00106D4E"/>
    <w:rsid w:val="00112465"/>
    <w:rsid w:val="0011719D"/>
    <w:rsid w:val="00121D5C"/>
    <w:rsid w:val="00130C8D"/>
    <w:rsid w:val="00131D18"/>
    <w:rsid w:val="00132F0C"/>
    <w:rsid w:val="00133D3B"/>
    <w:rsid w:val="00134CA6"/>
    <w:rsid w:val="00142BA5"/>
    <w:rsid w:val="00145263"/>
    <w:rsid w:val="001645A0"/>
    <w:rsid w:val="00167F1C"/>
    <w:rsid w:val="00170B71"/>
    <w:rsid w:val="0017197F"/>
    <w:rsid w:val="00172E5B"/>
    <w:rsid w:val="00172EBE"/>
    <w:rsid w:val="00173C7D"/>
    <w:rsid w:val="00176CE6"/>
    <w:rsid w:val="00186534"/>
    <w:rsid w:val="00194F73"/>
    <w:rsid w:val="00197C16"/>
    <w:rsid w:val="001A163E"/>
    <w:rsid w:val="001A2DF4"/>
    <w:rsid w:val="001A3A0A"/>
    <w:rsid w:val="001A487A"/>
    <w:rsid w:val="001A4A22"/>
    <w:rsid w:val="001C6AFC"/>
    <w:rsid w:val="001D1641"/>
    <w:rsid w:val="001D3A15"/>
    <w:rsid w:val="001E03DF"/>
    <w:rsid w:val="001E713B"/>
    <w:rsid w:val="001F0FA1"/>
    <w:rsid w:val="001F1433"/>
    <w:rsid w:val="001F2781"/>
    <w:rsid w:val="0020693F"/>
    <w:rsid w:val="002113C2"/>
    <w:rsid w:val="00216494"/>
    <w:rsid w:val="00223EAB"/>
    <w:rsid w:val="00226557"/>
    <w:rsid w:val="00226D23"/>
    <w:rsid w:val="00232244"/>
    <w:rsid w:val="00235946"/>
    <w:rsid w:val="00251CDF"/>
    <w:rsid w:val="00252D91"/>
    <w:rsid w:val="002602E4"/>
    <w:rsid w:val="00262AB7"/>
    <w:rsid w:val="002727C3"/>
    <w:rsid w:val="00273F94"/>
    <w:rsid w:val="00286863"/>
    <w:rsid w:val="00292606"/>
    <w:rsid w:val="002935D3"/>
    <w:rsid w:val="002A3410"/>
    <w:rsid w:val="002A54D4"/>
    <w:rsid w:val="002C0060"/>
    <w:rsid w:val="002C143D"/>
    <w:rsid w:val="002C29F0"/>
    <w:rsid w:val="002C37CF"/>
    <w:rsid w:val="002C5ACC"/>
    <w:rsid w:val="002D46B3"/>
    <w:rsid w:val="002E0495"/>
    <w:rsid w:val="002E0F5A"/>
    <w:rsid w:val="002E4616"/>
    <w:rsid w:val="002E53A4"/>
    <w:rsid w:val="002F0284"/>
    <w:rsid w:val="002F10AA"/>
    <w:rsid w:val="00300543"/>
    <w:rsid w:val="003008ED"/>
    <w:rsid w:val="00303ED1"/>
    <w:rsid w:val="0030690C"/>
    <w:rsid w:val="00307309"/>
    <w:rsid w:val="00313F10"/>
    <w:rsid w:val="00316A12"/>
    <w:rsid w:val="003233DD"/>
    <w:rsid w:val="00331AE3"/>
    <w:rsid w:val="00341131"/>
    <w:rsid w:val="003440C8"/>
    <w:rsid w:val="0034472F"/>
    <w:rsid w:val="003550C5"/>
    <w:rsid w:val="00363FC2"/>
    <w:rsid w:val="00382973"/>
    <w:rsid w:val="003A6AC6"/>
    <w:rsid w:val="003B31A7"/>
    <w:rsid w:val="003D5599"/>
    <w:rsid w:val="003D623E"/>
    <w:rsid w:val="003E476C"/>
    <w:rsid w:val="004017CB"/>
    <w:rsid w:val="00402469"/>
    <w:rsid w:val="00421205"/>
    <w:rsid w:val="004244E5"/>
    <w:rsid w:val="0043094E"/>
    <w:rsid w:val="00432300"/>
    <w:rsid w:val="00435CF2"/>
    <w:rsid w:val="004373EC"/>
    <w:rsid w:val="00442AF0"/>
    <w:rsid w:val="00451026"/>
    <w:rsid w:val="00452195"/>
    <w:rsid w:val="00457EAA"/>
    <w:rsid w:val="0047105F"/>
    <w:rsid w:val="004742B5"/>
    <w:rsid w:val="00485185"/>
    <w:rsid w:val="00490148"/>
    <w:rsid w:val="004A190D"/>
    <w:rsid w:val="004A1AC8"/>
    <w:rsid w:val="004A69FC"/>
    <w:rsid w:val="004A70C2"/>
    <w:rsid w:val="004B0B98"/>
    <w:rsid w:val="004B1B8F"/>
    <w:rsid w:val="004B6CEB"/>
    <w:rsid w:val="004C16F4"/>
    <w:rsid w:val="004C43EA"/>
    <w:rsid w:val="004E0479"/>
    <w:rsid w:val="004F2BAF"/>
    <w:rsid w:val="004F5D3D"/>
    <w:rsid w:val="004F77D7"/>
    <w:rsid w:val="004F7D63"/>
    <w:rsid w:val="00500690"/>
    <w:rsid w:val="005038A5"/>
    <w:rsid w:val="005118AF"/>
    <w:rsid w:val="00516227"/>
    <w:rsid w:val="00517594"/>
    <w:rsid w:val="00521A87"/>
    <w:rsid w:val="00525106"/>
    <w:rsid w:val="00546771"/>
    <w:rsid w:val="005511B9"/>
    <w:rsid w:val="005533F8"/>
    <w:rsid w:val="00564700"/>
    <w:rsid w:val="005669EA"/>
    <w:rsid w:val="005677B9"/>
    <w:rsid w:val="00572EC9"/>
    <w:rsid w:val="0057360F"/>
    <w:rsid w:val="00584686"/>
    <w:rsid w:val="00587583"/>
    <w:rsid w:val="00591737"/>
    <w:rsid w:val="00594000"/>
    <w:rsid w:val="00594117"/>
    <w:rsid w:val="00595FEA"/>
    <w:rsid w:val="005A1542"/>
    <w:rsid w:val="005A1AEF"/>
    <w:rsid w:val="005A2C6F"/>
    <w:rsid w:val="005B076E"/>
    <w:rsid w:val="005B527E"/>
    <w:rsid w:val="005B58EF"/>
    <w:rsid w:val="005C5DCE"/>
    <w:rsid w:val="005C6085"/>
    <w:rsid w:val="005D1836"/>
    <w:rsid w:val="005E1673"/>
    <w:rsid w:val="005F520B"/>
    <w:rsid w:val="005F6ABD"/>
    <w:rsid w:val="005F7F1E"/>
    <w:rsid w:val="006061AA"/>
    <w:rsid w:val="00606363"/>
    <w:rsid w:val="006069DB"/>
    <w:rsid w:val="00606E55"/>
    <w:rsid w:val="00607891"/>
    <w:rsid w:val="0061499F"/>
    <w:rsid w:val="00615464"/>
    <w:rsid w:val="00622A27"/>
    <w:rsid w:val="00631665"/>
    <w:rsid w:val="0064096E"/>
    <w:rsid w:val="00647CDD"/>
    <w:rsid w:val="00647D0E"/>
    <w:rsid w:val="00652B43"/>
    <w:rsid w:val="00654B68"/>
    <w:rsid w:val="006606F0"/>
    <w:rsid w:val="00662F32"/>
    <w:rsid w:val="00663481"/>
    <w:rsid w:val="0066652B"/>
    <w:rsid w:val="00671A09"/>
    <w:rsid w:val="006811BF"/>
    <w:rsid w:val="00683D81"/>
    <w:rsid w:val="00690F72"/>
    <w:rsid w:val="006A3A23"/>
    <w:rsid w:val="006A4960"/>
    <w:rsid w:val="006A696D"/>
    <w:rsid w:val="006A6D70"/>
    <w:rsid w:val="006B0CB3"/>
    <w:rsid w:val="006B108F"/>
    <w:rsid w:val="006B66FB"/>
    <w:rsid w:val="006C0F5A"/>
    <w:rsid w:val="006C6255"/>
    <w:rsid w:val="006D2458"/>
    <w:rsid w:val="006D74BA"/>
    <w:rsid w:val="006D7D42"/>
    <w:rsid w:val="006E01E1"/>
    <w:rsid w:val="006E5A96"/>
    <w:rsid w:val="006E7B5F"/>
    <w:rsid w:val="006F18AD"/>
    <w:rsid w:val="006F3A3C"/>
    <w:rsid w:val="006F75FE"/>
    <w:rsid w:val="00701558"/>
    <w:rsid w:val="00704615"/>
    <w:rsid w:val="007228FC"/>
    <w:rsid w:val="00733325"/>
    <w:rsid w:val="00735A4B"/>
    <w:rsid w:val="0073687B"/>
    <w:rsid w:val="007406B8"/>
    <w:rsid w:val="00742A0A"/>
    <w:rsid w:val="0074499B"/>
    <w:rsid w:val="00746C03"/>
    <w:rsid w:val="007507B9"/>
    <w:rsid w:val="00760C93"/>
    <w:rsid w:val="007622AF"/>
    <w:rsid w:val="007646B1"/>
    <w:rsid w:val="00772C5B"/>
    <w:rsid w:val="0078141F"/>
    <w:rsid w:val="00784307"/>
    <w:rsid w:val="00790260"/>
    <w:rsid w:val="00797C92"/>
    <w:rsid w:val="007A3FB1"/>
    <w:rsid w:val="007B2CDF"/>
    <w:rsid w:val="007D40F0"/>
    <w:rsid w:val="007D4AFE"/>
    <w:rsid w:val="007D6191"/>
    <w:rsid w:val="007D6513"/>
    <w:rsid w:val="007E2F63"/>
    <w:rsid w:val="007F0C9D"/>
    <w:rsid w:val="007F1EDF"/>
    <w:rsid w:val="007F4201"/>
    <w:rsid w:val="00803F54"/>
    <w:rsid w:val="008108D3"/>
    <w:rsid w:val="00810D82"/>
    <w:rsid w:val="008110D7"/>
    <w:rsid w:val="00817775"/>
    <w:rsid w:val="008276B8"/>
    <w:rsid w:val="008412E1"/>
    <w:rsid w:val="008457B1"/>
    <w:rsid w:val="00853236"/>
    <w:rsid w:val="00856751"/>
    <w:rsid w:val="00857FB3"/>
    <w:rsid w:val="008677AB"/>
    <w:rsid w:val="008733F5"/>
    <w:rsid w:val="00882201"/>
    <w:rsid w:val="008877DF"/>
    <w:rsid w:val="00893911"/>
    <w:rsid w:val="0089475C"/>
    <w:rsid w:val="00895D73"/>
    <w:rsid w:val="008A0E00"/>
    <w:rsid w:val="008B23DC"/>
    <w:rsid w:val="008B664A"/>
    <w:rsid w:val="008C65A8"/>
    <w:rsid w:val="008D5942"/>
    <w:rsid w:val="008D64A2"/>
    <w:rsid w:val="008D685B"/>
    <w:rsid w:val="008D6A51"/>
    <w:rsid w:val="008E05D1"/>
    <w:rsid w:val="008E0D88"/>
    <w:rsid w:val="008E1B62"/>
    <w:rsid w:val="008E25BE"/>
    <w:rsid w:val="008E284B"/>
    <w:rsid w:val="008E3167"/>
    <w:rsid w:val="008F18CE"/>
    <w:rsid w:val="008F4941"/>
    <w:rsid w:val="00901160"/>
    <w:rsid w:val="00902EAF"/>
    <w:rsid w:val="00905938"/>
    <w:rsid w:val="00905DEA"/>
    <w:rsid w:val="00922914"/>
    <w:rsid w:val="009304F5"/>
    <w:rsid w:val="0093212C"/>
    <w:rsid w:val="0093369B"/>
    <w:rsid w:val="009353BC"/>
    <w:rsid w:val="00936140"/>
    <w:rsid w:val="00936E90"/>
    <w:rsid w:val="00945866"/>
    <w:rsid w:val="00962803"/>
    <w:rsid w:val="00973035"/>
    <w:rsid w:val="009801AD"/>
    <w:rsid w:val="00981D1D"/>
    <w:rsid w:val="0098740B"/>
    <w:rsid w:val="009958C4"/>
    <w:rsid w:val="009B338D"/>
    <w:rsid w:val="009B77EA"/>
    <w:rsid w:val="009B7D23"/>
    <w:rsid w:val="009C1C83"/>
    <w:rsid w:val="009D052C"/>
    <w:rsid w:val="009D15B9"/>
    <w:rsid w:val="009E1100"/>
    <w:rsid w:val="009F1F80"/>
    <w:rsid w:val="00A006BF"/>
    <w:rsid w:val="00A0686E"/>
    <w:rsid w:val="00A10CDA"/>
    <w:rsid w:val="00A113F5"/>
    <w:rsid w:val="00A206E6"/>
    <w:rsid w:val="00A208C1"/>
    <w:rsid w:val="00A23E37"/>
    <w:rsid w:val="00A25788"/>
    <w:rsid w:val="00A31330"/>
    <w:rsid w:val="00A3509F"/>
    <w:rsid w:val="00A377D8"/>
    <w:rsid w:val="00A405B8"/>
    <w:rsid w:val="00A47425"/>
    <w:rsid w:val="00A504A5"/>
    <w:rsid w:val="00A50753"/>
    <w:rsid w:val="00A5209B"/>
    <w:rsid w:val="00A52E12"/>
    <w:rsid w:val="00A5549E"/>
    <w:rsid w:val="00A635A3"/>
    <w:rsid w:val="00A72A8A"/>
    <w:rsid w:val="00A74EE8"/>
    <w:rsid w:val="00A8134F"/>
    <w:rsid w:val="00A813DE"/>
    <w:rsid w:val="00A83D98"/>
    <w:rsid w:val="00A85B2F"/>
    <w:rsid w:val="00A9660D"/>
    <w:rsid w:val="00AA0511"/>
    <w:rsid w:val="00AA4250"/>
    <w:rsid w:val="00AB0B37"/>
    <w:rsid w:val="00AB0F21"/>
    <w:rsid w:val="00AC4C1D"/>
    <w:rsid w:val="00AC6E93"/>
    <w:rsid w:val="00AE5D0D"/>
    <w:rsid w:val="00AF20C9"/>
    <w:rsid w:val="00AF2923"/>
    <w:rsid w:val="00AF4A06"/>
    <w:rsid w:val="00AF6F79"/>
    <w:rsid w:val="00B1349A"/>
    <w:rsid w:val="00B13509"/>
    <w:rsid w:val="00B21A16"/>
    <w:rsid w:val="00B331B9"/>
    <w:rsid w:val="00B421BE"/>
    <w:rsid w:val="00B44D64"/>
    <w:rsid w:val="00B5206B"/>
    <w:rsid w:val="00B52090"/>
    <w:rsid w:val="00B568D0"/>
    <w:rsid w:val="00B60F26"/>
    <w:rsid w:val="00B652F0"/>
    <w:rsid w:val="00B71C6C"/>
    <w:rsid w:val="00B72DEB"/>
    <w:rsid w:val="00B7356F"/>
    <w:rsid w:val="00BA6668"/>
    <w:rsid w:val="00BB4107"/>
    <w:rsid w:val="00BE2698"/>
    <w:rsid w:val="00BE6B2C"/>
    <w:rsid w:val="00BF11FA"/>
    <w:rsid w:val="00BF70F3"/>
    <w:rsid w:val="00C00960"/>
    <w:rsid w:val="00C065F0"/>
    <w:rsid w:val="00C15F9A"/>
    <w:rsid w:val="00C20168"/>
    <w:rsid w:val="00C20B92"/>
    <w:rsid w:val="00C266F2"/>
    <w:rsid w:val="00C27177"/>
    <w:rsid w:val="00C34DB9"/>
    <w:rsid w:val="00C352A4"/>
    <w:rsid w:val="00C436D6"/>
    <w:rsid w:val="00C437FB"/>
    <w:rsid w:val="00C51366"/>
    <w:rsid w:val="00C56497"/>
    <w:rsid w:val="00C60EAA"/>
    <w:rsid w:val="00C92E02"/>
    <w:rsid w:val="00C96FE7"/>
    <w:rsid w:val="00CA12A0"/>
    <w:rsid w:val="00CA4E6C"/>
    <w:rsid w:val="00CB3F67"/>
    <w:rsid w:val="00CD71D3"/>
    <w:rsid w:val="00CE1D1A"/>
    <w:rsid w:val="00CF059E"/>
    <w:rsid w:val="00CF2CBE"/>
    <w:rsid w:val="00CF7F9F"/>
    <w:rsid w:val="00D063BF"/>
    <w:rsid w:val="00D0770E"/>
    <w:rsid w:val="00D07B8F"/>
    <w:rsid w:val="00D10E98"/>
    <w:rsid w:val="00D11B1E"/>
    <w:rsid w:val="00D2124F"/>
    <w:rsid w:val="00D24A6A"/>
    <w:rsid w:val="00D250A7"/>
    <w:rsid w:val="00D256F4"/>
    <w:rsid w:val="00D2784A"/>
    <w:rsid w:val="00D32C0A"/>
    <w:rsid w:val="00D348BB"/>
    <w:rsid w:val="00D36B28"/>
    <w:rsid w:val="00D57898"/>
    <w:rsid w:val="00D6369D"/>
    <w:rsid w:val="00D7087B"/>
    <w:rsid w:val="00D7503A"/>
    <w:rsid w:val="00D825D9"/>
    <w:rsid w:val="00D82E0D"/>
    <w:rsid w:val="00D84091"/>
    <w:rsid w:val="00D907CD"/>
    <w:rsid w:val="00D911FD"/>
    <w:rsid w:val="00DA1B22"/>
    <w:rsid w:val="00DA3A7A"/>
    <w:rsid w:val="00DB03FE"/>
    <w:rsid w:val="00DB7C1C"/>
    <w:rsid w:val="00DC0768"/>
    <w:rsid w:val="00DC21AE"/>
    <w:rsid w:val="00DC6D89"/>
    <w:rsid w:val="00DD07C0"/>
    <w:rsid w:val="00DD1059"/>
    <w:rsid w:val="00DD4979"/>
    <w:rsid w:val="00DD7434"/>
    <w:rsid w:val="00DE012F"/>
    <w:rsid w:val="00DE36FB"/>
    <w:rsid w:val="00DE3F12"/>
    <w:rsid w:val="00DE648F"/>
    <w:rsid w:val="00DE6D4E"/>
    <w:rsid w:val="00DF3EE8"/>
    <w:rsid w:val="00E01A0F"/>
    <w:rsid w:val="00E02546"/>
    <w:rsid w:val="00E12CC1"/>
    <w:rsid w:val="00E16256"/>
    <w:rsid w:val="00E3623A"/>
    <w:rsid w:val="00E37C49"/>
    <w:rsid w:val="00E44E2D"/>
    <w:rsid w:val="00E541CE"/>
    <w:rsid w:val="00E6740C"/>
    <w:rsid w:val="00E716F0"/>
    <w:rsid w:val="00E7312D"/>
    <w:rsid w:val="00E740E3"/>
    <w:rsid w:val="00E75F69"/>
    <w:rsid w:val="00E77FA3"/>
    <w:rsid w:val="00E815A1"/>
    <w:rsid w:val="00E835A9"/>
    <w:rsid w:val="00E86ECC"/>
    <w:rsid w:val="00E8742B"/>
    <w:rsid w:val="00E92E2D"/>
    <w:rsid w:val="00E9379F"/>
    <w:rsid w:val="00EA37C4"/>
    <w:rsid w:val="00EA3C98"/>
    <w:rsid w:val="00EB4483"/>
    <w:rsid w:val="00EC5954"/>
    <w:rsid w:val="00EC765E"/>
    <w:rsid w:val="00ED022F"/>
    <w:rsid w:val="00ED22D7"/>
    <w:rsid w:val="00ED5DBC"/>
    <w:rsid w:val="00ED68B0"/>
    <w:rsid w:val="00EE14F3"/>
    <w:rsid w:val="00EE52EC"/>
    <w:rsid w:val="00EE78FB"/>
    <w:rsid w:val="00EF381C"/>
    <w:rsid w:val="00EF5FD7"/>
    <w:rsid w:val="00F12AD1"/>
    <w:rsid w:val="00F15EBB"/>
    <w:rsid w:val="00F22702"/>
    <w:rsid w:val="00F253C5"/>
    <w:rsid w:val="00F36B17"/>
    <w:rsid w:val="00F5187A"/>
    <w:rsid w:val="00F51BD4"/>
    <w:rsid w:val="00F537C9"/>
    <w:rsid w:val="00F5790F"/>
    <w:rsid w:val="00F63C98"/>
    <w:rsid w:val="00F644A1"/>
    <w:rsid w:val="00F646BF"/>
    <w:rsid w:val="00F72AA5"/>
    <w:rsid w:val="00F76F62"/>
    <w:rsid w:val="00F803C2"/>
    <w:rsid w:val="00F8176C"/>
    <w:rsid w:val="00FB75F8"/>
    <w:rsid w:val="00FD058F"/>
    <w:rsid w:val="00FD0DB9"/>
    <w:rsid w:val="00FD41FB"/>
    <w:rsid w:val="00FD6978"/>
    <w:rsid w:val="00FD7E17"/>
    <w:rsid w:val="00FE07CE"/>
    <w:rsid w:val="00FE520B"/>
    <w:rsid w:val="00FF4F42"/>
    <w:rsid w:val="00FF64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0A7"/>
  </w:style>
  <w:style w:type="paragraph" w:styleId="1">
    <w:name w:val="heading 1"/>
    <w:basedOn w:val="a"/>
    <w:next w:val="a"/>
    <w:link w:val="10"/>
    <w:qFormat/>
    <w:rsid w:val="00591737"/>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59173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591737"/>
    <w:pPr>
      <w:keepNext/>
      <w:spacing w:after="0" w:line="240" w:lineRule="auto"/>
      <w:jc w:val="both"/>
      <w:outlineLvl w:val="2"/>
    </w:pPr>
    <w:rPr>
      <w:rFonts w:ascii="Times New Roman" w:eastAsia="Times New Roman" w:hAnsi="Times New Roman" w:cs="Times New Roman"/>
      <w:b/>
      <w:spacing w:val="-20"/>
      <w:sz w:val="36"/>
      <w:szCs w:val="20"/>
      <w:lang w:eastAsia="ru-RU"/>
    </w:rPr>
  </w:style>
  <w:style w:type="paragraph" w:styleId="4">
    <w:name w:val="heading 4"/>
    <w:basedOn w:val="a"/>
    <w:next w:val="a"/>
    <w:link w:val="40"/>
    <w:qFormat/>
    <w:rsid w:val="0059173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591737"/>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qFormat/>
    <w:rsid w:val="0059173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1737"/>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591737"/>
    <w:rPr>
      <w:rFonts w:ascii="Arial" w:eastAsia="Times New Roman" w:hAnsi="Arial" w:cs="Arial"/>
      <w:b/>
      <w:bCs/>
      <w:i/>
      <w:iCs/>
      <w:sz w:val="28"/>
      <w:szCs w:val="28"/>
      <w:lang w:eastAsia="ru-RU"/>
    </w:rPr>
  </w:style>
  <w:style w:type="character" w:customStyle="1" w:styleId="30">
    <w:name w:val="Заголовок 3 Знак"/>
    <w:basedOn w:val="a0"/>
    <w:link w:val="3"/>
    <w:rsid w:val="00591737"/>
    <w:rPr>
      <w:rFonts w:ascii="Times New Roman" w:eastAsia="Times New Roman" w:hAnsi="Times New Roman" w:cs="Times New Roman"/>
      <w:b/>
      <w:spacing w:val="-20"/>
      <w:sz w:val="36"/>
      <w:szCs w:val="20"/>
      <w:lang w:eastAsia="ru-RU"/>
    </w:rPr>
  </w:style>
  <w:style w:type="character" w:customStyle="1" w:styleId="40">
    <w:name w:val="Заголовок 4 Знак"/>
    <w:basedOn w:val="a0"/>
    <w:link w:val="4"/>
    <w:rsid w:val="00591737"/>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591737"/>
    <w:rPr>
      <w:rFonts w:ascii="Times New Roman" w:eastAsia="Times New Roman" w:hAnsi="Times New Roman" w:cs="Times New Roman"/>
      <w:b/>
      <w:bCs/>
      <w:lang w:eastAsia="ru-RU"/>
    </w:rPr>
  </w:style>
  <w:style w:type="character" w:customStyle="1" w:styleId="80">
    <w:name w:val="Заголовок 8 Знак"/>
    <w:basedOn w:val="a0"/>
    <w:link w:val="8"/>
    <w:rsid w:val="00591737"/>
    <w:rPr>
      <w:rFonts w:ascii="Times New Roman" w:eastAsia="Times New Roman" w:hAnsi="Times New Roman" w:cs="Times New Roman"/>
      <w:i/>
      <w:iCs/>
      <w:sz w:val="24"/>
      <w:szCs w:val="24"/>
      <w:lang w:eastAsia="ru-RU"/>
    </w:rPr>
  </w:style>
  <w:style w:type="numbering" w:customStyle="1" w:styleId="11">
    <w:name w:val="Нет списка1"/>
    <w:next w:val="a2"/>
    <w:semiHidden/>
    <w:rsid w:val="00591737"/>
  </w:style>
  <w:style w:type="paragraph" w:styleId="a3">
    <w:name w:val="header"/>
    <w:basedOn w:val="a"/>
    <w:link w:val="a4"/>
    <w:uiPriority w:val="99"/>
    <w:rsid w:val="00591737"/>
    <w:pPr>
      <w:tabs>
        <w:tab w:val="center" w:pos="4153"/>
        <w:tab w:val="right" w:pos="8306"/>
      </w:tabs>
      <w:spacing w:after="0" w:line="240" w:lineRule="auto"/>
    </w:pPr>
    <w:rPr>
      <w:rFonts w:ascii="Times New Roman" w:eastAsia="Times New Roman" w:hAnsi="Times New Roman" w:cs="Times New Roman"/>
      <w:sz w:val="28"/>
      <w:szCs w:val="28"/>
      <w:lang w:eastAsia="ru-RU"/>
    </w:rPr>
  </w:style>
  <w:style w:type="character" w:customStyle="1" w:styleId="a4">
    <w:name w:val="Верхний колонтитул Знак"/>
    <w:basedOn w:val="a0"/>
    <w:link w:val="a3"/>
    <w:uiPriority w:val="99"/>
    <w:rsid w:val="00591737"/>
    <w:rPr>
      <w:rFonts w:ascii="Times New Roman" w:eastAsia="Times New Roman" w:hAnsi="Times New Roman" w:cs="Times New Roman"/>
      <w:sz w:val="28"/>
      <w:szCs w:val="28"/>
      <w:lang w:eastAsia="ru-RU"/>
    </w:rPr>
  </w:style>
  <w:style w:type="paragraph" w:styleId="a5">
    <w:name w:val="footer"/>
    <w:basedOn w:val="a"/>
    <w:link w:val="a6"/>
    <w:rsid w:val="00591737"/>
    <w:pPr>
      <w:tabs>
        <w:tab w:val="center" w:pos="4153"/>
        <w:tab w:val="right" w:pos="8306"/>
      </w:tabs>
      <w:spacing w:after="0" w:line="240" w:lineRule="auto"/>
    </w:pPr>
    <w:rPr>
      <w:rFonts w:ascii="Times New Roman" w:eastAsia="Times New Roman" w:hAnsi="Times New Roman" w:cs="Times New Roman"/>
      <w:sz w:val="28"/>
      <w:szCs w:val="28"/>
      <w:lang w:eastAsia="ru-RU"/>
    </w:rPr>
  </w:style>
  <w:style w:type="character" w:customStyle="1" w:styleId="a6">
    <w:name w:val="Нижний колонтитул Знак"/>
    <w:basedOn w:val="a0"/>
    <w:link w:val="a5"/>
    <w:rsid w:val="00591737"/>
    <w:rPr>
      <w:rFonts w:ascii="Times New Roman" w:eastAsia="Times New Roman" w:hAnsi="Times New Roman" w:cs="Times New Roman"/>
      <w:sz w:val="28"/>
      <w:szCs w:val="28"/>
      <w:lang w:eastAsia="ru-RU"/>
    </w:rPr>
  </w:style>
  <w:style w:type="paragraph" w:styleId="a7">
    <w:name w:val="Balloon Text"/>
    <w:basedOn w:val="a"/>
    <w:link w:val="a8"/>
    <w:rsid w:val="00591737"/>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rsid w:val="00591737"/>
    <w:rPr>
      <w:rFonts w:ascii="Tahoma" w:eastAsia="Times New Roman" w:hAnsi="Tahoma" w:cs="Tahoma"/>
      <w:sz w:val="16"/>
      <w:szCs w:val="16"/>
      <w:lang w:eastAsia="ru-RU"/>
    </w:rPr>
  </w:style>
  <w:style w:type="paragraph" w:customStyle="1" w:styleId="21">
    <w:name w:val="Вертикальный отступ 2"/>
    <w:basedOn w:val="a"/>
    <w:rsid w:val="00591737"/>
    <w:pPr>
      <w:spacing w:after="0" w:line="240" w:lineRule="auto"/>
      <w:jc w:val="center"/>
    </w:pPr>
    <w:rPr>
      <w:rFonts w:ascii="Times New Roman" w:eastAsia="Times New Roman" w:hAnsi="Times New Roman" w:cs="Times New Roman"/>
      <w:b/>
      <w:sz w:val="32"/>
      <w:szCs w:val="20"/>
      <w:lang w:eastAsia="ru-RU"/>
    </w:rPr>
  </w:style>
  <w:style w:type="paragraph" w:customStyle="1" w:styleId="a9">
    <w:name w:val="Постановление"/>
    <w:basedOn w:val="a"/>
    <w:rsid w:val="00591737"/>
    <w:pPr>
      <w:spacing w:after="0" w:line="360" w:lineRule="atLeast"/>
      <w:jc w:val="center"/>
    </w:pPr>
    <w:rPr>
      <w:rFonts w:ascii="Times New Roman" w:eastAsia="Times New Roman" w:hAnsi="Times New Roman" w:cs="Times New Roman"/>
      <w:spacing w:val="6"/>
      <w:sz w:val="32"/>
      <w:szCs w:val="20"/>
      <w:lang w:eastAsia="ru-RU"/>
    </w:rPr>
  </w:style>
  <w:style w:type="paragraph" w:customStyle="1" w:styleId="aa">
    <w:name w:val="Номер"/>
    <w:basedOn w:val="a"/>
    <w:rsid w:val="00591737"/>
    <w:pPr>
      <w:spacing w:before="60" w:after="60" w:line="240" w:lineRule="auto"/>
      <w:jc w:val="center"/>
    </w:pPr>
    <w:rPr>
      <w:rFonts w:ascii="Times New Roman" w:eastAsia="Times New Roman" w:hAnsi="Times New Roman" w:cs="Times New Roman"/>
      <w:sz w:val="28"/>
      <w:szCs w:val="20"/>
      <w:lang w:eastAsia="ru-RU"/>
    </w:rPr>
  </w:style>
  <w:style w:type="paragraph" w:customStyle="1" w:styleId="12">
    <w:name w:val="Вертикальный отступ 1"/>
    <w:basedOn w:val="a"/>
    <w:rsid w:val="00591737"/>
    <w:pPr>
      <w:spacing w:after="0" w:line="240" w:lineRule="auto"/>
      <w:jc w:val="center"/>
    </w:pPr>
    <w:rPr>
      <w:rFonts w:ascii="Times New Roman" w:eastAsia="Times New Roman" w:hAnsi="Times New Roman" w:cs="Times New Roman"/>
      <w:sz w:val="28"/>
      <w:szCs w:val="20"/>
      <w:lang w:val="en-US" w:eastAsia="ru-RU"/>
    </w:rPr>
  </w:style>
  <w:style w:type="character" w:styleId="ab">
    <w:name w:val="Hyperlink"/>
    <w:rsid w:val="00591737"/>
    <w:rPr>
      <w:color w:val="0000FF"/>
      <w:u w:val="single"/>
    </w:rPr>
  </w:style>
  <w:style w:type="character" w:styleId="ac">
    <w:name w:val="page number"/>
    <w:basedOn w:val="a0"/>
    <w:rsid w:val="00591737"/>
  </w:style>
  <w:style w:type="paragraph" w:customStyle="1" w:styleId="ConsPlusNormal">
    <w:name w:val="ConsPlusNormal"/>
    <w:rsid w:val="005917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d">
    <w:name w:val="Table Grid"/>
    <w:basedOn w:val="a1"/>
    <w:rsid w:val="00591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
    <w:rsid w:val="00591737"/>
    <w:pPr>
      <w:spacing w:after="0" w:line="240" w:lineRule="auto"/>
      <w:jc w:val="both"/>
    </w:pPr>
    <w:rPr>
      <w:rFonts w:ascii="Times New Roman" w:eastAsia="Times New Roman" w:hAnsi="Times New Roman" w:cs="Times New Roman"/>
      <w:sz w:val="28"/>
      <w:szCs w:val="20"/>
      <w:lang w:eastAsia="ru-RU"/>
    </w:rPr>
  </w:style>
  <w:style w:type="character" w:customStyle="1" w:styleId="af">
    <w:name w:val="Основной текст Знак"/>
    <w:basedOn w:val="a0"/>
    <w:link w:val="ae"/>
    <w:rsid w:val="00591737"/>
    <w:rPr>
      <w:rFonts w:ascii="Times New Roman" w:eastAsia="Times New Roman" w:hAnsi="Times New Roman" w:cs="Times New Roman"/>
      <w:sz w:val="28"/>
      <w:szCs w:val="20"/>
      <w:lang w:eastAsia="ru-RU"/>
    </w:rPr>
  </w:style>
  <w:style w:type="paragraph" w:customStyle="1" w:styleId="ConsPlusTitle">
    <w:name w:val="ConsPlusTitle"/>
    <w:uiPriority w:val="99"/>
    <w:rsid w:val="0059173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1">
    <w:name w:val="Body Text Indent 3"/>
    <w:basedOn w:val="a"/>
    <w:link w:val="32"/>
    <w:rsid w:val="0059173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591737"/>
    <w:rPr>
      <w:rFonts w:ascii="Times New Roman" w:eastAsia="Times New Roman" w:hAnsi="Times New Roman" w:cs="Times New Roman"/>
      <w:sz w:val="16"/>
      <w:szCs w:val="16"/>
      <w:lang w:eastAsia="ru-RU"/>
    </w:rPr>
  </w:style>
  <w:style w:type="paragraph" w:styleId="22">
    <w:name w:val="Body Text 2"/>
    <w:basedOn w:val="a"/>
    <w:link w:val="23"/>
    <w:rsid w:val="00591737"/>
    <w:pPr>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0"/>
    <w:link w:val="22"/>
    <w:rsid w:val="00591737"/>
    <w:rPr>
      <w:rFonts w:ascii="Times New Roman" w:eastAsia="Times New Roman" w:hAnsi="Times New Roman" w:cs="Times New Roman"/>
      <w:sz w:val="20"/>
      <w:szCs w:val="20"/>
      <w:lang w:eastAsia="ru-RU"/>
    </w:rPr>
  </w:style>
  <w:style w:type="paragraph" w:customStyle="1" w:styleId="ConsNormal">
    <w:name w:val="ConsNormal"/>
    <w:rsid w:val="0059173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0">
    <w:name w:val="Body Text Indent"/>
    <w:basedOn w:val="a"/>
    <w:link w:val="af1"/>
    <w:rsid w:val="0059173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1">
    <w:name w:val="Основной текст с отступом Знак"/>
    <w:basedOn w:val="a0"/>
    <w:link w:val="af0"/>
    <w:rsid w:val="00591737"/>
    <w:rPr>
      <w:rFonts w:ascii="Times New Roman" w:eastAsia="Times New Roman" w:hAnsi="Times New Roman" w:cs="Times New Roman"/>
      <w:sz w:val="28"/>
      <w:szCs w:val="20"/>
      <w:lang w:eastAsia="ru-RU"/>
    </w:rPr>
  </w:style>
  <w:style w:type="paragraph" w:customStyle="1" w:styleId="consnormal0">
    <w:name w:val="consnormal"/>
    <w:basedOn w:val="a"/>
    <w:rsid w:val="0059173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13">
    <w:name w:val="Обычный1"/>
    <w:rsid w:val="00591737"/>
    <w:pPr>
      <w:widowControl w:val="0"/>
      <w:snapToGrid w:val="0"/>
      <w:spacing w:after="0" w:line="259" w:lineRule="auto"/>
      <w:ind w:firstLine="340"/>
      <w:jc w:val="both"/>
    </w:pPr>
    <w:rPr>
      <w:rFonts w:ascii="Times New Roman" w:eastAsia="Times New Roman" w:hAnsi="Times New Roman" w:cs="Times New Roman"/>
      <w:sz w:val="18"/>
      <w:szCs w:val="20"/>
      <w:lang w:eastAsia="ru-RU"/>
    </w:rPr>
  </w:style>
  <w:style w:type="paragraph" w:styleId="af2">
    <w:name w:val="Plain Text"/>
    <w:basedOn w:val="a"/>
    <w:link w:val="af3"/>
    <w:rsid w:val="00591737"/>
    <w:pPr>
      <w:spacing w:after="0" w:line="240" w:lineRule="auto"/>
    </w:pPr>
    <w:rPr>
      <w:rFonts w:ascii="Courier New" w:eastAsia="Times New Roman" w:hAnsi="Courier New" w:cs="Times New Roman"/>
      <w:sz w:val="20"/>
      <w:szCs w:val="20"/>
      <w:lang w:eastAsia="ru-RU"/>
    </w:rPr>
  </w:style>
  <w:style w:type="character" w:customStyle="1" w:styleId="af3">
    <w:name w:val="Текст Знак"/>
    <w:basedOn w:val="a0"/>
    <w:link w:val="af2"/>
    <w:rsid w:val="00591737"/>
    <w:rPr>
      <w:rFonts w:ascii="Courier New" w:eastAsia="Times New Roman" w:hAnsi="Courier New" w:cs="Times New Roman"/>
      <w:sz w:val="20"/>
      <w:szCs w:val="20"/>
      <w:lang w:eastAsia="ru-RU"/>
    </w:rPr>
  </w:style>
  <w:style w:type="paragraph" w:customStyle="1" w:styleId="14">
    <w:name w:val="Цитата1"/>
    <w:basedOn w:val="13"/>
    <w:rsid w:val="00591737"/>
    <w:pPr>
      <w:snapToGrid/>
      <w:spacing w:line="260" w:lineRule="auto"/>
      <w:ind w:left="1560" w:right="1000" w:firstLine="0"/>
      <w:jc w:val="center"/>
    </w:pPr>
    <w:rPr>
      <w:sz w:val="28"/>
    </w:rPr>
  </w:style>
  <w:style w:type="paragraph" w:styleId="af4">
    <w:name w:val="Block Text"/>
    <w:basedOn w:val="a"/>
    <w:rsid w:val="00591737"/>
    <w:pPr>
      <w:widowControl w:val="0"/>
      <w:shd w:val="clear" w:color="auto" w:fill="FFFFFF"/>
      <w:autoSpaceDE w:val="0"/>
      <w:autoSpaceDN w:val="0"/>
      <w:adjustRightInd w:val="0"/>
      <w:spacing w:before="211" w:after="0" w:line="187" w:lineRule="exact"/>
      <w:ind w:left="567" w:right="4378" w:hanging="567"/>
    </w:pPr>
    <w:rPr>
      <w:rFonts w:ascii="Arial" w:eastAsia="Times New Roman" w:hAnsi="Arial" w:cs="Arial"/>
      <w:color w:val="000000"/>
      <w:spacing w:val="-2"/>
      <w:sz w:val="24"/>
      <w:szCs w:val="24"/>
      <w:lang w:eastAsia="ru-RU"/>
    </w:rPr>
  </w:style>
  <w:style w:type="paragraph" w:styleId="33">
    <w:name w:val="Body Text 3"/>
    <w:basedOn w:val="a"/>
    <w:link w:val="34"/>
    <w:rsid w:val="00591737"/>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591737"/>
    <w:rPr>
      <w:rFonts w:ascii="Times New Roman" w:eastAsia="Times New Roman" w:hAnsi="Times New Roman" w:cs="Times New Roman"/>
      <w:sz w:val="16"/>
      <w:szCs w:val="16"/>
      <w:lang w:eastAsia="ru-RU"/>
    </w:rPr>
  </w:style>
  <w:style w:type="paragraph" w:customStyle="1" w:styleId="35">
    <w:name w:val="заголовок 3"/>
    <w:basedOn w:val="a"/>
    <w:next w:val="a"/>
    <w:rsid w:val="00591737"/>
    <w:pPr>
      <w:keepNext/>
      <w:spacing w:after="0" w:line="240" w:lineRule="auto"/>
      <w:outlineLvl w:val="2"/>
    </w:pPr>
    <w:rPr>
      <w:rFonts w:ascii="Times New Roman" w:eastAsia="Times New Roman" w:hAnsi="Times New Roman" w:cs="Times New Roman"/>
      <w:sz w:val="24"/>
      <w:szCs w:val="20"/>
      <w:lang w:eastAsia="ru-RU"/>
    </w:rPr>
  </w:style>
  <w:style w:type="paragraph" w:customStyle="1" w:styleId="ConsNonformat">
    <w:name w:val="ConsNonformat"/>
    <w:rsid w:val="0059173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5">
    <w:name w:val="Гипертекстовая ссылка"/>
    <w:basedOn w:val="a0"/>
    <w:rsid w:val="00591737"/>
    <w:rPr>
      <w:color w:val="008000"/>
      <w:sz w:val="20"/>
      <w:szCs w:val="20"/>
      <w:u w:val="single"/>
    </w:rPr>
  </w:style>
  <w:style w:type="paragraph" w:styleId="af6">
    <w:name w:val="List Paragraph"/>
    <w:basedOn w:val="a"/>
    <w:qFormat/>
    <w:rsid w:val="00591737"/>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5">
    <w:name w:val="Знак Знак5"/>
    <w:basedOn w:val="a0"/>
    <w:rsid w:val="00591737"/>
    <w:rPr>
      <w:lang w:val="ru-RU" w:eastAsia="ru-RU" w:bidi="ar-SA"/>
    </w:rPr>
  </w:style>
  <w:style w:type="paragraph" w:customStyle="1" w:styleId="110">
    <w:name w:val="Обычный11"/>
    <w:rsid w:val="00591737"/>
    <w:pPr>
      <w:widowControl w:val="0"/>
      <w:snapToGrid w:val="0"/>
      <w:spacing w:after="0" w:line="259" w:lineRule="auto"/>
      <w:ind w:firstLine="340"/>
      <w:jc w:val="both"/>
    </w:pPr>
    <w:rPr>
      <w:rFonts w:ascii="Times New Roman" w:eastAsia="Times New Roman" w:hAnsi="Times New Roman" w:cs="Times New Roman"/>
      <w:sz w:val="18"/>
      <w:szCs w:val="20"/>
      <w:lang w:eastAsia="ru-RU"/>
    </w:rPr>
  </w:style>
  <w:style w:type="paragraph" w:customStyle="1" w:styleId="111">
    <w:name w:val="Цитата11"/>
    <w:basedOn w:val="110"/>
    <w:rsid w:val="00591737"/>
    <w:pPr>
      <w:snapToGrid/>
      <w:spacing w:line="260" w:lineRule="auto"/>
      <w:ind w:left="1560" w:right="1000" w:firstLine="0"/>
      <w:jc w:val="center"/>
    </w:pPr>
    <w:rPr>
      <w:sz w:val="28"/>
    </w:rPr>
  </w:style>
  <w:style w:type="paragraph" w:customStyle="1" w:styleId="ConsPlusCell">
    <w:name w:val="ConsPlusCell"/>
    <w:uiPriority w:val="99"/>
    <w:rsid w:val="005917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5917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5">
    <w:name w:val="Знак Знак1"/>
    <w:basedOn w:val="a0"/>
    <w:rsid w:val="00591737"/>
    <w:rPr>
      <w:lang w:val="ru-RU" w:eastAsia="ru-RU" w:bidi="ar-SA"/>
    </w:rPr>
  </w:style>
  <w:style w:type="character" w:customStyle="1" w:styleId="140">
    <w:name w:val="Знак Знак14"/>
    <w:basedOn w:val="a0"/>
    <w:rsid w:val="00591737"/>
    <w:rPr>
      <w:sz w:val="28"/>
      <w:lang w:val="ru-RU" w:eastAsia="ru-RU" w:bidi="ar-SA"/>
    </w:rPr>
  </w:style>
  <w:style w:type="character" w:styleId="af7">
    <w:name w:val="Strong"/>
    <w:basedOn w:val="a0"/>
    <w:qFormat/>
    <w:rsid w:val="00591737"/>
    <w:rPr>
      <w:b/>
      <w:bCs/>
    </w:rPr>
  </w:style>
  <w:style w:type="paragraph" w:styleId="af8">
    <w:name w:val="Normal (Web)"/>
    <w:basedOn w:val="a"/>
    <w:rsid w:val="00591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No Spacing"/>
    <w:qFormat/>
    <w:rsid w:val="00591737"/>
    <w:pPr>
      <w:spacing w:after="0" w:line="240" w:lineRule="auto"/>
      <w:jc w:val="both"/>
    </w:pPr>
    <w:rPr>
      <w:rFonts w:ascii="Times New Roman" w:eastAsia="Calibri" w:hAnsi="Times New Roman" w:cs="Times New Roman"/>
      <w:sz w:val="28"/>
    </w:rPr>
  </w:style>
  <w:style w:type="paragraph" w:customStyle="1" w:styleId="afa">
    <w:name w:val="Знак"/>
    <w:basedOn w:val="a"/>
    <w:rsid w:val="00572EC9"/>
    <w:pPr>
      <w:spacing w:after="160" w:line="240" w:lineRule="exact"/>
    </w:pPr>
    <w:rPr>
      <w:rFonts w:ascii="Verdana" w:eastAsia="Times New Roman" w:hAnsi="Verdana" w:cs="Times New Roman"/>
      <w:sz w:val="20"/>
      <w:szCs w:val="20"/>
      <w:lang w:val="en-US"/>
    </w:rPr>
  </w:style>
  <w:style w:type="character" w:styleId="afb">
    <w:name w:val="footnote reference"/>
    <w:basedOn w:val="a0"/>
    <w:uiPriority w:val="99"/>
    <w:rsid w:val="00E6740C"/>
    <w:rPr>
      <w:vertAlign w:val="superscript"/>
    </w:rPr>
  </w:style>
  <w:style w:type="paragraph" w:styleId="afc">
    <w:name w:val="endnote text"/>
    <w:basedOn w:val="a"/>
    <w:link w:val="afd"/>
    <w:uiPriority w:val="99"/>
    <w:rsid w:val="00E6740C"/>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d">
    <w:name w:val="Текст концевой сноски Знак"/>
    <w:basedOn w:val="a0"/>
    <w:link w:val="afc"/>
    <w:uiPriority w:val="99"/>
    <w:rsid w:val="00E6740C"/>
    <w:rPr>
      <w:rFonts w:ascii="Times New Roman" w:eastAsiaTheme="minorEastAsia" w:hAnsi="Times New Roman" w:cs="Times New Roman"/>
      <w:sz w:val="20"/>
      <w:szCs w:val="20"/>
      <w:lang w:eastAsia="ru-RU"/>
    </w:rPr>
  </w:style>
  <w:style w:type="character" w:styleId="afe">
    <w:name w:val="endnote reference"/>
    <w:basedOn w:val="a0"/>
    <w:uiPriority w:val="99"/>
    <w:rsid w:val="00E6740C"/>
    <w:rPr>
      <w:vertAlign w:val="superscript"/>
    </w:rPr>
  </w:style>
  <w:style w:type="paragraph" w:customStyle="1" w:styleId="16">
    <w:name w:val="Знак1"/>
    <w:basedOn w:val="a"/>
    <w:rsid w:val="00F63C98"/>
    <w:pPr>
      <w:spacing w:after="160" w:line="240" w:lineRule="exact"/>
    </w:pPr>
    <w:rPr>
      <w:rFonts w:ascii="Verdana" w:eastAsia="Times New Roman" w:hAnsi="Verdana" w:cs="Times New Roman"/>
      <w:sz w:val="20"/>
      <w:szCs w:val="20"/>
      <w:lang w:val="en-US"/>
    </w:rPr>
  </w:style>
  <w:style w:type="table" w:customStyle="1" w:styleId="17">
    <w:name w:val="Сетка таблицы1"/>
    <w:basedOn w:val="a1"/>
    <w:next w:val="ad"/>
    <w:uiPriority w:val="59"/>
    <w:rsid w:val="00E731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0A7"/>
  </w:style>
  <w:style w:type="paragraph" w:styleId="1">
    <w:name w:val="heading 1"/>
    <w:basedOn w:val="a"/>
    <w:next w:val="a"/>
    <w:link w:val="10"/>
    <w:qFormat/>
    <w:rsid w:val="00591737"/>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59173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591737"/>
    <w:pPr>
      <w:keepNext/>
      <w:spacing w:after="0" w:line="240" w:lineRule="auto"/>
      <w:jc w:val="both"/>
      <w:outlineLvl w:val="2"/>
    </w:pPr>
    <w:rPr>
      <w:rFonts w:ascii="Times New Roman" w:eastAsia="Times New Roman" w:hAnsi="Times New Roman" w:cs="Times New Roman"/>
      <w:b/>
      <w:spacing w:val="-20"/>
      <w:sz w:val="36"/>
      <w:szCs w:val="20"/>
      <w:lang w:eastAsia="ru-RU"/>
    </w:rPr>
  </w:style>
  <w:style w:type="paragraph" w:styleId="4">
    <w:name w:val="heading 4"/>
    <w:basedOn w:val="a"/>
    <w:next w:val="a"/>
    <w:link w:val="40"/>
    <w:qFormat/>
    <w:rsid w:val="0059173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591737"/>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qFormat/>
    <w:rsid w:val="0059173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1737"/>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591737"/>
    <w:rPr>
      <w:rFonts w:ascii="Arial" w:eastAsia="Times New Roman" w:hAnsi="Arial" w:cs="Arial"/>
      <w:b/>
      <w:bCs/>
      <w:i/>
      <w:iCs/>
      <w:sz w:val="28"/>
      <w:szCs w:val="28"/>
      <w:lang w:eastAsia="ru-RU"/>
    </w:rPr>
  </w:style>
  <w:style w:type="character" w:customStyle="1" w:styleId="30">
    <w:name w:val="Заголовок 3 Знак"/>
    <w:basedOn w:val="a0"/>
    <w:link w:val="3"/>
    <w:rsid w:val="00591737"/>
    <w:rPr>
      <w:rFonts w:ascii="Times New Roman" w:eastAsia="Times New Roman" w:hAnsi="Times New Roman" w:cs="Times New Roman"/>
      <w:b/>
      <w:spacing w:val="-20"/>
      <w:sz w:val="36"/>
      <w:szCs w:val="20"/>
      <w:lang w:eastAsia="ru-RU"/>
    </w:rPr>
  </w:style>
  <w:style w:type="character" w:customStyle="1" w:styleId="40">
    <w:name w:val="Заголовок 4 Знак"/>
    <w:basedOn w:val="a0"/>
    <w:link w:val="4"/>
    <w:rsid w:val="00591737"/>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591737"/>
    <w:rPr>
      <w:rFonts w:ascii="Times New Roman" w:eastAsia="Times New Roman" w:hAnsi="Times New Roman" w:cs="Times New Roman"/>
      <w:b/>
      <w:bCs/>
      <w:lang w:eastAsia="ru-RU"/>
    </w:rPr>
  </w:style>
  <w:style w:type="character" w:customStyle="1" w:styleId="80">
    <w:name w:val="Заголовок 8 Знак"/>
    <w:basedOn w:val="a0"/>
    <w:link w:val="8"/>
    <w:rsid w:val="00591737"/>
    <w:rPr>
      <w:rFonts w:ascii="Times New Roman" w:eastAsia="Times New Roman" w:hAnsi="Times New Roman" w:cs="Times New Roman"/>
      <w:i/>
      <w:iCs/>
      <w:sz w:val="24"/>
      <w:szCs w:val="24"/>
      <w:lang w:eastAsia="ru-RU"/>
    </w:rPr>
  </w:style>
  <w:style w:type="numbering" w:customStyle="1" w:styleId="11">
    <w:name w:val="Нет списка1"/>
    <w:next w:val="a2"/>
    <w:semiHidden/>
    <w:rsid w:val="00591737"/>
  </w:style>
  <w:style w:type="paragraph" w:styleId="a3">
    <w:name w:val="header"/>
    <w:basedOn w:val="a"/>
    <w:link w:val="a4"/>
    <w:uiPriority w:val="99"/>
    <w:rsid w:val="00591737"/>
    <w:pPr>
      <w:tabs>
        <w:tab w:val="center" w:pos="4153"/>
        <w:tab w:val="right" w:pos="8306"/>
      </w:tabs>
      <w:spacing w:after="0" w:line="240" w:lineRule="auto"/>
    </w:pPr>
    <w:rPr>
      <w:rFonts w:ascii="Times New Roman" w:eastAsia="Times New Roman" w:hAnsi="Times New Roman" w:cs="Times New Roman"/>
      <w:sz w:val="28"/>
      <w:szCs w:val="28"/>
      <w:lang w:eastAsia="ru-RU"/>
    </w:rPr>
  </w:style>
  <w:style w:type="character" w:customStyle="1" w:styleId="a4">
    <w:name w:val="Верхний колонтитул Знак"/>
    <w:basedOn w:val="a0"/>
    <w:link w:val="a3"/>
    <w:uiPriority w:val="99"/>
    <w:rsid w:val="00591737"/>
    <w:rPr>
      <w:rFonts w:ascii="Times New Roman" w:eastAsia="Times New Roman" w:hAnsi="Times New Roman" w:cs="Times New Roman"/>
      <w:sz w:val="28"/>
      <w:szCs w:val="28"/>
      <w:lang w:eastAsia="ru-RU"/>
    </w:rPr>
  </w:style>
  <w:style w:type="paragraph" w:styleId="a5">
    <w:name w:val="footer"/>
    <w:basedOn w:val="a"/>
    <w:link w:val="a6"/>
    <w:rsid w:val="00591737"/>
    <w:pPr>
      <w:tabs>
        <w:tab w:val="center" w:pos="4153"/>
        <w:tab w:val="right" w:pos="8306"/>
      </w:tabs>
      <w:spacing w:after="0" w:line="240" w:lineRule="auto"/>
    </w:pPr>
    <w:rPr>
      <w:rFonts w:ascii="Times New Roman" w:eastAsia="Times New Roman" w:hAnsi="Times New Roman" w:cs="Times New Roman"/>
      <w:sz w:val="28"/>
      <w:szCs w:val="28"/>
      <w:lang w:eastAsia="ru-RU"/>
    </w:rPr>
  </w:style>
  <w:style w:type="character" w:customStyle="1" w:styleId="a6">
    <w:name w:val="Нижний колонтитул Знак"/>
    <w:basedOn w:val="a0"/>
    <w:link w:val="a5"/>
    <w:rsid w:val="00591737"/>
    <w:rPr>
      <w:rFonts w:ascii="Times New Roman" w:eastAsia="Times New Roman" w:hAnsi="Times New Roman" w:cs="Times New Roman"/>
      <w:sz w:val="28"/>
      <w:szCs w:val="28"/>
      <w:lang w:eastAsia="ru-RU"/>
    </w:rPr>
  </w:style>
  <w:style w:type="paragraph" w:styleId="a7">
    <w:name w:val="Balloon Text"/>
    <w:basedOn w:val="a"/>
    <w:link w:val="a8"/>
    <w:rsid w:val="00591737"/>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rsid w:val="00591737"/>
    <w:rPr>
      <w:rFonts w:ascii="Tahoma" w:eastAsia="Times New Roman" w:hAnsi="Tahoma" w:cs="Tahoma"/>
      <w:sz w:val="16"/>
      <w:szCs w:val="16"/>
      <w:lang w:eastAsia="ru-RU"/>
    </w:rPr>
  </w:style>
  <w:style w:type="paragraph" w:customStyle="1" w:styleId="21">
    <w:name w:val="Вертикальный отступ 2"/>
    <w:basedOn w:val="a"/>
    <w:rsid w:val="00591737"/>
    <w:pPr>
      <w:spacing w:after="0" w:line="240" w:lineRule="auto"/>
      <w:jc w:val="center"/>
    </w:pPr>
    <w:rPr>
      <w:rFonts w:ascii="Times New Roman" w:eastAsia="Times New Roman" w:hAnsi="Times New Roman" w:cs="Times New Roman"/>
      <w:b/>
      <w:sz w:val="32"/>
      <w:szCs w:val="20"/>
      <w:lang w:eastAsia="ru-RU"/>
    </w:rPr>
  </w:style>
  <w:style w:type="paragraph" w:customStyle="1" w:styleId="a9">
    <w:name w:val="Постановление"/>
    <w:basedOn w:val="a"/>
    <w:rsid w:val="00591737"/>
    <w:pPr>
      <w:spacing w:after="0" w:line="360" w:lineRule="atLeast"/>
      <w:jc w:val="center"/>
    </w:pPr>
    <w:rPr>
      <w:rFonts w:ascii="Times New Roman" w:eastAsia="Times New Roman" w:hAnsi="Times New Roman" w:cs="Times New Roman"/>
      <w:spacing w:val="6"/>
      <w:sz w:val="32"/>
      <w:szCs w:val="20"/>
      <w:lang w:eastAsia="ru-RU"/>
    </w:rPr>
  </w:style>
  <w:style w:type="paragraph" w:customStyle="1" w:styleId="aa">
    <w:name w:val="Номер"/>
    <w:basedOn w:val="a"/>
    <w:rsid w:val="00591737"/>
    <w:pPr>
      <w:spacing w:before="60" w:after="60" w:line="240" w:lineRule="auto"/>
      <w:jc w:val="center"/>
    </w:pPr>
    <w:rPr>
      <w:rFonts w:ascii="Times New Roman" w:eastAsia="Times New Roman" w:hAnsi="Times New Roman" w:cs="Times New Roman"/>
      <w:sz w:val="28"/>
      <w:szCs w:val="20"/>
      <w:lang w:eastAsia="ru-RU"/>
    </w:rPr>
  </w:style>
  <w:style w:type="paragraph" w:customStyle="1" w:styleId="12">
    <w:name w:val="Вертикальный отступ 1"/>
    <w:basedOn w:val="a"/>
    <w:rsid w:val="00591737"/>
    <w:pPr>
      <w:spacing w:after="0" w:line="240" w:lineRule="auto"/>
      <w:jc w:val="center"/>
    </w:pPr>
    <w:rPr>
      <w:rFonts w:ascii="Times New Roman" w:eastAsia="Times New Roman" w:hAnsi="Times New Roman" w:cs="Times New Roman"/>
      <w:sz w:val="28"/>
      <w:szCs w:val="20"/>
      <w:lang w:val="en-US" w:eastAsia="ru-RU"/>
    </w:rPr>
  </w:style>
  <w:style w:type="character" w:styleId="ab">
    <w:name w:val="Hyperlink"/>
    <w:rsid w:val="00591737"/>
    <w:rPr>
      <w:color w:val="0000FF"/>
      <w:u w:val="single"/>
    </w:rPr>
  </w:style>
  <w:style w:type="character" w:styleId="ac">
    <w:name w:val="page number"/>
    <w:basedOn w:val="a0"/>
    <w:rsid w:val="00591737"/>
  </w:style>
  <w:style w:type="paragraph" w:customStyle="1" w:styleId="ConsPlusNormal">
    <w:name w:val="ConsPlusNormal"/>
    <w:rsid w:val="005917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d">
    <w:name w:val="Table Grid"/>
    <w:basedOn w:val="a1"/>
    <w:rsid w:val="00591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
    <w:rsid w:val="00591737"/>
    <w:pPr>
      <w:spacing w:after="0" w:line="240" w:lineRule="auto"/>
      <w:jc w:val="both"/>
    </w:pPr>
    <w:rPr>
      <w:rFonts w:ascii="Times New Roman" w:eastAsia="Times New Roman" w:hAnsi="Times New Roman" w:cs="Times New Roman"/>
      <w:sz w:val="28"/>
      <w:szCs w:val="20"/>
      <w:lang w:eastAsia="ru-RU"/>
    </w:rPr>
  </w:style>
  <w:style w:type="character" w:customStyle="1" w:styleId="af">
    <w:name w:val="Основной текст Знак"/>
    <w:basedOn w:val="a0"/>
    <w:link w:val="ae"/>
    <w:rsid w:val="00591737"/>
    <w:rPr>
      <w:rFonts w:ascii="Times New Roman" w:eastAsia="Times New Roman" w:hAnsi="Times New Roman" w:cs="Times New Roman"/>
      <w:sz w:val="28"/>
      <w:szCs w:val="20"/>
      <w:lang w:eastAsia="ru-RU"/>
    </w:rPr>
  </w:style>
  <w:style w:type="paragraph" w:customStyle="1" w:styleId="ConsPlusTitle">
    <w:name w:val="ConsPlusTitle"/>
    <w:uiPriority w:val="99"/>
    <w:rsid w:val="0059173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1">
    <w:name w:val="Body Text Indent 3"/>
    <w:basedOn w:val="a"/>
    <w:link w:val="32"/>
    <w:rsid w:val="0059173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591737"/>
    <w:rPr>
      <w:rFonts w:ascii="Times New Roman" w:eastAsia="Times New Roman" w:hAnsi="Times New Roman" w:cs="Times New Roman"/>
      <w:sz w:val="16"/>
      <w:szCs w:val="16"/>
      <w:lang w:eastAsia="ru-RU"/>
    </w:rPr>
  </w:style>
  <w:style w:type="paragraph" w:styleId="22">
    <w:name w:val="Body Text 2"/>
    <w:basedOn w:val="a"/>
    <w:link w:val="23"/>
    <w:rsid w:val="00591737"/>
    <w:pPr>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0"/>
    <w:link w:val="22"/>
    <w:rsid w:val="00591737"/>
    <w:rPr>
      <w:rFonts w:ascii="Times New Roman" w:eastAsia="Times New Roman" w:hAnsi="Times New Roman" w:cs="Times New Roman"/>
      <w:sz w:val="20"/>
      <w:szCs w:val="20"/>
      <w:lang w:eastAsia="ru-RU"/>
    </w:rPr>
  </w:style>
  <w:style w:type="paragraph" w:customStyle="1" w:styleId="ConsNormal">
    <w:name w:val="ConsNormal"/>
    <w:rsid w:val="0059173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0">
    <w:name w:val="Body Text Indent"/>
    <w:basedOn w:val="a"/>
    <w:link w:val="af1"/>
    <w:rsid w:val="0059173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1">
    <w:name w:val="Основной текст с отступом Знак"/>
    <w:basedOn w:val="a0"/>
    <w:link w:val="af0"/>
    <w:rsid w:val="00591737"/>
    <w:rPr>
      <w:rFonts w:ascii="Times New Roman" w:eastAsia="Times New Roman" w:hAnsi="Times New Roman" w:cs="Times New Roman"/>
      <w:sz w:val="28"/>
      <w:szCs w:val="20"/>
      <w:lang w:eastAsia="ru-RU"/>
    </w:rPr>
  </w:style>
  <w:style w:type="paragraph" w:customStyle="1" w:styleId="consnormal0">
    <w:name w:val="consnormal"/>
    <w:basedOn w:val="a"/>
    <w:rsid w:val="0059173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13">
    <w:name w:val="Обычный1"/>
    <w:rsid w:val="00591737"/>
    <w:pPr>
      <w:widowControl w:val="0"/>
      <w:snapToGrid w:val="0"/>
      <w:spacing w:after="0" w:line="259" w:lineRule="auto"/>
      <w:ind w:firstLine="340"/>
      <w:jc w:val="both"/>
    </w:pPr>
    <w:rPr>
      <w:rFonts w:ascii="Times New Roman" w:eastAsia="Times New Roman" w:hAnsi="Times New Roman" w:cs="Times New Roman"/>
      <w:sz w:val="18"/>
      <w:szCs w:val="20"/>
      <w:lang w:eastAsia="ru-RU"/>
    </w:rPr>
  </w:style>
  <w:style w:type="paragraph" w:styleId="af2">
    <w:name w:val="Plain Text"/>
    <w:basedOn w:val="a"/>
    <w:link w:val="af3"/>
    <w:rsid w:val="00591737"/>
    <w:pPr>
      <w:spacing w:after="0" w:line="240" w:lineRule="auto"/>
    </w:pPr>
    <w:rPr>
      <w:rFonts w:ascii="Courier New" w:eastAsia="Times New Roman" w:hAnsi="Courier New" w:cs="Times New Roman"/>
      <w:sz w:val="20"/>
      <w:szCs w:val="20"/>
      <w:lang w:eastAsia="ru-RU"/>
    </w:rPr>
  </w:style>
  <w:style w:type="character" w:customStyle="1" w:styleId="af3">
    <w:name w:val="Текст Знак"/>
    <w:basedOn w:val="a0"/>
    <w:link w:val="af2"/>
    <w:rsid w:val="00591737"/>
    <w:rPr>
      <w:rFonts w:ascii="Courier New" w:eastAsia="Times New Roman" w:hAnsi="Courier New" w:cs="Times New Roman"/>
      <w:sz w:val="20"/>
      <w:szCs w:val="20"/>
      <w:lang w:eastAsia="ru-RU"/>
    </w:rPr>
  </w:style>
  <w:style w:type="paragraph" w:customStyle="1" w:styleId="14">
    <w:name w:val="Цитата1"/>
    <w:basedOn w:val="13"/>
    <w:rsid w:val="00591737"/>
    <w:pPr>
      <w:snapToGrid/>
      <w:spacing w:line="260" w:lineRule="auto"/>
      <w:ind w:left="1560" w:right="1000" w:firstLine="0"/>
      <w:jc w:val="center"/>
    </w:pPr>
    <w:rPr>
      <w:sz w:val="28"/>
    </w:rPr>
  </w:style>
  <w:style w:type="paragraph" w:styleId="af4">
    <w:name w:val="Block Text"/>
    <w:basedOn w:val="a"/>
    <w:rsid w:val="00591737"/>
    <w:pPr>
      <w:widowControl w:val="0"/>
      <w:shd w:val="clear" w:color="auto" w:fill="FFFFFF"/>
      <w:autoSpaceDE w:val="0"/>
      <w:autoSpaceDN w:val="0"/>
      <w:adjustRightInd w:val="0"/>
      <w:spacing w:before="211" w:after="0" w:line="187" w:lineRule="exact"/>
      <w:ind w:left="567" w:right="4378" w:hanging="567"/>
    </w:pPr>
    <w:rPr>
      <w:rFonts w:ascii="Arial" w:eastAsia="Times New Roman" w:hAnsi="Arial" w:cs="Arial"/>
      <w:color w:val="000000"/>
      <w:spacing w:val="-2"/>
      <w:sz w:val="24"/>
      <w:szCs w:val="24"/>
      <w:lang w:eastAsia="ru-RU"/>
    </w:rPr>
  </w:style>
  <w:style w:type="paragraph" w:styleId="33">
    <w:name w:val="Body Text 3"/>
    <w:basedOn w:val="a"/>
    <w:link w:val="34"/>
    <w:rsid w:val="00591737"/>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591737"/>
    <w:rPr>
      <w:rFonts w:ascii="Times New Roman" w:eastAsia="Times New Roman" w:hAnsi="Times New Roman" w:cs="Times New Roman"/>
      <w:sz w:val="16"/>
      <w:szCs w:val="16"/>
      <w:lang w:eastAsia="ru-RU"/>
    </w:rPr>
  </w:style>
  <w:style w:type="paragraph" w:customStyle="1" w:styleId="35">
    <w:name w:val="заголовок 3"/>
    <w:basedOn w:val="a"/>
    <w:next w:val="a"/>
    <w:rsid w:val="00591737"/>
    <w:pPr>
      <w:keepNext/>
      <w:spacing w:after="0" w:line="240" w:lineRule="auto"/>
      <w:outlineLvl w:val="2"/>
    </w:pPr>
    <w:rPr>
      <w:rFonts w:ascii="Times New Roman" w:eastAsia="Times New Roman" w:hAnsi="Times New Roman" w:cs="Times New Roman"/>
      <w:sz w:val="24"/>
      <w:szCs w:val="20"/>
      <w:lang w:eastAsia="ru-RU"/>
    </w:rPr>
  </w:style>
  <w:style w:type="paragraph" w:customStyle="1" w:styleId="ConsNonformat">
    <w:name w:val="ConsNonformat"/>
    <w:rsid w:val="0059173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5">
    <w:name w:val="Гипертекстовая ссылка"/>
    <w:basedOn w:val="a0"/>
    <w:rsid w:val="00591737"/>
    <w:rPr>
      <w:color w:val="008000"/>
      <w:sz w:val="20"/>
      <w:szCs w:val="20"/>
      <w:u w:val="single"/>
    </w:rPr>
  </w:style>
  <w:style w:type="paragraph" w:styleId="af6">
    <w:name w:val="List Paragraph"/>
    <w:basedOn w:val="a"/>
    <w:qFormat/>
    <w:rsid w:val="00591737"/>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5">
    <w:name w:val="Знак Знак5"/>
    <w:basedOn w:val="a0"/>
    <w:rsid w:val="00591737"/>
    <w:rPr>
      <w:lang w:val="ru-RU" w:eastAsia="ru-RU" w:bidi="ar-SA"/>
    </w:rPr>
  </w:style>
  <w:style w:type="paragraph" w:customStyle="1" w:styleId="110">
    <w:name w:val="Обычный11"/>
    <w:rsid w:val="00591737"/>
    <w:pPr>
      <w:widowControl w:val="0"/>
      <w:snapToGrid w:val="0"/>
      <w:spacing w:after="0" w:line="259" w:lineRule="auto"/>
      <w:ind w:firstLine="340"/>
      <w:jc w:val="both"/>
    </w:pPr>
    <w:rPr>
      <w:rFonts w:ascii="Times New Roman" w:eastAsia="Times New Roman" w:hAnsi="Times New Roman" w:cs="Times New Roman"/>
      <w:sz w:val="18"/>
      <w:szCs w:val="20"/>
      <w:lang w:eastAsia="ru-RU"/>
    </w:rPr>
  </w:style>
  <w:style w:type="paragraph" w:customStyle="1" w:styleId="111">
    <w:name w:val="Цитата11"/>
    <w:basedOn w:val="110"/>
    <w:rsid w:val="00591737"/>
    <w:pPr>
      <w:snapToGrid/>
      <w:spacing w:line="260" w:lineRule="auto"/>
      <w:ind w:left="1560" w:right="1000" w:firstLine="0"/>
      <w:jc w:val="center"/>
    </w:pPr>
    <w:rPr>
      <w:sz w:val="28"/>
    </w:rPr>
  </w:style>
  <w:style w:type="paragraph" w:customStyle="1" w:styleId="ConsPlusCell">
    <w:name w:val="ConsPlusCell"/>
    <w:uiPriority w:val="99"/>
    <w:rsid w:val="005917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5917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5">
    <w:name w:val="Знак Знак1"/>
    <w:basedOn w:val="a0"/>
    <w:rsid w:val="00591737"/>
    <w:rPr>
      <w:lang w:val="ru-RU" w:eastAsia="ru-RU" w:bidi="ar-SA"/>
    </w:rPr>
  </w:style>
  <w:style w:type="character" w:customStyle="1" w:styleId="140">
    <w:name w:val="Знак Знак14"/>
    <w:basedOn w:val="a0"/>
    <w:rsid w:val="00591737"/>
    <w:rPr>
      <w:sz w:val="28"/>
      <w:lang w:val="ru-RU" w:eastAsia="ru-RU" w:bidi="ar-SA"/>
    </w:rPr>
  </w:style>
  <w:style w:type="character" w:styleId="af7">
    <w:name w:val="Strong"/>
    <w:basedOn w:val="a0"/>
    <w:qFormat/>
    <w:rsid w:val="00591737"/>
    <w:rPr>
      <w:b/>
      <w:bCs/>
    </w:rPr>
  </w:style>
  <w:style w:type="paragraph" w:styleId="af8">
    <w:name w:val="Normal (Web)"/>
    <w:basedOn w:val="a"/>
    <w:rsid w:val="00591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No Spacing"/>
    <w:qFormat/>
    <w:rsid w:val="00591737"/>
    <w:pPr>
      <w:spacing w:after="0" w:line="240" w:lineRule="auto"/>
      <w:jc w:val="both"/>
    </w:pPr>
    <w:rPr>
      <w:rFonts w:ascii="Times New Roman" w:eastAsia="Calibri" w:hAnsi="Times New Roman" w:cs="Times New Roman"/>
      <w:sz w:val="28"/>
    </w:rPr>
  </w:style>
  <w:style w:type="paragraph" w:customStyle="1" w:styleId="afa">
    <w:name w:val="Знак"/>
    <w:basedOn w:val="a"/>
    <w:rsid w:val="00572EC9"/>
    <w:pPr>
      <w:spacing w:after="160" w:line="240" w:lineRule="exact"/>
    </w:pPr>
    <w:rPr>
      <w:rFonts w:ascii="Verdana" w:eastAsia="Times New Roman" w:hAnsi="Verdana" w:cs="Times New Roman"/>
      <w:sz w:val="20"/>
      <w:szCs w:val="20"/>
      <w:lang w:val="en-US"/>
    </w:rPr>
  </w:style>
  <w:style w:type="character" w:styleId="afb">
    <w:name w:val="footnote reference"/>
    <w:basedOn w:val="a0"/>
    <w:uiPriority w:val="99"/>
    <w:rsid w:val="00E6740C"/>
    <w:rPr>
      <w:vertAlign w:val="superscript"/>
    </w:rPr>
  </w:style>
  <w:style w:type="paragraph" w:styleId="afc">
    <w:name w:val="endnote text"/>
    <w:basedOn w:val="a"/>
    <w:link w:val="afd"/>
    <w:uiPriority w:val="99"/>
    <w:rsid w:val="00E6740C"/>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d">
    <w:name w:val="Текст концевой сноски Знак"/>
    <w:basedOn w:val="a0"/>
    <w:link w:val="afc"/>
    <w:uiPriority w:val="99"/>
    <w:rsid w:val="00E6740C"/>
    <w:rPr>
      <w:rFonts w:ascii="Times New Roman" w:eastAsiaTheme="minorEastAsia" w:hAnsi="Times New Roman" w:cs="Times New Roman"/>
      <w:sz w:val="20"/>
      <w:szCs w:val="20"/>
      <w:lang w:eastAsia="ru-RU"/>
    </w:rPr>
  </w:style>
  <w:style w:type="character" w:styleId="afe">
    <w:name w:val="endnote reference"/>
    <w:basedOn w:val="a0"/>
    <w:uiPriority w:val="99"/>
    <w:rsid w:val="00E6740C"/>
    <w:rPr>
      <w:vertAlign w:val="superscript"/>
    </w:rPr>
  </w:style>
  <w:style w:type="paragraph" w:customStyle="1" w:styleId="16">
    <w:name w:val="Знак1"/>
    <w:basedOn w:val="a"/>
    <w:rsid w:val="00F63C98"/>
    <w:pPr>
      <w:spacing w:after="160" w:line="240" w:lineRule="exact"/>
    </w:pPr>
    <w:rPr>
      <w:rFonts w:ascii="Verdana" w:eastAsia="Times New Roman" w:hAnsi="Verdana" w:cs="Times New Roman"/>
      <w:sz w:val="20"/>
      <w:szCs w:val="20"/>
      <w:lang w:val="en-US"/>
    </w:rPr>
  </w:style>
  <w:style w:type="table" w:customStyle="1" w:styleId="17">
    <w:name w:val="Сетка таблицы1"/>
    <w:basedOn w:val="a1"/>
    <w:next w:val="ad"/>
    <w:uiPriority w:val="59"/>
    <w:rsid w:val="00E731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belgorodinvest.com/ru/-investor/impact-assessment-process/orv-proektov-normativnyh-pravovyh-aktov/o-finansovoj-podderzhke-subektov-malogo-i-srednego-predprinimatelstva-belgorodskoj-oblasti-v-ramkah-meropriyatiya-programma-50010000/" TargetMode="External"/><Relationship Id="rId4" Type="http://schemas.microsoft.com/office/2007/relationships/stylesWithEffects" Target="stylesWithEffects.xml"/><Relationship Id="rId9" Type="http://schemas.openxmlformats.org/officeDocument/2006/relationships/hyperlink" Target="http://www.derbo.ru/other/oczenka-reguliruyushhego-vozdejstviya-orv/publ-konsul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A6F9D-F6CF-4FF3-9C3A-580EE936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3787</Words>
  <Characters>21586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Бодякова Ирина Валерьевна</cp:lastModifiedBy>
  <cp:revision>9</cp:revision>
  <cp:lastPrinted>2017-11-28T11:09:00Z</cp:lastPrinted>
  <dcterms:created xsi:type="dcterms:W3CDTF">2017-11-29T08:17:00Z</dcterms:created>
  <dcterms:modified xsi:type="dcterms:W3CDTF">2017-11-30T12:38:00Z</dcterms:modified>
</cp:coreProperties>
</file>