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87C93" w14:textId="77777777" w:rsidR="00D34562" w:rsidRDefault="00D34562" w:rsidP="00D34562">
      <w:pPr>
        <w:pStyle w:val="Standard"/>
        <w:jc w:val="right"/>
        <w:rPr>
          <w:sz w:val="28"/>
        </w:rPr>
      </w:pPr>
    </w:p>
    <w:p w14:paraId="779FC2FB" w14:textId="77777777" w:rsidR="00D34562" w:rsidRDefault="00D34562" w:rsidP="00D34562">
      <w:pPr>
        <w:pStyle w:val="Standard"/>
        <w:jc w:val="right"/>
        <w:rPr>
          <w:sz w:val="28"/>
        </w:rPr>
      </w:pPr>
    </w:p>
    <w:p w14:paraId="4707FE23" w14:textId="77777777" w:rsidR="00D34562" w:rsidRDefault="00D34562" w:rsidP="00D34562">
      <w:pPr>
        <w:pStyle w:val="Standard"/>
        <w:rPr>
          <w:sz w:val="28"/>
        </w:rPr>
      </w:pPr>
    </w:p>
    <w:p w14:paraId="18AD654D" w14:textId="77777777" w:rsidR="00D34562" w:rsidRPr="008D556F" w:rsidRDefault="00D34562" w:rsidP="00D34562">
      <w:pPr>
        <w:pStyle w:val="Textbody"/>
        <w:spacing w:after="160" w:line="259" w:lineRule="auto"/>
        <w:jc w:val="center"/>
        <w:rPr>
          <w:b/>
        </w:rPr>
      </w:pPr>
      <w:r w:rsidRPr="008D556F">
        <w:rPr>
          <w:b/>
          <w:szCs w:val="28"/>
        </w:rPr>
        <w:t xml:space="preserve">Об утверждении положения </w:t>
      </w:r>
      <w:r w:rsidRPr="008D556F">
        <w:rPr>
          <w:b/>
          <w:bCs/>
          <w:szCs w:val="28"/>
        </w:rPr>
        <w:t>о региональном государственном надзоре в области защиты населения и территорий от чрезвычайных ситуаций природного и техногенного характера на территории                          Белгородской области</w:t>
      </w:r>
    </w:p>
    <w:p w14:paraId="4F13F39E" w14:textId="77777777" w:rsidR="00D34562" w:rsidRDefault="00D34562" w:rsidP="00D34562">
      <w:pPr>
        <w:pStyle w:val="Textbodyindent"/>
        <w:ind w:left="0"/>
        <w:rPr>
          <w:b/>
          <w:szCs w:val="28"/>
        </w:rPr>
      </w:pPr>
    </w:p>
    <w:p w14:paraId="4B75DA86" w14:textId="77777777" w:rsidR="00D34562" w:rsidRPr="008D556F" w:rsidRDefault="00D34562" w:rsidP="00D34562">
      <w:pPr>
        <w:pStyle w:val="Textbodyindent"/>
        <w:spacing w:after="0"/>
        <w:ind w:left="0" w:firstLine="283"/>
        <w:jc w:val="both"/>
        <w:rPr>
          <w:b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соответствии с федеральными законами от 21.12.1994 года № 68-ФЗ             «О защите населения и территорий от чрезвычайных ситуаций природного и техногенного характера», от </w:t>
      </w:r>
      <w:r w:rsidRPr="00956A18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Pr="00956A18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.20</w:t>
      </w:r>
      <w:r w:rsidRPr="00956A1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№ 2</w:t>
      </w:r>
      <w:r w:rsidRPr="00956A18"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>-ФЗ «О государственном контроле (надзоре) и муниципальном контроле в Российской Федерации», постановлением правительства Белгородской области от 24.03.2014 года   №110-пп «Об утверждении Положения об управлении государственного строительного надзора Белгородской области», распоряжением правительства Белгородской области от 26.09.2016 года № 459-рп «Об определении уполномоченного органа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Белгородской области» Правительство</w:t>
      </w:r>
      <w:r>
        <w:rPr>
          <w:sz w:val="28"/>
          <w:szCs w:val="28"/>
        </w:rPr>
        <w:t xml:space="preserve"> области </w:t>
      </w:r>
      <w:r w:rsidRPr="008D556F">
        <w:rPr>
          <w:b/>
          <w:sz w:val="28"/>
          <w:szCs w:val="28"/>
        </w:rPr>
        <w:t>п о с т а н о в л я е т:</w:t>
      </w:r>
    </w:p>
    <w:p w14:paraId="034D36A0" w14:textId="77777777" w:rsidR="00D34562" w:rsidRDefault="00D34562" w:rsidP="00D34562">
      <w:pPr>
        <w:pStyle w:val="Textbodyindent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положение </w:t>
      </w:r>
      <w:r>
        <w:rPr>
          <w:bCs/>
          <w:sz w:val="28"/>
          <w:szCs w:val="28"/>
        </w:rPr>
        <w:t>о региональном государственном надзоре в области защиты населения и территорий от чрезвычайных ситуаций природного и техногенного характера на территории Белгородской области, согласно приложению.</w:t>
      </w:r>
    </w:p>
    <w:p w14:paraId="443559D6" w14:textId="77777777" w:rsidR="00D34562" w:rsidRDefault="00D34562" w:rsidP="00D34562">
      <w:pPr>
        <w:pStyle w:val="Textbodyindent"/>
        <w:spacing w:after="0"/>
        <w:ind w:left="0"/>
        <w:jc w:val="both"/>
      </w:pPr>
      <w:r>
        <w:rPr>
          <w:color w:val="000000"/>
          <w:sz w:val="28"/>
          <w:szCs w:val="28"/>
        </w:rPr>
        <w:tab/>
        <w:t>2</w:t>
      </w:r>
      <w:hyperlink r:id="rId4" w:history="1">
        <w:r>
          <w:rPr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Признать утратившими силу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Белгородской области:</w:t>
      </w:r>
    </w:p>
    <w:p w14:paraId="4DC44C0C" w14:textId="77777777" w:rsidR="00D34562" w:rsidRDefault="00D34562" w:rsidP="00D34562">
      <w:pPr>
        <w:pStyle w:val="Textbody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30 августа 2016 года № 321-пп «Об утверждении Порядка организации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Белгородской области»;</w:t>
      </w:r>
    </w:p>
    <w:p w14:paraId="7EA64903" w14:textId="77777777" w:rsidR="00D34562" w:rsidRDefault="00D34562" w:rsidP="00D34562">
      <w:pPr>
        <w:pStyle w:val="Textbody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50A3">
        <w:rPr>
          <w:bCs/>
          <w:sz w:val="28"/>
          <w:szCs w:val="28"/>
        </w:rPr>
        <w:t>от 13</w:t>
      </w:r>
      <w:r>
        <w:rPr>
          <w:bCs/>
          <w:sz w:val="28"/>
          <w:szCs w:val="28"/>
        </w:rPr>
        <w:t xml:space="preserve"> ноября </w:t>
      </w:r>
      <w:r w:rsidRPr="00AC50A3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года </w:t>
      </w:r>
      <w:r w:rsidRPr="00AC50A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AC50A3">
        <w:rPr>
          <w:bCs/>
          <w:sz w:val="28"/>
          <w:szCs w:val="28"/>
        </w:rPr>
        <w:t>402</w:t>
      </w:r>
      <w:r>
        <w:rPr>
          <w:bCs/>
          <w:sz w:val="28"/>
          <w:szCs w:val="28"/>
        </w:rPr>
        <w:t>-пп</w:t>
      </w:r>
      <w:r w:rsidRPr="00AC50A3">
        <w:rPr>
          <w:bCs/>
          <w:sz w:val="28"/>
          <w:szCs w:val="28"/>
        </w:rPr>
        <w:t xml:space="preserve"> «Об утверждении административных регламентов управления государственного строительного надзора Белгородской области»</w:t>
      </w:r>
      <w:r>
        <w:rPr>
          <w:bCs/>
          <w:sz w:val="28"/>
          <w:szCs w:val="28"/>
        </w:rPr>
        <w:t>.</w:t>
      </w:r>
      <w:r w:rsidRPr="00AC50A3">
        <w:rPr>
          <w:bCs/>
          <w:sz w:val="28"/>
          <w:szCs w:val="28"/>
        </w:rPr>
        <w:t xml:space="preserve"> </w:t>
      </w:r>
    </w:p>
    <w:p w14:paraId="4C4C046E" w14:textId="77777777" w:rsidR="00D34562" w:rsidRPr="00B12826" w:rsidRDefault="00D34562" w:rsidP="00D34562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B12826">
        <w:rPr>
          <w:rFonts w:cs="Times New Roman"/>
          <w:sz w:val="28"/>
          <w:szCs w:val="28"/>
        </w:rPr>
        <w:t>3. Контроль за исполнением постановления возложить на</w:t>
      </w:r>
      <w:r>
        <w:rPr>
          <w:rFonts w:cs="Times New Roman"/>
          <w:sz w:val="28"/>
          <w:szCs w:val="28"/>
        </w:rPr>
        <w:t xml:space="preserve"> руководителя администрации Губернатора </w:t>
      </w:r>
      <w:r w:rsidRPr="00B12826">
        <w:rPr>
          <w:rFonts w:cs="Times New Roman"/>
          <w:sz w:val="28"/>
          <w:szCs w:val="28"/>
        </w:rPr>
        <w:t>Белгородской области</w:t>
      </w:r>
      <w:r>
        <w:rPr>
          <w:rFonts w:cs="Times New Roman"/>
          <w:sz w:val="28"/>
          <w:szCs w:val="28"/>
        </w:rPr>
        <w:t xml:space="preserve"> Семенихина А.Ю.</w:t>
      </w:r>
    </w:p>
    <w:p w14:paraId="1B52D20B" w14:textId="77777777" w:rsidR="00D34562" w:rsidRPr="00B12826" w:rsidRDefault="00D34562" w:rsidP="00D34562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B12826">
        <w:rPr>
          <w:rFonts w:cs="Times New Roman"/>
          <w:sz w:val="28"/>
          <w:szCs w:val="28"/>
        </w:rPr>
        <w:t>4. Настоящее постановление вступает в силу с 01 января 2022 года.</w:t>
      </w:r>
    </w:p>
    <w:p w14:paraId="5350C0EB" w14:textId="77777777" w:rsidR="00D34562" w:rsidRDefault="00D34562" w:rsidP="00D34562">
      <w:pPr>
        <w:pStyle w:val="Standard"/>
        <w:jc w:val="both"/>
        <w:rPr>
          <w:rFonts w:ascii="Arial" w:hAnsi="Arial"/>
          <w:sz w:val="20"/>
          <w:szCs w:val="26"/>
        </w:rPr>
      </w:pPr>
    </w:p>
    <w:p w14:paraId="5C05D7CD" w14:textId="77777777" w:rsidR="00D34562" w:rsidRDefault="00D34562" w:rsidP="00D34562">
      <w:pPr>
        <w:autoSpaceDE w:val="0"/>
        <w:adjustRightInd w:val="0"/>
        <w:rPr>
          <w:rFonts w:cs="Times New Roman"/>
          <w:sz w:val="28"/>
          <w:szCs w:val="28"/>
        </w:rPr>
      </w:pPr>
    </w:p>
    <w:p w14:paraId="6734CAE8" w14:textId="77777777" w:rsidR="00D34562" w:rsidRPr="001B4C4E" w:rsidRDefault="00D34562" w:rsidP="00D34562">
      <w:pPr>
        <w:autoSpaceDE w:val="0"/>
        <w:adjustRightInd w:val="0"/>
        <w:rPr>
          <w:rFonts w:cs="Times New Roman"/>
          <w:b/>
          <w:bCs/>
          <w:sz w:val="28"/>
          <w:szCs w:val="28"/>
        </w:rPr>
      </w:pPr>
      <w:r w:rsidRPr="001B4C4E">
        <w:rPr>
          <w:rFonts w:cs="Times New Roman"/>
          <w:b/>
          <w:bCs/>
          <w:sz w:val="28"/>
          <w:szCs w:val="28"/>
        </w:rPr>
        <w:t>Временно исполняющий обязанности</w:t>
      </w:r>
    </w:p>
    <w:p w14:paraId="6F5914A6" w14:textId="77777777" w:rsidR="00D34562" w:rsidRPr="001B4C4E" w:rsidRDefault="00D34562" w:rsidP="00D34562">
      <w:pPr>
        <w:autoSpaceDE w:val="0"/>
        <w:adjustRightInd w:val="0"/>
        <w:rPr>
          <w:rFonts w:cs="Times New Roman"/>
          <w:b/>
          <w:bCs/>
          <w:sz w:val="28"/>
          <w:szCs w:val="28"/>
        </w:rPr>
      </w:pPr>
      <w:r w:rsidRPr="001B4C4E">
        <w:rPr>
          <w:rFonts w:cs="Times New Roman"/>
          <w:b/>
          <w:bCs/>
          <w:sz w:val="28"/>
          <w:szCs w:val="28"/>
        </w:rPr>
        <w:t xml:space="preserve">Губернатора Белгородской области </w:t>
      </w:r>
      <w:r w:rsidRPr="001B4C4E">
        <w:rPr>
          <w:rFonts w:cs="Times New Roman"/>
          <w:b/>
          <w:bCs/>
          <w:sz w:val="28"/>
          <w:szCs w:val="28"/>
        </w:rPr>
        <w:tab/>
      </w:r>
      <w:r w:rsidRPr="001B4C4E">
        <w:rPr>
          <w:rFonts w:cs="Times New Roman"/>
          <w:b/>
          <w:bCs/>
          <w:sz w:val="28"/>
          <w:szCs w:val="28"/>
        </w:rPr>
        <w:tab/>
      </w:r>
      <w:r w:rsidRPr="001B4C4E">
        <w:rPr>
          <w:rFonts w:cs="Times New Roman"/>
          <w:b/>
          <w:bCs/>
          <w:sz w:val="28"/>
          <w:szCs w:val="28"/>
        </w:rPr>
        <w:tab/>
      </w:r>
      <w:r w:rsidRPr="001B4C4E">
        <w:rPr>
          <w:rFonts w:cs="Times New Roman"/>
          <w:b/>
          <w:bCs/>
          <w:sz w:val="28"/>
          <w:szCs w:val="28"/>
        </w:rPr>
        <w:tab/>
      </w:r>
      <w:r w:rsidRPr="001B4C4E">
        <w:rPr>
          <w:rFonts w:cs="Times New Roman"/>
          <w:b/>
          <w:bCs/>
          <w:sz w:val="28"/>
          <w:szCs w:val="28"/>
        </w:rPr>
        <w:tab/>
        <w:t>В.В. Гладков</w:t>
      </w:r>
    </w:p>
    <w:p w14:paraId="52EC3BBF" w14:textId="770BBDC2" w:rsidR="00270E04" w:rsidRDefault="00270E04"/>
    <w:p w14:paraId="187BC51F" w14:textId="5F4603A9" w:rsidR="00D34562" w:rsidRDefault="00D34562"/>
    <w:p w14:paraId="1C075C96" w14:textId="6177B970" w:rsidR="00D34562" w:rsidRDefault="00D34562"/>
    <w:p w14:paraId="4911DA73" w14:textId="4CF642AC" w:rsidR="00D34562" w:rsidRDefault="00D34562"/>
    <w:p w14:paraId="1E68929C" w14:textId="2CCD2125" w:rsidR="00D34562" w:rsidRDefault="00D34562"/>
    <w:p w14:paraId="7B56C5BB" w14:textId="77777777" w:rsidR="00D34562" w:rsidRDefault="00D34562" w:rsidP="00D34562">
      <w:pPr>
        <w:tabs>
          <w:tab w:val="left" w:pos="1134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0662DF" w14:textId="680F7653" w:rsidR="00D34562" w:rsidRDefault="00D34562" w:rsidP="00D34562">
      <w:pPr>
        <w:widowControl/>
        <w:suppressAutoHyphens w:val="0"/>
        <w:autoSpaceDE w:val="0"/>
        <w:adjustRightInd w:val="0"/>
        <w:ind w:left="4678"/>
        <w:jc w:val="right"/>
        <w:textAlignment w:val="auto"/>
        <w:outlineLvl w:val="0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Утвержден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о</w:t>
      </w:r>
    </w:p>
    <w:p w14:paraId="0F0BC12F" w14:textId="77777777" w:rsidR="00D34562" w:rsidRDefault="00D34562" w:rsidP="00D34562">
      <w:pPr>
        <w:widowControl/>
        <w:suppressAutoHyphens w:val="0"/>
        <w:autoSpaceDE w:val="0"/>
        <w:adjustRightInd w:val="0"/>
        <w:ind w:left="4678"/>
        <w:jc w:val="right"/>
        <w:textAlignment w:val="auto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постановлением</w:t>
      </w:r>
    </w:p>
    <w:p w14:paraId="5B67AB55" w14:textId="6ACD2EBA" w:rsidR="00D34562" w:rsidRDefault="00D34562" w:rsidP="00D34562">
      <w:pPr>
        <w:widowControl/>
        <w:suppressAutoHyphens w:val="0"/>
        <w:autoSpaceDE w:val="0"/>
        <w:adjustRightInd w:val="0"/>
        <w:ind w:left="4678"/>
        <w:jc w:val="right"/>
        <w:textAlignment w:val="auto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Правительства Белгородской области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от 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«___»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________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 20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___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 года 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№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_______</w:t>
      </w:r>
    </w:p>
    <w:p w14:paraId="1E2ABEEE" w14:textId="77777777" w:rsidR="00D34562" w:rsidRDefault="00D34562" w:rsidP="00D34562">
      <w:pPr>
        <w:tabs>
          <w:tab w:val="left" w:pos="1134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8D8FD33" w14:textId="77777777" w:rsidR="00D34562" w:rsidRDefault="00D34562" w:rsidP="00D34562">
      <w:pPr>
        <w:tabs>
          <w:tab w:val="left" w:pos="1134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47F51CA" w14:textId="77777777" w:rsidR="00D34562" w:rsidRDefault="00D34562" w:rsidP="00D34562">
      <w:pPr>
        <w:tabs>
          <w:tab w:val="left" w:pos="1134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C0F5972" w14:textId="1B5C3F65" w:rsidR="00D34562" w:rsidRPr="00D34562" w:rsidRDefault="00D34562" w:rsidP="00D34562">
      <w:pPr>
        <w:tabs>
          <w:tab w:val="left" w:pos="1134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D34562">
        <w:rPr>
          <w:rFonts w:eastAsia="Times New Roman" w:cs="Times New Roman"/>
          <w:b/>
          <w:bCs/>
          <w:sz w:val="28"/>
          <w:szCs w:val="28"/>
          <w:lang w:bidi="ar-SA"/>
        </w:rPr>
        <w:t>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на территории Белгородской области</w:t>
      </w:r>
    </w:p>
    <w:p w14:paraId="23E7697F" w14:textId="77777777" w:rsidR="00D34562" w:rsidRPr="00D34562" w:rsidRDefault="00D34562" w:rsidP="00D34562">
      <w:pPr>
        <w:widowControl/>
        <w:shd w:val="clear" w:color="auto" w:fill="FFFFFF"/>
        <w:autoSpaceDE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14:paraId="7FC6E302" w14:textId="77777777" w:rsidR="00D34562" w:rsidRPr="00D34562" w:rsidRDefault="00D34562" w:rsidP="00D34562">
      <w:pPr>
        <w:widowControl/>
        <w:shd w:val="clear" w:color="auto" w:fill="FFFFFF"/>
        <w:autoSpaceDE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lang w:bidi="ar-SA"/>
        </w:rPr>
        <w:t>1. Общие положения</w:t>
      </w:r>
    </w:p>
    <w:p w14:paraId="0BFFB492" w14:textId="77777777" w:rsidR="00D34562" w:rsidRPr="00D34562" w:rsidRDefault="00D34562" w:rsidP="00D34562">
      <w:pPr>
        <w:widowControl/>
        <w:shd w:val="clear" w:color="auto" w:fill="FFFFFF"/>
        <w:autoSpaceDE w:val="0"/>
        <w:jc w:val="center"/>
        <w:rPr>
          <w:rFonts w:eastAsia="Times New Roman" w:cs="Times New Roman"/>
          <w:b/>
          <w:sz w:val="28"/>
          <w:szCs w:val="28"/>
          <w:shd w:val="clear" w:color="auto" w:fill="729FCF"/>
          <w:lang w:bidi="ar-SA"/>
        </w:rPr>
      </w:pPr>
    </w:p>
    <w:p w14:paraId="6BBF0DCB" w14:textId="349F2294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 xml:space="preserve">1.1. Настоящее Положение о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>региональном государственном надзоре в области защиты населения и территорий от чрезвычайных ситуаций природного и техногенного характера на территории Белгородской  области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(далее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Положение) в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соответствии с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положениями статьи 27 Федерального закона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от 21.12.1994 года № 68-ФЗ «О защите населения и территорий от чрезвычайных ситуаций природного и техногенного характера»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, Федеральным законом от 31.07.2020 года № 248-ФЗ «О государственном контроле (надзоре) и муниципальном контроле в Российской Федерации»,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Постановлением правительства Белгородской области от 24.03.2014 года № 110-пп «Об утверждении Положения об управлении государственного строительного надзора Белгородской области»,</w:t>
      </w:r>
      <w:r w:rsidRPr="00D34562">
        <w:rPr>
          <w:rFonts w:eastAsia="Times New Roman" w:cs="Times New Roman"/>
          <w:color w:val="FF0000"/>
          <w:sz w:val="28"/>
          <w:szCs w:val="28"/>
          <w:shd w:val="clear" w:color="auto" w:fill="FFFFFF"/>
          <w:lang w:bidi="ar-SA"/>
        </w:rPr>
        <w:t xml:space="preserve">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распоряжением правительства Белгородской области от 26.09.2016 года № 459-рп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«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Об определении уполномоченного органа на осуществление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Белгородской области»,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регулирует вопросы организации и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Белгородской области (далее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региональный государственный надзор).</w:t>
      </w:r>
    </w:p>
    <w:p w14:paraId="1B810CE6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 xml:space="preserve">1.2.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Понятия и термины, применяемые в настоящем Положении, применяются в значениях, определенных Федеральным законом от 31.07.2020 года № 248-ФЗ «О государственном контроле (надзоре) и муниципальном контроле в Российской Федерации» (далее – Федеральный закон № 248-ФЗ) и иными федеральными законами, регулирующими правоотношения, возникающие в связи с осуществлением регионального государственного надзора.</w:t>
      </w:r>
    </w:p>
    <w:p w14:paraId="40D8999D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1.3.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Предметом регионального государственного надзора является соблюдение организациями и гражданами, за исключением организаций и граждан, деятельность которых подлежит федеральному государственному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надзору в области защиты населения и территорий от чрезвычайных ситуаций (далее — субъекты надзора), обязательных требований в области защиты населения и территорий от чрезвычайных ситуаций, установленных Федеральным законом от 21.12.1994 №68-ФЗ «О защите населения и территорий от чрезвычайных ситуаций природного и техногенного характера» 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 xml:space="preserve">и принимаемыми в соответствии с ним иными нормативными правовыми актами Российской Федерации, законами и иными нормативными правовыми актами Белгородской области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(далее - обязательные требования).</w:t>
      </w:r>
    </w:p>
    <w:p w14:paraId="5089EF81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1.4. Органом, уполномоченным на осуществление </w:t>
      </w:r>
      <w:r w:rsidRPr="00D34562">
        <w:rPr>
          <w:rFonts w:eastAsia="Times New Roman" w:cs="Times New Roman"/>
          <w:color w:val="000000"/>
          <w:sz w:val="28"/>
          <w:szCs w:val="28"/>
          <w:lang w:eastAsia="ru-RU" w:bidi="ar-SA"/>
        </w:rPr>
        <w:t>регионального государственного надзора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 xml:space="preserve">, является управление государственного строительного надзора Белгородской области (далее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—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 xml:space="preserve"> управление).</w:t>
      </w:r>
    </w:p>
    <w:p w14:paraId="56B60F0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Должностными лицами управления, уполномоченными на осуществление регионального государственного надзора (далее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должностные лица), являются:</w:t>
      </w:r>
    </w:p>
    <w:p w14:paraId="216BD10B" w14:textId="77777777" w:rsidR="00D34562" w:rsidRPr="00D34562" w:rsidRDefault="00D34562" w:rsidP="00D34562">
      <w:pPr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начальник управления;</w:t>
      </w:r>
    </w:p>
    <w:p w14:paraId="403F67BE" w14:textId="77777777" w:rsidR="00D34562" w:rsidRPr="00D34562" w:rsidRDefault="00D34562" w:rsidP="00D34562">
      <w:pPr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первый заместитель начальника управления;</w:t>
      </w:r>
    </w:p>
    <w:p w14:paraId="5B7BA835" w14:textId="77777777" w:rsidR="00D34562" w:rsidRPr="00D34562" w:rsidRDefault="00D34562" w:rsidP="00D34562">
      <w:pPr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начальник отдела по надзору в области защиты населения и территорий от чрезвычайных ситуаций управления;</w:t>
      </w:r>
    </w:p>
    <w:p w14:paraId="31F0DE55" w14:textId="77777777" w:rsidR="00D34562" w:rsidRPr="00D34562" w:rsidRDefault="00D34562" w:rsidP="00D34562">
      <w:pPr>
        <w:autoSpaceDE w:val="0"/>
        <w:ind w:firstLine="72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lang w:bidi="ar-SA"/>
        </w:rPr>
        <w:t>консультанты отдела по надзору в области защиты населения и территорий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от чрезвычайных ситуаций управления.</w:t>
      </w:r>
    </w:p>
    <w:p w14:paraId="008E3DFF" w14:textId="77777777" w:rsidR="00D34562" w:rsidRPr="00D34562" w:rsidRDefault="00D34562" w:rsidP="00D34562">
      <w:pPr>
        <w:autoSpaceDE w:val="0"/>
        <w:ind w:firstLine="72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1.5. Должностными лицами управления, уполномоченными на принятие решений о проведении контрольных (надзорных) мероприятий являются:</w:t>
      </w:r>
    </w:p>
    <w:p w14:paraId="6BED0E51" w14:textId="77777777" w:rsidR="00D34562" w:rsidRPr="00D34562" w:rsidRDefault="00D34562" w:rsidP="00D34562">
      <w:pPr>
        <w:tabs>
          <w:tab w:val="left" w:pos="567"/>
          <w:tab w:val="left" w:pos="1134"/>
        </w:tabs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D34562">
        <w:rPr>
          <w:rFonts w:cs="Times New Roman"/>
          <w:bCs/>
          <w:sz w:val="28"/>
          <w:szCs w:val="28"/>
          <w:lang w:eastAsia="ar-SA"/>
        </w:rPr>
        <w:t>начальник управления;</w:t>
      </w:r>
    </w:p>
    <w:p w14:paraId="004B197D" w14:textId="77777777" w:rsidR="00D34562" w:rsidRPr="00D34562" w:rsidRDefault="00D34562" w:rsidP="00D34562">
      <w:pPr>
        <w:tabs>
          <w:tab w:val="left" w:pos="567"/>
          <w:tab w:val="left" w:pos="1134"/>
        </w:tabs>
        <w:jc w:val="both"/>
        <w:textAlignment w:val="auto"/>
        <w:rPr>
          <w:rFonts w:cs="Times New Roman"/>
          <w:bCs/>
          <w:sz w:val="28"/>
          <w:szCs w:val="28"/>
          <w:lang w:eastAsia="ar-SA"/>
        </w:rPr>
      </w:pPr>
      <w:r w:rsidRPr="00D34562">
        <w:rPr>
          <w:rFonts w:cs="Times New Roman"/>
          <w:bCs/>
          <w:sz w:val="28"/>
          <w:szCs w:val="28"/>
          <w:lang w:eastAsia="ar-SA"/>
        </w:rPr>
        <w:tab/>
        <w:t xml:space="preserve">  первый заместитель начальника управления, в ведении которого находятся вопросы регионального государственного надзора.</w:t>
      </w:r>
    </w:p>
    <w:p w14:paraId="5C1D8A2E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 xml:space="preserve">Должностные лица управления, уполномоченные на проведение конкретного профилактического мероприятия или контрольного (надзорного) мероприятия, </w:t>
      </w:r>
      <w:r w:rsidRPr="00D34562">
        <w:rPr>
          <w:rFonts w:eastAsia="Times New Roman" w:cs="Times New Roman"/>
          <w:bCs/>
          <w:sz w:val="28"/>
          <w:szCs w:val="28"/>
          <w:lang w:bidi="ar-SA"/>
        </w:rPr>
        <w:t>определяются решением управления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о проведении профилактического мероприятия или контрольного (надзорного) мероприятия.</w:t>
      </w:r>
    </w:p>
    <w:p w14:paraId="744AE246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34562">
        <w:rPr>
          <w:rFonts w:cs="Times New Roman"/>
          <w:color w:val="000000"/>
          <w:sz w:val="28"/>
          <w:szCs w:val="28"/>
          <w:shd w:val="clear" w:color="auto" w:fill="FFFFFF"/>
        </w:rPr>
        <w:tab/>
        <w:t xml:space="preserve">1.6. </w:t>
      </w:r>
      <w:r w:rsidRPr="00D34562">
        <w:rPr>
          <w:color w:val="000000"/>
          <w:sz w:val="28"/>
          <w:szCs w:val="28"/>
          <w:lang w:eastAsia="ru-RU"/>
        </w:rPr>
        <w:t>Должностные лица при осуществлении регионального государственного надзора обязаны:</w:t>
      </w:r>
    </w:p>
    <w:p w14:paraId="77D77E4E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0" w:name="dst100027"/>
      <w:bookmarkEnd w:id="0"/>
      <w:r w:rsidRPr="00D34562">
        <w:rPr>
          <w:color w:val="000000"/>
          <w:sz w:val="28"/>
          <w:szCs w:val="28"/>
          <w:lang w:eastAsia="ru-RU"/>
        </w:rPr>
        <w:t>соблюдать законодательство Российской Федерации, права и законные интересы контролируемых лиц;</w:t>
      </w:r>
    </w:p>
    <w:p w14:paraId="21155F50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" w:name="dst100028"/>
      <w:bookmarkEnd w:id="1"/>
      <w:r w:rsidRPr="00D34562">
        <w:rPr>
          <w:color w:val="000000"/>
          <w:sz w:val="28"/>
          <w:szCs w:val="28"/>
          <w:lang w:eastAsia="ru-RU"/>
        </w:rPr>
        <w:t>своевременно и в полной мере осуществлять предоставленные</w:t>
      </w:r>
      <w:r w:rsidRPr="00D34562">
        <w:rPr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полномочия</w:t>
      </w:r>
      <w:r w:rsidRPr="00D34562">
        <w:rPr>
          <w:color w:val="000000"/>
          <w:sz w:val="28"/>
          <w:szCs w:val="28"/>
          <w:lang w:eastAsia="ru-RU"/>
        </w:rPr>
        <w:br/>
        <w:t>по предупреждению, выявлению и пресечению нарушений обязательных требований в области защиты населения и территорий от чрезвычайных ситуаций, принимать меры по обеспечению исполнения решений контрольных (надзорных) органов вплоть до подготовки предложений об обращении в суд</w:t>
      </w:r>
      <w:r w:rsidRPr="00D34562">
        <w:rPr>
          <w:color w:val="000000"/>
          <w:sz w:val="28"/>
          <w:szCs w:val="28"/>
          <w:lang w:eastAsia="ru-RU"/>
        </w:rPr>
        <w:br/>
        <w:t>с требованием о принудительном исполнении предписания, если такая мера предусмотрена законодательством;</w:t>
      </w:r>
    </w:p>
    <w:p w14:paraId="4BF645F8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" w:name="dst100029"/>
      <w:bookmarkEnd w:id="2"/>
      <w:r w:rsidRPr="00D34562">
        <w:rPr>
          <w:color w:val="000000"/>
          <w:sz w:val="28"/>
          <w:szCs w:val="28"/>
          <w:lang w:eastAsia="ru-RU"/>
        </w:rPr>
        <w:t>проводить контрольные (надзорные) мероприятия и совершать контрольные (надзорные) действия на законном основании и в соответствии</w:t>
      </w:r>
      <w:r w:rsidRPr="00D34562">
        <w:rPr>
          <w:color w:val="000000"/>
          <w:sz w:val="28"/>
          <w:szCs w:val="28"/>
          <w:lang w:eastAsia="ru-RU"/>
        </w:rPr>
        <w:br/>
        <w:t xml:space="preserve">с их назначением только во время исполнения служебных обязанностей и при </w:t>
      </w:r>
      <w:r w:rsidRPr="00D34562">
        <w:rPr>
          <w:color w:val="000000"/>
          <w:sz w:val="28"/>
          <w:szCs w:val="28"/>
          <w:lang w:eastAsia="ru-RU"/>
        </w:rPr>
        <w:lastRenderedPageBreak/>
        <w:t>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</w:t>
      </w:r>
      <w:r w:rsidRPr="00D34562">
        <w:rPr>
          <w:color w:val="000000"/>
          <w:sz w:val="28"/>
          <w:szCs w:val="28"/>
          <w:lang w:eastAsia="ru-RU"/>
        </w:rPr>
        <w:br/>
        <w:t>при предъявлении служебного удостоверения, иных документов, предусмотренных федеральными законами;</w:t>
      </w:r>
    </w:p>
    <w:p w14:paraId="41E726FE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3" w:name="dst100030"/>
      <w:bookmarkEnd w:id="3"/>
      <w:r w:rsidRPr="00D34562">
        <w:rPr>
          <w:color w:val="000000"/>
          <w:sz w:val="28"/>
          <w:szCs w:val="28"/>
          <w:lang w:eastAsia="ru-RU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5BCFA754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4" w:name="dst100031"/>
      <w:bookmarkEnd w:id="4"/>
      <w:r w:rsidRPr="00D34562">
        <w:rPr>
          <w:color w:val="000000"/>
          <w:sz w:val="28"/>
          <w:szCs w:val="28"/>
          <w:lang w:eastAsia="ru-RU"/>
        </w:rPr>
        <w:t>не препятствовать присутствию контролируемых лиц,</w:t>
      </w:r>
      <w:r w:rsidRPr="00D34562">
        <w:rPr>
          <w:color w:val="000000"/>
          <w:sz w:val="28"/>
          <w:szCs w:val="28"/>
          <w:lang w:eastAsia="ru-RU"/>
        </w:rPr>
        <w:br/>
        <w:t>их представителей, а с согласия контролируемых лиц, их представителей присутствию Уполномоченного при Президенте Российской Федерации</w:t>
      </w:r>
      <w:r w:rsidRPr="00D34562">
        <w:rPr>
          <w:color w:val="000000"/>
          <w:sz w:val="28"/>
          <w:szCs w:val="28"/>
          <w:lang w:eastAsia="ru-RU"/>
        </w:rPr>
        <w:br/>
        <w:t>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</w:t>
      </w:r>
      <w:r w:rsidRPr="00D34562">
        <w:rPr>
          <w:color w:val="000000"/>
          <w:sz w:val="28"/>
          <w:szCs w:val="28"/>
          <w:lang w:eastAsia="ru-RU"/>
        </w:rPr>
        <w:br/>
        <w:t>(за исключением контрольных (надзорных) мероприятий, при проведении которых не требуется взаимодействие контрольных (надзорных) органов</w:t>
      </w:r>
      <w:r w:rsidRPr="00D34562">
        <w:rPr>
          <w:color w:val="000000"/>
          <w:sz w:val="28"/>
          <w:szCs w:val="28"/>
          <w:lang w:eastAsia="ru-RU"/>
        </w:rPr>
        <w:br/>
        <w:t>с контролируемыми лицами) и в случаях, предусмотренных федеральными законами, осуществлять консультирование;</w:t>
      </w:r>
    </w:p>
    <w:p w14:paraId="48531F2D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5" w:name="dst100032"/>
      <w:bookmarkEnd w:id="5"/>
      <w:r w:rsidRPr="00D34562">
        <w:rPr>
          <w:color w:val="000000"/>
          <w:sz w:val="28"/>
          <w:szCs w:val="28"/>
          <w:lang w:eastAsia="ru-RU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регионального государственного надзора,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федеральными законами;</w:t>
      </w:r>
    </w:p>
    <w:p w14:paraId="37DFDD23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6" w:name="dst100033"/>
      <w:bookmarkEnd w:id="6"/>
      <w:r w:rsidRPr="00D34562">
        <w:rPr>
          <w:color w:val="000000"/>
          <w:sz w:val="28"/>
          <w:szCs w:val="28"/>
          <w:lang w:eastAsia="ru-RU"/>
        </w:rPr>
        <w:t>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14:paraId="22334EC0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7" w:name="dst100034"/>
      <w:bookmarkEnd w:id="7"/>
      <w:r w:rsidRPr="00D34562">
        <w:rPr>
          <w:color w:val="000000"/>
          <w:sz w:val="28"/>
          <w:szCs w:val="28"/>
          <w:lang w:eastAsia="ru-RU"/>
        </w:rPr>
        <w:t>знакомить контролируемых лиц, их представителей с информацией</w:t>
      </w:r>
      <w:r w:rsidRPr="00D34562">
        <w:rPr>
          <w:color w:val="000000"/>
          <w:sz w:val="28"/>
          <w:szCs w:val="28"/>
          <w:lang w:eastAsia="ru-RU"/>
        </w:rPr>
        <w:br/>
        <w:t>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14:paraId="2560D6B8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8" w:name="dst100035"/>
      <w:bookmarkEnd w:id="8"/>
      <w:r w:rsidRPr="00D34562">
        <w:rPr>
          <w:color w:val="000000"/>
          <w:sz w:val="28"/>
          <w:szCs w:val="28"/>
          <w:lang w:eastAsia="ru-RU"/>
        </w:rPr>
        <w:t>учитывать при определении мер, принимаемых по фактам выявленных нарушений обязательных требований в области защиты населения</w:t>
      </w:r>
      <w:r w:rsidRPr="00D34562">
        <w:rPr>
          <w:color w:val="000000"/>
          <w:sz w:val="28"/>
          <w:szCs w:val="28"/>
          <w:lang w:eastAsia="ru-RU"/>
        </w:rPr>
        <w:br/>
        <w:t>и территорий от чрезвычайных ситуаций, соответствие указанных мер тяжести нарушений, их потенциальной опасности для охраняемых законом ценностей,</w:t>
      </w:r>
      <w:r w:rsidRPr="00D34562">
        <w:rPr>
          <w:color w:val="000000"/>
          <w:sz w:val="28"/>
          <w:szCs w:val="28"/>
          <w:lang w:eastAsia="ru-RU"/>
        </w:rPr>
        <w:br/>
        <w:t>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0F1A28D0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9" w:name="dst100036"/>
      <w:bookmarkEnd w:id="9"/>
      <w:r w:rsidRPr="00D34562">
        <w:rPr>
          <w:color w:val="000000"/>
          <w:sz w:val="28"/>
          <w:szCs w:val="28"/>
          <w:lang w:eastAsia="ru-RU"/>
        </w:rPr>
        <w:t>доказывать обоснованность своих действий при их обжаловании</w:t>
      </w:r>
      <w:r w:rsidRPr="00D34562">
        <w:rPr>
          <w:color w:val="000000"/>
          <w:sz w:val="28"/>
          <w:szCs w:val="28"/>
          <w:lang w:eastAsia="ru-RU"/>
        </w:rPr>
        <w:br/>
        <w:t>в порядке, установленном законодательством Российской Федерации;</w:t>
      </w:r>
    </w:p>
    <w:p w14:paraId="799C707A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0" w:name="dst100037"/>
      <w:bookmarkEnd w:id="10"/>
      <w:r w:rsidRPr="00D34562">
        <w:rPr>
          <w:color w:val="000000"/>
          <w:sz w:val="28"/>
          <w:szCs w:val="28"/>
          <w:lang w:eastAsia="ru-RU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14:paraId="0193EC04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1" w:name="dst100038"/>
      <w:bookmarkEnd w:id="11"/>
      <w:r w:rsidRPr="00D34562">
        <w:rPr>
          <w:color w:val="000000"/>
          <w:sz w:val="28"/>
          <w:szCs w:val="28"/>
          <w:lang w:eastAsia="ru-RU"/>
        </w:rPr>
        <w:t xml:space="preserve">не требовать от контролируемых лиц документы и иные сведения, </w:t>
      </w:r>
      <w:r w:rsidRPr="00D34562">
        <w:rPr>
          <w:color w:val="000000"/>
          <w:sz w:val="28"/>
          <w:szCs w:val="28"/>
          <w:lang w:eastAsia="ru-RU"/>
        </w:rPr>
        <w:lastRenderedPageBreak/>
        <w:t>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22D1F3F3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2" w:name="dst100039"/>
      <w:bookmarkEnd w:id="12"/>
      <w:r w:rsidRPr="00D34562">
        <w:rPr>
          <w:color w:val="000000"/>
          <w:sz w:val="28"/>
          <w:szCs w:val="28"/>
          <w:lang w:eastAsia="ru-RU"/>
        </w:rPr>
        <w:t>1.7. Должностные лица при проведении контрольного (надзорного) мероприятия в пределах своих полномочий и в объеме проводимых контрольных (надзорных) действий имеют право:</w:t>
      </w:r>
    </w:p>
    <w:p w14:paraId="6B888858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3" w:name="dst100040"/>
      <w:bookmarkEnd w:id="13"/>
      <w:r w:rsidRPr="00D34562">
        <w:rPr>
          <w:color w:val="000000"/>
          <w:sz w:val="28"/>
          <w:szCs w:val="28"/>
          <w:lang w:eastAsia="ru-RU"/>
        </w:rPr>
        <w:t>беспрепятственно по предъявлении служебного удостоверения</w:t>
      </w:r>
      <w:r w:rsidRPr="00D34562">
        <w:rPr>
          <w:color w:val="000000"/>
          <w:sz w:val="28"/>
          <w:szCs w:val="28"/>
          <w:lang w:eastAsia="ru-RU"/>
        </w:rPr>
        <w:br/>
        <w:t>и в соответствии с полномочиями, установленными решением органа, осуществляющего региональный государственный надзор, о проведении контрольного (надзорного) мероприятия, посещать (осматривать) здания, строения, сооружения и помещения, территории, используемые</w:t>
      </w:r>
      <w:r w:rsidRPr="00D34562">
        <w:rPr>
          <w:color w:val="000000"/>
          <w:sz w:val="28"/>
          <w:szCs w:val="28"/>
          <w:lang w:eastAsia="ru-RU"/>
        </w:rPr>
        <w:br/>
        <w:t>при осуществлении деятельности контролируемыми лицами, если иное</w:t>
      </w:r>
      <w:r w:rsidRPr="00D34562">
        <w:rPr>
          <w:color w:val="000000"/>
          <w:sz w:val="28"/>
          <w:szCs w:val="28"/>
          <w:lang w:eastAsia="ru-RU"/>
        </w:rPr>
        <w:br/>
        <w:t>не предусмотрено федеральными законами;</w:t>
      </w:r>
    </w:p>
    <w:p w14:paraId="6FE37FDB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4" w:name="dst100041"/>
      <w:bookmarkEnd w:id="14"/>
      <w:r w:rsidRPr="00D34562">
        <w:rPr>
          <w:color w:val="000000"/>
          <w:sz w:val="28"/>
          <w:szCs w:val="28"/>
          <w:lang w:eastAsia="ru-RU"/>
        </w:rPr>
        <w:t>знакомиться со всеми документами, касающимися соблюдения обязательных требований в области защиты населения и территорий</w:t>
      </w:r>
      <w:r w:rsidRPr="00D34562">
        <w:rPr>
          <w:color w:val="000000"/>
          <w:sz w:val="28"/>
          <w:szCs w:val="28"/>
          <w:lang w:eastAsia="ru-RU"/>
        </w:rPr>
        <w:br/>
        <w:t>от чрезвычайных ситуаций, в том числе в установленном порядке</w:t>
      </w:r>
      <w:r w:rsidRPr="00D34562">
        <w:rPr>
          <w:color w:val="000000"/>
          <w:sz w:val="28"/>
          <w:szCs w:val="28"/>
          <w:lang w:eastAsia="ru-RU"/>
        </w:rPr>
        <w:br/>
        <w:t>с документами, содержащими государственную, служебную, коммерческую или иную охраняемую законом тайну;</w:t>
      </w:r>
    </w:p>
    <w:p w14:paraId="05ACDBBD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5" w:name="dst100042"/>
      <w:bookmarkEnd w:id="15"/>
      <w:r w:rsidRPr="00D34562">
        <w:rPr>
          <w:color w:val="000000"/>
          <w:sz w:val="28"/>
          <w:szCs w:val="28"/>
          <w:lang w:eastAsia="ru-RU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 в области защиты населения и территорий от чрезвычайных ситуаций, выявленных</w:t>
      </w:r>
      <w:r w:rsidRPr="00D34562">
        <w:rPr>
          <w:color w:val="000000"/>
          <w:sz w:val="28"/>
          <w:szCs w:val="28"/>
          <w:lang w:eastAsia="ru-RU"/>
        </w:rPr>
        <w:br/>
        <w:t>при проведении контрольных (надзорных) мероприятий, а также представления документов для копирования, фото- и видеосъемки;</w:t>
      </w:r>
    </w:p>
    <w:p w14:paraId="537699C8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6" w:name="dst100043"/>
      <w:bookmarkEnd w:id="16"/>
      <w:r w:rsidRPr="00D34562">
        <w:rPr>
          <w:color w:val="000000"/>
          <w:sz w:val="28"/>
          <w:szCs w:val="28"/>
          <w:lang w:eastAsia="ru-RU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07F6695F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7" w:name="dst100044"/>
      <w:bookmarkEnd w:id="17"/>
      <w:r w:rsidRPr="00D34562">
        <w:rPr>
          <w:color w:val="000000"/>
          <w:sz w:val="28"/>
          <w:szCs w:val="28"/>
          <w:lang w:eastAsia="ru-RU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</w:t>
      </w:r>
      <w:r w:rsidRPr="00D34562">
        <w:rPr>
          <w:color w:val="000000"/>
          <w:sz w:val="28"/>
          <w:szCs w:val="28"/>
          <w:lang w:eastAsia="ru-RU"/>
        </w:rPr>
        <w:br/>
        <w:t>по осуществлению контрольного (надзорного) мероприятия;</w:t>
      </w:r>
    </w:p>
    <w:p w14:paraId="13352194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18" w:name="dst100045"/>
      <w:bookmarkEnd w:id="18"/>
      <w:r w:rsidRPr="00D34562">
        <w:rPr>
          <w:color w:val="000000"/>
          <w:sz w:val="28"/>
          <w:szCs w:val="28"/>
          <w:lang w:eastAsia="ru-RU"/>
        </w:rPr>
        <w:t>выдавать контролируемым лицам рекомендации по обеспечению безопасности и предотвращению нарушений обязательных требований</w:t>
      </w:r>
      <w:r w:rsidRPr="00D34562">
        <w:rPr>
          <w:color w:val="000000"/>
          <w:sz w:val="28"/>
          <w:szCs w:val="28"/>
          <w:lang w:eastAsia="ru-RU"/>
        </w:rPr>
        <w:br/>
        <w:t>в области защиты населения и территорий от чрезвычайных ситуаций, принимать решения об устранении контролируемыми лицами выявленных нарушений обязательных требований в области защиты населения</w:t>
      </w:r>
      <w:r w:rsidRPr="00D34562">
        <w:rPr>
          <w:color w:val="000000"/>
          <w:sz w:val="28"/>
          <w:szCs w:val="28"/>
          <w:lang w:eastAsia="ru-RU"/>
        </w:rPr>
        <w:br/>
        <w:t>и территорий от чрезвычайных ситуаций и о восстановлении нарушенного положения;</w:t>
      </w:r>
      <w:bookmarkStart w:id="19" w:name="dst100046"/>
      <w:bookmarkEnd w:id="19"/>
    </w:p>
    <w:p w14:paraId="7855E9DA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r w:rsidRPr="00D34562">
        <w:rPr>
          <w:color w:val="000000"/>
          <w:sz w:val="28"/>
          <w:szCs w:val="28"/>
          <w:lang w:eastAsia="ru-RU"/>
        </w:rPr>
        <w:t>обращаться в соответствии с Федеральным законом «О полиции»</w:t>
      </w:r>
      <w:r w:rsidRPr="00D34562">
        <w:rPr>
          <w:color w:val="000000"/>
          <w:sz w:val="28"/>
          <w:szCs w:val="28"/>
          <w:lang w:eastAsia="ru-RU"/>
        </w:rPr>
        <w:br/>
        <w:t>за содействием к органам полиции в случаях, если должностному лицу оказывается противодействие или угрожает опасность.</w:t>
      </w:r>
    </w:p>
    <w:p w14:paraId="12F94E27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0" w:name="dst100047"/>
      <w:bookmarkEnd w:id="20"/>
      <w:r w:rsidRPr="00D34562">
        <w:rPr>
          <w:color w:val="000000"/>
          <w:sz w:val="28"/>
          <w:szCs w:val="28"/>
          <w:lang w:eastAsia="ru-RU"/>
        </w:rPr>
        <w:lastRenderedPageBreak/>
        <w:t>1.8. Должностные лица при осуществлении регионального государственного надзора не вправе:</w:t>
      </w:r>
    </w:p>
    <w:p w14:paraId="0137EEAF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1" w:name="dst100048"/>
      <w:bookmarkEnd w:id="21"/>
      <w:r w:rsidRPr="00D34562">
        <w:rPr>
          <w:color w:val="000000"/>
          <w:sz w:val="28"/>
          <w:szCs w:val="28"/>
          <w:lang w:eastAsia="ru-RU"/>
        </w:rPr>
        <w:t>оценивать соблюдение обязательных требований в области защиты населения и территорий от чрезвычайных ситуаций, если оценка соблюдения таких требований не относится к полномочиям органа, осуществляющего региональный государственный надзор;</w:t>
      </w:r>
    </w:p>
    <w:p w14:paraId="59CC721C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2" w:name="dst100049"/>
      <w:bookmarkEnd w:id="22"/>
      <w:r w:rsidRPr="00D34562">
        <w:rPr>
          <w:color w:val="000000"/>
          <w:sz w:val="28"/>
          <w:szCs w:val="28"/>
          <w:lang w:eastAsia="ru-RU"/>
        </w:rPr>
        <w:t xml:space="preserve"> проводить контрольные (надзорные) мероприятия, совершать контрольные (надзорные) действия, не предусмотренные решением органа, осуществляющего региональный государственный надзор;</w:t>
      </w:r>
    </w:p>
    <w:p w14:paraId="13428167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3" w:name="dst100050"/>
      <w:bookmarkEnd w:id="23"/>
      <w:r w:rsidRPr="00D34562">
        <w:rPr>
          <w:color w:val="000000"/>
          <w:sz w:val="28"/>
          <w:szCs w:val="28"/>
          <w:lang w:eastAsia="ru-RU"/>
        </w:rPr>
        <w:t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</w:t>
      </w:r>
      <w:r w:rsidRPr="00D34562">
        <w:rPr>
          <w:color w:val="000000"/>
          <w:sz w:val="28"/>
          <w:szCs w:val="28"/>
          <w:lang w:eastAsia="ru-RU"/>
        </w:rPr>
        <w:br/>
        <w:t>не требующих взаимодействия с контролируемым лицом, а также</w:t>
      </w:r>
      <w:r w:rsidRPr="00D34562">
        <w:rPr>
          <w:color w:val="000000"/>
          <w:sz w:val="28"/>
          <w:szCs w:val="28"/>
          <w:lang w:eastAsia="ru-RU"/>
        </w:rPr>
        <w:br/>
        <w:t>за исключением случаев, если оценка соблюдения обязательных требований</w:t>
      </w:r>
      <w:r w:rsidRPr="00D34562">
        <w:rPr>
          <w:color w:val="000000"/>
          <w:sz w:val="28"/>
          <w:szCs w:val="28"/>
          <w:lang w:eastAsia="ru-RU"/>
        </w:rPr>
        <w:br/>
        <w:t>в области защиты населения и территорий от чрезвычайных ситуаций</w:t>
      </w:r>
      <w:r w:rsidRPr="00D34562">
        <w:rPr>
          <w:color w:val="000000"/>
          <w:sz w:val="28"/>
          <w:szCs w:val="28"/>
          <w:lang w:eastAsia="ru-RU"/>
        </w:rPr>
        <w:br/>
        <w:t>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уведомлено о проведении контрольного (надзорного) мероприятия;</w:t>
      </w:r>
    </w:p>
    <w:p w14:paraId="796B1A91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4" w:name="dst100051"/>
      <w:bookmarkEnd w:id="24"/>
      <w:r w:rsidRPr="00D34562">
        <w:rPr>
          <w:color w:val="000000"/>
          <w:sz w:val="28"/>
          <w:szCs w:val="28"/>
          <w:lang w:eastAsia="ru-RU"/>
        </w:rPr>
        <w:t>требовать представления документов, информации, если они</w:t>
      </w:r>
      <w:r w:rsidRPr="00D34562">
        <w:rPr>
          <w:color w:val="000000"/>
          <w:sz w:val="28"/>
          <w:szCs w:val="28"/>
          <w:lang w:eastAsia="ru-RU"/>
        </w:rPr>
        <w:br/>
        <w:t>не относятся к предмету контрольного (надзорного) мероприятия, а также изымать оригиналы таких документов;</w:t>
      </w:r>
    </w:p>
    <w:p w14:paraId="1CE717D3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5" w:name="dst100052"/>
      <w:bookmarkEnd w:id="25"/>
      <w:r w:rsidRPr="00D34562">
        <w:rPr>
          <w:color w:val="000000"/>
          <w:sz w:val="28"/>
          <w:szCs w:val="28"/>
          <w:lang w:eastAsia="ru-RU"/>
        </w:rPr>
        <w:t>требовать от контролируемого лица представления документов</w:t>
      </w:r>
      <w:r w:rsidRPr="00D34562">
        <w:rPr>
          <w:color w:val="000000"/>
          <w:sz w:val="28"/>
          <w:szCs w:val="28"/>
          <w:lang w:eastAsia="ru-RU"/>
        </w:rPr>
        <w:br/>
        <w:t>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6889C9E6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6" w:name="dst100053"/>
      <w:bookmarkEnd w:id="26"/>
      <w:r w:rsidRPr="00D34562">
        <w:rPr>
          <w:color w:val="000000"/>
          <w:sz w:val="28"/>
          <w:szCs w:val="28"/>
          <w:lang w:eastAsia="ru-RU"/>
        </w:rPr>
        <w:t>распространять информацию и сведения, полученные в результате осуществления регионального государственного надзора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09136B01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7" w:name="dst100054"/>
      <w:bookmarkEnd w:id="27"/>
      <w:r w:rsidRPr="00D34562">
        <w:rPr>
          <w:color w:val="000000"/>
          <w:sz w:val="28"/>
          <w:szCs w:val="28"/>
          <w:lang w:eastAsia="ru-RU"/>
        </w:rPr>
        <w:t>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14:paraId="48FCAECC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8" w:name="dst100055"/>
      <w:bookmarkEnd w:id="28"/>
      <w:r w:rsidRPr="00D34562">
        <w:rPr>
          <w:color w:val="000000"/>
          <w:sz w:val="28"/>
          <w:szCs w:val="28"/>
          <w:lang w:eastAsia="ru-RU"/>
        </w:rPr>
        <w:t>осуществлять выдачу контролируемым лицам предписаний</w:t>
      </w:r>
      <w:r w:rsidRPr="00D34562">
        <w:rPr>
          <w:color w:val="000000"/>
          <w:sz w:val="28"/>
          <w:szCs w:val="28"/>
          <w:lang w:eastAsia="ru-RU"/>
        </w:rPr>
        <w:br/>
        <w:t>или предложений о проведении за их счет контрольных (надзорных) мероприятий и совершении контрольных (надзорных) действий;</w:t>
      </w:r>
    </w:p>
    <w:p w14:paraId="20CAB31C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29" w:name="dst100056"/>
      <w:bookmarkEnd w:id="29"/>
      <w:r w:rsidRPr="00D34562">
        <w:rPr>
          <w:color w:val="000000"/>
          <w:sz w:val="28"/>
          <w:szCs w:val="28"/>
          <w:lang w:eastAsia="ru-RU"/>
        </w:rPr>
        <w:t>превышать установленные сроки проведения контрольных (надзорных) мероприятий;</w:t>
      </w:r>
    </w:p>
    <w:p w14:paraId="1B45FB56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30" w:name="dst100057"/>
      <w:bookmarkEnd w:id="30"/>
      <w:r w:rsidRPr="00D34562">
        <w:rPr>
          <w:color w:val="000000"/>
          <w:sz w:val="28"/>
          <w:szCs w:val="28"/>
          <w:lang w:eastAsia="ru-RU"/>
        </w:rPr>
        <w:t xml:space="preserve">препятствовать осуществлению контролируемым лицом, присутствующим при проведении профилактического мероприятия, контрольного (надзорного) </w:t>
      </w:r>
      <w:r w:rsidRPr="00D34562">
        <w:rPr>
          <w:color w:val="000000"/>
          <w:sz w:val="28"/>
          <w:szCs w:val="28"/>
          <w:lang w:eastAsia="ru-RU"/>
        </w:rPr>
        <w:lastRenderedPageBreak/>
        <w:t>мероприятия, фотосъемки, аудио- и видеозаписи, если совершение указанных действий не запрещено федеральными законами Российской Федерации и если эти действия не создают препятствий для проведения указанных мероприятий.</w:t>
      </w:r>
    </w:p>
    <w:p w14:paraId="66C7D4A0" w14:textId="77777777" w:rsidR="00D34562" w:rsidRPr="00D34562" w:rsidRDefault="00D34562" w:rsidP="00D34562">
      <w:pPr>
        <w:shd w:val="clear" w:color="auto" w:fill="FFFFFF"/>
        <w:spacing w:line="140" w:lineRule="atLeast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31" w:name="dst100058"/>
      <w:bookmarkEnd w:id="31"/>
      <w:r w:rsidRPr="00D34562">
        <w:rPr>
          <w:color w:val="000000"/>
          <w:sz w:val="28"/>
          <w:szCs w:val="28"/>
          <w:lang w:eastAsia="ru-RU"/>
        </w:rPr>
        <w:t>1.9. Должностные лица, осуществляющего региональный государственный надзор, за ненадлежащее исполнение своих обязанностей несут ответственность в порядке, установленном законодательством Российской Федерации.</w:t>
      </w:r>
    </w:p>
    <w:p w14:paraId="1B34FBC8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1.10. 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Под субъектами надзора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(далее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субъекты) 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в настоящем Положении понимается деятельность, действия (бездействие)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организаций и граждан, в рамках которой должны соблюдаться обязательные требования.</w:t>
      </w:r>
    </w:p>
    <w:p w14:paraId="5AABF295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1.11. 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>Управление обеспечивает учет субъектов в рамках осуществления регионального государственного надзора.</w:t>
      </w:r>
    </w:p>
    <w:p w14:paraId="1186308C" w14:textId="77777777" w:rsidR="00D34562" w:rsidRPr="00D34562" w:rsidRDefault="00D34562" w:rsidP="00D34562">
      <w:pPr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>Учет субъектов осуществляется путем:</w:t>
      </w:r>
    </w:p>
    <w:p w14:paraId="64012C5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ведения журнала учета субъектов надзора;</w:t>
      </w:r>
    </w:p>
    <w:p w14:paraId="1C0F22BC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государственной информационной системы «Типовое облачное решение контрольной (надзорной) деятельности».</w:t>
      </w:r>
    </w:p>
    <w:p w14:paraId="0BB435F4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</w:p>
    <w:p w14:paraId="15AFFEEA" w14:textId="77777777" w:rsidR="00D34562" w:rsidRPr="00D34562" w:rsidRDefault="00D34562" w:rsidP="00D34562">
      <w:pPr>
        <w:widowControl/>
        <w:autoSpaceDE w:val="0"/>
        <w:ind w:firstLine="540"/>
        <w:jc w:val="center"/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  <w:t>2. Управление рисками причинения вреда (ущерба) охраняемым законом ценностями при осуществлении регионального государственного надзора</w:t>
      </w:r>
    </w:p>
    <w:p w14:paraId="1BD31221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</w:p>
    <w:p w14:paraId="0B6B3B8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2.1. Региональный государственный надзор осуществляется на основе управления рисками причинения вреда (ущерба).</w:t>
      </w:r>
    </w:p>
    <w:p w14:paraId="2BD78515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 xml:space="preserve">2.2. В целях управления рисками причинения вреда (ущерба) при осуществлении регионального государственного надзора, субъекты относятся к одной из следующих категорий риска (далее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категории риска):</w:t>
      </w:r>
    </w:p>
    <w:p w14:paraId="061944B5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значительный риск;</w:t>
      </w:r>
    </w:p>
    <w:p w14:paraId="126D9193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средний риск;</w:t>
      </w:r>
    </w:p>
    <w:p w14:paraId="10766243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низкий риск.</w:t>
      </w:r>
    </w:p>
    <w:p w14:paraId="28A45E1C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 xml:space="preserve">2.3.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субъекты подлежат отнесению к следующим категориям риска:</w:t>
      </w:r>
    </w:p>
    <w:p w14:paraId="44BB33BC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к категории значительного риска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деятельность организаций и граждан, эксплуатирующих опасные производственные объекты 3 и (или) 4 классов опасности, если они не подлежат федеральному государственному надзору; деятельность организаций социального назначения с круглосуточным пребыванием людей;</w:t>
      </w:r>
    </w:p>
    <w:p w14:paraId="5CBC8BC9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к категории среднего риска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деятельность организаций и граждан, создающих силы и средства для предупреждения и ликвидации чрезвычайных ситуаций и входящих в состав звеньев территориальной подсистемы единой государственной системы предупреждения и ликвидации чрезвычайных ситуаций; деятельность организаций здравоохранения с круглосуточным пребыванием людей;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</w:r>
    </w:p>
    <w:p w14:paraId="484B8BB7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к категории низкого риска </w:t>
      </w:r>
      <w:r w:rsidRPr="00D34562">
        <w:rPr>
          <w:rFonts w:eastAsia="Times New Roman" w:cs="Times New Roman"/>
          <w:sz w:val="28"/>
          <w:szCs w:val="28"/>
          <w:lang w:bidi="ar-SA"/>
        </w:rPr>
        <w:t>–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деятельность иных организаций и граждан.</w:t>
      </w:r>
    </w:p>
    <w:p w14:paraId="153BC253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Проведение плановых проверок в отношении субъектов в зависимости от присвоенной категории риска осуществляется со следующей периодичностью:</w:t>
      </w:r>
    </w:p>
    <w:p w14:paraId="309AB1A3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для категории значительного риска - один раз в 3 года;</w:t>
      </w:r>
    </w:p>
    <w:p w14:paraId="399D78A1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для категории среднего риска – не чаще одного раза в 4 года.</w:t>
      </w:r>
    </w:p>
    <w:p w14:paraId="69299E17" w14:textId="77777777" w:rsidR="00D34562" w:rsidRPr="00D34562" w:rsidRDefault="00D34562" w:rsidP="00D34562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В отношении субъектов, деятельность которых отнесена к низкой категории риска, плановые проверки не проводятся.</w:t>
      </w:r>
    </w:p>
    <w:p w14:paraId="7CA2BDE1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2.4. При наличии критериев, позволяющих отнести субъект к различным категориям риска, подлежат применению критерии, относящие субъект к более высокой категории риска.</w:t>
      </w:r>
    </w:p>
    <w:p w14:paraId="0A5B65AA" w14:textId="77777777" w:rsidR="00D34562" w:rsidRPr="00D34562" w:rsidRDefault="00D34562" w:rsidP="00D34562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В случае, если субъект не отнесен управлением к определенной категории риска, он считается отнесенным к категории низкого риска.</w:t>
      </w:r>
    </w:p>
    <w:p w14:paraId="6F57E739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2.5. Субъект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вправе подать в </w:t>
      </w:r>
      <w:r w:rsidRPr="00D34562">
        <w:rPr>
          <w:rFonts w:eastAsia="Times New Roman" w:cs="Times New Roman"/>
          <w:bCs/>
          <w:sz w:val="28"/>
          <w:szCs w:val="28"/>
          <w:lang w:bidi="ar-SA"/>
        </w:rPr>
        <w:t>управление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заявление об изменении категории риска осуществляемой им деятельности в случае ее соответствия критериям риска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для отнесения к иной категории риска.</w:t>
      </w:r>
    </w:p>
    <w:p w14:paraId="1A4E65F4" w14:textId="77777777" w:rsidR="00D34562" w:rsidRPr="00D34562" w:rsidRDefault="00D34562" w:rsidP="00D34562">
      <w:pPr>
        <w:widowControl/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bookmarkStart w:id="32" w:name="_Hlk78293660"/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2.6. В целях оценки риска причинения вреда (ущерба) при принятии управлением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требований:</w:t>
      </w:r>
    </w:p>
    <w:p w14:paraId="4CA9F903" w14:textId="77777777" w:rsidR="00D34562" w:rsidRPr="00D34562" w:rsidRDefault="00D34562" w:rsidP="00D34562">
      <w:pPr>
        <w:widowControl/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наличие сведений о отсутствии в организации специально подготовленных сил и средств, предназначенных для предупреждения и ликвидации чрезвычайных ситуаций и отсутствие информации о заключенном договоре с профессиональными аварийно-спасательными службами для субъектов надзора, имеющими опасные производственные объекты;</w:t>
      </w:r>
    </w:p>
    <w:p w14:paraId="2FC2CAD9" w14:textId="77777777" w:rsidR="00D34562" w:rsidRPr="00D34562" w:rsidRDefault="00D34562" w:rsidP="00D34562">
      <w:pPr>
        <w:widowControl/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наличие информации об отсутствии сведений о прохождении руководителем и (или) работниками контролируемого лица подготовки в области защиты населения и территорий от чрезвычайных ситуаций природного и техногенного характера, повышения квалификации, курсового обучения в области защиты населения и территорий от чрезвычайных ситуаций природного и техногенного характера, если такие подготовка, повышение квалификации, курсовое обучение должны быть пройдены;</w:t>
      </w:r>
    </w:p>
    <w:p w14:paraId="5EECA9BE" w14:textId="77777777" w:rsidR="00D34562" w:rsidRPr="00D34562" w:rsidRDefault="00D34562" w:rsidP="00D34562">
      <w:pPr>
        <w:widowControl/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наличие информации об отсутствии сведений о проведении контролируемым лицом объектовых тренировок, если такие тренировки должны быть проведены;</w:t>
      </w:r>
    </w:p>
    <w:p w14:paraId="3838BFBB" w14:textId="77777777" w:rsidR="00D34562" w:rsidRPr="00D34562" w:rsidRDefault="00D34562" w:rsidP="00D34562">
      <w:pPr>
        <w:widowControl/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непредставление юридическим лицом, индивидуальным предпринимателем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 в области защиты населения и территорий от чрезвычайных ситуаций;</w:t>
      </w:r>
    </w:p>
    <w:p w14:paraId="74203D60" w14:textId="77777777" w:rsidR="00D34562" w:rsidRPr="00D34562" w:rsidRDefault="00D34562" w:rsidP="00D34562">
      <w:pPr>
        <w:widowControl/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представление контролируемым лицом уведомления об исполнении предостережения, содержащего сведения, не позволяющие установить факт принятия мер по устранению нарушений обязательных требований в области защиты населения и территорий от чрезвычайных ситуаций природного и техногенного характера.</w:t>
      </w:r>
    </w:p>
    <w:bookmarkEnd w:id="32"/>
    <w:p w14:paraId="13DF80EB" w14:textId="77777777" w:rsidR="00D34562" w:rsidRPr="00D34562" w:rsidRDefault="00D34562" w:rsidP="00D34562">
      <w:pPr>
        <w:widowControl/>
        <w:autoSpaceDE w:val="0"/>
        <w:ind w:firstLine="720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61605C" w14:textId="77777777" w:rsidR="00D34562" w:rsidRPr="00D34562" w:rsidRDefault="00D34562" w:rsidP="00D34562">
      <w:pPr>
        <w:autoSpaceDE w:val="0"/>
        <w:ind w:firstLine="709"/>
        <w:jc w:val="center"/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  <w:t>3. Профилактика рисков причинения вреда (ущерба) охраняемым</w:t>
      </w:r>
    </w:p>
    <w:p w14:paraId="32BA6A9C" w14:textId="77777777" w:rsidR="00D34562" w:rsidRPr="00D34562" w:rsidRDefault="00D34562" w:rsidP="00D34562">
      <w:pPr>
        <w:autoSpaceDE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lang w:bidi="ar-SA"/>
        </w:rPr>
        <w:t>законом ценностям, независимая оценка соблюдения</w:t>
      </w:r>
    </w:p>
    <w:p w14:paraId="3498BD90" w14:textId="77777777" w:rsidR="00D34562" w:rsidRPr="00D34562" w:rsidRDefault="00D34562" w:rsidP="00D34562">
      <w:pPr>
        <w:widowControl/>
        <w:autoSpaceDE w:val="0"/>
        <w:ind w:firstLine="540"/>
        <w:jc w:val="center"/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  <w:t>обязательных требований</w:t>
      </w:r>
    </w:p>
    <w:p w14:paraId="62AD0BD6" w14:textId="77777777" w:rsidR="00D34562" w:rsidRPr="00D34562" w:rsidRDefault="00D34562" w:rsidP="00D34562">
      <w:pPr>
        <w:autoSpaceDE w:val="0"/>
        <w:ind w:firstLine="709"/>
        <w:jc w:val="center"/>
        <w:rPr>
          <w:rFonts w:eastAsia="Times New Roman" w:cs="Times New Roman"/>
          <w:sz w:val="28"/>
          <w:szCs w:val="28"/>
          <w:lang w:bidi="ar-SA"/>
        </w:rPr>
      </w:pPr>
    </w:p>
    <w:p w14:paraId="23ABF85F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3.1. Профилактические мероприятия проводятся управлением 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17641002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3.2. При осуществлении регионального государственного надзора управление может проводить следующие профилактические мероприятия:</w:t>
      </w:r>
    </w:p>
    <w:p w14:paraId="74C6D8BE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информирование;</w:t>
      </w:r>
    </w:p>
    <w:p w14:paraId="0B75DDD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обобщение правоприменительной практики;</w:t>
      </w:r>
    </w:p>
    <w:p w14:paraId="43CB913D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объявление предостережения;</w:t>
      </w:r>
    </w:p>
    <w:p w14:paraId="738FA3B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консультирование;</w:t>
      </w:r>
    </w:p>
    <w:p w14:paraId="68891D37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профилактический визит.</w:t>
      </w:r>
    </w:p>
    <w:p w14:paraId="6F32B08D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 xml:space="preserve">3.3. </w:t>
      </w:r>
      <w:r w:rsidRPr="00D34562">
        <w:rPr>
          <w:rFonts w:eastAsia="Times New Roman" w:cs="Times New Roman"/>
          <w:sz w:val="28"/>
          <w:szCs w:val="28"/>
          <w:lang w:bidi="ar-SA"/>
        </w:rPr>
        <w:t>По итогам обобщения правоприменительной практики управление обеспечивает подготовку проекта доклада, содержащего результаты обобщения правоприменительной практики управления (далее — проект доклада), который в срок до 15 февраля текущего года размещается на официальном сайте управления для публичного обсуждения с указанием срока публичного обсуждения и адресов электронной почты для направления предложений и замечаний.</w:t>
      </w:r>
    </w:p>
    <w:p w14:paraId="06AC0ECE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По истечении срока публичного обсуждения проекта доклада управление </w:t>
      </w:r>
      <w:r w:rsidRPr="00D34562">
        <w:rPr>
          <w:rFonts w:eastAsia="Calibri" w:cs="Times New Roman"/>
          <w:sz w:val="28"/>
          <w:szCs w:val="28"/>
          <w:shd w:val="clear" w:color="auto" w:fill="FFFFFF"/>
          <w:lang w:bidi="ar-SA"/>
        </w:rPr>
        <w:t>составляет перечень поступивших предложений и замечаний с указанием мнения управления по каждому предложению и замечанию и размещает перечень на официальном сайте управления.</w:t>
      </w:r>
    </w:p>
    <w:p w14:paraId="11C0B8CD" w14:textId="77777777" w:rsidR="00D34562" w:rsidRPr="00D34562" w:rsidRDefault="00D34562" w:rsidP="00D34562">
      <w:pPr>
        <w:tabs>
          <w:tab w:val="left" w:pos="426"/>
          <w:tab w:val="left" w:pos="709"/>
        </w:tabs>
        <w:autoSpaceDE w:val="0"/>
        <w:jc w:val="both"/>
        <w:rPr>
          <w:rFonts w:eastAsia="Calibri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Calibri" w:cs="Times New Roman"/>
          <w:sz w:val="28"/>
          <w:szCs w:val="28"/>
          <w:shd w:val="clear" w:color="auto" w:fill="FFFFFF"/>
          <w:lang w:bidi="ar-SA"/>
        </w:rPr>
        <w:tab/>
      </w:r>
      <w:r w:rsidRPr="00D34562">
        <w:rPr>
          <w:rFonts w:eastAsia="Calibri" w:cs="Times New Roman"/>
          <w:sz w:val="28"/>
          <w:szCs w:val="28"/>
          <w:shd w:val="clear" w:color="auto" w:fill="FFFFFF"/>
          <w:lang w:bidi="ar-SA"/>
        </w:rPr>
        <w:tab/>
        <w:t>Управление осуществляет доработку проекта доклада с учетом поступивших предложений и замечаний.</w:t>
      </w:r>
    </w:p>
    <w:p w14:paraId="297E3A49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Доклад о правоприменительной практике за предшествующий календарный год готовится Управлением 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до 01 марта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каждого года.</w:t>
      </w:r>
    </w:p>
    <w:p w14:paraId="6A8EC3A1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Доклад о правоприменительной практике утверждается приказом управления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и размещается на официальном сайте управления в течение 7 рабочих дней со дня его утверждения.</w:t>
      </w:r>
    </w:p>
    <w:p w14:paraId="01F3F1C6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Результаты обобщения правоприменительной практики включаются в ежегодный доклад управления о состоянии регионального государственного надзора.</w:t>
      </w:r>
    </w:p>
    <w:p w14:paraId="068EFD31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3.4. Предостережение о недопустимости нарушения обязательных требований направляется субъекту в случае наличия у управления сведений о готовящихся нарушениях обязательных требований или признаках нарушений обязательных требований.</w:t>
      </w:r>
    </w:p>
    <w:p w14:paraId="3694067D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Возражения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составляются 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>субъектом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в произвольной форме, но должны содержать в себе следующую информацию:</w:t>
      </w:r>
    </w:p>
    <w:p w14:paraId="67C9B10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наименование 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>субъекта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>;</w:t>
      </w:r>
    </w:p>
    <w:p w14:paraId="3F996356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сведения о 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>субъекте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>;</w:t>
      </w:r>
    </w:p>
    <w:p w14:paraId="7A84B580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lastRenderedPageBreak/>
        <w:tab/>
        <w:t xml:space="preserve">дата и номер предостережения, направленного в адрес 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>субъекта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>;</w:t>
      </w:r>
    </w:p>
    <w:p w14:paraId="5033F8D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ab/>
        <w:t>обоснование позиции, доводы в отношении указанных в предостережении действий (бездействий)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 xml:space="preserve"> субъекта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>, которые приводят или могут привести к нарушению обязательных требований;</w:t>
      </w:r>
    </w:p>
    <w:p w14:paraId="74DE4E5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ab/>
        <w:t>желаемый способ получения ответа по итогам рассмотрения возражения;</w:t>
      </w:r>
    </w:p>
    <w:p w14:paraId="0F70FBBD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ab/>
        <w:t>фамилию, имя, отчество (при наличии) направившего возражение;</w:t>
      </w:r>
    </w:p>
    <w:p w14:paraId="7C762CBE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дату направления возражения.</w:t>
      </w:r>
    </w:p>
    <w:p w14:paraId="5C9F5FDF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 xml:space="preserve">Возражения направляются 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>субъектом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 xml:space="preserve"> в бумажном виде почтовым отправлением в управление.</w:t>
      </w:r>
    </w:p>
    <w:p w14:paraId="692DC8BF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Управление рассматривает возражения в отношении предостережения, по итогам рассмотрения направляет </w:t>
      </w: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>субъекту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ответ в течение 20 рабочих дней со дня получения возражения.</w:t>
      </w:r>
    </w:p>
    <w:p w14:paraId="1C7B4651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>Управление осуществляет учет объявленных им предостережений о недопустимости нарушения обязательных требований в журнале учета объявленных предостережений и используют соответствующие данные для проведения иных профилактических мероприятий и контрольных (надзорных) мероприятий.</w:t>
      </w:r>
    </w:p>
    <w:p w14:paraId="40455FB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3.5. Консультирование (разъяснение по вопросам, связанным с организацией и осуществлением регионального государственного надзора) осуществляется должностным лицом по обращениям субъектов и их представителей без взимания платы.</w:t>
      </w:r>
    </w:p>
    <w:p w14:paraId="4076354B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Консультирование осуществляется должностным лицом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мероприятия.</w:t>
      </w:r>
    </w:p>
    <w:p w14:paraId="11E7461B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Консультирование осуществляется по следующим вопросам:</w:t>
      </w:r>
    </w:p>
    <w:p w14:paraId="707934B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содержание обязательных требований;</w:t>
      </w:r>
    </w:p>
    <w:p w14:paraId="74E7AE6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периодичность и порядок проведения контрольных (надзорных) мероприятий;</w:t>
      </w:r>
    </w:p>
    <w:p w14:paraId="7719F370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проведение мероприятий по устранению нарушений, выявленных в ходе контрольных (надзорных) мероприятий;</w:t>
      </w:r>
    </w:p>
    <w:p w14:paraId="399D0A0C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основания для включения субъектов в план проведения плановых проверок;</w:t>
      </w:r>
    </w:p>
    <w:p w14:paraId="589739A9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порядок обжалования решений должностных лиц управления, их действий (бездействий).</w:t>
      </w:r>
    </w:p>
    <w:p w14:paraId="3C8BF74A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По итогам консультирования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субъектам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и их представителям представляется информация в письменной форме в следующих случаях:</w:t>
      </w:r>
    </w:p>
    <w:p w14:paraId="609AA520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 xml:space="preserve"> субъектом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представлен письменный запрос о представлении письменного ответа по вопросам консультирования в сроки, установленные Федеральным законом от 02.05.2006 №59-ФЗ «О порядке рассмотрения обращений граждан Российской Федерации»;</w:t>
      </w:r>
    </w:p>
    <w:p w14:paraId="27BDB54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за время консультирования предоставить ответ на поставленные вопросы невозможно;</w:t>
      </w:r>
    </w:p>
    <w:p w14:paraId="33DF8FC0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ответ на поставленные вопросы требует дополнительного запроса сведений от органов власти или иных лиц.</w:t>
      </w:r>
    </w:p>
    <w:p w14:paraId="229A8C5F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lastRenderedPageBreak/>
        <w:t>Учет консультирований осуществляется в журнале учета консультаций.</w:t>
      </w:r>
    </w:p>
    <w:p w14:paraId="1E07E744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В случае, если в течение календарного года поступило пять и более однотипных (по одним и тем же вопросам) обращений </w:t>
      </w:r>
      <w:r w:rsidRPr="00D34562">
        <w:rPr>
          <w:rFonts w:eastAsia="Times New Roman" w:cs="Times New Roman"/>
          <w:color w:val="000000"/>
          <w:sz w:val="28"/>
          <w:szCs w:val="28"/>
          <w:lang w:bidi="ar-SA"/>
        </w:rPr>
        <w:t>субъектов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и их представителей, консультирование по таким обращениям осуществляется посредством размещения на официальном сайте управления письменного разъяснения, подписанного должностным лицом, без указания в таком разъяснении сведений, отнесенных к категории ограниченного доступа.</w:t>
      </w:r>
    </w:p>
    <w:p w14:paraId="303FCB82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3.6. Профилактический визит проводится должностным лицом в форме профилактической беседы по месту осуществления деятельности субъекта либо путём использования видеоконференцсвязи.</w:t>
      </w:r>
    </w:p>
    <w:p w14:paraId="1A6F0FB9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Обязательный профилактический визит проводится в отношении субъектов, отнесенных к категории значительного риска.</w:t>
      </w:r>
    </w:p>
    <w:p w14:paraId="31BAE95A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shd w:val="clear" w:color="auto" w:fill="FFFF00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Обязательный профилактический визит в отношении субъектов проводится управлением в любой период в течение года с даты начала эксплуатации опасных производственных объектов 3 и (или) 4 классов опасности с момента уведомления управления о начале эксплуатации.</w:t>
      </w:r>
    </w:p>
    <w:p w14:paraId="6A96DD90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О проведении обязательного профилактического визита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субъект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должен быть уведомлен не позднее чем за пять рабочих дней до даты его проведения.</w:t>
      </w:r>
    </w:p>
    <w:p w14:paraId="38BEBC2C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С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убъект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вправе отказаться от проведения обязательного профилактического визита, уведомив об этом управление не позднее чем за три рабочих дня до даты его проведения.</w:t>
      </w:r>
    </w:p>
    <w:p w14:paraId="0845BC2E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650DC2B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Обязательный профилактический визит проводится в течение 1 рабочего дня. </w:t>
      </w:r>
    </w:p>
    <w:p w14:paraId="171B44F3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По ходатайству должностного лица, проводящего обязательный профилактический визит, может быть продлен срок проведения обязательного профилактического визита на срок не более 3 рабочих дней.</w:t>
      </w:r>
    </w:p>
    <w:p w14:paraId="0C30E457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</w:p>
    <w:p w14:paraId="4AB48AB6" w14:textId="77777777" w:rsidR="00D34562" w:rsidRPr="00D34562" w:rsidRDefault="00D34562" w:rsidP="00D34562">
      <w:pPr>
        <w:widowControl/>
        <w:autoSpaceDE w:val="0"/>
        <w:ind w:firstLine="540"/>
        <w:jc w:val="center"/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lang w:bidi="ar-SA"/>
        </w:rPr>
        <w:t>4. Осуществление регионального государственного надзора</w:t>
      </w:r>
    </w:p>
    <w:p w14:paraId="0B3A4F4C" w14:textId="77777777" w:rsidR="00D34562" w:rsidRPr="00D34562" w:rsidRDefault="00D34562" w:rsidP="00D34562">
      <w:pPr>
        <w:autoSpaceDE w:val="0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700CEA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4.1. В рамках осуществления регионального государственного надзора могут осуществляться следующие контрольные (надзорные) мероприятия:</w:t>
      </w:r>
    </w:p>
    <w:p w14:paraId="5504D7C6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при взаимодейств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ии с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субъектом</w:t>
      </w:r>
      <w:r w:rsidRPr="00D34562">
        <w:rPr>
          <w:rFonts w:eastAsia="Times New Roman" w:cs="Times New Roman"/>
          <w:sz w:val="28"/>
          <w:szCs w:val="28"/>
          <w:lang w:bidi="ar-SA"/>
        </w:rPr>
        <w:t>:</w:t>
      </w:r>
    </w:p>
    <w:p w14:paraId="35D6B17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инспекционный визит;</w:t>
      </w:r>
    </w:p>
    <w:p w14:paraId="08637A67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документарная проверка;</w:t>
      </w:r>
    </w:p>
    <w:p w14:paraId="6B5B762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выездная проверка.</w:t>
      </w:r>
    </w:p>
    <w:p w14:paraId="2ED124A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Контрольные (надзорные) мероприятия без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взаимодействия с </w:t>
      </w: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субъектом</w:t>
      </w:r>
      <w:r w:rsidRPr="00D34562">
        <w:rPr>
          <w:rFonts w:eastAsia="Times New Roman" w:cs="Times New Roman"/>
          <w:sz w:val="28"/>
          <w:szCs w:val="28"/>
          <w:lang w:bidi="ar-SA"/>
        </w:rPr>
        <w:t xml:space="preserve"> не осуществляются.</w:t>
      </w:r>
    </w:p>
    <w:p w14:paraId="28786DE4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cs="Times New Roman"/>
          <w:sz w:val="28"/>
          <w:szCs w:val="28"/>
          <w:shd w:val="clear" w:color="auto" w:fill="FFFFFF"/>
        </w:rPr>
        <w:tab/>
        <w:t xml:space="preserve">4.2. </w:t>
      </w:r>
      <w:r w:rsidRPr="00D34562">
        <w:rPr>
          <w:rFonts w:eastAsia="Calibri" w:cs="Times New Roman"/>
          <w:sz w:val="28"/>
          <w:szCs w:val="28"/>
          <w:shd w:val="clear" w:color="auto" w:fill="FFFFFF"/>
        </w:rPr>
        <w:t>В зависимости от основания проведения внеплановых контрольных (надзорных) мероприятий управлением могут быть проведены контрольные (надзорные) мероприятия, установленные пунктом 4.1 настоящего Положения.</w:t>
      </w:r>
    </w:p>
    <w:p w14:paraId="2F1C9F64" w14:textId="77777777" w:rsidR="00D34562" w:rsidRPr="00D34562" w:rsidRDefault="00D34562" w:rsidP="00D34562">
      <w:pPr>
        <w:autoSpaceDE w:val="0"/>
        <w:jc w:val="both"/>
        <w:rPr>
          <w:rFonts w:cs="Times New Roman"/>
          <w:sz w:val="28"/>
          <w:szCs w:val="28"/>
          <w:shd w:val="clear" w:color="auto" w:fill="FFFFFF"/>
        </w:rPr>
      </w:pPr>
      <w:r w:rsidRPr="00D34562">
        <w:rPr>
          <w:rFonts w:cs="Times New Roman"/>
          <w:sz w:val="28"/>
          <w:szCs w:val="28"/>
          <w:shd w:val="clear" w:color="auto" w:fill="FFFFFF"/>
        </w:rPr>
        <w:tab/>
        <w:t>Внеплановые контрольные (надзорные) мероприятия, проводятся по следующим основаниям:</w:t>
      </w:r>
    </w:p>
    <w:p w14:paraId="781B97D1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 xml:space="preserve">наличие у управления сведений о причинении вреда (ущерба) или об </w:t>
      </w:r>
      <w:r w:rsidRPr="00D34562">
        <w:rPr>
          <w:rFonts w:eastAsia="Times New Roman" w:cs="Times New Roman"/>
          <w:sz w:val="28"/>
          <w:szCs w:val="28"/>
          <w:lang w:bidi="ar-SA"/>
        </w:rPr>
        <w:lastRenderedPageBreak/>
        <w:t>угрозе причинения вреда (ущерба) охраняемым законом ценностям либо выявление соответствия субъекта параметрам, утвержденным индикаторами риска нарушения обязательных требований, или отклонения субъекта от таких параметров;</w:t>
      </w:r>
    </w:p>
    <w:p w14:paraId="559C1A9F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субъектов;</w:t>
      </w:r>
    </w:p>
    <w:p w14:paraId="60B61C9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5742DC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истечение срока исполнения решения управления об устранении выявленного нарушения обязательных требований - в случаях, установленных частью 1 статьи 95 Федерального закона №248-ФЗ.</w:t>
      </w:r>
    </w:p>
    <w:p w14:paraId="150D832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При принятии решения о проведении и выборе вида внепланового контрольного (надзорного) мероприятия управление применяет индикатор риска, установленный пунктом 2.6 настоящего Положения.</w:t>
      </w:r>
    </w:p>
    <w:p w14:paraId="426DA17F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4.3. Субъекты вправе представить в управление информацию о невозможности присутствия при проведении контрольного мероприятия в следующих случаях:</w:t>
      </w:r>
    </w:p>
    <w:p w14:paraId="02D96AA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временной нетрудоспособности субъекта;</w:t>
      </w:r>
    </w:p>
    <w:p w14:paraId="69DDDA51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нахождения поднадзорного субъекта в служебной командировке в ином населенном пункте;</w:t>
      </w:r>
    </w:p>
    <w:p w14:paraId="7F0D381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нахождение за пределами Российской Федерации;</w:t>
      </w:r>
    </w:p>
    <w:p w14:paraId="392E5D1E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административный арест;</w:t>
      </w:r>
    </w:p>
    <w:p w14:paraId="42B724BC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07091C2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при наступлении обстоятельств непреодолимой силы, препятствующих присутствию субъекта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038A1EE6" w14:textId="77777777" w:rsidR="00D34562" w:rsidRPr="00D34562" w:rsidRDefault="00D34562" w:rsidP="00D34562">
      <w:pPr>
        <w:widowControl/>
        <w:jc w:val="both"/>
        <w:rPr>
          <w:rFonts w:cs="Times New Roman"/>
          <w:sz w:val="28"/>
          <w:szCs w:val="28"/>
        </w:rPr>
      </w:pPr>
      <w:r w:rsidRPr="00D34562">
        <w:rPr>
          <w:rFonts w:cs="Times New Roman"/>
          <w:sz w:val="28"/>
          <w:szCs w:val="28"/>
        </w:rPr>
        <w:tab/>
        <w:t xml:space="preserve">Информация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поднадзорного субъекта</w:t>
      </w:r>
      <w:r w:rsidRPr="00D34562">
        <w:rPr>
          <w:rFonts w:cs="Times New Roman"/>
          <w:sz w:val="28"/>
          <w:szCs w:val="28"/>
        </w:rPr>
        <w:t xml:space="preserve"> должна содержать:</w:t>
      </w:r>
    </w:p>
    <w:p w14:paraId="64D01466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 xml:space="preserve">описание обстоятельств,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влияющих на невозможность присутствия поднадзорного субъекта при проведении контрольного (надзорного) мероприятия;</w:t>
      </w:r>
    </w:p>
    <w:p w14:paraId="1DAB8BC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14:paraId="591D713C" w14:textId="77777777" w:rsidR="00D34562" w:rsidRPr="00D34562" w:rsidRDefault="00D34562" w:rsidP="00D34562">
      <w:pPr>
        <w:widowControl/>
        <w:jc w:val="both"/>
        <w:rPr>
          <w:rFonts w:cs="Times New Roman"/>
          <w:sz w:val="28"/>
          <w:szCs w:val="28"/>
          <w:shd w:val="clear" w:color="auto" w:fill="66FFFF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При предоставлении указанной информации проведение контрольного (надзорного) мероприятия переносится управлением на срок, необходимый для устранения обстоятельств, препятствующих возможности присутствия поднадзорного субъекта при проведении контрольного (надзорного) мероприятия.</w:t>
      </w:r>
    </w:p>
    <w:p w14:paraId="598DE9E1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 xml:space="preserve">4.4. </w:t>
      </w:r>
      <w:r w:rsidRPr="00D34562">
        <w:rPr>
          <w:rFonts w:eastAsia="Times New Roman" w:cs="Times New Roman"/>
          <w:bCs/>
          <w:sz w:val="28"/>
          <w:szCs w:val="28"/>
          <w:lang w:bidi="ar-SA"/>
        </w:rPr>
        <w:t xml:space="preserve">В ходе инспекционного визита допускаются следующие контрольные </w:t>
      </w:r>
      <w:r w:rsidRPr="00D34562">
        <w:rPr>
          <w:rFonts w:eastAsia="Times New Roman" w:cs="Times New Roman"/>
          <w:bCs/>
          <w:sz w:val="28"/>
          <w:szCs w:val="28"/>
          <w:lang w:bidi="ar-SA"/>
        </w:rPr>
        <w:lastRenderedPageBreak/>
        <w:t>(надзорные) действия:</w:t>
      </w:r>
    </w:p>
    <w:p w14:paraId="345249D6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lang w:bidi="ar-SA"/>
        </w:rPr>
        <w:tab/>
        <w:t>осмотр;</w:t>
      </w:r>
    </w:p>
    <w:p w14:paraId="53E75C3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lang w:bidi="ar-SA"/>
        </w:rPr>
        <w:tab/>
        <w:t>опрос;</w:t>
      </w:r>
    </w:p>
    <w:p w14:paraId="6DC8F8F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lang w:bidi="ar-SA"/>
        </w:rPr>
        <w:tab/>
        <w:t>получение письменных объяснений;</w:t>
      </w:r>
    </w:p>
    <w:p w14:paraId="5204709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bCs/>
          <w:sz w:val="28"/>
          <w:szCs w:val="28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lang w:bidi="ar-SA"/>
        </w:rPr>
        <w:tab/>
        <w:t>истребование документов.</w:t>
      </w:r>
    </w:p>
    <w:p w14:paraId="0F609F70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4.5. В ходе документарной проверки допускаются следующие контрольные (надзорные) действия:</w:t>
      </w:r>
    </w:p>
    <w:p w14:paraId="08D136D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получение письменных объяснений;</w:t>
      </w:r>
    </w:p>
    <w:p w14:paraId="5D31EE49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истребование документов.</w:t>
      </w:r>
    </w:p>
    <w:p w14:paraId="5F8F3CFC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4.6. В ходе выездной проверки допускаются следующие контрольные (надзорные) действия:</w:t>
      </w:r>
    </w:p>
    <w:p w14:paraId="152380E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осмотр;</w:t>
      </w:r>
    </w:p>
    <w:p w14:paraId="0E15640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опрос;</w:t>
      </w:r>
    </w:p>
    <w:p w14:paraId="65AB4445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получение письменных объяснений;</w:t>
      </w:r>
    </w:p>
    <w:p w14:paraId="76670233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66FFFF"/>
          <w:lang w:bidi="ar-SA"/>
        </w:rPr>
      </w:pPr>
      <w:r w:rsidRPr="00D34562">
        <w:rPr>
          <w:rFonts w:eastAsia="Times New Roman" w:cs="Times New Roman"/>
          <w:bCs/>
          <w:sz w:val="28"/>
          <w:szCs w:val="28"/>
          <w:shd w:val="clear" w:color="auto" w:fill="FFFFFF"/>
          <w:lang w:bidi="ar-SA"/>
        </w:rPr>
        <w:tab/>
        <w:t>истребование документов</w:t>
      </w:r>
    </w:p>
    <w:p w14:paraId="68CC5762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Срок проведения выездной проверки не может превышать 10 рабочих дней. </w:t>
      </w:r>
    </w:p>
    <w:p w14:paraId="02414A5C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1DCE5349" w14:textId="77777777" w:rsidR="00D34562" w:rsidRPr="00D34562" w:rsidRDefault="00D34562" w:rsidP="00D34562">
      <w:pPr>
        <w:tabs>
          <w:tab w:val="left" w:pos="677"/>
        </w:tabs>
        <w:autoSpaceDE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</w:r>
      <w:r w:rsidRPr="00D34562">
        <w:rPr>
          <w:rFonts w:eastAsia="Times New Roman" w:cs="Times New Roman"/>
          <w:sz w:val="28"/>
          <w:szCs w:val="28"/>
          <w:lang w:eastAsia="ru-RU" w:bidi="ar-SA"/>
        </w:rPr>
        <w:t>При проведении выездной проверки в рамках контрольных (надзорных) действий (осмотр, опрос) в случае выявления нарушений обязательных требований должностное лицо, для фиксации доказательств нарушений обязательных требований использует фотосъемку, аудио- и видеозапись, иные способы фиксации доказательств.</w:t>
      </w:r>
    </w:p>
    <w:p w14:paraId="2928AEF6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bookmarkStart w:id="33" w:name="_GoBack"/>
      <w:bookmarkEnd w:id="33"/>
    </w:p>
    <w:p w14:paraId="18CCE8B7" w14:textId="77777777" w:rsidR="00D34562" w:rsidRPr="00D34562" w:rsidRDefault="00D34562" w:rsidP="00D34562">
      <w:pPr>
        <w:autoSpaceDE w:val="0"/>
        <w:ind w:firstLine="540"/>
        <w:jc w:val="center"/>
        <w:rPr>
          <w:rFonts w:eastAsia="Times New Roman" w:cs="Times New Roman"/>
          <w:b/>
          <w:sz w:val="28"/>
          <w:szCs w:val="28"/>
          <w:shd w:val="clear" w:color="auto" w:fill="66FFFF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  <w:t>5. Результаты контрольного мероприятия</w:t>
      </w:r>
    </w:p>
    <w:p w14:paraId="080863B0" w14:textId="77777777" w:rsidR="00D34562" w:rsidRPr="00D34562" w:rsidRDefault="00D34562" w:rsidP="00D34562">
      <w:pPr>
        <w:autoSpaceDE w:val="0"/>
        <w:ind w:firstLine="709"/>
        <w:jc w:val="both"/>
        <w:rPr>
          <w:rFonts w:eastAsia="Times New Roman" w:cs="Times New Roman"/>
          <w:sz w:val="28"/>
          <w:szCs w:val="28"/>
          <w:shd w:val="clear" w:color="auto" w:fill="66FFFF"/>
          <w:lang w:bidi="ar-SA"/>
        </w:rPr>
      </w:pPr>
    </w:p>
    <w:p w14:paraId="44E51B0C" w14:textId="77777777" w:rsidR="00D34562" w:rsidRPr="00D34562" w:rsidRDefault="00D34562" w:rsidP="00D34562">
      <w:pPr>
        <w:tabs>
          <w:tab w:val="left" w:pos="567"/>
          <w:tab w:val="left" w:pos="677"/>
        </w:tabs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5.1. По окончании проведения контрольного (надзорного) мероприятия, предусматривающего взаимодействие с субъектом, составляется акт контрольного (надзорного) мероприятия (далее - акт).</w:t>
      </w:r>
    </w:p>
    <w:p w14:paraId="244B7979" w14:textId="77777777" w:rsidR="00D34562" w:rsidRPr="00D34562" w:rsidRDefault="00D34562" w:rsidP="00D34562">
      <w:pPr>
        <w:tabs>
          <w:tab w:val="left" w:pos="567"/>
        </w:tabs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7E7FCFD3" w14:textId="77777777" w:rsidR="00D34562" w:rsidRPr="00D34562" w:rsidRDefault="00D34562" w:rsidP="00D34562">
      <w:pPr>
        <w:tabs>
          <w:tab w:val="left" w:pos="567"/>
        </w:tabs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</w:t>
      </w:r>
    </w:p>
    <w:p w14:paraId="0854CCB0" w14:textId="77777777" w:rsidR="00D34562" w:rsidRPr="00D34562" w:rsidRDefault="00D34562" w:rsidP="00D34562">
      <w:pPr>
        <w:tabs>
          <w:tab w:val="left" w:pos="567"/>
        </w:tabs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14:paraId="383D394E" w14:textId="77777777" w:rsidR="00D34562" w:rsidRPr="00D34562" w:rsidRDefault="00D34562" w:rsidP="00D34562">
      <w:pPr>
        <w:tabs>
          <w:tab w:val="left" w:pos="567"/>
        </w:tabs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5.2. В случае выявления при проведении контрольного (надзорного) мероприятия нарушений обязательных требований субъектом</w:t>
      </w:r>
      <w:r w:rsidRPr="00D34562">
        <w:rPr>
          <w:rFonts w:eastAsia="Times New Roman" w:cs="Times New Roman"/>
          <w:color w:val="FF0000"/>
          <w:sz w:val="28"/>
          <w:szCs w:val="28"/>
          <w:shd w:val="clear" w:color="auto" w:fill="FFFFFF"/>
          <w:lang w:bidi="ar-SA"/>
        </w:rPr>
        <w:t xml:space="preserve">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управление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lastRenderedPageBreak/>
        <w:t>после оформления акта выдает  субъекту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1FCC361C" w14:textId="77777777" w:rsidR="00D34562" w:rsidRPr="00D34562" w:rsidRDefault="00D34562" w:rsidP="00D34562">
      <w:pPr>
        <w:autoSpaceDE w:val="0"/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5.3. При выявлении в ходе контрольного (надзорного) мероприятия признаков преступления или административного правонарушения управление направляет соответствующую информацию в государственный орган 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ответственности.</w:t>
      </w:r>
    </w:p>
    <w:p w14:paraId="7844A2AA" w14:textId="77777777" w:rsidR="00D34562" w:rsidRPr="00D34562" w:rsidRDefault="00D34562" w:rsidP="00D34562">
      <w:pPr>
        <w:autoSpaceDE w:val="0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</w:p>
    <w:p w14:paraId="7C21536F" w14:textId="77777777" w:rsidR="00D34562" w:rsidRPr="00D34562" w:rsidRDefault="00D34562" w:rsidP="00D34562">
      <w:pPr>
        <w:autoSpaceDE w:val="0"/>
        <w:ind w:firstLine="72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  <w:t>6. Обжалование решений управления, действий (бездействи</w:t>
      </w:r>
      <w:r w:rsidRPr="00D34562">
        <w:rPr>
          <w:rFonts w:eastAsia="Times New Roman" w:cs="Times New Roman"/>
          <w:b/>
          <w:sz w:val="28"/>
          <w:szCs w:val="28"/>
          <w:lang w:bidi="ar-SA"/>
        </w:rPr>
        <w:t>я) его должностных лиц</w:t>
      </w:r>
    </w:p>
    <w:p w14:paraId="258AB6F2" w14:textId="77777777" w:rsidR="00D34562" w:rsidRPr="00D34562" w:rsidRDefault="00D34562" w:rsidP="00D34562">
      <w:pPr>
        <w:autoSpaceDE w:val="0"/>
        <w:ind w:firstLine="720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14:paraId="559931DD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6.1. Жалоба на решения, действия (бездействия) должностных лиц, рассматривается начальником управления (заместителем начальника управления).</w:t>
      </w:r>
    </w:p>
    <w:p w14:paraId="711ABDD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Жалоба на действия (бездействие) заместителя начальника управления рассматривается начальником управления.</w:t>
      </w:r>
    </w:p>
    <w:p w14:paraId="29F25AD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Жалоба на решения, действия (бездействие) начальника управления рассматривается начальником управления.</w:t>
      </w:r>
    </w:p>
    <w:p w14:paraId="5193D3AE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6.2. Жалоба подлежит рассмотрению управлением в течение двадцати рабочих дней со дня ее регистрации.</w:t>
      </w:r>
    </w:p>
    <w:p w14:paraId="2F2C916E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 xml:space="preserve">Управление вправе запросить </w:t>
      </w: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у субъекта, пода</w:t>
      </w:r>
      <w:r w:rsidRPr="00D34562">
        <w:rPr>
          <w:rFonts w:eastAsia="Times New Roman" w:cs="Times New Roman"/>
          <w:sz w:val="28"/>
          <w:szCs w:val="28"/>
          <w:lang w:bidi="ar-SA"/>
        </w:rPr>
        <w:t>вшего жалобу, дополнительную информацию и документы, относящиеся к предмету жалобы. Субъект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управлением, но не более чем на пять рабочих дней с момента направления запроса. Неполучение от субъекта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5BD3ECE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6.3. Не допускается запрашивать у субъекта, подавшего жалобу, информацию и документы, которые находятся в распоряжении управления.</w:t>
      </w:r>
    </w:p>
    <w:p w14:paraId="6C34E9E8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Обязанность доказывания законности и обоснованности принятого решения и (или) совершенного действия (бездействия) возлагается на управление, решение и (или) действие (бездействие) должностного лица которого обжалуются.</w:t>
      </w:r>
    </w:p>
    <w:p w14:paraId="44FE50C2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bookmarkStart w:id="34" w:name="P330"/>
      <w:bookmarkEnd w:id="34"/>
      <w:r w:rsidRPr="00D34562">
        <w:rPr>
          <w:rFonts w:eastAsia="Times New Roman" w:cs="Times New Roman"/>
          <w:sz w:val="28"/>
          <w:szCs w:val="28"/>
          <w:lang w:bidi="ar-SA"/>
        </w:rPr>
        <w:tab/>
        <w:t>6.4. По итогам рассмотрения жалобы управление принимает одно из следующих решений:</w:t>
      </w:r>
    </w:p>
    <w:p w14:paraId="6B6CF678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оставляет жалобу без удовлетворения;</w:t>
      </w:r>
    </w:p>
    <w:p w14:paraId="4E384B2F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отменяет решение управления полностью или частично;</w:t>
      </w:r>
    </w:p>
    <w:p w14:paraId="60A93200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отменяет решение управления и принимает новое решение;</w:t>
      </w:r>
    </w:p>
    <w:p w14:paraId="55F0015E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lastRenderedPageBreak/>
        <w:t>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7371450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ab/>
        <w:t>Решение управления, содержащее обоснование принятого решения, срок и порядок его исполнения, в срок не позднее трех рабочих дней со дня его принятия, направляется в форме электронного документа по адресу электронной почты, указанному в жалобе, поступившей в управление, должностному лицу в форме электронного документа, и в письменной форме по почтовому адресу, указанному в обращении, поступившем в управление.</w:t>
      </w:r>
    </w:p>
    <w:p w14:paraId="5B72A54A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ab/>
        <w:t>6.5. С 1 января 2023 года судебное обжалование решений управления, действий (бездействий) его должностных лиц возможно только после их досудебного обжалования.</w:t>
      </w:r>
    </w:p>
    <w:p w14:paraId="583BF01B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</w:p>
    <w:p w14:paraId="0E772F0D" w14:textId="77777777" w:rsidR="00D34562" w:rsidRPr="00D34562" w:rsidRDefault="00D34562" w:rsidP="00D34562">
      <w:pPr>
        <w:autoSpaceDE w:val="0"/>
        <w:ind w:firstLine="720"/>
        <w:jc w:val="center"/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</w:pPr>
      <w:r w:rsidRPr="00D34562">
        <w:rPr>
          <w:rFonts w:eastAsia="Times New Roman" w:cs="Times New Roman"/>
          <w:b/>
          <w:sz w:val="28"/>
          <w:szCs w:val="28"/>
          <w:shd w:val="clear" w:color="auto" w:fill="FFFFFF"/>
          <w:lang w:bidi="ar-SA"/>
        </w:rPr>
        <w:t>7. Государственный надзор за реализацией органами местного самоуправления полномочий в области защиты населения и территорий от чрезвычайных ситуаций</w:t>
      </w:r>
    </w:p>
    <w:p w14:paraId="0D54C723" w14:textId="77777777" w:rsidR="00D34562" w:rsidRPr="00D34562" w:rsidRDefault="00D34562" w:rsidP="00D34562">
      <w:pPr>
        <w:autoSpaceDE w:val="0"/>
        <w:ind w:firstLine="720"/>
        <w:jc w:val="center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</w:p>
    <w:p w14:paraId="08685326" w14:textId="77777777" w:rsidR="00D34562" w:rsidRPr="00D34562" w:rsidRDefault="00D34562" w:rsidP="00D34562">
      <w:pPr>
        <w:autoSpaceDE w:val="0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Государственный надзор за реализацией органами местного самоуправления полномочий в области защиты населения и территорий от чрезвычайных ситуаций </w:t>
      </w:r>
    </w:p>
    <w:p w14:paraId="254A8C95" w14:textId="77777777" w:rsidR="00D34562" w:rsidRPr="00D34562" w:rsidRDefault="00D34562" w:rsidP="00D34562">
      <w:pPr>
        <w:autoSpaceDE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>осуществляется в отношении органов местного самоуправления и должностных лиц органов местного самоуправления (далее – региональный государственный надзор).</w:t>
      </w:r>
    </w:p>
    <w:p w14:paraId="37FFF750" w14:textId="77777777" w:rsidR="00D34562" w:rsidRPr="00D34562" w:rsidRDefault="00D34562" w:rsidP="00D34562">
      <w:pPr>
        <w:autoSpaceDE w:val="0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D34562">
        <w:rPr>
          <w:rFonts w:eastAsia="Times New Roman" w:cs="Times New Roman"/>
          <w:sz w:val="28"/>
          <w:szCs w:val="28"/>
          <w:lang w:bidi="ar-SA"/>
        </w:rPr>
        <w:t xml:space="preserve">Региональный государственный надзор осуществляется в соответствии с Федеральным </w:t>
      </w:r>
      <w:hyperlink r:id="rId5" w:history="1">
        <w:r w:rsidRPr="00D34562">
          <w:rPr>
            <w:rFonts w:eastAsia="Times New Roman" w:cs="Times New Roman"/>
            <w:sz w:val="28"/>
            <w:szCs w:val="28"/>
            <w:lang w:bidi="ar-SA"/>
          </w:rPr>
          <w:t>законом</w:t>
        </w:r>
      </w:hyperlink>
      <w:r w:rsidRPr="00D34562">
        <w:rPr>
          <w:rFonts w:eastAsia="Times New Roman" w:cs="Times New Roman"/>
          <w:sz w:val="28"/>
          <w:szCs w:val="28"/>
          <w:lang w:bidi="ar-SA"/>
        </w:rPr>
        <w:t xml:space="preserve"> от 06.10.2003 года № 131-ФЗ «Об общих принципах организации местного самоуправления в Российской Федерации». </w:t>
      </w:r>
    </w:p>
    <w:p w14:paraId="71BF80F7" w14:textId="77777777" w:rsidR="00D34562" w:rsidRPr="00D34562" w:rsidRDefault="00D34562" w:rsidP="00D3456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cs="Times New Roman"/>
          <w:sz w:val="28"/>
          <w:szCs w:val="28"/>
        </w:rPr>
      </w:pPr>
      <w:r w:rsidRPr="00D34562">
        <w:rPr>
          <w:rFonts w:cs="Times New Roman"/>
          <w:sz w:val="28"/>
          <w:szCs w:val="28"/>
        </w:rPr>
        <w:t xml:space="preserve">Проведение плановых и внеплановых, документарных и выездных проверок в рамках регионального государственного надзора осуществляется в соответствии с </w:t>
      </w:r>
      <w:r w:rsidRPr="00D3456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34562">
        <w:rPr>
          <w:rFonts w:cs="Times New Roman"/>
          <w:sz w:val="28"/>
          <w:szCs w:val="28"/>
        </w:rPr>
        <w:t xml:space="preserve">и Федеральным </w:t>
      </w:r>
      <w:hyperlink r:id="rId6" w:history="1">
        <w:r w:rsidRPr="00D34562">
          <w:rPr>
            <w:rFonts w:cs="Times New Roman"/>
            <w:sz w:val="28"/>
            <w:szCs w:val="28"/>
          </w:rPr>
          <w:t>законом</w:t>
        </w:r>
      </w:hyperlink>
      <w:r w:rsidRPr="00D34562">
        <w:rPr>
          <w:rFonts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14:paraId="5AC379D1" w14:textId="77777777" w:rsidR="00D34562" w:rsidRPr="00D34562" w:rsidRDefault="00D34562" w:rsidP="00D3456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cs="Times New Roman"/>
          <w:sz w:val="28"/>
          <w:szCs w:val="28"/>
          <w:shd w:val="clear" w:color="auto" w:fill="FFFFFF"/>
        </w:rPr>
      </w:pPr>
      <w:r w:rsidRPr="00D34562">
        <w:rPr>
          <w:rFonts w:cs="Times New Roman"/>
          <w:sz w:val="28"/>
          <w:szCs w:val="28"/>
          <w:shd w:val="clear" w:color="auto" w:fill="FFFFFF"/>
        </w:rPr>
        <w:t xml:space="preserve">Плановые проверки деятельности органов местного самоуправления и должностных лиц местного самоуправления проводятся региональным государственным надзором на основании ежегодного плана проведения проверок, сформированного и согласованного прокуратурой Белгородской области (далее </w:t>
      </w:r>
      <w:r w:rsidRPr="00D34562">
        <w:rPr>
          <w:rFonts w:cs="Times New Roman"/>
          <w:sz w:val="28"/>
          <w:szCs w:val="28"/>
        </w:rPr>
        <w:t>–</w:t>
      </w:r>
      <w:r w:rsidRPr="00D34562">
        <w:rPr>
          <w:rFonts w:cs="Times New Roman"/>
          <w:sz w:val="28"/>
          <w:szCs w:val="28"/>
          <w:shd w:val="clear" w:color="auto" w:fill="FFFFFF"/>
        </w:rPr>
        <w:t xml:space="preserve"> ежегодный план). </w:t>
      </w:r>
    </w:p>
    <w:p w14:paraId="18252AF5" w14:textId="77777777" w:rsidR="00D34562" w:rsidRPr="00D34562" w:rsidRDefault="00D34562" w:rsidP="00D34562">
      <w:pPr>
        <w:shd w:val="clear" w:color="auto" w:fill="FFFFFF"/>
        <w:spacing w:line="315" w:lineRule="atLeast"/>
        <w:ind w:firstLine="540"/>
        <w:jc w:val="both"/>
        <w:rPr>
          <w:rFonts w:cs="Times New Roman"/>
          <w:sz w:val="28"/>
          <w:szCs w:val="28"/>
          <w:shd w:val="clear" w:color="auto" w:fill="FFFFFF"/>
        </w:rPr>
      </w:pPr>
      <w:r w:rsidRPr="00D34562">
        <w:rPr>
          <w:rFonts w:cs="Times New Roman"/>
          <w:sz w:val="28"/>
          <w:szCs w:val="28"/>
          <w:shd w:val="clear" w:color="auto" w:fill="FFFFFF"/>
        </w:rPr>
        <w:t xml:space="preserve">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года. </w:t>
      </w:r>
    </w:p>
    <w:p w14:paraId="64EDBF49" w14:textId="77777777" w:rsidR="00D34562" w:rsidRPr="00D34562" w:rsidRDefault="00D34562" w:rsidP="00D34562">
      <w:pPr>
        <w:shd w:val="clear" w:color="auto" w:fill="FFFFFF"/>
        <w:spacing w:line="315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4562">
        <w:rPr>
          <w:rFonts w:eastAsia="Times New Roman" w:cs="Times New Roman"/>
          <w:sz w:val="28"/>
          <w:szCs w:val="28"/>
          <w:lang w:eastAsia="ru-RU"/>
        </w:rPr>
        <w:t xml:space="preserve">Внеплановые проверки деятельности органов местного самоуправления и должностных лиц местного самоуправления проводятся </w:t>
      </w:r>
      <w:r w:rsidRPr="00D34562">
        <w:rPr>
          <w:rFonts w:cs="Times New Roman"/>
          <w:sz w:val="28"/>
          <w:szCs w:val="28"/>
          <w:shd w:val="clear" w:color="auto" w:fill="FFFFFF"/>
        </w:rPr>
        <w:t>региональным государственным надзором</w:t>
      </w:r>
      <w:r w:rsidRPr="00D34562">
        <w:rPr>
          <w:rFonts w:eastAsia="Times New Roman" w:cs="Times New Roman"/>
          <w:sz w:val="28"/>
          <w:szCs w:val="28"/>
          <w:lang w:eastAsia="ru-RU"/>
        </w:rPr>
        <w:t xml:space="preserve"> на основании решения начальника управления </w:t>
      </w:r>
      <w:r w:rsidRPr="00D34562">
        <w:rPr>
          <w:rFonts w:eastAsia="Times New Roman" w:cs="Times New Roman"/>
          <w:sz w:val="28"/>
          <w:szCs w:val="28"/>
          <w:lang w:eastAsia="ru-RU"/>
        </w:rPr>
        <w:lastRenderedPageBreak/>
        <w:t>государственного строительного надзора Белгородской области по согласованию с прокуратурой Белгородской области 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14:paraId="0FD03BE6" w14:textId="77777777" w:rsidR="00D34562" w:rsidRPr="00D34562" w:rsidRDefault="00D34562" w:rsidP="00D34562">
      <w:pPr>
        <w:shd w:val="clear" w:color="auto" w:fill="FFFFFF"/>
        <w:spacing w:line="315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35" w:name="dst907"/>
      <w:bookmarkStart w:id="36" w:name="dst101290"/>
      <w:bookmarkEnd w:id="35"/>
      <w:bookmarkEnd w:id="36"/>
      <w:r w:rsidRPr="00D34562">
        <w:rPr>
          <w:rFonts w:eastAsia="Times New Roman" w:cs="Times New Roman"/>
          <w:sz w:val="28"/>
          <w:szCs w:val="28"/>
          <w:lang w:eastAsia="ru-RU"/>
        </w:rP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Белгородской области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прокуратуры.</w:t>
      </w:r>
    </w:p>
    <w:p w14:paraId="42969B01" w14:textId="77777777" w:rsidR="00D34562" w:rsidRPr="00D34562" w:rsidRDefault="00D34562" w:rsidP="00D34562"/>
    <w:p w14:paraId="547D644D" w14:textId="697DD256" w:rsidR="00D34562" w:rsidRDefault="00D34562"/>
    <w:p w14:paraId="1AFB0A75" w14:textId="77777777" w:rsidR="00D34562" w:rsidRDefault="00D34562"/>
    <w:sectPr w:rsidR="00D34562" w:rsidSect="00A80A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0" w:right="747" w:bottom="142" w:left="1701" w:header="720" w:footer="10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4BC4" w14:textId="77777777" w:rsidR="00720394" w:rsidRDefault="00D34562">
    <w:pPr>
      <w:pStyle w:val="a5"/>
      <w:rPr>
        <w:sz w:val="20"/>
        <w:szCs w:val="20"/>
      </w:rPr>
    </w:pPr>
  </w:p>
  <w:p w14:paraId="6A90641C" w14:textId="77777777" w:rsidR="00720394" w:rsidRDefault="00D345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F486" w14:textId="77777777" w:rsidR="00720394" w:rsidRDefault="00D34562">
    <w:pPr>
      <w:pStyle w:val="a5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A1380" w14:textId="77777777" w:rsidR="00720394" w:rsidRDefault="00D34562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E598" w14:textId="77777777" w:rsidR="00720394" w:rsidRDefault="00D34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CC"/>
    <w:rsid w:val="000736F3"/>
    <w:rsid w:val="00113F86"/>
    <w:rsid w:val="00270E04"/>
    <w:rsid w:val="00BC29CC"/>
    <w:rsid w:val="00D34562"/>
    <w:rsid w:val="00F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083C"/>
  <w15:chartTrackingRefBased/>
  <w15:docId w15:val="{2B62CDAF-F071-4AAE-8771-0694864D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5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45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34562"/>
    <w:pPr>
      <w:spacing w:line="240" w:lineRule="exact"/>
      <w:jc w:val="both"/>
    </w:pPr>
    <w:rPr>
      <w:sz w:val="28"/>
    </w:rPr>
  </w:style>
  <w:style w:type="paragraph" w:styleId="a3">
    <w:name w:val="header"/>
    <w:basedOn w:val="Standard"/>
    <w:link w:val="a4"/>
    <w:rsid w:val="00D34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4562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footer"/>
    <w:basedOn w:val="Standard"/>
    <w:link w:val="a6"/>
    <w:rsid w:val="00D34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4562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3456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CF281AE8974773A695A84583A08B7D77CEAB53DDCF5F68D4C9FC375ICj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96CF281AE8974773A695A84583A08B7D77CEAB53DDCF5F68D4C9FC375ICj3I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5D253828B2911C7B8C020FAA9EFE808D56688980C8BE04233CEB7F1320D0855CE91CC214A2666F69A20B87C0BECEAFFB936E975681A2E20BR3d7K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5576</Words>
  <Characters>31786</Characters>
  <Application>Microsoft Office Word</Application>
  <DocSecurity>0</DocSecurity>
  <Lines>264</Lines>
  <Paragraphs>74</Paragraphs>
  <ScaleCrop>false</ScaleCrop>
  <Company/>
  <LinksUpToDate>false</LinksUpToDate>
  <CharactersWithSpaces>37288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Demyanenko</dc:creator>
  <cp:keywords/>
  <dc:description/>
  <cp:lastModifiedBy>Demyanenko</cp:lastModifiedBy>
  <cp:revision>2</cp:revision>
  <dcterms:created xsi:type="dcterms:W3CDTF">2021-08-31T06:54:00Z</dcterms:created>
  <dcterms:modified xsi:type="dcterms:W3CDTF">2021-08-31T07:04:00Z</dcterms:modified>
</cp:coreProperties>
</file>