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992" w:right="0" w:firstLine="0"/>
        <w:jc w:val="center"/>
        <w:spacing w:before="100" w:beforeAutospacing="1" w:after="100" w:afterAutospacing="1" w:line="240" w:lineRule="auto"/>
        <w:rPr>
          <w:rFonts w:ascii="PT Astra Serif" w:hAnsi="PT Astra Serif" w:cs="PT Astra Serif"/>
          <w:b/>
          <w:bCs/>
          <w:sz w:val="28"/>
          <w:szCs w:val="28"/>
        </w:rPr>
        <w:outlineLvl w:val="2"/>
      </w:pPr>
      <w:r>
        <w:rPr>
          <w:rFonts w:ascii="PT Astra Serif" w:hAnsi="PT Astra Serif" w:eastAsia="Times New Roman" w:cs="PT Astra Serif"/>
          <w:b/>
          <w:bCs/>
          <w:sz w:val="28"/>
          <w:szCs w:val="28"/>
          <w:lang w:eastAsia="ru-RU"/>
        </w:rPr>
        <w:t xml:space="preserve">Сравнительный расчет издержек хозяйствующих субъектов </w:t>
      </w:r>
      <w:r>
        <w:rPr>
          <w:rFonts w:ascii="PT Astra Serif" w:hAnsi="PT Astra Serif" w:eastAsia="SimSun" w:cs="PT Astra Serif"/>
          <w:b/>
          <w:bCs/>
          <w:sz w:val="28"/>
          <w:szCs w:val="28"/>
        </w:rPr>
        <w:t xml:space="preserve">на предоставление геологической информации о недрах</w:t>
      </w:r>
      <w:r>
        <w:rPr>
          <w:rFonts w:ascii="PT Astra Serif" w:hAnsi="PT Astra Serif" w:eastAsia="Times New Roman" w:cs="PT Astra Serif"/>
          <w:b/>
          <w:bCs/>
          <w:sz w:val="28"/>
          <w:szCs w:val="28"/>
          <w:lang w:eastAsia="ru-RU"/>
        </w:rPr>
        <w:t xml:space="preserve">.</w:t>
      </w:r>
      <w:r>
        <w:rPr>
          <w:rFonts w:ascii="PT Astra Serif" w:hAnsi="PT Astra Serif" w:eastAsia="Times New Roman" w:cs="PT Astra Serif"/>
          <w:b/>
          <w:bCs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ind w:left="-992" w:right="0" w:firstLine="0"/>
        <w:spacing w:after="0" w:line="240" w:lineRule="auto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Times New Roman" w:cs="PT Astra Serif"/>
          <w:b/>
          <w:sz w:val="28"/>
          <w:szCs w:val="28"/>
          <w:lang w:eastAsia="ru-RU"/>
        </w:rPr>
        <w:t xml:space="preserve">Название требования</w:t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ind w:left="-992" w:right="0" w:firstLine="0"/>
        <w:jc w:val="both"/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SimSun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ind w:left="-992" w:right="0" w:firstLine="0"/>
        <w:jc w:val="both"/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SimSun" w:cs="PT Astra Serif"/>
          <w:sz w:val="28"/>
          <w:szCs w:val="28"/>
        </w:rPr>
        <w:t xml:space="preserve">Предоставление геологической информации о недрах (</w:t>
      </w:r>
      <w:r>
        <w:rPr>
          <w:rFonts w:ascii="PT Astra Serif" w:hAnsi="PT Astra Serif" w:eastAsia="SimSun" w:cs="PT Astra Serif"/>
          <w:sz w:val="28"/>
          <w:szCs w:val="28"/>
        </w:rPr>
        <w:t xml:space="preserve">первичная</w:t>
      </w:r>
      <w:r>
        <w:rPr>
          <w:rFonts w:ascii="PT Astra Serif" w:hAnsi="PT Astra Serif" w:eastAsia="SimSun" w:cs="PT Astra Serif"/>
          <w:sz w:val="28"/>
          <w:szCs w:val="28"/>
        </w:rPr>
        <w:t xml:space="preserve"> и интерпретированная) в отношении участков недр местного значения, полученная пользователем недр в фонд геологической информации Белгородской области.</w:t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ind w:left="-992" w:right="0" w:firstLine="0"/>
        <w:spacing w:after="0" w:line="240" w:lineRule="auto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Times New Roman" w:cs="PT Astra Serif"/>
          <w:b/>
          <w:sz w:val="28"/>
          <w:szCs w:val="28"/>
          <w:lang w:eastAsia="ru-RU"/>
        </w:rPr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ind w:left="-992" w:right="0" w:firstLine="0"/>
        <w:spacing w:after="0" w:line="240" w:lineRule="auto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Times New Roman" w:cs="PT Astra Serif"/>
          <w:b/>
          <w:sz w:val="28"/>
          <w:szCs w:val="28"/>
          <w:lang w:eastAsia="ru-RU"/>
        </w:rPr>
        <w:t xml:space="preserve">Тип требования</w:t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ind w:left="-992" w:right="0" w:firstLine="0"/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Times New Roman" w:cs="PT Astra Serif"/>
          <w:sz w:val="28"/>
          <w:szCs w:val="28"/>
          <w:lang w:eastAsia="ru-RU"/>
        </w:rPr>
        <w:t xml:space="preserve">Подготовка и предоставление геологической информации.</w:t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ind w:left="-992" w:right="0" w:firstLine="0"/>
        <w:spacing w:after="0" w:line="240" w:lineRule="auto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Times New Roman" w:cs="PT Astra Serif"/>
          <w:b/>
          <w:sz w:val="28"/>
          <w:szCs w:val="28"/>
          <w:lang w:eastAsia="ru-RU"/>
        </w:rPr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ind w:left="-992" w:right="0" w:firstLine="0"/>
        <w:jc w:val="both"/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Times New Roman" w:cs="PT Astra Serif"/>
          <w:b/>
          <w:bCs/>
          <w:sz w:val="28"/>
          <w:szCs w:val="28"/>
          <w:lang w:eastAsia="ru-RU"/>
        </w:rPr>
        <w:t xml:space="preserve">Тип элемента:</w:t>
      </w:r>
      <w:r>
        <w:rPr>
          <w:rFonts w:ascii="PT Astra Serif" w:hAnsi="PT Astra Serif" w:eastAsia="Times New Roman" w:cs="PT Astra Serif"/>
          <w:sz w:val="28"/>
          <w:szCs w:val="28"/>
          <w:lang w:eastAsia="ru-RU"/>
        </w:rPr>
        <w:t xml:space="preserve"> Геологическая информация о недрах, подготовленная заявителем, для направления в департамент агропромышленного комплекса и воспроизводства окружающей среды области.</w:t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ind w:left="-992" w:right="0" w:firstLine="0"/>
        <w:spacing w:after="0" w:line="240" w:lineRule="auto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Times New Roman" w:cs="PT Astra Serif"/>
          <w:b/>
          <w:bCs/>
          <w:sz w:val="28"/>
          <w:szCs w:val="28"/>
          <w:lang w:eastAsia="ru-RU"/>
        </w:rPr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ind w:left="-992" w:right="0" w:firstLine="0"/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Times New Roman" w:cs="PT Astra Serif"/>
          <w:b/>
          <w:bCs/>
          <w:sz w:val="28"/>
          <w:szCs w:val="28"/>
          <w:lang w:eastAsia="ru-RU"/>
        </w:rPr>
        <w:t xml:space="preserve">Масштаб:</w:t>
      </w:r>
      <w:r>
        <w:rPr>
          <w:rFonts w:ascii="PT Astra Serif" w:hAnsi="PT Astra Serif" w:eastAsia="Times New Roman" w:cs="PT Astra Serif"/>
          <w:sz w:val="28"/>
          <w:szCs w:val="28"/>
          <w:lang w:eastAsia="ru-RU"/>
        </w:rPr>
        <w:t xml:space="preserve"> Количество субъектов предпринимательской деятельности </w:t>
      </w:r>
      <w:r>
        <w:rPr>
          <w:rFonts w:ascii="PT Astra Serif" w:hAnsi="PT Astra Serif" w:eastAsia="Times New Roman" w:cs="PT Astra Serif"/>
          <w:sz w:val="28"/>
          <w:szCs w:val="28"/>
          <w:lang w:eastAsia="ru-RU"/>
        </w:rPr>
        <w:t xml:space="preserve">- 1114 ед.</w:t>
      </w:r>
      <w:r>
        <w:rPr>
          <w:rFonts w:ascii="PT Astra Serif" w:hAnsi="PT Astra Serif" w:eastAsia="Times New Roman" w:cs="PT Astra Serif"/>
          <w:sz w:val="28"/>
          <w:szCs w:val="28"/>
          <w:lang w:eastAsia="ru-RU"/>
        </w:rPr>
      </w:r>
      <w:r/>
    </w:p>
    <w:p>
      <w:pPr>
        <w:ind w:left="-992" w:right="0" w:firstLine="0"/>
        <w:jc w:val="both"/>
        <w:spacing w:after="0" w:line="240" w:lineRule="auto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Times New Roman" w:cs="PT Astra Serif"/>
          <w:b/>
          <w:bCs/>
          <w:sz w:val="28"/>
          <w:szCs w:val="28"/>
          <w:lang w:eastAsia="ru-RU"/>
        </w:rPr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ind w:left="-992" w:right="0" w:firstLine="0"/>
        <w:jc w:val="both"/>
        <w:spacing w:after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Times New Roman" w:cs="PT Astra Serif"/>
          <w:b/>
          <w:bCs/>
          <w:sz w:val="28"/>
          <w:szCs w:val="28"/>
          <w:lang w:eastAsia="ru-RU"/>
        </w:rPr>
        <w:t xml:space="preserve">Частота:</w:t>
      </w:r>
      <w:r>
        <w:rPr>
          <w:rFonts w:ascii="PT Astra Serif" w:hAnsi="PT Astra Serif" w:eastAsia="Times New Roman" w:cs="PT Astra Serif"/>
          <w:sz w:val="28"/>
          <w:szCs w:val="28"/>
          <w:lang w:eastAsia="ru-RU"/>
        </w:rPr>
        <w:t xml:space="preserve"> 1 раз в год </w:t>
      </w:r>
      <w:r>
        <w:rPr>
          <w:rFonts w:ascii="PT Astra Serif" w:hAnsi="PT Astra Serif" w:cs="PT Astra Serif"/>
          <w:sz w:val="28"/>
          <w:szCs w:val="28"/>
        </w:rPr>
      </w:r>
      <w:r/>
    </w:p>
    <w:tbl>
      <w:tblPr>
        <w:tblStyle w:val="695"/>
        <w:tblW w:w="0" w:type="auto"/>
        <w:tblInd w:w="-877" w:type="dxa"/>
        <w:tblLayout w:type="fixed"/>
        <w:tblLook w:val="04A0" w:firstRow="1" w:lastRow="0" w:firstColumn="1" w:lastColumn="0" w:noHBand="0" w:noVBand="1"/>
      </w:tblPr>
      <w:tblGrid>
        <w:gridCol w:w="5494"/>
        <w:gridCol w:w="5352"/>
      </w:tblGrid>
      <w:tr>
        <w:trPr/>
        <w:tc>
          <w:tcPr>
            <w:tcW w:w="54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Times New Roman" w:cs="PT Astra Serif"/>
                <w:sz w:val="28"/>
                <w:szCs w:val="28"/>
                <w:highlight w:val="none"/>
                <w:lang w:eastAsia="ru-RU"/>
              </w:rPr>
              <w:t xml:space="preserve">2020 г. (в соответствии с действующим нормативным регулированием)</w:t>
            </w:r>
            <w:r>
              <w:rPr>
                <w:rFonts w:ascii="PT Astra Serif" w:hAnsi="PT Astra Serif" w:eastAsia="Times New Roman" w:cs="PT Astra Serif"/>
                <w:sz w:val="28"/>
                <w:szCs w:val="28"/>
                <w:highlight w:val="none"/>
                <w:lang w:eastAsia="ru-RU"/>
              </w:rPr>
            </w:r>
            <w:r/>
          </w:p>
        </w:tc>
        <w:tc>
          <w:tcPr>
            <w:tcW w:w="53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Times New Roman" w:cs="PT Astra Serif"/>
                <w:sz w:val="28"/>
                <w:szCs w:val="28"/>
                <w:highlight w:val="none"/>
                <w:lang w:eastAsia="ru-RU"/>
              </w:rPr>
              <w:t xml:space="preserve">2023 г. (в соответствии с данными мониторинга деятельности фонда)</w:t>
            </w:r>
            <w:r>
              <w:rPr>
                <w:rFonts w:ascii="PT Astra Serif" w:hAnsi="PT Astra Serif" w:eastAsia="Times New Roman" w:cs="PT Astra Serif"/>
                <w:sz w:val="28"/>
                <w:szCs w:val="28"/>
                <w:highlight w:val="none"/>
                <w:lang w:eastAsia="ru-RU"/>
              </w:rPr>
            </w:r>
            <w:r/>
          </w:p>
        </w:tc>
      </w:tr>
      <w:tr>
        <w:trPr/>
        <w:tc>
          <w:tcPr>
            <w:gridSpan w:val="2"/>
            <w:tcW w:w="108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Times New Roman" w:cs="PT Astra Serif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lang w:eastAsia="ru-RU"/>
              </w:rPr>
              <w:t xml:space="preserve">Среднемесячная заработная плата по Белгородской области:</w:t>
            </w:r>
            <w:r>
              <w:rPr>
                <w:rFonts w:ascii="PT Astra Serif" w:hAnsi="PT Astra Serif" w:eastAsia="Times New Roman" w:cs="PT Astra Serif"/>
                <w:sz w:val="28"/>
                <w:szCs w:val="28"/>
                <w:highlight w:val="none"/>
                <w:lang w:eastAsia="ru-RU"/>
              </w:rPr>
            </w:r>
            <w:r/>
          </w:p>
        </w:tc>
      </w:tr>
      <w:tr>
        <w:trPr/>
        <w:tc>
          <w:tcPr>
            <w:tcW w:w="54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Times New Roman" w:cs="PT Astra Serif"/>
                <w:sz w:val="28"/>
                <w:szCs w:val="28"/>
                <w:highlight w:val="none"/>
                <w:lang w:eastAsia="ru-RU"/>
              </w:rPr>
              <w:t xml:space="preserve">33850 руб.</w:t>
            </w:r>
            <w:r>
              <w:rPr>
                <w:rFonts w:ascii="PT Astra Serif" w:hAnsi="PT Astra Serif" w:eastAsia="Times New Roman" w:cs="PT Astra Serif"/>
                <w:sz w:val="28"/>
                <w:szCs w:val="28"/>
                <w:highlight w:val="none"/>
                <w:lang w:eastAsia="ru-RU"/>
              </w:rPr>
            </w:r>
            <w:r/>
          </w:p>
        </w:tc>
        <w:tc>
          <w:tcPr>
            <w:tcW w:w="53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Times New Roman" w:cs="PT Astra Serif"/>
                <w:sz w:val="28"/>
                <w:szCs w:val="28"/>
                <w:highlight w:val="none"/>
                <w:lang w:eastAsia="ru-RU"/>
              </w:rPr>
              <w:t xml:space="preserve">41380 руб.</w:t>
            </w:r>
            <w:r>
              <w:rPr>
                <w:rFonts w:ascii="PT Astra Serif" w:hAnsi="PT Astra Serif" w:eastAsia="Times New Roman" w:cs="PT Astra Serif"/>
                <w:sz w:val="28"/>
                <w:szCs w:val="28"/>
                <w:highlight w:val="none"/>
                <w:lang w:eastAsia="ru-RU"/>
              </w:rPr>
            </w:r>
            <w:r/>
          </w:p>
        </w:tc>
      </w:tr>
      <w:tr>
        <w:trPr/>
        <w:tc>
          <w:tcPr>
            <w:gridSpan w:val="2"/>
            <w:tcW w:w="108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Times New Roman" w:cs="PT Astra Serif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lang w:eastAsia="ru-RU"/>
              </w:rPr>
              <w:t xml:space="preserve">Средняя стоимость часа работы:</w:t>
            </w:r>
            <w:r>
              <w:rPr>
                <w:rFonts w:ascii="PT Astra Serif" w:hAnsi="PT Astra Serif" w:eastAsia="Times New Roman" w:cs="PT Astra Serif"/>
                <w:sz w:val="28"/>
                <w:szCs w:val="28"/>
                <w:highlight w:val="none"/>
                <w:lang w:eastAsia="ru-RU"/>
              </w:rPr>
            </w:r>
            <w:r/>
          </w:p>
        </w:tc>
      </w:tr>
      <w:tr>
        <w:trPr/>
        <w:tc>
          <w:tcPr>
            <w:tcW w:w="54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Times New Roman" w:cs="PT Astra Serif"/>
                <w:sz w:val="28"/>
                <w:szCs w:val="28"/>
                <w:highlight w:val="none"/>
                <w:lang w:eastAsia="ru-RU"/>
              </w:rPr>
              <w:t xml:space="preserve">192,3 руб.</w:t>
            </w:r>
            <w:r>
              <w:rPr>
                <w:rFonts w:ascii="PT Astra Serif" w:hAnsi="PT Astra Serif" w:eastAsia="Times New Roman" w:cs="PT Astra Serif"/>
                <w:sz w:val="28"/>
                <w:szCs w:val="28"/>
                <w:highlight w:val="none"/>
                <w:lang w:eastAsia="ru-RU"/>
              </w:rPr>
            </w:r>
            <w:r/>
          </w:p>
        </w:tc>
        <w:tc>
          <w:tcPr>
            <w:tcW w:w="53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Times New Roman" w:cs="PT Astra Serif"/>
                <w:sz w:val="28"/>
                <w:szCs w:val="28"/>
                <w:highlight w:val="none"/>
                <w:lang w:eastAsia="ru-RU"/>
              </w:rPr>
              <w:t xml:space="preserve">235,11 руб.</w:t>
            </w:r>
            <w:r>
              <w:rPr>
                <w:rFonts w:ascii="PT Astra Serif" w:hAnsi="PT Astra Serif" w:eastAsia="Times New Roman" w:cs="PT Astra Serif"/>
                <w:sz w:val="28"/>
                <w:szCs w:val="28"/>
                <w:highlight w:val="none"/>
                <w:lang w:eastAsia="ru-RU"/>
              </w:rPr>
            </w:r>
            <w:r/>
          </w:p>
        </w:tc>
      </w:tr>
      <w:tr>
        <w:trPr/>
        <w:tc>
          <w:tcPr>
            <w:gridSpan w:val="2"/>
            <w:tcW w:w="108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highlight w:val="none"/>
                <w:lang w:eastAsia="ru-RU"/>
              </w:rPr>
              <w:t xml:space="preserve">Трудозатраты на предоставление документов:</w:t>
            </w: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highlight w:val="none"/>
              </w:rPr>
            </w:r>
            <w:r/>
          </w:p>
        </w:tc>
      </w:tr>
      <w:tr>
        <w:trPr/>
        <w:tc>
          <w:tcPr>
            <w:tcW w:w="5494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Times New Roman" w:cs="PT Astra Serif"/>
                <w:sz w:val="28"/>
                <w:szCs w:val="28"/>
                <w:lang w:eastAsia="ru-RU"/>
              </w:rPr>
              <w:t xml:space="preserve">1) н</w:t>
            </w:r>
            <w:r>
              <w:rPr>
                <w:rFonts w:ascii="PT Astra Serif" w:hAnsi="PT Astra Serif" w:eastAsia="Times New Roman" w:cs="PT Astra Serif"/>
                <w:sz w:val="28"/>
                <w:szCs w:val="28"/>
                <w:lang w:eastAsia="ru-RU"/>
              </w:rPr>
              <w:t xml:space="preserve">аписание </w:t>
            </w:r>
            <w:r>
              <w:rPr>
                <w:rFonts w:ascii="PT Astra Serif" w:hAnsi="PT Astra Serif" w:eastAsia="Times New Roman" w:cs="PT Astra Serif"/>
                <w:sz w:val="28"/>
                <w:szCs w:val="28"/>
                <w:lang w:eastAsia="ru-RU"/>
              </w:rPr>
              <w:t xml:space="preserve">заявления</w:t>
            </w:r>
            <w:r>
              <w:rPr>
                <w:rFonts w:ascii="PT Astra Serif" w:hAnsi="PT Astra Serif" w:eastAsia="Times New Roman" w:cs="PT Astra Serif"/>
                <w:sz w:val="28"/>
                <w:szCs w:val="28"/>
                <w:lang w:eastAsia="ru-RU"/>
              </w:rPr>
              <w:t xml:space="preserve"> -</w:t>
            </w:r>
            <w:r>
              <w:rPr>
                <w:rFonts w:ascii="PT Astra Serif" w:hAnsi="PT Astra Serif" w:eastAsia="Times New Roman" w:cs="PT Astra Serif"/>
                <w:sz w:val="28"/>
                <w:szCs w:val="28"/>
                <w:lang w:eastAsia="ru-RU"/>
              </w:rPr>
              <w:t xml:space="preserve"> 0,5</w:t>
            </w:r>
            <w:r>
              <w:rPr>
                <w:rFonts w:ascii="PT Astra Serif" w:hAnsi="PT Astra Serif" w:eastAsia="Times New Roman" w:cs="PT Astra Serif"/>
                <w:sz w:val="28"/>
                <w:szCs w:val="28"/>
                <w:lang w:eastAsia="ru-RU"/>
              </w:rPr>
              <w:t xml:space="preserve"> чел./часа.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/>
          </w:p>
          <w:p>
            <w:pPr>
              <w:jc w:val="left"/>
              <w:spacing w:after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Times New Roman" w:cs="PT Astra Serif"/>
                <w:sz w:val="28"/>
                <w:szCs w:val="28"/>
                <w:lang w:eastAsia="ru-RU"/>
              </w:rPr>
              <w:t xml:space="preserve">К</w:t>
            </w:r>
            <w:r>
              <w:rPr>
                <w:rFonts w:ascii="PT Astra Serif" w:hAnsi="PT Astra Serif" w:eastAsia="Times New Roman" w:cs="PT Astra Serif"/>
                <w:sz w:val="28"/>
                <w:szCs w:val="28"/>
                <w:lang w:eastAsia="ru-RU"/>
              </w:rPr>
              <w:t xml:space="preserve">опирование документов (примерный перечень): 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/>
          </w:p>
          <w:p>
            <w:pPr>
              <w:pStyle w:val="841"/>
              <w:ind w:firstLine="0"/>
              <w:jc w:val="left"/>
              <w:spacing w:before="0" w:beforeAutospacing="0" w:after="0" w:afterAutospacing="0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  <w:sz w:val="28"/>
                <w:szCs w:val="28"/>
                <w:shd w:val="clear" w:color="auto" w:fill="ffffff"/>
              </w:rPr>
              <w:t xml:space="preserve">2) отчеты по геологическому изучению, поискам и разведке месторождений общераспространенных полезных ископаемых, прошедшие государственную регистрацию, выполненные пользователями недр за счет собственных средств</w:t>
            </w:r>
            <w:r>
              <w:rPr>
                <w:rFonts w:ascii="PT Astra Serif" w:hAnsi="PT Astra Serif" w:cs="PT Astra Serif"/>
                <w:sz w:val="28"/>
                <w:szCs w:val="28"/>
                <w:shd w:val="clear" w:color="auto" w:fill="ffffff"/>
              </w:rPr>
              <w:t xml:space="preserve"> - 5 чел./часов</w:t>
            </w:r>
            <w:r>
              <w:rPr>
                <w:rFonts w:ascii="PT Astra Serif" w:hAnsi="PT Astra Serif" w:cs="PT Astra Serif"/>
                <w:sz w:val="28"/>
                <w:szCs w:val="28"/>
                <w:shd w:val="clear" w:color="auto" w:fill="ffffff"/>
              </w:rPr>
              <w:t xml:space="preserve">;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/>
          </w:p>
          <w:p>
            <w:pPr>
              <w:pStyle w:val="841"/>
              <w:ind w:firstLine="0"/>
              <w:jc w:val="left"/>
              <w:spacing w:before="0" w:beforeAutospacing="0" w:after="0" w:afterAutospacing="0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  <w:sz w:val="28"/>
                <w:szCs w:val="28"/>
                <w:shd w:val="clear" w:color="auto" w:fill="ffffff"/>
              </w:rPr>
              <w:t xml:space="preserve">3) отчеты по геологическому изучению, поискам и разведке месторождений подземных вод, прошедшие государственную регистрацию, выполненные пользователями недр за счет собственных средств</w:t>
            </w:r>
            <w:r>
              <w:rPr>
                <w:rFonts w:ascii="PT Astra Serif" w:hAnsi="PT Astra Serif" w:cs="PT Astra Serif"/>
                <w:sz w:val="28"/>
                <w:szCs w:val="28"/>
                <w:shd w:val="clear" w:color="auto" w:fill="ffffff"/>
              </w:rPr>
              <w:t xml:space="preserve"> - 5 чел./часов</w:t>
            </w:r>
            <w:r>
              <w:rPr>
                <w:rFonts w:ascii="PT Astra Serif" w:hAnsi="PT Astra Serif" w:cs="PT Astra Serif"/>
                <w:sz w:val="28"/>
                <w:szCs w:val="28"/>
                <w:shd w:val="clear" w:color="auto" w:fill="ffffff"/>
              </w:rPr>
              <w:t xml:space="preserve">;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/>
          </w:p>
          <w:p>
            <w:pPr>
              <w:pStyle w:val="841"/>
              <w:ind w:firstLine="0"/>
              <w:jc w:val="left"/>
              <w:spacing w:before="0" w:beforeAutospacing="0" w:after="0" w:afterAutospacing="0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  <w:sz w:val="28"/>
                <w:szCs w:val="28"/>
                <w:shd w:val="clear" w:color="auto" w:fill="ffffff"/>
              </w:rPr>
              <w:t xml:space="preserve">4) лицензии на пользование участками недр местного значения                            на территории Белгородской области в целях добычи общераспространенных полезных ископаемых, действие которых закончено</w:t>
            </w:r>
            <w:r>
              <w:rPr>
                <w:rFonts w:ascii="PT Astra Serif" w:hAnsi="PT Astra Serif" w:cs="PT Astra Serif"/>
                <w:sz w:val="28"/>
                <w:szCs w:val="28"/>
                <w:shd w:val="clear" w:color="auto" w:fill="ffffff"/>
              </w:rPr>
              <w:t xml:space="preserve"> - 0,5 чел./часа</w:t>
            </w:r>
            <w:r>
              <w:rPr>
                <w:rFonts w:ascii="PT Astra Serif" w:hAnsi="PT Astra Serif" w:cs="PT Astra Serif"/>
                <w:sz w:val="28"/>
                <w:szCs w:val="28"/>
                <w:shd w:val="clear" w:color="auto" w:fill="ffffff"/>
              </w:rPr>
              <w:t xml:space="preserve">;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/>
          </w:p>
          <w:p>
            <w:pPr>
              <w:pStyle w:val="841"/>
              <w:ind w:firstLine="0"/>
              <w:jc w:val="left"/>
              <w:spacing w:before="0" w:beforeAutospacing="0" w:after="0" w:afterAutospacing="0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  <w:sz w:val="28"/>
                <w:szCs w:val="28"/>
                <w:shd w:val="clear" w:color="auto" w:fill="ffffff"/>
              </w:rPr>
              <w:t xml:space="preserve">5) лицензии на пользование участками недр местного значения в целях добычи подземных вод на территории Белгородской области, действие которых закончено</w:t>
            </w:r>
            <w:r>
              <w:rPr>
                <w:rFonts w:ascii="PT Astra Serif" w:hAnsi="PT Astra Serif" w:cs="PT Astra Serif"/>
                <w:sz w:val="28"/>
                <w:szCs w:val="28"/>
                <w:shd w:val="clear" w:color="auto" w:fill="ffffff"/>
              </w:rPr>
              <w:t xml:space="preserve"> - 0,5 чел./часа</w:t>
            </w:r>
            <w:r>
              <w:rPr>
                <w:rFonts w:ascii="PT Astra Serif" w:hAnsi="PT Astra Serif" w:cs="PT Astra Serif"/>
                <w:sz w:val="28"/>
                <w:szCs w:val="28"/>
                <w:shd w:val="clear" w:color="auto" w:fill="ffffff"/>
              </w:rPr>
              <w:t xml:space="preserve">;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/>
          </w:p>
          <w:p>
            <w:pPr>
              <w:pStyle w:val="841"/>
              <w:ind w:firstLine="0"/>
              <w:jc w:val="left"/>
              <w:spacing w:before="0" w:beforeAutospacing="0" w:after="0" w:afterAutospacing="0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  <w:sz w:val="28"/>
                <w:szCs w:val="28"/>
                <w:shd w:val="clear" w:color="auto" w:fill="ffffff"/>
              </w:rPr>
              <w:t xml:space="preserve">6) документация по проведению аукционов на право пользования участками недр местного значения на территории Белгородской области</w:t>
            </w:r>
            <w:r>
              <w:rPr>
                <w:rFonts w:ascii="PT Astra Serif" w:hAnsi="PT Astra Serif" w:cs="PT Astra Serif"/>
                <w:sz w:val="28"/>
                <w:szCs w:val="28"/>
                <w:shd w:val="clear" w:color="auto" w:fill="ffffff"/>
              </w:rPr>
              <w:t xml:space="preserve"> - 1 чел/час</w:t>
            </w:r>
            <w:r>
              <w:rPr>
                <w:rFonts w:ascii="PT Astra Serif" w:hAnsi="PT Astra Serif" w:cs="PT Astra Serif"/>
                <w:sz w:val="28"/>
                <w:szCs w:val="28"/>
                <w:shd w:val="clear" w:color="auto" w:fill="ffffff"/>
              </w:rPr>
              <w:t xml:space="preserve">;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/>
          </w:p>
          <w:p>
            <w:pPr>
              <w:pStyle w:val="841"/>
              <w:ind w:firstLine="0"/>
              <w:jc w:val="left"/>
              <w:spacing w:before="0" w:beforeAutospacing="0" w:after="0" w:afterAutospacing="0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  <w:sz w:val="28"/>
                <w:szCs w:val="28"/>
                <w:shd w:val="clear" w:color="auto" w:fill="ffffff"/>
              </w:rPr>
              <w:t xml:space="preserve">7) территориальные балансы запасов общераспространенных полезных ископаемых Белгородской области по видам полезных ископаемых</w:t>
            </w:r>
            <w:r>
              <w:rPr>
                <w:rFonts w:ascii="PT Astra Serif" w:hAnsi="PT Astra Serif" w:cs="PT Astra Serif"/>
                <w:sz w:val="28"/>
                <w:szCs w:val="28"/>
                <w:shd w:val="clear" w:color="auto" w:fill="ffffff"/>
              </w:rPr>
              <w:t xml:space="preserve"> - 0,7 чел./часа</w:t>
            </w:r>
            <w:r>
              <w:rPr>
                <w:rFonts w:ascii="PT Astra Serif" w:hAnsi="PT Astra Serif" w:cs="PT Astra Serif"/>
                <w:sz w:val="28"/>
                <w:szCs w:val="28"/>
                <w:shd w:val="clear" w:color="auto" w:fill="ffffff"/>
              </w:rPr>
              <w:t xml:space="preserve">;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/>
          </w:p>
          <w:p>
            <w:pPr>
              <w:pStyle w:val="841"/>
              <w:ind w:firstLine="0"/>
              <w:jc w:val="left"/>
              <w:spacing w:before="0" w:beforeAutospacing="0" w:after="0" w:afterAutospacing="0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  <w:sz w:val="28"/>
                <w:szCs w:val="28"/>
                <w:shd w:val="clear" w:color="auto" w:fill="ffffff"/>
              </w:rPr>
              <w:t xml:space="preserve">8) паспорта кадастров месторождений и проявлений общераспространенных полезных ископаемых</w:t>
            </w:r>
            <w:r>
              <w:rPr>
                <w:rFonts w:ascii="PT Astra Serif" w:hAnsi="PT Astra Serif" w:cs="PT Astra Serif"/>
                <w:sz w:val="28"/>
                <w:szCs w:val="28"/>
                <w:shd w:val="clear" w:color="auto" w:fill="ffffff"/>
              </w:rPr>
              <w:t xml:space="preserve"> – 0,2 чел./часа</w:t>
            </w:r>
            <w:r>
              <w:rPr>
                <w:rFonts w:ascii="PT Astra Serif" w:hAnsi="PT Astra Serif" w:cs="PT Astra Serif"/>
                <w:sz w:val="28"/>
                <w:szCs w:val="28"/>
                <w:shd w:val="clear" w:color="auto" w:fill="ffffff"/>
              </w:rPr>
              <w:t xml:space="preserve">.</w:t>
            </w:r>
            <w:r>
              <w:rPr>
                <w:rFonts w:ascii="PT Astra Serif" w:hAnsi="PT Astra Serif" w:cs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/>
          </w:p>
          <w:p>
            <w:pPr>
              <w:jc w:val="left"/>
              <w:spacing w:after="0" w:line="240" w:lineRule="auto"/>
              <w:rPr>
                <w:rFonts w:ascii="PT Astra Serif" w:hAnsi="PT Astra Serif" w:cs="PT Astra Serif"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Times New Roman" w:cs="PT Astra Serif"/>
                <w:sz w:val="28"/>
                <w:szCs w:val="28"/>
                <w:lang w:eastAsia="ru-RU"/>
              </w:rPr>
              <w:t xml:space="preserve">9) подача (пакета документов) в орган государственной власти - </w:t>
            </w:r>
            <w:r>
              <w:rPr>
                <w:rFonts w:ascii="PT Astra Serif" w:hAnsi="PT Astra Serif" w:eastAsia="Times New Roman" w:cs="PT Astra Serif"/>
                <w:sz w:val="28"/>
                <w:szCs w:val="28"/>
                <w:lang w:eastAsia="ru-RU"/>
              </w:rPr>
              <w:t xml:space="preserve">0</w:t>
            </w:r>
            <w:r>
              <w:rPr>
                <w:rFonts w:ascii="PT Astra Serif" w:hAnsi="PT Astra Serif" w:eastAsia="Times New Roman" w:cs="PT Astra Serif"/>
                <w:sz w:val="28"/>
                <w:szCs w:val="28"/>
                <w:lang w:eastAsia="ru-RU"/>
              </w:rPr>
              <w:t xml:space="preserve">,</w:t>
            </w:r>
            <w:r>
              <w:rPr>
                <w:rFonts w:ascii="PT Astra Serif" w:hAnsi="PT Astra Serif" w:eastAsia="Times New Roman" w:cs="PT Astra Serif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PT Astra Serif" w:hAnsi="PT Astra Serif" w:eastAsia="Times New Roman" w:cs="PT Astra Serif"/>
                <w:sz w:val="28"/>
                <w:szCs w:val="28"/>
                <w:lang w:eastAsia="ru-RU"/>
              </w:rPr>
              <w:t xml:space="preserve"> чел./час.</w:t>
            </w:r>
            <w:r>
              <w:rPr>
                <w:rFonts w:ascii="PT Astra Serif" w:hAnsi="PT Astra Serif" w:eastAsia="Times New Roman" w:cs="PT Astra Serif"/>
                <w:sz w:val="28"/>
                <w:szCs w:val="28"/>
                <w:highlight w:val="none"/>
                <w:lang w:eastAsia="ru-RU"/>
              </w:rPr>
            </w:r>
            <w:r/>
          </w:p>
          <w:p>
            <w:pPr>
              <w:jc w:val="left"/>
              <w:spacing w:after="0" w:line="240" w:lineRule="auto"/>
              <w:rPr>
                <w:rFonts w:ascii="PT Astra Serif" w:hAnsi="PT Astra Serif" w:cs="PT Astra Serif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highlight w:val="none"/>
                <w:lang w:eastAsia="ru-RU"/>
              </w:rPr>
              <w:t xml:space="preserve">Итого: 13,5 чел./часов</w:t>
            </w: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highlight w:val="none"/>
                <w:lang w:eastAsia="ru-RU"/>
              </w:rPr>
            </w:r>
            <w:r/>
          </w:p>
        </w:tc>
        <w:tc>
          <w:tcPr>
            <w:tcW w:w="5352" w:type="dxa"/>
            <w:textDirection w:val="lrTb"/>
            <w:noWrap w:val="false"/>
          </w:tcPr>
          <w:p>
            <w:pPr>
              <w:pStyle w:val="679"/>
              <w:numPr>
                <w:ilvl w:val="0"/>
                <w:numId w:val="3"/>
              </w:numPr>
              <w:ind w:left="0" w:right="-108" w:firstLine="0"/>
              <w:jc w:val="left"/>
              <w:spacing w:after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Times New Roman" w:cs="PT Astra Serif"/>
                <w:sz w:val="28"/>
                <w:szCs w:val="28"/>
                <w:lang w:eastAsia="ru-RU"/>
              </w:rPr>
              <w:t xml:space="preserve">написание зая</w:t>
            </w:r>
            <w:r>
              <w:rPr>
                <w:rFonts w:ascii="PT Astra Serif" w:hAnsi="PT Astra Serif" w:eastAsia="Times New Roman" w:cs="PT Astra Serif"/>
                <w:sz w:val="28"/>
                <w:szCs w:val="28"/>
                <w:lang w:eastAsia="ru-RU"/>
              </w:rPr>
              <w:t xml:space="preserve">вления -0,2</w:t>
            </w:r>
            <w:r>
              <w:rPr>
                <w:rFonts w:ascii="PT Astra Serif" w:hAnsi="PT Astra Serif" w:eastAsia="Times New Roman" w:cs="PT Astra Serif"/>
                <w:sz w:val="28"/>
                <w:szCs w:val="28"/>
                <w:lang w:eastAsia="ru-RU"/>
              </w:rPr>
              <w:t xml:space="preserve"> чел./часа.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/>
          </w:p>
          <w:p>
            <w:pPr>
              <w:jc w:val="left"/>
              <w:spacing w:after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Times New Roman" w:cs="PT Astra Serif"/>
                <w:sz w:val="28"/>
                <w:szCs w:val="28"/>
                <w:lang w:eastAsia="ru-RU"/>
              </w:rPr>
              <w:t xml:space="preserve">Копирование документов (примерный перечень): 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/>
          </w:p>
          <w:p>
            <w:pPr>
              <w:pStyle w:val="841"/>
              <w:ind w:firstLine="0"/>
              <w:jc w:val="left"/>
              <w:spacing w:before="0" w:beforeAutospacing="0" w:after="0" w:afterAutospacing="0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  <w:sz w:val="28"/>
                <w:szCs w:val="28"/>
                <w:shd w:val="clear" w:color="auto" w:fill="ffffff"/>
              </w:rPr>
              <w:t xml:space="preserve">2) отчеты по геологическому изучению, поискам и разведке месторождений общераспространенных полезных ископаемых, прошедшие государственную регистрацию, выполненные пользователями недр</w:t>
            </w:r>
            <w:r>
              <w:rPr>
                <w:rFonts w:ascii="PT Astra Serif" w:hAnsi="PT Astra Serif" w:cs="PT Astra Serif"/>
                <w:sz w:val="28"/>
                <w:szCs w:val="28"/>
                <w:shd w:val="clear" w:color="auto" w:fill="ffffff"/>
              </w:rPr>
              <w:t xml:space="preserve"> за счет собственных средств - 4</w:t>
            </w:r>
            <w:r>
              <w:rPr>
                <w:rFonts w:ascii="PT Astra Serif" w:hAnsi="PT Astra Serif" w:cs="PT Astra Serif"/>
                <w:sz w:val="28"/>
                <w:szCs w:val="28"/>
                <w:shd w:val="clear" w:color="auto" w:fill="ffffff"/>
              </w:rPr>
              <w:t xml:space="preserve"> чел/часа;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/>
          </w:p>
          <w:p>
            <w:pPr>
              <w:pStyle w:val="841"/>
              <w:ind w:firstLine="0"/>
              <w:jc w:val="left"/>
              <w:spacing w:before="0" w:beforeAutospacing="0" w:after="0" w:afterAutospacing="0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  <w:sz w:val="28"/>
                <w:szCs w:val="28"/>
                <w:shd w:val="clear" w:color="auto" w:fill="ffffff"/>
              </w:rPr>
              <w:t xml:space="preserve">3) отчеты по геологическому изучению, поискам и разведке месторождений подземных вод, прошедшие государственную регистрацию, выполненные пользователями недр за счет собственных средств - </w:t>
            </w:r>
            <w:r>
              <w:rPr>
                <w:rFonts w:ascii="PT Astra Serif" w:hAnsi="PT Astra Serif" w:cs="PT Astra Serif"/>
                <w:sz w:val="28"/>
                <w:szCs w:val="28"/>
                <w:shd w:val="clear" w:color="auto" w:fill="ffffff"/>
              </w:rPr>
              <w:t xml:space="preserve">4</w:t>
            </w:r>
            <w:r>
              <w:rPr>
                <w:rFonts w:ascii="PT Astra Serif" w:hAnsi="PT Astra Serif" w:cs="PT Astra Serif"/>
                <w:sz w:val="28"/>
                <w:szCs w:val="28"/>
                <w:shd w:val="clear" w:color="auto" w:fill="ffffff"/>
              </w:rPr>
              <w:t xml:space="preserve"> чел/часа;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/>
          </w:p>
          <w:p>
            <w:pPr>
              <w:pStyle w:val="841"/>
              <w:ind w:firstLine="0"/>
              <w:jc w:val="left"/>
              <w:spacing w:before="0" w:beforeAutospacing="0" w:after="0" w:afterAutospacing="0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  <w:sz w:val="28"/>
                <w:szCs w:val="28"/>
                <w:shd w:val="clear" w:color="auto" w:fill="ffffff"/>
              </w:rPr>
              <w:t xml:space="preserve">4) документация по проведению аукционов на право пользования участками недр местного значения на территории Белгородской области - </w:t>
            </w:r>
            <w:r>
              <w:rPr>
                <w:rFonts w:ascii="PT Astra Serif" w:hAnsi="PT Astra Serif" w:cs="PT Astra Serif"/>
                <w:sz w:val="28"/>
                <w:szCs w:val="28"/>
                <w:shd w:val="clear" w:color="auto" w:fill="ffffff"/>
              </w:rPr>
              <w:t xml:space="preserve">0,7</w:t>
            </w:r>
            <w:r>
              <w:rPr>
                <w:rFonts w:ascii="PT Astra Serif" w:hAnsi="PT Astra Serif" w:cs="PT Astra Serif"/>
                <w:sz w:val="28"/>
                <w:szCs w:val="28"/>
                <w:shd w:val="clear" w:color="auto" w:fill="ffffff"/>
              </w:rPr>
              <w:t xml:space="preserve"> чел/часов;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/>
          </w:p>
          <w:p>
            <w:pPr>
              <w:pStyle w:val="841"/>
              <w:ind w:firstLine="0"/>
              <w:jc w:val="left"/>
              <w:spacing w:before="0" w:beforeAutospacing="0" w:after="0" w:afterAutospacing="0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  <w:sz w:val="28"/>
                <w:szCs w:val="28"/>
                <w:shd w:val="clear" w:color="auto" w:fill="ffffff"/>
              </w:rPr>
              <w:t xml:space="preserve">5) территориальные балансы запасов общераспространенных полезных ископаемых Белгородской области по видам полезных ископаемых - 0,</w:t>
            </w:r>
            <w:r>
              <w:rPr>
                <w:rFonts w:ascii="PT Astra Serif" w:hAnsi="PT Astra Serif" w:cs="PT Astra Serif"/>
                <w:sz w:val="28"/>
                <w:szCs w:val="28"/>
                <w:shd w:val="clear" w:color="auto" w:fill="ffffff"/>
              </w:rPr>
              <w:t xml:space="preserve">2</w:t>
            </w:r>
            <w:r>
              <w:rPr>
                <w:rFonts w:ascii="PT Astra Serif" w:hAnsi="PT Astra Serif" w:cs="PT Astra Serif"/>
                <w:sz w:val="28"/>
                <w:szCs w:val="28"/>
                <w:shd w:val="clear" w:color="auto" w:fill="ffffff"/>
              </w:rPr>
              <w:t xml:space="preserve"> чел/часа;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/>
          </w:p>
          <w:p>
            <w:pPr>
              <w:jc w:val="left"/>
              <w:spacing w:after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Times New Roman" w:cs="PT Astra Serif"/>
                <w:sz w:val="28"/>
                <w:szCs w:val="28"/>
                <w:lang w:eastAsia="ru-RU"/>
              </w:rPr>
              <w:t xml:space="preserve">Подача (пакета документов) в орган государственной власти - 0,1 чел./час</w:t>
            </w:r>
            <w:r>
              <w:rPr>
                <w:rFonts w:ascii="PT Astra Serif" w:hAnsi="PT Astra Serif" w:eastAsia="Times New Roman" w:cs="PT Astra Serif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/>
          </w:p>
          <w:p>
            <w:pPr>
              <w:jc w:val="left"/>
              <w:spacing w:after="0" w:line="240" w:lineRule="auto"/>
              <w:rPr>
                <w:rFonts w:ascii="PT Astra Serif" w:hAnsi="PT Astra Serif" w:cs="PT Astra Serif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highlight w:val="none"/>
                <w:lang w:eastAsia="ru-RU"/>
              </w:rPr>
            </w:r>
            <w:r/>
          </w:p>
          <w:p>
            <w:pPr>
              <w:jc w:val="left"/>
              <w:spacing w:after="0" w:line="240" w:lineRule="auto"/>
              <w:rPr>
                <w:rFonts w:ascii="PT Astra Serif" w:hAnsi="PT Astra Serif" w:cs="PT Astra Serif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highlight w:val="none"/>
                <w:lang w:eastAsia="ru-RU"/>
              </w:rPr>
            </w:r>
            <w:r/>
          </w:p>
          <w:p>
            <w:pPr>
              <w:jc w:val="left"/>
              <w:spacing w:after="0" w:line="240" w:lineRule="auto"/>
              <w:rPr>
                <w:rFonts w:ascii="PT Astra Serif" w:hAnsi="PT Astra Serif" w:cs="PT Astra Serif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highlight w:val="none"/>
                <w:lang w:eastAsia="ru-RU"/>
              </w:rPr>
            </w:r>
            <w:r/>
          </w:p>
          <w:p>
            <w:pPr>
              <w:jc w:val="left"/>
              <w:spacing w:after="0" w:line="240" w:lineRule="auto"/>
              <w:rPr>
                <w:rFonts w:ascii="PT Astra Serif" w:hAnsi="PT Astra Serif" w:cs="PT Astra Serif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highlight w:val="none"/>
                <w:lang w:eastAsia="ru-RU"/>
              </w:rPr>
            </w:r>
            <w:r/>
          </w:p>
          <w:p>
            <w:pPr>
              <w:jc w:val="left"/>
              <w:spacing w:after="0" w:line="240" w:lineRule="auto"/>
              <w:rPr>
                <w:rFonts w:ascii="PT Astra Serif" w:hAnsi="PT Astra Serif" w:cs="PT Astra Serif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highlight w:val="none"/>
                <w:lang w:eastAsia="ru-RU"/>
              </w:rPr>
            </w:r>
            <w:r/>
          </w:p>
          <w:p>
            <w:pPr>
              <w:jc w:val="left"/>
              <w:spacing w:after="0" w:line="240" w:lineRule="auto"/>
              <w:rPr>
                <w:rFonts w:ascii="PT Astra Serif" w:hAnsi="PT Astra Serif" w:cs="PT Astra Serif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highlight w:val="none"/>
                <w:lang w:eastAsia="ru-RU"/>
              </w:rPr>
            </w:r>
            <w:r/>
          </w:p>
          <w:p>
            <w:pPr>
              <w:jc w:val="left"/>
              <w:spacing w:after="0" w:line="240" w:lineRule="auto"/>
              <w:rPr>
                <w:rFonts w:ascii="PT Astra Serif" w:hAnsi="PT Astra Serif" w:cs="PT Astra Serif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highlight w:val="none"/>
                <w:lang w:eastAsia="ru-RU"/>
              </w:rPr>
            </w:r>
            <w:r/>
          </w:p>
          <w:p>
            <w:pPr>
              <w:jc w:val="left"/>
              <w:spacing w:after="0" w:line="240" w:lineRule="auto"/>
              <w:rPr>
                <w:rFonts w:ascii="PT Astra Serif" w:hAnsi="PT Astra Serif" w:cs="PT Astra Serif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highlight w:val="none"/>
                <w:lang w:eastAsia="ru-RU"/>
              </w:rPr>
            </w:r>
            <w:r/>
          </w:p>
          <w:p>
            <w:pPr>
              <w:jc w:val="left"/>
              <w:spacing w:after="0" w:line="240" w:lineRule="auto"/>
              <w:rPr>
                <w:rFonts w:ascii="PT Astra Serif" w:hAnsi="PT Astra Serif" w:cs="PT Astra Serif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highlight w:val="none"/>
                <w:lang w:eastAsia="ru-RU"/>
              </w:rPr>
            </w:r>
            <w:r/>
          </w:p>
          <w:p>
            <w:pPr>
              <w:jc w:val="left"/>
              <w:spacing w:after="0" w:line="240" w:lineRule="auto"/>
              <w:rPr>
                <w:rFonts w:ascii="PT Astra Serif" w:hAnsi="PT Astra Serif" w:cs="PT Astra Serif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highlight w:val="none"/>
                <w:lang w:eastAsia="ru-RU"/>
              </w:rPr>
            </w:r>
            <w:r/>
          </w:p>
          <w:p>
            <w:pPr>
              <w:jc w:val="left"/>
              <w:spacing w:after="0" w:line="240" w:lineRule="auto"/>
              <w:rPr>
                <w:rFonts w:ascii="PT Astra Serif" w:hAnsi="PT Astra Serif" w:cs="PT Astra Serif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highlight w:val="none"/>
                <w:lang w:eastAsia="ru-RU"/>
              </w:rPr>
            </w:r>
            <w:r/>
          </w:p>
          <w:p>
            <w:pPr>
              <w:jc w:val="left"/>
              <w:spacing w:after="0" w:line="240" w:lineRule="auto"/>
              <w:rPr>
                <w:rFonts w:ascii="PT Astra Serif" w:hAnsi="PT Astra Serif" w:cs="PT Astra Serif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highlight w:val="none"/>
                <w:lang w:eastAsia="ru-RU"/>
              </w:rPr>
            </w:r>
            <w:r/>
          </w:p>
          <w:p>
            <w:pPr>
              <w:jc w:val="left"/>
              <w:spacing w:after="0" w:line="240" w:lineRule="auto"/>
              <w:rPr>
                <w:rFonts w:ascii="PT Astra Serif" w:hAnsi="PT Astra Serif" w:cs="PT Astra Serif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highlight w:val="none"/>
                <w:lang w:eastAsia="ru-RU"/>
              </w:rPr>
              <w:t xml:space="preserve">Итого: 9,2 чел./часа</w:t>
            </w: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highlight w:val="none"/>
                <w:lang w:eastAsia="ru-RU"/>
              </w:rPr>
            </w:r>
            <w:r/>
          </w:p>
        </w:tc>
      </w:tr>
      <w:tr>
        <w:trPr/>
        <w:tc>
          <w:tcPr>
            <w:gridSpan w:val="2"/>
            <w:tcW w:w="108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Times New Roman" w:cs="PT Astra Serif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lang w:eastAsia="ru-RU"/>
              </w:rPr>
              <w:t xml:space="preserve">Затраты одного  </w:t>
            </w: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lang w:eastAsia="ru-RU"/>
              </w:rPr>
              <w:t xml:space="preserve">субъекта предпринимательской деятельности</w:t>
            </w: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PT Astra Serif" w:hAnsi="PT Astra Serif" w:eastAsia="Times New Roman" w:cs="PT Astra Serif"/>
                <w:sz w:val="28"/>
                <w:szCs w:val="28"/>
                <w:highlight w:val="none"/>
                <w:lang w:eastAsia="ru-RU"/>
              </w:rPr>
            </w:r>
            <w:r/>
          </w:p>
        </w:tc>
      </w:tr>
      <w:tr>
        <w:trPr/>
        <w:tc>
          <w:tcPr>
            <w:tcW w:w="5494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Times New Roman" w:cs="PT Astra Serif"/>
                <w:sz w:val="28"/>
                <w:szCs w:val="28"/>
                <w:lang w:eastAsia="ru-RU"/>
              </w:rPr>
              <w:t xml:space="preserve">(13,5</w:t>
            </w:r>
            <w:r>
              <w:rPr>
                <w:rFonts w:ascii="PT Astra Serif" w:hAnsi="PT Astra Serif" w:eastAsia="Times New Roman" w:cs="PT Astra Serif"/>
                <w:sz w:val="28"/>
                <w:szCs w:val="28"/>
                <w:lang w:eastAsia="ru-RU"/>
              </w:rPr>
              <w:t xml:space="preserve"> чел/часов</w:t>
            </w:r>
            <w:r>
              <w:rPr>
                <w:rFonts w:ascii="PT Astra Serif" w:hAnsi="PT Astra Serif" w:eastAsia="Times New Roman" w:cs="PT Astra Serif"/>
                <w:sz w:val="28"/>
                <w:szCs w:val="28"/>
                <w:lang w:eastAsia="ru-RU"/>
              </w:rPr>
              <w:t xml:space="preserve">*1</w:t>
            </w:r>
            <w:r>
              <w:rPr>
                <w:rFonts w:ascii="PT Astra Serif" w:hAnsi="PT Astra Serif" w:eastAsia="Times New Roman" w:cs="PT Astra Serif"/>
                <w:sz w:val="28"/>
                <w:szCs w:val="28"/>
                <w:lang w:eastAsia="ru-RU"/>
              </w:rPr>
              <w:t xml:space="preserve">92</w:t>
            </w:r>
            <w:r>
              <w:rPr>
                <w:rFonts w:ascii="PT Astra Serif" w:hAnsi="PT Astra Serif" w:eastAsia="Times New Roman" w:cs="PT Astra Serif"/>
                <w:sz w:val="28"/>
                <w:szCs w:val="28"/>
                <w:lang w:eastAsia="ru-RU"/>
              </w:rPr>
              <w:t xml:space="preserve">,3</w:t>
            </w:r>
            <w:r>
              <w:rPr>
                <w:rFonts w:ascii="PT Astra Serif" w:hAnsi="PT Astra Serif" w:eastAsia="Times New Roman" w:cs="PT Astra Serif"/>
                <w:sz w:val="28"/>
                <w:szCs w:val="28"/>
                <w:lang w:eastAsia="ru-RU"/>
              </w:rPr>
              <w:t xml:space="preserve"> руб.)=2596,05 руб.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/>
          </w:p>
        </w:tc>
        <w:tc>
          <w:tcPr>
            <w:tcW w:w="5352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Times New Roman" w:cs="PT Astra Serif"/>
                <w:sz w:val="28"/>
                <w:szCs w:val="28"/>
                <w:highlight w:val="none"/>
                <w:lang w:eastAsia="ru-RU"/>
              </w:rPr>
              <w:t xml:space="preserve">(</w:t>
            </w:r>
            <w:r>
              <w:rPr>
                <w:rFonts w:ascii="PT Astra Serif" w:hAnsi="PT Astra Serif" w:eastAsia="Times New Roman" w:cs="PT Astra Serif"/>
                <w:sz w:val="28"/>
                <w:szCs w:val="28"/>
                <w:lang w:eastAsia="ru-RU"/>
              </w:rPr>
              <w:t xml:space="preserve">9,2 чел/часов*235,11 руб.)= 2163,01  руб.</w:t>
            </w:r>
            <w:r>
              <w:rPr>
                <w:rFonts w:ascii="PT Astra Serif" w:hAnsi="PT Astra Serif" w:eastAsia="Times New Roman" w:cs="PT Astra Serif"/>
                <w:sz w:val="28"/>
                <w:szCs w:val="28"/>
                <w:highlight w:val="none"/>
                <w:lang w:eastAsia="ru-RU"/>
              </w:rPr>
            </w:r>
            <w:r/>
          </w:p>
        </w:tc>
      </w:tr>
      <w:tr>
        <w:trPr/>
        <w:tc>
          <w:tcPr>
            <w:gridSpan w:val="2"/>
            <w:tcW w:w="1084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bCs/>
                <w:color w:val="ff0000"/>
                <w:sz w:val="28"/>
                <w:szCs w:val="28"/>
              </w:rPr>
            </w:pPr>
            <w:r>
              <w:rPr>
                <w:rFonts w:ascii="PT Astra Serif" w:hAnsi="PT Astra Serif" w:eastAsia="Times New Roman" w:cs="PT Astra Serif"/>
                <w:b/>
                <w:sz w:val="28"/>
                <w:szCs w:val="28"/>
                <w:lang w:eastAsia="ru-RU"/>
              </w:rPr>
              <w:t xml:space="preserve">Общая стоимость требования</w:t>
            </w:r>
            <w:r>
              <w:rPr>
                <w:rFonts w:ascii="PT Astra Serif" w:hAnsi="PT Astra Serif" w:eastAsia="Times New Roman" w:cs="PT Astra Serif"/>
                <w:b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PT Astra Serif" w:hAnsi="PT Astra Serif" w:cs="PT Astra Serif"/>
                <w:b/>
                <w:bCs/>
                <w:color w:val="ff0000"/>
                <w:sz w:val="28"/>
                <w:szCs w:val="28"/>
              </w:rPr>
            </w:r>
            <w:r/>
          </w:p>
        </w:tc>
      </w:tr>
      <w:tr>
        <w:trPr/>
        <w:tc>
          <w:tcPr>
            <w:tcW w:w="5494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Times New Roman" w:cs="PT Astra Serif"/>
                <w:sz w:val="28"/>
                <w:szCs w:val="28"/>
                <w:highlight w:val="none"/>
                <w:lang w:eastAsia="ru-RU"/>
              </w:rPr>
              <w:t xml:space="preserve">(2596,05*1114 ед.)=</w:t>
            </w:r>
            <w:r>
              <w:rPr>
                <w:rFonts w:ascii="PT Astra Serif" w:hAnsi="PT Astra Serif" w:eastAsia="Times New Roman" w:cs="PT Astra Serif"/>
                <w:b w:val="0"/>
                <w:bCs w:val="0"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PT Astra Serif" w:hAnsi="PT Astra Serif" w:eastAsia="Times New Roman" w:cs="PT Astra Serif"/>
                <w:b w:val="0"/>
                <w:bCs w:val="0"/>
                <w:sz w:val="28"/>
                <w:szCs w:val="28"/>
                <w:lang w:eastAsia="ru-RU"/>
              </w:rPr>
              <w:t xml:space="preserve">891,9 тыс.</w:t>
            </w:r>
            <w:r>
              <w:rPr>
                <w:rFonts w:ascii="PT Astra Serif" w:hAnsi="PT Astra Serif" w:eastAsia="Times New Roman" w:cs="PT Astra Serif"/>
                <w:b w:val="0"/>
                <w:bCs w:val="0"/>
                <w:sz w:val="28"/>
                <w:szCs w:val="28"/>
                <w:lang w:eastAsia="ru-RU"/>
              </w:rPr>
              <w:t xml:space="preserve"> руб.</w:t>
            </w:r>
            <w:r>
              <w:rPr>
                <w:rFonts w:ascii="PT Astra Serif" w:hAnsi="PT Astra Serif" w:eastAsia="Times New Roman" w:cs="PT Astra Serif"/>
                <w:sz w:val="28"/>
                <w:szCs w:val="28"/>
                <w:highlight w:val="none"/>
                <w:lang w:eastAsia="ru-RU"/>
              </w:rPr>
            </w:r>
            <w:r/>
          </w:p>
        </w:tc>
        <w:tc>
          <w:tcPr>
            <w:tcW w:w="5352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tabs>
                <w:tab w:val="left" w:pos="3464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Times New Roman" w:cs="PT Astra Serif"/>
                <w:sz w:val="28"/>
                <w:szCs w:val="28"/>
                <w:lang w:eastAsia="ru-RU"/>
              </w:rPr>
              <w:t xml:space="preserve">(2163,01*1114 ед.)=</w:t>
            </w:r>
            <w:r>
              <w:rPr>
                <w:rFonts w:ascii="PT Astra Serif" w:hAnsi="PT Astra Serif" w:eastAsia="Times New Roman" w:cs="PT Astra Serif"/>
                <w:sz w:val="28"/>
                <w:szCs w:val="28"/>
                <w:lang w:eastAsia="ru-RU"/>
              </w:rPr>
              <w:t xml:space="preserve">2409,6 тыс.руб.</w:t>
            </w:r>
            <w:r>
              <w:rPr>
                <w:rFonts w:ascii="PT Astra Serif" w:hAnsi="PT Astra Serif" w:eastAsia="Times New Roman" w:cs="PT Astra Serif"/>
                <w:sz w:val="28"/>
                <w:szCs w:val="28"/>
                <w:lang w:eastAsia="ru-RU"/>
              </w:rPr>
            </w:r>
            <w:r/>
          </w:p>
        </w:tc>
      </w:tr>
    </w:tbl>
    <w:p>
      <w:pPr>
        <w:jc w:val="both"/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Times New Roman" w:cs="PT Astra Serif"/>
          <w:sz w:val="28"/>
          <w:szCs w:val="28"/>
          <w:lang w:eastAsia="ru-RU"/>
        </w:rPr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pStyle w:val="841"/>
        <w:ind w:left="-992" w:right="0" w:firstLine="992"/>
        <w:jc w:val="both"/>
        <w:spacing w:before="0" w:beforeAutospacing="0" w:after="0" w:afterAutospacing="0"/>
        <w:rPr>
          <w:rFonts w:ascii="PT Astra Serif" w:hAnsi="PT Astra Serif" w:cs="PT Astra Serif"/>
          <w:sz w:val="28"/>
          <w:szCs w:val="28"/>
          <w:highlight w:val="white"/>
          <w:u w:val="single"/>
          <w:shd w:val="clear" w:color="auto" w:fill="ffffff"/>
        </w:rPr>
      </w:pPr>
      <w:r>
        <w:rPr>
          <w:rFonts w:ascii="PT Astra Serif" w:hAnsi="PT Astra Serif" w:cs="PT Astra Serif"/>
          <w:sz w:val="28"/>
          <w:szCs w:val="28"/>
          <w:highlight w:val="white"/>
        </w:rPr>
        <w:t xml:space="preserve">В связи с внедрением в 2022 году </w:t>
      </w:r>
      <w:r>
        <w:rPr>
          <w:rFonts w:ascii="PT Astra Serif" w:hAnsi="PT Astra Serif" w:cs="PT Astra Serif"/>
          <w:sz w:val="28"/>
          <w:szCs w:val="28"/>
          <w:highlight w:val="white"/>
        </w:rPr>
        <w:t xml:space="preserve">информационного ресурса</w:t>
      </w:r>
      <w:r>
        <w:rPr>
          <w:rFonts w:ascii="PT Astra Serif" w:hAnsi="PT Astra Serif" w:cs="PT Astra Serif"/>
          <w:sz w:val="28"/>
          <w:szCs w:val="28"/>
          <w:highlight w:val="white"/>
        </w:rPr>
        <w:t xml:space="preserve"> в сфере </w:t>
      </w:r>
      <w:r>
        <w:rPr>
          <w:rFonts w:ascii="PT Astra Serif" w:hAnsi="PT Astra Serif" w:cs="PT Astra Serif"/>
          <w:sz w:val="28"/>
          <w:szCs w:val="28"/>
          <w:highlight w:val="white"/>
        </w:rPr>
        <w:t xml:space="preserve">недропользования</w:t>
      </w:r>
      <w:r>
        <w:rPr>
          <w:rFonts w:ascii="PT Astra Serif" w:hAnsi="PT Astra Serif" w:cs="PT Astra Serif"/>
          <w:sz w:val="28"/>
          <w:szCs w:val="28"/>
          <w:highlight w:val="white"/>
        </w:rPr>
        <w:t xml:space="preserve"> «АСЛН» исключена необходимость дублирования на бумажном носителе документов:</w:t>
      </w:r>
      <w:r>
        <w:rPr>
          <w:rFonts w:ascii="PT Astra Serif" w:hAnsi="PT Astra Serif" w:cs="PT Astra Serif"/>
          <w:sz w:val="28"/>
          <w:szCs w:val="28"/>
          <w:highlight w:val="white"/>
          <w:u w:val="single"/>
        </w:rPr>
      </w:r>
      <w:r/>
    </w:p>
    <w:p>
      <w:pPr>
        <w:pStyle w:val="841"/>
        <w:ind w:left="-992" w:right="0" w:firstLine="0"/>
        <w:jc w:val="both"/>
        <w:spacing w:before="0" w:beforeAutospacing="0" w:after="0" w:afterAutospacing="0"/>
        <w:rPr>
          <w:rFonts w:ascii="PT Astra Serif" w:hAnsi="PT Astra Serif" w:cs="PT Astra Serif"/>
          <w:sz w:val="28"/>
          <w:szCs w:val="28"/>
          <w:shd w:val="clear" w:color="auto" w:fill="ffffff"/>
        </w:rPr>
      </w:pPr>
      <w:r>
        <w:rPr>
          <w:rFonts w:ascii="PT Astra Serif" w:hAnsi="PT Astra Serif" w:cs="PT Astra Serif"/>
          <w:sz w:val="28"/>
          <w:szCs w:val="28"/>
          <w:shd w:val="clear" w:color="auto" w:fill="ffffff"/>
        </w:rPr>
        <w:t xml:space="preserve">- паспорта кадастров месторождений и проявлений общераспространенных полезных ископаемых;</w:t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pStyle w:val="841"/>
        <w:ind w:left="-992" w:right="0" w:firstLine="0"/>
        <w:jc w:val="both"/>
        <w:spacing w:before="0" w:beforeAutospacing="0" w:after="0" w:afterAutospacing="0"/>
        <w:rPr>
          <w:rFonts w:ascii="PT Astra Serif" w:hAnsi="PT Astra Serif" w:cs="PT Astra Serif"/>
          <w:sz w:val="28"/>
          <w:szCs w:val="28"/>
          <w:shd w:val="clear" w:color="auto" w:fill="ffffff"/>
        </w:rPr>
      </w:pPr>
      <w:r>
        <w:rPr>
          <w:rFonts w:ascii="PT Astra Serif" w:hAnsi="PT Astra Serif" w:cs="PT Astra Serif"/>
          <w:sz w:val="28"/>
          <w:szCs w:val="28"/>
          <w:shd w:val="clear" w:color="auto" w:fill="ffffff"/>
        </w:rPr>
        <w:t xml:space="preserve">- лицензии на пользование участками недр местного значения на территории Белгородской области в целях добычи общераспространенных полезных ископаемых, действие которых закончено;</w:t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pStyle w:val="841"/>
        <w:ind w:left="-992" w:right="0" w:firstLine="0"/>
        <w:jc w:val="both"/>
        <w:spacing w:before="0" w:beforeAutospacing="0" w:after="0" w:afterAutospacing="0"/>
        <w:rPr>
          <w:rFonts w:ascii="PT Astra Serif" w:hAnsi="PT Astra Serif" w:cs="PT Astra Serif"/>
          <w:sz w:val="28"/>
          <w:szCs w:val="28"/>
          <w:shd w:val="clear" w:color="auto" w:fill="ffffff"/>
        </w:rPr>
      </w:pPr>
      <w:r>
        <w:rPr>
          <w:rFonts w:ascii="PT Astra Serif" w:hAnsi="PT Astra Serif" w:cs="PT Astra Serif"/>
          <w:sz w:val="28"/>
          <w:szCs w:val="28"/>
          <w:shd w:val="clear" w:color="auto" w:fill="ffffff"/>
        </w:rPr>
        <w:t xml:space="preserve">- лицензии на пользование участками недр местного значения в целях добычи подземных вод на территории Белгородской области, действие которых закончено.</w:t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ind w:left="-992" w:right="0" w:firstLine="0"/>
        <w:jc w:val="both"/>
        <w:spacing w:after="0" w:line="240" w:lineRule="auto"/>
      </w:pPr>
      <w:r>
        <w:rPr>
          <w:rFonts w:ascii="PT Astra Serif" w:hAnsi="PT Astra Serif" w:eastAsia="Times New Roman" w:cs="PT Astra Serif"/>
          <w:b/>
          <w:bCs/>
          <w:sz w:val="28"/>
          <w:szCs w:val="28"/>
          <w:lang w:eastAsia="ru-RU"/>
        </w:rPr>
        <w:t xml:space="preserve">             Текущие затраты одного </w:t>
      </w:r>
      <w:r>
        <w:rPr>
          <w:rFonts w:ascii="PT Astra Serif" w:hAnsi="PT Astra Serif" w:eastAsia="Times New Roman" w:cs="PT Astra Serif"/>
          <w:b/>
          <w:bCs/>
          <w:sz w:val="28"/>
          <w:szCs w:val="28"/>
          <w:lang w:eastAsia="ru-RU"/>
        </w:rPr>
        <w:t xml:space="preserve">субъекта предпринимательской </w:t>
      </w:r>
      <w:r>
        <w:rPr>
          <w:rFonts w:ascii="PT Astra Serif" w:hAnsi="PT Astra Serif" w:eastAsia="Times New Roman" w:cs="PT Astra Serif"/>
          <w:b/>
          <w:bCs/>
          <w:sz w:val="28"/>
          <w:szCs w:val="28"/>
          <w:lang w:eastAsia="ru-RU"/>
        </w:rPr>
        <w:t xml:space="preserve">деятельности</w:t>
      </w:r>
      <w:r>
        <w:t xml:space="preserve"> </w:t>
      </w:r>
      <w:r>
        <w:rPr>
          <w:rFonts w:ascii="PT Astra Serif" w:hAnsi="PT Astra Serif" w:eastAsia="Times New Roman" w:cs="PT Astra Serif"/>
          <w:b/>
          <w:bCs/>
          <w:sz w:val="28"/>
          <w:szCs w:val="28"/>
          <w:lang w:eastAsia="ru-RU"/>
        </w:rPr>
        <w:t xml:space="preserve">сокращены на</w:t>
      </w:r>
      <w:r>
        <w:rPr>
          <w:rFonts w:ascii="PT Astra Serif" w:hAnsi="PT Astra Serif" w:eastAsia="Times New Roman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eastAsia="Times New Roman" w:cs="PT Astra Serif"/>
          <w:b/>
          <w:bCs/>
          <w:sz w:val="28"/>
          <w:szCs w:val="28"/>
          <w:lang w:eastAsia="ru-RU"/>
        </w:rPr>
        <w:t xml:space="preserve">433,04</w:t>
      </w:r>
      <w:r>
        <w:rPr>
          <w:rFonts w:ascii="PT Astra Serif" w:hAnsi="PT Astra Serif" w:eastAsia="Times New Roman" w:cs="PT Astra Serif"/>
          <w:b/>
          <w:bCs/>
          <w:sz w:val="28"/>
          <w:szCs w:val="28"/>
          <w:lang w:eastAsia="ru-RU"/>
        </w:rPr>
        <w:t xml:space="preserve"> руб.</w:t>
      </w:r>
      <w:r>
        <w:rPr>
          <w:rFonts w:ascii="PT Astra Serif" w:hAnsi="PT Astra Serif" w:cs="PT Astra Serif"/>
          <w:b/>
          <w:bCs/>
          <w:sz w:val="28"/>
          <w:szCs w:val="28"/>
        </w:rPr>
      </w:r>
      <w:r/>
    </w:p>
    <w:p>
      <w:pPr>
        <w:ind w:left="-992" w:right="0" w:firstLine="0"/>
        <w:spacing w:after="0" w:line="240" w:lineRule="auto"/>
        <w:rPr>
          <w:rFonts w:ascii="PT Astra Serif" w:hAnsi="PT Astra Serif" w:eastAsia="Times New Roman" w:cs="PT Astra Serif"/>
          <w:b/>
          <w:bCs/>
          <w:sz w:val="28"/>
          <w:szCs w:val="28"/>
          <w:lang w:eastAsia="ru-RU"/>
        </w:rPr>
      </w:pPr>
      <w:r>
        <w:rPr>
          <w:rFonts w:ascii="PT Astra Serif" w:hAnsi="PT Astra Serif" w:eastAsia="Times New Roman" w:cs="PT Astra Serif"/>
          <w:b/>
          <w:sz w:val="28"/>
          <w:szCs w:val="28"/>
          <w:lang w:eastAsia="ru-RU"/>
        </w:rPr>
        <w:t xml:space="preserve">             </w:t>
      </w:r>
      <w:r>
        <w:rPr>
          <w:rFonts w:ascii="PT Astra Serif" w:hAnsi="PT Astra Serif" w:cs="PT Astra Serif"/>
          <w:b/>
          <w:color w:val="ff0000"/>
          <w:sz w:val="28"/>
          <w:szCs w:val="28"/>
        </w:rPr>
      </w:r>
      <w:r/>
    </w:p>
    <w:p>
      <w:pPr>
        <w:ind w:left="-992" w:right="0" w:firstLine="0"/>
        <w:spacing w:after="0" w:line="240" w:lineRule="auto"/>
        <w:rPr>
          <w:rFonts w:ascii="PT Astra Serif" w:hAnsi="PT Astra Serif" w:cs="PT Astra Serif"/>
          <w:b/>
          <w:bCs/>
          <w:color w:val="ff0000"/>
          <w:sz w:val="28"/>
          <w:szCs w:val="28"/>
        </w:rPr>
      </w:pPr>
      <w:r>
        <w:rPr>
          <w:rFonts w:ascii="PT Astra Serif" w:hAnsi="PT Astra Serif" w:eastAsia="Times New Roman" w:cs="PT Astra Serif"/>
          <w:b/>
          <w:sz w:val="28"/>
          <w:szCs w:val="28"/>
          <w:lang w:eastAsia="ru-RU"/>
        </w:rPr>
        <w:t xml:space="preserve">             Общая стоимость требования снизилась на  </w:t>
      </w:r>
      <w:r>
        <w:rPr>
          <w:rFonts w:ascii="PT Astra Serif" w:hAnsi="PT Astra Serif" w:eastAsia="Times New Roman" w:cs="PT Astra Serif"/>
          <w:b/>
          <w:sz w:val="28"/>
          <w:szCs w:val="28"/>
          <w:lang w:eastAsia="ru-RU"/>
        </w:rPr>
        <w:t xml:space="preserve">482,3 тыс.</w:t>
      </w:r>
      <w:r>
        <w:rPr>
          <w:rFonts w:ascii="PT Astra Serif" w:hAnsi="PT Astra Serif" w:eastAsia="Times New Roman" w:cs="PT Astra Serif"/>
          <w:b/>
          <w:sz w:val="28"/>
          <w:szCs w:val="28"/>
          <w:lang w:eastAsia="ru-RU"/>
        </w:rPr>
        <w:t xml:space="preserve"> руб.</w:t>
      </w:r>
      <w:r>
        <w:rPr>
          <w:rFonts w:ascii="PT Astra Serif" w:hAnsi="PT Astra Serif" w:cs="PT Astra Serif"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851" w:right="567" w:bottom="28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40">
    <w:name w:val="Heading 1 Char"/>
    <w:basedOn w:val="667"/>
    <w:link w:val="658"/>
    <w:uiPriority w:val="9"/>
    <w:rPr>
      <w:rFonts w:ascii="Arial" w:hAnsi="Arial" w:eastAsia="Arial" w:cs="Arial"/>
      <w:sz w:val="40"/>
      <w:szCs w:val="40"/>
    </w:rPr>
  </w:style>
  <w:style w:type="character" w:styleId="641">
    <w:name w:val="Heading 2 Char"/>
    <w:basedOn w:val="667"/>
    <w:link w:val="659"/>
    <w:uiPriority w:val="9"/>
    <w:rPr>
      <w:rFonts w:ascii="Arial" w:hAnsi="Arial" w:eastAsia="Arial" w:cs="Arial"/>
      <w:sz w:val="34"/>
    </w:rPr>
  </w:style>
  <w:style w:type="character" w:styleId="642">
    <w:name w:val="Heading 3 Char"/>
    <w:basedOn w:val="667"/>
    <w:link w:val="660"/>
    <w:uiPriority w:val="9"/>
    <w:rPr>
      <w:rFonts w:ascii="Arial" w:hAnsi="Arial" w:eastAsia="Arial" w:cs="Arial"/>
      <w:sz w:val="30"/>
      <w:szCs w:val="30"/>
    </w:rPr>
  </w:style>
  <w:style w:type="character" w:styleId="643">
    <w:name w:val="Heading 4 Char"/>
    <w:basedOn w:val="667"/>
    <w:link w:val="661"/>
    <w:uiPriority w:val="9"/>
    <w:rPr>
      <w:rFonts w:ascii="Arial" w:hAnsi="Arial" w:eastAsia="Arial" w:cs="Arial"/>
      <w:b/>
      <w:bCs/>
      <w:sz w:val="26"/>
      <w:szCs w:val="26"/>
    </w:rPr>
  </w:style>
  <w:style w:type="character" w:styleId="644">
    <w:name w:val="Heading 5 Char"/>
    <w:basedOn w:val="667"/>
    <w:link w:val="662"/>
    <w:uiPriority w:val="9"/>
    <w:rPr>
      <w:rFonts w:ascii="Arial" w:hAnsi="Arial" w:eastAsia="Arial" w:cs="Arial"/>
      <w:b/>
      <w:bCs/>
      <w:sz w:val="24"/>
      <w:szCs w:val="24"/>
    </w:rPr>
  </w:style>
  <w:style w:type="character" w:styleId="645">
    <w:name w:val="Heading 6 Char"/>
    <w:basedOn w:val="667"/>
    <w:link w:val="663"/>
    <w:uiPriority w:val="9"/>
    <w:rPr>
      <w:rFonts w:ascii="Arial" w:hAnsi="Arial" w:eastAsia="Arial" w:cs="Arial"/>
      <w:b/>
      <w:bCs/>
      <w:sz w:val="22"/>
      <w:szCs w:val="22"/>
    </w:rPr>
  </w:style>
  <w:style w:type="character" w:styleId="646">
    <w:name w:val="Heading 7 Char"/>
    <w:basedOn w:val="667"/>
    <w:link w:val="6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8 Char"/>
    <w:basedOn w:val="667"/>
    <w:link w:val="665"/>
    <w:uiPriority w:val="9"/>
    <w:rPr>
      <w:rFonts w:ascii="Arial" w:hAnsi="Arial" w:eastAsia="Arial" w:cs="Arial"/>
      <w:i/>
      <w:iCs/>
      <w:sz w:val="22"/>
      <w:szCs w:val="22"/>
    </w:rPr>
  </w:style>
  <w:style w:type="character" w:styleId="648">
    <w:name w:val="Heading 9 Char"/>
    <w:basedOn w:val="667"/>
    <w:link w:val="666"/>
    <w:uiPriority w:val="9"/>
    <w:rPr>
      <w:rFonts w:ascii="Arial" w:hAnsi="Arial" w:eastAsia="Arial" w:cs="Arial"/>
      <w:i/>
      <w:iCs/>
      <w:sz w:val="21"/>
      <w:szCs w:val="21"/>
    </w:rPr>
  </w:style>
  <w:style w:type="character" w:styleId="649">
    <w:name w:val="Title Char"/>
    <w:basedOn w:val="667"/>
    <w:link w:val="681"/>
    <w:uiPriority w:val="10"/>
    <w:rPr>
      <w:sz w:val="48"/>
      <w:szCs w:val="48"/>
    </w:rPr>
  </w:style>
  <w:style w:type="character" w:styleId="650">
    <w:name w:val="Subtitle Char"/>
    <w:basedOn w:val="667"/>
    <w:link w:val="683"/>
    <w:uiPriority w:val="11"/>
    <w:rPr>
      <w:sz w:val="24"/>
      <w:szCs w:val="24"/>
    </w:rPr>
  </w:style>
  <w:style w:type="character" w:styleId="651">
    <w:name w:val="Quote Char"/>
    <w:link w:val="685"/>
    <w:uiPriority w:val="29"/>
    <w:rPr>
      <w:i/>
    </w:rPr>
  </w:style>
  <w:style w:type="character" w:styleId="652">
    <w:name w:val="Intense Quote Char"/>
    <w:link w:val="687"/>
    <w:uiPriority w:val="30"/>
    <w:rPr>
      <w:i/>
    </w:rPr>
  </w:style>
  <w:style w:type="character" w:styleId="653">
    <w:name w:val="Header Char"/>
    <w:basedOn w:val="667"/>
    <w:link w:val="689"/>
    <w:uiPriority w:val="99"/>
  </w:style>
  <w:style w:type="character" w:styleId="654">
    <w:name w:val="Caption Char"/>
    <w:basedOn w:val="693"/>
    <w:link w:val="691"/>
    <w:uiPriority w:val="99"/>
  </w:style>
  <w:style w:type="character" w:styleId="655">
    <w:name w:val="Footnote Text Char"/>
    <w:link w:val="822"/>
    <w:uiPriority w:val="99"/>
    <w:rPr>
      <w:sz w:val="18"/>
    </w:rPr>
  </w:style>
  <w:style w:type="character" w:styleId="656">
    <w:name w:val="Endnote Text Char"/>
    <w:link w:val="825"/>
    <w:uiPriority w:val="99"/>
    <w:rPr>
      <w:sz w:val="20"/>
    </w:rPr>
  </w:style>
  <w:style w:type="paragraph" w:styleId="657" w:default="1">
    <w:name w:val="Normal"/>
    <w:qFormat/>
  </w:style>
  <w:style w:type="paragraph" w:styleId="658">
    <w:name w:val="Heading 1"/>
    <w:basedOn w:val="657"/>
    <w:next w:val="657"/>
    <w:link w:val="67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9">
    <w:name w:val="Heading 2"/>
    <w:basedOn w:val="657"/>
    <w:next w:val="657"/>
    <w:link w:val="67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0">
    <w:name w:val="Heading 3"/>
    <w:basedOn w:val="657"/>
    <w:next w:val="657"/>
    <w:link w:val="67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1">
    <w:name w:val="Heading 4"/>
    <w:basedOn w:val="657"/>
    <w:next w:val="657"/>
    <w:link w:val="6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657"/>
    <w:next w:val="657"/>
    <w:link w:val="67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657"/>
    <w:next w:val="657"/>
    <w:link w:val="6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64">
    <w:name w:val="Heading 7"/>
    <w:basedOn w:val="657"/>
    <w:next w:val="657"/>
    <w:link w:val="67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65">
    <w:name w:val="Heading 8"/>
    <w:basedOn w:val="657"/>
    <w:next w:val="657"/>
    <w:link w:val="6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66">
    <w:name w:val="Heading 9"/>
    <w:basedOn w:val="657"/>
    <w:next w:val="657"/>
    <w:link w:val="67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7" w:default="1">
    <w:name w:val="Default Paragraph Font"/>
    <w:uiPriority w:val="1"/>
    <w:semiHidden/>
    <w:unhideWhenUsed/>
  </w:style>
  <w:style w:type="table" w:styleId="66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9" w:default="1">
    <w:name w:val="No List"/>
    <w:uiPriority w:val="99"/>
    <w:semiHidden/>
    <w:unhideWhenUsed/>
  </w:style>
  <w:style w:type="character" w:styleId="670" w:customStyle="1">
    <w:name w:val="Заголовок 1 Знак"/>
    <w:basedOn w:val="667"/>
    <w:link w:val="658"/>
    <w:uiPriority w:val="9"/>
    <w:rPr>
      <w:rFonts w:ascii="Arial" w:hAnsi="Arial" w:eastAsia="Arial" w:cs="Arial"/>
      <w:sz w:val="40"/>
      <w:szCs w:val="40"/>
    </w:rPr>
  </w:style>
  <w:style w:type="character" w:styleId="671" w:customStyle="1">
    <w:name w:val="Заголовок 2 Знак"/>
    <w:basedOn w:val="667"/>
    <w:link w:val="659"/>
    <w:uiPriority w:val="9"/>
    <w:rPr>
      <w:rFonts w:ascii="Arial" w:hAnsi="Arial" w:eastAsia="Arial" w:cs="Arial"/>
      <w:sz w:val="34"/>
    </w:rPr>
  </w:style>
  <w:style w:type="character" w:styleId="672" w:customStyle="1">
    <w:name w:val="Заголовок 3 Знак"/>
    <w:basedOn w:val="667"/>
    <w:link w:val="660"/>
    <w:uiPriority w:val="9"/>
    <w:rPr>
      <w:rFonts w:ascii="Arial" w:hAnsi="Arial" w:eastAsia="Arial" w:cs="Arial"/>
      <w:sz w:val="30"/>
      <w:szCs w:val="30"/>
    </w:rPr>
  </w:style>
  <w:style w:type="character" w:styleId="673" w:customStyle="1">
    <w:name w:val="Заголовок 4 Знак"/>
    <w:basedOn w:val="667"/>
    <w:link w:val="661"/>
    <w:uiPriority w:val="9"/>
    <w:rPr>
      <w:rFonts w:ascii="Arial" w:hAnsi="Arial" w:eastAsia="Arial" w:cs="Arial"/>
      <w:b/>
      <w:bCs/>
      <w:sz w:val="26"/>
      <w:szCs w:val="26"/>
    </w:rPr>
  </w:style>
  <w:style w:type="character" w:styleId="674" w:customStyle="1">
    <w:name w:val="Заголовок 5 Знак"/>
    <w:basedOn w:val="667"/>
    <w:link w:val="662"/>
    <w:uiPriority w:val="9"/>
    <w:rPr>
      <w:rFonts w:ascii="Arial" w:hAnsi="Arial" w:eastAsia="Arial" w:cs="Arial"/>
      <w:b/>
      <w:bCs/>
      <w:sz w:val="24"/>
      <w:szCs w:val="24"/>
    </w:rPr>
  </w:style>
  <w:style w:type="character" w:styleId="675" w:customStyle="1">
    <w:name w:val="Заголовок 6 Знак"/>
    <w:basedOn w:val="667"/>
    <w:link w:val="663"/>
    <w:uiPriority w:val="9"/>
    <w:rPr>
      <w:rFonts w:ascii="Arial" w:hAnsi="Arial" w:eastAsia="Arial" w:cs="Arial"/>
      <w:b/>
      <w:bCs/>
      <w:sz w:val="22"/>
      <w:szCs w:val="22"/>
    </w:rPr>
  </w:style>
  <w:style w:type="character" w:styleId="676" w:customStyle="1">
    <w:name w:val="Заголовок 7 Знак"/>
    <w:basedOn w:val="667"/>
    <w:link w:val="6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7" w:customStyle="1">
    <w:name w:val="Заголовок 8 Знак"/>
    <w:basedOn w:val="667"/>
    <w:link w:val="665"/>
    <w:uiPriority w:val="9"/>
    <w:rPr>
      <w:rFonts w:ascii="Arial" w:hAnsi="Arial" w:eastAsia="Arial" w:cs="Arial"/>
      <w:i/>
      <w:iCs/>
      <w:sz w:val="22"/>
      <w:szCs w:val="22"/>
    </w:rPr>
  </w:style>
  <w:style w:type="character" w:styleId="678" w:customStyle="1">
    <w:name w:val="Заголовок 9 Знак"/>
    <w:basedOn w:val="667"/>
    <w:link w:val="666"/>
    <w:uiPriority w:val="9"/>
    <w:rPr>
      <w:rFonts w:ascii="Arial" w:hAnsi="Arial" w:eastAsia="Arial" w:cs="Arial"/>
      <w:i/>
      <w:iCs/>
      <w:sz w:val="21"/>
      <w:szCs w:val="21"/>
    </w:rPr>
  </w:style>
  <w:style w:type="paragraph" w:styleId="679">
    <w:name w:val="List Paragraph"/>
    <w:basedOn w:val="657"/>
    <w:uiPriority w:val="34"/>
    <w:qFormat/>
    <w:pPr>
      <w:contextualSpacing/>
      <w:ind w:left="720"/>
    </w:pPr>
  </w:style>
  <w:style w:type="paragraph" w:styleId="680">
    <w:name w:val="No Spacing"/>
    <w:uiPriority w:val="1"/>
    <w:qFormat/>
    <w:pPr>
      <w:spacing w:after="0" w:line="240" w:lineRule="auto"/>
    </w:pPr>
  </w:style>
  <w:style w:type="paragraph" w:styleId="681">
    <w:name w:val="Title"/>
    <w:basedOn w:val="657"/>
    <w:next w:val="657"/>
    <w:link w:val="68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2" w:customStyle="1">
    <w:name w:val="Название Знак"/>
    <w:basedOn w:val="667"/>
    <w:link w:val="681"/>
    <w:uiPriority w:val="10"/>
    <w:rPr>
      <w:sz w:val="48"/>
      <w:szCs w:val="48"/>
    </w:rPr>
  </w:style>
  <w:style w:type="paragraph" w:styleId="683">
    <w:name w:val="Subtitle"/>
    <w:basedOn w:val="657"/>
    <w:next w:val="657"/>
    <w:link w:val="684"/>
    <w:uiPriority w:val="11"/>
    <w:qFormat/>
    <w:pPr>
      <w:spacing w:before="200" w:after="200"/>
    </w:pPr>
    <w:rPr>
      <w:sz w:val="24"/>
      <w:szCs w:val="24"/>
    </w:rPr>
  </w:style>
  <w:style w:type="character" w:styleId="684" w:customStyle="1">
    <w:name w:val="Подзаголовок Знак"/>
    <w:basedOn w:val="667"/>
    <w:link w:val="683"/>
    <w:uiPriority w:val="11"/>
    <w:rPr>
      <w:sz w:val="24"/>
      <w:szCs w:val="24"/>
    </w:rPr>
  </w:style>
  <w:style w:type="paragraph" w:styleId="685">
    <w:name w:val="Quote"/>
    <w:basedOn w:val="657"/>
    <w:next w:val="657"/>
    <w:link w:val="686"/>
    <w:uiPriority w:val="29"/>
    <w:qFormat/>
    <w:pPr>
      <w:ind w:left="720" w:right="720"/>
    </w:pPr>
    <w:rPr>
      <w:i/>
    </w:rPr>
  </w:style>
  <w:style w:type="character" w:styleId="686" w:customStyle="1">
    <w:name w:val="Цитата 2 Знак"/>
    <w:link w:val="685"/>
    <w:uiPriority w:val="29"/>
    <w:rPr>
      <w:i/>
    </w:rPr>
  </w:style>
  <w:style w:type="paragraph" w:styleId="687">
    <w:name w:val="Intense Quote"/>
    <w:basedOn w:val="657"/>
    <w:next w:val="657"/>
    <w:link w:val="68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8" w:customStyle="1">
    <w:name w:val="Выделенная цитата Знак"/>
    <w:link w:val="687"/>
    <w:uiPriority w:val="30"/>
    <w:rPr>
      <w:i/>
    </w:rPr>
  </w:style>
  <w:style w:type="paragraph" w:styleId="689">
    <w:name w:val="Header"/>
    <w:basedOn w:val="657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 w:customStyle="1">
    <w:name w:val="Верхний колонтитул Знак"/>
    <w:basedOn w:val="667"/>
    <w:link w:val="689"/>
    <w:uiPriority w:val="99"/>
  </w:style>
  <w:style w:type="paragraph" w:styleId="691">
    <w:name w:val="Footer"/>
    <w:basedOn w:val="657"/>
    <w:link w:val="69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2" w:customStyle="1">
    <w:name w:val="Footer Char"/>
    <w:basedOn w:val="667"/>
    <w:uiPriority w:val="99"/>
  </w:style>
  <w:style w:type="paragraph" w:styleId="693">
    <w:name w:val="Caption"/>
    <w:basedOn w:val="657"/>
    <w:next w:val="657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694" w:customStyle="1">
    <w:name w:val="Нижний колонтитул Знак"/>
    <w:link w:val="691"/>
    <w:uiPriority w:val="99"/>
  </w:style>
  <w:style w:type="table" w:styleId="695">
    <w:name w:val="Table Grid"/>
    <w:basedOn w:val="66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 w:customStyle="1">
    <w:name w:val="Table Grid Light"/>
    <w:basedOn w:val="66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 w:customStyle="1">
    <w:name w:val="Plain Table 1"/>
    <w:basedOn w:val="66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 w:customStyle="1">
    <w:name w:val="Plain Table 2"/>
    <w:basedOn w:val="66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 w:customStyle="1">
    <w:name w:val="Plain Table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0" w:customStyle="1">
    <w:name w:val="Plain Table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Plain Table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2" w:customStyle="1">
    <w:name w:val="Grid Table 1 Light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 w:customStyle="1">
    <w:name w:val="Grid Table 1 Light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 w:customStyle="1">
    <w:name w:val="Grid Table 1 Light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 w:customStyle="1">
    <w:name w:val="Grid Table 1 Light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 w:customStyle="1">
    <w:name w:val="Grid Table 1 Light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 w:customStyle="1">
    <w:name w:val="Grid Table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2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2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2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2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2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2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3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3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3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3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3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4"/>
    <w:basedOn w:val="6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4" w:customStyle="1">
    <w:name w:val="Grid Table 4 - Accent 1"/>
    <w:basedOn w:val="6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25" w:customStyle="1">
    <w:name w:val="Grid Table 4 - Accent 2"/>
    <w:basedOn w:val="6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26" w:customStyle="1">
    <w:name w:val="Grid Table 4 - Accent 3"/>
    <w:basedOn w:val="6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27" w:customStyle="1">
    <w:name w:val="Grid Table 4 - Accent 4"/>
    <w:basedOn w:val="6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28" w:customStyle="1">
    <w:name w:val="Grid Table 4 - Accent 5"/>
    <w:basedOn w:val="6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29" w:customStyle="1">
    <w:name w:val="Grid Table 4 - Accent 6"/>
    <w:basedOn w:val="6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30" w:customStyle="1">
    <w:name w:val="Grid Table 5 Dark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5 Dark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5 Dark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33" w:customStyle="1">
    <w:name w:val="Grid Table 5 Dark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34" w:customStyle="1">
    <w:name w:val="Grid Table 5 Dark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35" w:customStyle="1">
    <w:name w:val="Grid Table 5 Dark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736" w:customStyle="1">
    <w:name w:val="Grid Table 5 Dark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37" w:customStyle="1">
    <w:name w:val="Grid Table 6 Colorful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8" w:customStyle="1">
    <w:name w:val="Grid Table 6 Colorful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39" w:customStyle="1">
    <w:name w:val="Grid Table 6 Colorful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40" w:customStyle="1">
    <w:name w:val="Grid Table 6 Colorful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41" w:customStyle="1">
    <w:name w:val="Grid Table 6 Colorful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42" w:customStyle="1">
    <w:name w:val="Grid Table 6 Colorful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43" w:customStyle="1">
    <w:name w:val="Grid Table 6 Colorful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44" w:customStyle="1">
    <w:name w:val="Grid Table 7 Colorful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5" w:customStyle="1">
    <w:name w:val="Grid Table 7 Colorful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0B7E1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0B7E1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6" w:customStyle="1">
    <w:name w:val="Grid Table 7 Colorful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7" w:customStyle="1">
    <w:name w:val="Grid Table 7 Colorful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8" w:customStyle="1">
    <w:name w:val="Grid Table 7 Colorful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9" w:customStyle="1">
    <w:name w:val="Grid Table 7 Colorful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2C6E7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A2C6E7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50" w:customStyle="1">
    <w:name w:val="Grid Table 7 Colorful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51" w:customStyle="1">
    <w:name w:val="List Table 1 Light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List Table 1 Light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List Table 1 Light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List Table 1 Light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List Table 1 Light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List Table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9" w:customStyle="1">
    <w:name w:val="List Table 2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760" w:customStyle="1">
    <w:name w:val="List Table 2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61" w:customStyle="1">
    <w:name w:val="List Table 2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62" w:customStyle="1">
    <w:name w:val="List Table 2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63" w:customStyle="1">
    <w:name w:val="List Table 2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764" w:customStyle="1">
    <w:name w:val="List Table 2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65" w:customStyle="1">
    <w:name w:val="List Table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3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3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3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3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4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4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4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4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5 Dark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5 Dark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5 Dark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 w:customStyle="1">
    <w:name w:val="List Table 5 Dark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3" w:customStyle="1">
    <w:name w:val="List Table 5 Dark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4" w:customStyle="1">
    <w:name w:val="List Table 5 Dark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5" w:customStyle="1">
    <w:name w:val="List Table 5 Dark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6" w:customStyle="1">
    <w:name w:val="List Table 6 Colorful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7" w:customStyle="1">
    <w:name w:val="List Table 6 Colorful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1" w:sz="4" w:space="0"/>
        <w:bottom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788" w:customStyle="1">
    <w:name w:val="List Table 6 Colorful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89" w:customStyle="1">
    <w:name w:val="List Table 6 Colorful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90" w:customStyle="1">
    <w:name w:val="List Table 6 Colorful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91" w:customStyle="1">
    <w:name w:val="List Table 6 Colorful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C2E5" w:themeColor="accent5" w:themeTint="9A" w:sz="4" w:space="0"/>
        <w:bottom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792" w:customStyle="1">
    <w:name w:val="List Table 6 Colorful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93" w:customStyle="1">
    <w:name w:val="List Table 7 Colorful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4" w:customStyle="1">
    <w:name w:val="List Table 7 Colorful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4472C4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4472C4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5" w:customStyle="1">
    <w:name w:val="List Table 7 Colorful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6" w:customStyle="1">
    <w:name w:val="List Table 7 Colorful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7" w:customStyle="1">
    <w:name w:val="List Table 7 Colorful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8" w:customStyle="1">
    <w:name w:val="List Table 7 Colorful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BC2E5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9BC2E5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9" w:customStyle="1">
    <w:name w:val="List Table 7 Colorful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0" w:customStyle="1">
    <w:name w:val="Lined - Accent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1" w:customStyle="1">
    <w:name w:val="Lined - Accent 1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02" w:customStyle="1">
    <w:name w:val="Lined - Accent 2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03" w:customStyle="1">
    <w:name w:val="Lined - Accent 3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4" w:customStyle="1">
    <w:name w:val="Lined - Accent 4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5" w:customStyle="1">
    <w:name w:val="Lined - Accent 5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06" w:customStyle="1">
    <w:name w:val="Lined - Accent 6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7" w:customStyle="1">
    <w:name w:val="Bordered &amp; Lined - Accent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8" w:customStyle="1">
    <w:name w:val="Bordered &amp; Lined - Accent 1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09" w:customStyle="1">
    <w:name w:val="Bordered &amp; Lined - Accent 2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0" w:customStyle="1">
    <w:name w:val="Bordered &amp; Lined - Accent 3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1" w:customStyle="1">
    <w:name w:val="Bordered &amp; Lined - Accent 4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2" w:customStyle="1">
    <w:name w:val="Bordered &amp; Lined - Accent 5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13" w:customStyle="1">
    <w:name w:val="Bordered &amp; Lined - Accent 6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4" w:customStyle="1">
    <w:name w:val="Bordered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5" w:customStyle="1">
    <w:name w:val="Bordered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16" w:customStyle="1">
    <w:name w:val="Bordered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17" w:customStyle="1">
    <w:name w:val="Bordered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18" w:customStyle="1">
    <w:name w:val="Bordered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19" w:customStyle="1">
    <w:name w:val="Bordered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20" w:customStyle="1">
    <w:name w:val="Bordered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21">
    <w:name w:val="Hyperlink"/>
    <w:uiPriority w:val="99"/>
    <w:unhideWhenUsed/>
    <w:rPr>
      <w:color w:val="0563c1" w:themeColor="hyperlink"/>
      <w:u w:val="single"/>
    </w:rPr>
  </w:style>
  <w:style w:type="paragraph" w:styleId="822">
    <w:name w:val="footnote text"/>
    <w:basedOn w:val="657"/>
    <w:link w:val="823"/>
    <w:uiPriority w:val="99"/>
    <w:semiHidden/>
    <w:unhideWhenUsed/>
    <w:pPr>
      <w:spacing w:after="40" w:line="240" w:lineRule="auto"/>
    </w:pPr>
    <w:rPr>
      <w:sz w:val="18"/>
    </w:rPr>
  </w:style>
  <w:style w:type="character" w:styleId="823" w:customStyle="1">
    <w:name w:val="Текст сноски Знак"/>
    <w:link w:val="822"/>
    <w:uiPriority w:val="99"/>
    <w:rPr>
      <w:sz w:val="18"/>
    </w:rPr>
  </w:style>
  <w:style w:type="character" w:styleId="824">
    <w:name w:val="footnote reference"/>
    <w:basedOn w:val="667"/>
    <w:uiPriority w:val="99"/>
    <w:unhideWhenUsed/>
    <w:rPr>
      <w:vertAlign w:val="superscript"/>
    </w:rPr>
  </w:style>
  <w:style w:type="paragraph" w:styleId="825">
    <w:name w:val="endnote text"/>
    <w:basedOn w:val="657"/>
    <w:link w:val="826"/>
    <w:uiPriority w:val="99"/>
    <w:semiHidden/>
    <w:unhideWhenUsed/>
    <w:pPr>
      <w:spacing w:after="0" w:line="240" w:lineRule="auto"/>
    </w:pPr>
    <w:rPr>
      <w:sz w:val="20"/>
    </w:rPr>
  </w:style>
  <w:style w:type="character" w:styleId="826" w:customStyle="1">
    <w:name w:val="Текст концевой сноски Знак"/>
    <w:link w:val="825"/>
    <w:uiPriority w:val="99"/>
    <w:rPr>
      <w:sz w:val="20"/>
    </w:rPr>
  </w:style>
  <w:style w:type="character" w:styleId="827">
    <w:name w:val="endnote reference"/>
    <w:basedOn w:val="667"/>
    <w:uiPriority w:val="99"/>
    <w:semiHidden/>
    <w:unhideWhenUsed/>
    <w:rPr>
      <w:vertAlign w:val="superscript"/>
    </w:rPr>
  </w:style>
  <w:style w:type="paragraph" w:styleId="828">
    <w:name w:val="toc 1"/>
    <w:basedOn w:val="657"/>
    <w:next w:val="657"/>
    <w:uiPriority w:val="39"/>
    <w:unhideWhenUsed/>
    <w:pPr>
      <w:spacing w:after="57"/>
    </w:pPr>
  </w:style>
  <w:style w:type="paragraph" w:styleId="829">
    <w:name w:val="toc 2"/>
    <w:basedOn w:val="657"/>
    <w:next w:val="657"/>
    <w:uiPriority w:val="39"/>
    <w:unhideWhenUsed/>
    <w:pPr>
      <w:ind w:left="283"/>
      <w:spacing w:after="57"/>
    </w:pPr>
  </w:style>
  <w:style w:type="paragraph" w:styleId="830">
    <w:name w:val="toc 3"/>
    <w:basedOn w:val="657"/>
    <w:next w:val="657"/>
    <w:uiPriority w:val="39"/>
    <w:unhideWhenUsed/>
    <w:pPr>
      <w:ind w:left="567"/>
      <w:spacing w:after="57"/>
    </w:pPr>
  </w:style>
  <w:style w:type="paragraph" w:styleId="831">
    <w:name w:val="toc 4"/>
    <w:basedOn w:val="657"/>
    <w:next w:val="657"/>
    <w:uiPriority w:val="39"/>
    <w:unhideWhenUsed/>
    <w:pPr>
      <w:ind w:left="850"/>
      <w:spacing w:after="57"/>
    </w:pPr>
  </w:style>
  <w:style w:type="paragraph" w:styleId="832">
    <w:name w:val="toc 5"/>
    <w:basedOn w:val="657"/>
    <w:next w:val="657"/>
    <w:uiPriority w:val="39"/>
    <w:unhideWhenUsed/>
    <w:pPr>
      <w:ind w:left="1134"/>
      <w:spacing w:after="57"/>
    </w:pPr>
  </w:style>
  <w:style w:type="paragraph" w:styleId="833">
    <w:name w:val="toc 6"/>
    <w:basedOn w:val="657"/>
    <w:next w:val="657"/>
    <w:uiPriority w:val="39"/>
    <w:unhideWhenUsed/>
    <w:pPr>
      <w:ind w:left="1417"/>
      <w:spacing w:after="57"/>
    </w:pPr>
  </w:style>
  <w:style w:type="paragraph" w:styleId="834">
    <w:name w:val="toc 7"/>
    <w:basedOn w:val="657"/>
    <w:next w:val="657"/>
    <w:uiPriority w:val="39"/>
    <w:unhideWhenUsed/>
    <w:pPr>
      <w:ind w:left="1701"/>
      <w:spacing w:after="57"/>
    </w:pPr>
  </w:style>
  <w:style w:type="paragraph" w:styleId="835">
    <w:name w:val="toc 8"/>
    <w:basedOn w:val="657"/>
    <w:next w:val="657"/>
    <w:uiPriority w:val="39"/>
    <w:unhideWhenUsed/>
    <w:pPr>
      <w:ind w:left="1984"/>
      <w:spacing w:after="57"/>
    </w:pPr>
  </w:style>
  <w:style w:type="paragraph" w:styleId="836">
    <w:name w:val="toc 9"/>
    <w:basedOn w:val="657"/>
    <w:next w:val="657"/>
    <w:uiPriority w:val="39"/>
    <w:unhideWhenUsed/>
    <w:pPr>
      <w:ind w:left="2268"/>
      <w:spacing w:after="57"/>
    </w:pPr>
  </w:style>
  <w:style w:type="paragraph" w:styleId="837">
    <w:name w:val="TOC Heading"/>
    <w:uiPriority w:val="39"/>
    <w:unhideWhenUsed/>
  </w:style>
  <w:style w:type="paragraph" w:styleId="838">
    <w:name w:val="table of figures"/>
    <w:basedOn w:val="657"/>
    <w:next w:val="657"/>
    <w:uiPriority w:val="99"/>
    <w:unhideWhenUsed/>
    <w:pPr>
      <w:spacing w:after="0"/>
    </w:pPr>
  </w:style>
  <w:style w:type="paragraph" w:styleId="839" w:customStyle="1">
    <w:name w:val="ConsPlusNormal"/>
    <w:link w:val="840"/>
    <w:uiPriority w:val="99"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840" w:customStyle="1">
    <w:name w:val="ConsPlusNormal Знак"/>
    <w:link w:val="839"/>
    <w:rPr>
      <w:rFonts w:ascii="Arial" w:hAnsi="Arial" w:cs="Arial"/>
      <w:sz w:val="20"/>
      <w:szCs w:val="20"/>
    </w:rPr>
  </w:style>
  <w:style w:type="paragraph" w:styleId="841">
    <w:name w:val="Normal (Web)"/>
    <w:basedOn w:val="657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diakov.net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8</cp:revision>
  <dcterms:created xsi:type="dcterms:W3CDTF">2023-08-22T11:11:00Z</dcterms:created>
  <dcterms:modified xsi:type="dcterms:W3CDTF">2023-08-22T13:17:36Z</dcterms:modified>
</cp:coreProperties>
</file>