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sz w:val="28"/>
          <w:szCs w:val="28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Настоящим министерство экономического развития и промышленности Белгородской области уведомляет о проведении публичных консультаций </w:t>
        <w:br/>
        <w:t xml:space="preserve">в целях проведения оценки регулирующего воздействия</w:t>
      </w:r>
      <w:r>
        <w:rPr>
          <w:sz w:val="28"/>
          <w:szCs w:val="28"/>
        </w:rPr>
      </w:r>
      <w:r/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u w:val="none"/>
          <w:lang w:eastAsia="ru-RU"/>
        </w:rPr>
      </w:r>
      <w:r/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Акт: </w:t>
      </w:r>
      <w:r>
        <w:rPr>
          <w:rFonts w:ascii="Times New Roman" w:hAnsi="Times New Roman" w:eastAsia="Calibri" w:cs="Times New Roman"/>
          <w:sz w:val="28"/>
          <w:szCs w:val="28"/>
          <w:u w:val="none"/>
          <w:lang w:eastAsia="ru-RU"/>
        </w:rPr>
        <w:t xml:space="preserve">проект закона Белгородской области «Об установлении ограничения розничной продажи моторного топлива несовершеннолетним на территории Белгородской области»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207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Calibri" w:cs="Times New Roman"/>
          <w:sz w:val="26"/>
          <w:szCs w:val="26"/>
          <w:u w:val="none"/>
          <w:lang w:eastAsia="ru-RU"/>
        </w:rPr>
        <w:t xml:space="preserve">Белгородская областная Дума.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Сроки проведения публичных ко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нсультаций: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17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апреля по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18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года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- заполнить анкету по ссылке на странице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Инвестиционного портала Белгородской области в разделе ОРВ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</w:r>
      <w:hyperlink r:id="rId11" w:tooltip="https://belgorodinvest.com/docs/otsenka-reguliruyushchego-vozdeystviya/#tab-197" w:history="1">
        <w:r>
          <w:rPr>
            <w:rStyle w:val="712"/>
            <w:rFonts w:ascii="Times New Roman" w:hAnsi="Times New Roman" w:eastAsia="Times New Roman" w:cs="Times New Roman"/>
            <w:b w:val="0"/>
            <w:bCs w:val="0"/>
            <w:sz w:val="26"/>
            <w:szCs w:val="26"/>
            <w:lang w:eastAsia="ru-RU"/>
          </w:rPr>
          <w:t xml:space="preserve">https://belgorodinvest.com/docs/otsenka-reguliruyushchego-vozdeystviya/#tab-197</w:t>
        </w:r>
      </w:hyperlink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- 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заполнить анкету по ссылке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на сайте министерства экономического развития </w:t>
        <w:br/>
        <w:t xml:space="preserve">и промышленности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</w:r>
      <w:hyperlink r:id="rId12" w:tooltip="http://minecprom.belregion.ru/deyatelnost/ocenka-reguliruyushego-vozdejstviya/publichnye-konsultacii/" w:history="1">
        <w:r>
          <w:rPr>
            <w:rStyle w:val="712"/>
            <w:rFonts w:ascii="Times New Roman" w:hAnsi="Times New Roman" w:eastAsia="Times New Roman" w:cs="Times New Roman"/>
            <w:b w:val="0"/>
            <w:bCs w:val="0"/>
            <w:sz w:val="26"/>
            <w:szCs w:val="26"/>
            <w:lang w:eastAsia="ru-RU"/>
          </w:rPr>
          <w:t xml:space="preserve">http://minecprom.belregion.ru/deyatelnost/ocenka-reguliruyushego-vozdejstviya/publichnye-konsultacii/</w:t>
        </w:r>
        <w:r>
          <w:rPr>
            <w:rStyle w:val="712"/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направить анкету по электронной почте на адрес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sorochinskaya_il@belgov.ru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виде прикрепленного файла, составленного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(заполненного) по прилагаемой форме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Контактное лицо: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Ф.И.О.: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Шипилов Илья Алексеевич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Должность: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консультант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отдела законотворческой деятельности и правового мониторинга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управления аппарата Белгородской областной Думы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Тел.: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+7 (4722) 32-17-08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1. </w:t>
      </w:r>
      <w:r>
        <w:rPr>
          <w:rFonts w:ascii="Times New Roman" w:hAnsi="Times New Roman" w:eastAsia="Calibri" w:cs="Times New Roman"/>
          <w:sz w:val="26"/>
          <w:szCs w:val="26"/>
          <w:u w:val="none"/>
          <w:lang w:eastAsia="ru-RU"/>
        </w:rPr>
        <w:t xml:space="preserve">Проект закона Белгородской области «Об установлении ограничения розничной продажи моторного топлива несовершеннолетним на территории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Пояснительная записка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Сводный отчет 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результатах проведения ОРВ проекта нормативного правов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ого акта.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1207"/>
        <w:jc w:val="center"/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 xml:space="preserve">Перечень вопросов для участников публичных консультаций по </w:t>
      </w:r>
      <w:r>
        <w:rPr>
          <w:rFonts w:ascii="Times New Roman" w:hAnsi="Times New Roman" w:eastAsia="Calibri" w:cs="Times New Roman"/>
          <w:sz w:val="26"/>
          <w:szCs w:val="26"/>
          <w:u w:val="none"/>
          <w:lang w:eastAsia="ru-RU"/>
        </w:rPr>
        <w:t xml:space="preserve">Проект закона Белгородской области «Об установлении ограничения розничной продажи моторного топлива несовершеннолетним на территории Белгородской области»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pStyle w:val="1207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sorochinskaya_il@belgov.ru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18 мая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 xml:space="preserve">6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</w:t>
      </w:r>
      <w:r>
        <w:rPr>
          <w:rFonts w:ascii="Times New Roman" w:hAnsi="Times New Roman"/>
          <w:sz w:val="26"/>
          <w:szCs w:val="26"/>
        </w:rPr>
        <w:t xml:space="preserve">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</w:t>
      </w:r>
      <w:r>
        <w:rPr>
          <w:rFonts w:ascii="Times New Roman" w:hAnsi="Times New Roman"/>
          <w:sz w:val="26"/>
          <w:szCs w:val="26"/>
        </w:rPr>
        <w:t xml:space="preserve">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</w:t>
      </w:r>
      <w:r>
        <w:rPr>
          <w:rFonts w:ascii="Times New Roman" w:hAnsi="Times New Roman"/>
          <w:sz w:val="26"/>
          <w:szCs w:val="26"/>
        </w:rPr>
        <w:t xml:space="preserve">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</w:t>
      </w:r>
      <w:r>
        <w:rPr>
          <w:rFonts w:ascii="Times New Roman" w:hAnsi="Times New Roman"/>
          <w:sz w:val="26"/>
          <w:szCs w:val="26"/>
        </w:rPr>
        <w:t xml:space="preserve">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 w:type="textWrapping" w:clear="all"/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</w:t>
      </w:r>
      <w:r>
        <w:rPr>
          <w:rFonts w:ascii="Times New Roman" w:hAnsi="Times New Roman"/>
          <w:sz w:val="26"/>
          <w:szCs w:val="26"/>
        </w:rPr>
        <w:t xml:space="preserve">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</w:t>
      </w:r>
      <w:r>
        <w:rPr>
          <w:rFonts w:ascii="Times New Roman" w:hAnsi="Times New Roman"/>
          <w:sz w:val="26"/>
          <w:szCs w:val="26"/>
        </w:rPr>
        <w:t xml:space="preserve">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</w:t>
      </w:r>
      <w:r>
        <w:rPr>
          <w:rFonts w:ascii="Times New Roman" w:hAnsi="Times New Roman"/>
          <w:sz w:val="26"/>
          <w:szCs w:val="26"/>
        </w:rPr>
        <w:t xml:space="preserve">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709" w:bottom="397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707"/>
    <w:link w:val="733"/>
    <w:uiPriority w:val="10"/>
    <w:rPr>
      <w:sz w:val="48"/>
      <w:szCs w:val="48"/>
    </w:rPr>
  </w:style>
  <w:style w:type="character" w:styleId="670">
    <w:name w:val="Subtitle Char"/>
    <w:basedOn w:val="707"/>
    <w:link w:val="736"/>
    <w:uiPriority w:val="11"/>
    <w:rPr>
      <w:sz w:val="24"/>
      <w:szCs w:val="24"/>
    </w:rPr>
  </w:style>
  <w:style w:type="character" w:styleId="671">
    <w:name w:val="Quote Char"/>
    <w:link w:val="751"/>
    <w:uiPriority w:val="29"/>
    <w:rPr>
      <w:i/>
    </w:rPr>
  </w:style>
  <w:style w:type="character" w:styleId="672">
    <w:name w:val="Intense Quote Char"/>
    <w:link w:val="753"/>
    <w:uiPriority w:val="30"/>
    <w:rPr>
      <w:i/>
    </w:rPr>
  </w:style>
  <w:style w:type="character" w:styleId="673">
    <w:name w:val="Header Char"/>
    <w:basedOn w:val="707"/>
    <w:link w:val="721"/>
    <w:uiPriority w:val="99"/>
  </w:style>
  <w:style w:type="character" w:styleId="674">
    <w:name w:val="Caption Char"/>
    <w:basedOn w:val="718"/>
    <w:link w:val="734"/>
    <w:uiPriority w:val="99"/>
  </w:style>
  <w:style w:type="table" w:styleId="67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9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2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4">
    <w:name w:val="Footnote Text Char"/>
    <w:link w:val="719"/>
    <w:uiPriority w:val="99"/>
    <w:rPr>
      <w:sz w:val="18"/>
    </w:rPr>
  </w:style>
  <w:style w:type="character" w:styleId="695">
    <w:name w:val="Endnote Text Char"/>
    <w:link w:val="717"/>
    <w:uiPriority w:val="99"/>
    <w:rPr>
      <w:sz w:val="20"/>
    </w:rPr>
  </w:style>
  <w:style w:type="paragraph" w:styleId="696">
    <w:name w:val="TOC Heading"/>
    <w:uiPriority w:val="39"/>
    <w:unhideWhenUsed/>
  </w:style>
  <w:style w:type="paragraph" w:styleId="69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98">
    <w:name w:val="Heading 1"/>
    <w:basedOn w:val="697"/>
    <w:next w:val="697"/>
    <w:link w:val="738"/>
    <w:qFormat/>
    <w:pPr>
      <w:numPr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99">
    <w:name w:val="Heading 2"/>
    <w:basedOn w:val="697"/>
    <w:next w:val="697"/>
    <w:link w:val="739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700">
    <w:name w:val="Heading 3"/>
    <w:basedOn w:val="697"/>
    <w:next w:val="697"/>
    <w:link w:val="740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701">
    <w:name w:val="Heading 4"/>
    <w:basedOn w:val="697"/>
    <w:next w:val="697"/>
    <w:link w:val="741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702">
    <w:name w:val="Heading 5"/>
    <w:basedOn w:val="697"/>
    <w:next w:val="697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43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704">
    <w:name w:val="Heading 7"/>
    <w:basedOn w:val="697"/>
    <w:next w:val="697"/>
    <w:link w:val="7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45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706">
    <w:name w:val="Heading 9"/>
    <w:basedOn w:val="697"/>
    <w:next w:val="697"/>
    <w:link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>
    <w:name w:val="footnote reference"/>
    <w:uiPriority w:val="99"/>
    <w:unhideWhenUsed/>
    <w:qFormat/>
    <w:rPr>
      <w:vertAlign w:val="superscript"/>
    </w:rPr>
  </w:style>
  <w:style w:type="character" w:styleId="711">
    <w:name w:val="endnote reference"/>
    <w:uiPriority w:val="99"/>
    <w:semiHidden/>
    <w:unhideWhenUsed/>
    <w:qFormat/>
    <w:rPr>
      <w:vertAlign w:val="superscript"/>
    </w:rPr>
  </w:style>
  <w:style w:type="character" w:styleId="712">
    <w:name w:val="Hyperlink"/>
    <w:qFormat/>
    <w:rPr>
      <w:color w:val="0000ff"/>
      <w:u w:val="single"/>
    </w:rPr>
  </w:style>
  <w:style w:type="character" w:styleId="713">
    <w:name w:val="page number"/>
    <w:basedOn w:val="714"/>
    <w:qFormat/>
  </w:style>
  <w:style w:type="character" w:styleId="714" w:customStyle="1">
    <w:name w:val="Основной шрифт абзаца1"/>
    <w:qFormat/>
  </w:style>
  <w:style w:type="character" w:styleId="715">
    <w:name w:val="Strong"/>
    <w:qFormat/>
    <w:rPr>
      <w:b/>
      <w:bCs/>
    </w:rPr>
  </w:style>
  <w:style w:type="paragraph" w:styleId="716">
    <w:name w:val="Balloon Text"/>
    <w:basedOn w:val="697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717">
    <w:name w:val="endnote text"/>
    <w:basedOn w:val="697"/>
    <w:link w:val="884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718">
    <w:name w:val="Caption"/>
    <w:basedOn w:val="697"/>
    <w:next w:val="69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9">
    <w:name w:val="footnote text"/>
    <w:basedOn w:val="697"/>
    <w:link w:val="88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20">
    <w:name w:val="toc 8"/>
    <w:basedOn w:val="697"/>
    <w:next w:val="697"/>
    <w:uiPriority w:val="39"/>
    <w:unhideWhenUsed/>
    <w:qFormat/>
    <w:pPr>
      <w:ind w:left="1984"/>
      <w:spacing w:after="57"/>
    </w:pPr>
  </w:style>
  <w:style w:type="paragraph" w:styleId="721">
    <w:name w:val="Header"/>
    <w:basedOn w:val="697"/>
    <w:link w:val="755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22">
    <w:name w:val="toc 9"/>
    <w:basedOn w:val="697"/>
    <w:next w:val="697"/>
    <w:uiPriority w:val="39"/>
    <w:unhideWhenUsed/>
    <w:qFormat/>
    <w:pPr>
      <w:ind w:left="2268"/>
      <w:spacing w:after="57"/>
    </w:pPr>
  </w:style>
  <w:style w:type="paragraph" w:styleId="723">
    <w:name w:val="toc 7"/>
    <w:basedOn w:val="697"/>
    <w:next w:val="697"/>
    <w:uiPriority w:val="39"/>
    <w:unhideWhenUsed/>
    <w:qFormat/>
    <w:pPr>
      <w:ind w:left="1701"/>
      <w:spacing w:after="57"/>
    </w:pPr>
  </w:style>
  <w:style w:type="paragraph" w:styleId="724">
    <w:name w:val="Body Text"/>
    <w:basedOn w:val="697"/>
    <w:qFormat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25">
    <w:name w:val="toc 1"/>
    <w:basedOn w:val="697"/>
    <w:next w:val="697"/>
    <w:uiPriority w:val="39"/>
    <w:unhideWhenUsed/>
    <w:qFormat/>
    <w:pPr>
      <w:spacing w:after="57"/>
    </w:pPr>
  </w:style>
  <w:style w:type="paragraph" w:styleId="726">
    <w:name w:val="toc 6"/>
    <w:basedOn w:val="697"/>
    <w:next w:val="697"/>
    <w:uiPriority w:val="39"/>
    <w:unhideWhenUsed/>
    <w:qFormat/>
    <w:pPr>
      <w:ind w:left="1417"/>
      <w:spacing w:after="57"/>
    </w:pPr>
  </w:style>
  <w:style w:type="paragraph" w:styleId="727">
    <w:name w:val="table of figures"/>
    <w:basedOn w:val="697"/>
    <w:next w:val="697"/>
    <w:uiPriority w:val="99"/>
    <w:unhideWhenUsed/>
    <w:qFormat/>
    <w:pPr>
      <w:spacing w:after="0"/>
    </w:pPr>
  </w:style>
  <w:style w:type="paragraph" w:styleId="728">
    <w:name w:val="toc 3"/>
    <w:basedOn w:val="697"/>
    <w:next w:val="697"/>
    <w:uiPriority w:val="39"/>
    <w:unhideWhenUsed/>
    <w:qFormat/>
    <w:pPr>
      <w:ind w:left="567"/>
      <w:spacing w:after="57"/>
    </w:pPr>
  </w:style>
  <w:style w:type="paragraph" w:styleId="729">
    <w:name w:val="toc 2"/>
    <w:basedOn w:val="697"/>
    <w:next w:val="697"/>
    <w:uiPriority w:val="39"/>
    <w:unhideWhenUsed/>
    <w:qFormat/>
    <w:pPr>
      <w:ind w:left="283"/>
      <w:spacing w:after="57"/>
    </w:pPr>
  </w:style>
  <w:style w:type="paragraph" w:styleId="730">
    <w:name w:val="toc 4"/>
    <w:basedOn w:val="697"/>
    <w:next w:val="697"/>
    <w:uiPriority w:val="39"/>
    <w:unhideWhenUsed/>
    <w:qFormat/>
    <w:pPr>
      <w:ind w:left="850"/>
      <w:spacing w:after="57"/>
    </w:pPr>
  </w:style>
  <w:style w:type="paragraph" w:styleId="731">
    <w:name w:val="toc 5"/>
    <w:basedOn w:val="697"/>
    <w:next w:val="697"/>
    <w:uiPriority w:val="39"/>
    <w:unhideWhenUsed/>
    <w:qFormat/>
    <w:pPr>
      <w:ind w:left="1134"/>
      <w:spacing w:after="57"/>
    </w:pPr>
  </w:style>
  <w:style w:type="paragraph" w:styleId="732">
    <w:name w:val="Body Text Indent"/>
    <w:basedOn w:val="697"/>
    <w:qFormat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33">
    <w:name w:val="Title"/>
    <w:basedOn w:val="697"/>
    <w:next w:val="697"/>
    <w:link w:val="749"/>
    <w:uiPriority w:val="10"/>
    <w:qFormat/>
    <w:pPr>
      <w:contextualSpacing/>
      <w:spacing w:before="300"/>
    </w:pPr>
    <w:rPr>
      <w:sz w:val="48"/>
      <w:szCs w:val="48"/>
    </w:rPr>
  </w:style>
  <w:style w:type="paragraph" w:styleId="734">
    <w:name w:val="Footer"/>
    <w:basedOn w:val="697"/>
    <w:link w:val="757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35">
    <w:name w:val="List"/>
    <w:basedOn w:val="724"/>
    <w:qFormat/>
    <w:rPr>
      <w:rFonts w:ascii="PT Astra Serif" w:hAnsi="PT Astra Serif" w:cs="Noto Sans Devanagari"/>
    </w:rPr>
  </w:style>
  <w:style w:type="paragraph" w:styleId="736">
    <w:name w:val="Subtitle"/>
    <w:basedOn w:val="697"/>
    <w:next w:val="697"/>
    <w:link w:val="750"/>
    <w:uiPriority w:val="11"/>
    <w:qFormat/>
    <w:pPr>
      <w:spacing w:before="200"/>
    </w:pPr>
    <w:rPr>
      <w:sz w:val="24"/>
      <w:szCs w:val="24"/>
    </w:rPr>
  </w:style>
  <w:style w:type="table" w:styleId="737">
    <w:name w:val="Table Grid"/>
    <w:uiPriority w:val="5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8" w:customStyle="1">
    <w:name w:val="Заголовок 1 Знак1"/>
    <w:link w:val="698"/>
    <w:uiPriority w:val="9"/>
    <w:qFormat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1"/>
    <w:link w:val="699"/>
    <w:uiPriority w:val="9"/>
    <w:qFormat/>
    <w:rPr>
      <w:rFonts w:ascii="Arial" w:hAnsi="Arial" w:eastAsia="Arial" w:cs="Arial"/>
      <w:sz w:val="34"/>
    </w:rPr>
  </w:style>
  <w:style w:type="character" w:styleId="740" w:customStyle="1">
    <w:name w:val="Заголовок 3 Знак1"/>
    <w:link w:val="700"/>
    <w:uiPriority w:val="9"/>
    <w:qFormat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1"/>
    <w:link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1"/>
    <w:link w:val="70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1"/>
    <w:link w:val="7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0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697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48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character" w:styleId="749" w:customStyle="1">
    <w:name w:val="Заголовок Знак"/>
    <w:link w:val="733"/>
    <w:uiPriority w:val="10"/>
    <w:qFormat/>
    <w:rPr>
      <w:sz w:val="48"/>
      <w:szCs w:val="48"/>
    </w:rPr>
  </w:style>
  <w:style w:type="character" w:styleId="750" w:customStyle="1">
    <w:name w:val="Подзаголовок Знак"/>
    <w:link w:val="736"/>
    <w:uiPriority w:val="11"/>
    <w:qFormat/>
    <w:rPr>
      <w:sz w:val="24"/>
      <w:szCs w:val="24"/>
    </w:rPr>
  </w:style>
  <w:style w:type="paragraph" w:styleId="751">
    <w:name w:val="Quote"/>
    <w:basedOn w:val="697"/>
    <w:next w:val="697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qFormat/>
    <w:rPr>
      <w:i/>
    </w:rPr>
  </w:style>
  <w:style w:type="paragraph" w:styleId="753">
    <w:name w:val="Intense Quote"/>
    <w:basedOn w:val="697"/>
    <w:next w:val="697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qFormat/>
    <w:rPr>
      <w:i/>
    </w:rPr>
  </w:style>
  <w:style w:type="character" w:styleId="755" w:customStyle="1">
    <w:name w:val="Верхний колонтитул Знак1"/>
    <w:link w:val="721"/>
    <w:uiPriority w:val="99"/>
    <w:qFormat/>
  </w:style>
  <w:style w:type="character" w:styleId="756" w:customStyle="1">
    <w:name w:val="Footer Char"/>
    <w:uiPriority w:val="99"/>
    <w:qFormat/>
  </w:style>
  <w:style w:type="character" w:styleId="757" w:customStyle="1">
    <w:name w:val="Нижний колонтитул Знак1"/>
    <w:link w:val="734"/>
    <w:uiPriority w:val="99"/>
    <w:qFormat/>
  </w:style>
  <w:style w:type="table" w:styleId="758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1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21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3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Таблица простая 4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 простая 5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Таблица-сетка 1 светлая1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-сетка 2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Таблица-сетка 3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-сетка 41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Таблица-сетка 5 темная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-сетка 6 цветная1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-сетка 7 цветная1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Список-таблица 1 светлая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Список-таблица 21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Список-таблица 3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Список-таблица 4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Список-таблица 5 темная1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Список-таблица 6 цветная1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Список-таблица 7 цветная1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 w:customStyle="1">
    <w:name w:val="Текст сноски Знак"/>
    <w:link w:val="719"/>
    <w:uiPriority w:val="99"/>
    <w:qFormat/>
    <w:rPr>
      <w:sz w:val="18"/>
    </w:rPr>
  </w:style>
  <w:style w:type="character" w:styleId="884" w:customStyle="1">
    <w:name w:val="Текст концевой сноски Знак1"/>
    <w:link w:val="717"/>
    <w:uiPriority w:val="99"/>
    <w:qFormat/>
    <w:rPr>
      <w:sz w:val="20"/>
    </w:rPr>
  </w:style>
  <w:style w:type="paragraph" w:styleId="885" w:customStyle="1">
    <w:name w:val="Заголовок оглавления1"/>
    <w:uiPriority w:val="39"/>
    <w:unhideWhenUsed/>
    <w:qFormat/>
    <w:rPr>
      <w:lang w:eastAsia="zh-CN"/>
    </w:rPr>
  </w:style>
  <w:style w:type="character" w:styleId="886" w:customStyle="1">
    <w:name w:val="WW8Num1z0"/>
    <w:qFormat/>
  </w:style>
  <w:style w:type="character" w:styleId="887" w:customStyle="1">
    <w:name w:val="WW8Num2z0"/>
    <w:qFormat/>
  </w:style>
  <w:style w:type="character" w:styleId="888" w:customStyle="1">
    <w:name w:val="WW8Num3z0"/>
    <w:qFormat/>
    <w:rPr>
      <w:rFonts w:ascii="Symbol" w:hAnsi="Symbol" w:eastAsia="Times New Roman" w:cs="Times New Roman"/>
    </w:rPr>
  </w:style>
  <w:style w:type="character" w:styleId="889" w:customStyle="1">
    <w:name w:val="WW8Num3z1"/>
    <w:qFormat/>
    <w:rPr>
      <w:rFonts w:ascii="Courier New" w:hAnsi="Courier New" w:cs="Courier New"/>
    </w:rPr>
  </w:style>
  <w:style w:type="character" w:styleId="890" w:customStyle="1">
    <w:name w:val="WW8Num3z2"/>
    <w:qFormat/>
    <w:rPr>
      <w:rFonts w:ascii="Wingdings" w:hAnsi="Wingdings" w:cs="Wingdings"/>
    </w:rPr>
  </w:style>
  <w:style w:type="character" w:styleId="891" w:customStyle="1">
    <w:name w:val="WW8Num3z3"/>
    <w:qFormat/>
    <w:rPr>
      <w:rFonts w:ascii="Symbol" w:hAnsi="Symbol" w:cs="Symbol"/>
    </w:rPr>
  </w:style>
  <w:style w:type="character" w:styleId="892" w:customStyle="1">
    <w:name w:val="WW8Num4z0"/>
    <w:qFormat/>
    <w:rPr>
      <w:rFonts w:ascii="Times New Roman" w:hAnsi="Times New Roman" w:eastAsia="Times New Roman" w:cs="Times New Roman"/>
    </w:rPr>
  </w:style>
  <w:style w:type="character" w:styleId="893" w:customStyle="1">
    <w:name w:val="WW8Num4z1"/>
    <w:qFormat/>
    <w:rPr>
      <w:rFonts w:ascii="Courier New" w:hAnsi="Courier New" w:cs="Courier New"/>
    </w:rPr>
  </w:style>
  <w:style w:type="character" w:styleId="894" w:customStyle="1">
    <w:name w:val="WW8Num4z2"/>
    <w:qFormat/>
    <w:rPr>
      <w:rFonts w:ascii="Wingdings" w:hAnsi="Wingdings" w:cs="Wingdings"/>
    </w:rPr>
  </w:style>
  <w:style w:type="character" w:styleId="895" w:customStyle="1">
    <w:name w:val="WW8Num4z3"/>
    <w:qFormat/>
    <w:rPr>
      <w:rFonts w:ascii="Symbol" w:hAnsi="Symbol" w:cs="Symbol"/>
    </w:rPr>
  </w:style>
  <w:style w:type="character" w:styleId="896" w:customStyle="1">
    <w:name w:val="WW8Num5z0"/>
    <w:qFormat/>
  </w:style>
  <w:style w:type="character" w:styleId="897" w:customStyle="1">
    <w:name w:val="WW8Num6z0"/>
    <w:qFormat/>
  </w:style>
  <w:style w:type="character" w:styleId="898" w:customStyle="1">
    <w:name w:val="WW8Num6z1"/>
    <w:qFormat/>
  </w:style>
  <w:style w:type="character" w:styleId="899" w:customStyle="1">
    <w:name w:val="WW8Num6z2"/>
    <w:qFormat/>
  </w:style>
  <w:style w:type="character" w:styleId="900" w:customStyle="1">
    <w:name w:val="WW8Num6z3"/>
    <w:qFormat/>
  </w:style>
  <w:style w:type="character" w:styleId="901" w:customStyle="1">
    <w:name w:val="WW8Num6z4"/>
    <w:qFormat/>
  </w:style>
  <w:style w:type="character" w:styleId="902" w:customStyle="1">
    <w:name w:val="WW8Num6z5"/>
    <w:qFormat/>
  </w:style>
  <w:style w:type="character" w:styleId="903" w:customStyle="1">
    <w:name w:val="WW8Num6z6"/>
    <w:qFormat/>
  </w:style>
  <w:style w:type="character" w:styleId="904" w:customStyle="1">
    <w:name w:val="WW8Num6z7"/>
    <w:qFormat/>
  </w:style>
  <w:style w:type="character" w:styleId="905" w:customStyle="1">
    <w:name w:val="WW8Num6z8"/>
    <w:qFormat/>
  </w:style>
  <w:style w:type="character" w:styleId="906" w:customStyle="1">
    <w:name w:val="WW8Num7z0"/>
    <w:qFormat/>
    <w:rPr>
      <w:rFonts w:ascii="Symbol" w:hAnsi="Symbol" w:eastAsia="Times New Roman" w:cs="Times New Roman"/>
    </w:rPr>
  </w:style>
  <w:style w:type="character" w:styleId="907" w:customStyle="1">
    <w:name w:val="WW8Num7z1"/>
    <w:qFormat/>
    <w:rPr>
      <w:rFonts w:ascii="Courier New" w:hAnsi="Courier New" w:cs="Courier New"/>
    </w:rPr>
  </w:style>
  <w:style w:type="character" w:styleId="908" w:customStyle="1">
    <w:name w:val="WW8Num7z2"/>
    <w:qFormat/>
    <w:rPr>
      <w:rFonts w:ascii="Wingdings" w:hAnsi="Wingdings" w:cs="Wingdings"/>
    </w:rPr>
  </w:style>
  <w:style w:type="character" w:styleId="909" w:customStyle="1">
    <w:name w:val="WW8Num7z3"/>
    <w:qFormat/>
    <w:rPr>
      <w:rFonts w:ascii="Symbol" w:hAnsi="Symbol" w:cs="Symbol"/>
    </w:rPr>
  </w:style>
  <w:style w:type="character" w:styleId="910" w:customStyle="1">
    <w:name w:val="WW8Num8z0"/>
    <w:qFormat/>
    <w:rPr>
      <w:sz w:val="28"/>
    </w:rPr>
  </w:style>
  <w:style w:type="character" w:styleId="911" w:customStyle="1">
    <w:name w:val="WW8Num8z1"/>
    <w:qFormat/>
  </w:style>
  <w:style w:type="character" w:styleId="912" w:customStyle="1">
    <w:name w:val="WW8Num8z2"/>
    <w:qFormat/>
  </w:style>
  <w:style w:type="character" w:styleId="913" w:customStyle="1">
    <w:name w:val="WW8Num8z3"/>
    <w:qFormat/>
  </w:style>
  <w:style w:type="character" w:styleId="914" w:customStyle="1">
    <w:name w:val="WW8Num8z4"/>
    <w:qFormat/>
  </w:style>
  <w:style w:type="character" w:styleId="915" w:customStyle="1">
    <w:name w:val="WW8Num8z5"/>
    <w:qFormat/>
  </w:style>
  <w:style w:type="character" w:styleId="916" w:customStyle="1">
    <w:name w:val="WW8Num8z6"/>
    <w:qFormat/>
  </w:style>
  <w:style w:type="character" w:styleId="917" w:customStyle="1">
    <w:name w:val="WW8Num8z7"/>
    <w:qFormat/>
  </w:style>
  <w:style w:type="character" w:styleId="918" w:customStyle="1">
    <w:name w:val="WW8Num8z8"/>
    <w:qFormat/>
  </w:style>
  <w:style w:type="character" w:styleId="919" w:customStyle="1">
    <w:name w:val="WW8Num9z0"/>
    <w:qFormat/>
  </w:style>
  <w:style w:type="character" w:styleId="920" w:customStyle="1">
    <w:name w:val="WW8Num9z1"/>
    <w:qFormat/>
  </w:style>
  <w:style w:type="character" w:styleId="921" w:customStyle="1">
    <w:name w:val="WW8Num9z2"/>
    <w:qFormat/>
  </w:style>
  <w:style w:type="character" w:styleId="922" w:customStyle="1">
    <w:name w:val="WW8Num9z3"/>
    <w:qFormat/>
  </w:style>
  <w:style w:type="character" w:styleId="923" w:customStyle="1">
    <w:name w:val="WW8Num9z4"/>
    <w:qFormat/>
  </w:style>
  <w:style w:type="character" w:styleId="924" w:customStyle="1">
    <w:name w:val="WW8Num9z5"/>
    <w:qFormat/>
  </w:style>
  <w:style w:type="character" w:styleId="925" w:customStyle="1">
    <w:name w:val="WW8Num9z6"/>
    <w:qFormat/>
  </w:style>
  <w:style w:type="character" w:styleId="926" w:customStyle="1">
    <w:name w:val="WW8Num9z7"/>
    <w:qFormat/>
  </w:style>
  <w:style w:type="character" w:styleId="927" w:customStyle="1">
    <w:name w:val="WW8Num9z8"/>
    <w:qFormat/>
  </w:style>
  <w:style w:type="character" w:styleId="928" w:customStyle="1">
    <w:name w:val="WW8Num10z0"/>
    <w:qFormat/>
  </w:style>
  <w:style w:type="character" w:styleId="929" w:customStyle="1">
    <w:name w:val="WW8Num10z1"/>
    <w:qFormat/>
  </w:style>
  <w:style w:type="character" w:styleId="930" w:customStyle="1">
    <w:name w:val="WW8Num10z2"/>
    <w:qFormat/>
  </w:style>
  <w:style w:type="character" w:styleId="931" w:customStyle="1">
    <w:name w:val="WW8Num10z3"/>
    <w:qFormat/>
  </w:style>
  <w:style w:type="character" w:styleId="932" w:customStyle="1">
    <w:name w:val="WW8Num10z4"/>
    <w:qFormat/>
  </w:style>
  <w:style w:type="character" w:styleId="933" w:customStyle="1">
    <w:name w:val="WW8Num10z5"/>
    <w:qFormat/>
  </w:style>
  <w:style w:type="character" w:styleId="934" w:customStyle="1">
    <w:name w:val="WW8Num10z6"/>
    <w:qFormat/>
  </w:style>
  <w:style w:type="character" w:styleId="935" w:customStyle="1">
    <w:name w:val="WW8Num10z7"/>
    <w:qFormat/>
  </w:style>
  <w:style w:type="character" w:styleId="936" w:customStyle="1">
    <w:name w:val="WW8Num10z8"/>
    <w:qFormat/>
  </w:style>
  <w:style w:type="character" w:styleId="937" w:customStyle="1">
    <w:name w:val="WW8Num11z0"/>
    <w:qFormat/>
  </w:style>
  <w:style w:type="character" w:styleId="938" w:customStyle="1">
    <w:name w:val="WW8Num11z1"/>
    <w:qFormat/>
  </w:style>
  <w:style w:type="character" w:styleId="939" w:customStyle="1">
    <w:name w:val="WW8Num11z2"/>
    <w:qFormat/>
  </w:style>
  <w:style w:type="character" w:styleId="940" w:customStyle="1">
    <w:name w:val="WW8Num11z3"/>
    <w:qFormat/>
  </w:style>
  <w:style w:type="character" w:styleId="941" w:customStyle="1">
    <w:name w:val="WW8Num11z4"/>
    <w:qFormat/>
  </w:style>
  <w:style w:type="character" w:styleId="942" w:customStyle="1">
    <w:name w:val="WW8Num11z5"/>
    <w:qFormat/>
  </w:style>
  <w:style w:type="character" w:styleId="943" w:customStyle="1">
    <w:name w:val="WW8Num11z6"/>
    <w:qFormat/>
  </w:style>
  <w:style w:type="character" w:styleId="944" w:customStyle="1">
    <w:name w:val="WW8Num11z7"/>
    <w:qFormat/>
  </w:style>
  <w:style w:type="character" w:styleId="945" w:customStyle="1">
    <w:name w:val="WW8Num11z8"/>
    <w:qFormat/>
  </w:style>
  <w:style w:type="character" w:styleId="946" w:customStyle="1">
    <w:name w:val="WW8Num12z0"/>
    <w:qFormat/>
    <w:rPr>
      <w:rFonts w:ascii="Symbol" w:hAnsi="Symbol" w:eastAsia="Times New Roman" w:cs="Times New Roman"/>
      <w:b/>
    </w:rPr>
  </w:style>
  <w:style w:type="character" w:styleId="947" w:customStyle="1">
    <w:name w:val="WW8Num12z1"/>
    <w:qFormat/>
    <w:rPr>
      <w:rFonts w:ascii="Courier New" w:hAnsi="Courier New" w:cs="Courier New"/>
    </w:rPr>
  </w:style>
  <w:style w:type="character" w:styleId="948" w:customStyle="1">
    <w:name w:val="WW8Num12z2"/>
    <w:qFormat/>
    <w:rPr>
      <w:rFonts w:ascii="Wingdings" w:hAnsi="Wingdings" w:cs="Wingdings"/>
    </w:rPr>
  </w:style>
  <w:style w:type="character" w:styleId="949" w:customStyle="1">
    <w:name w:val="WW8Num12z3"/>
    <w:qFormat/>
    <w:rPr>
      <w:rFonts w:ascii="Symbol" w:hAnsi="Symbol" w:cs="Symbol"/>
    </w:rPr>
  </w:style>
  <w:style w:type="character" w:styleId="950" w:customStyle="1">
    <w:name w:val="WW8Num13z0"/>
    <w:qFormat/>
  </w:style>
  <w:style w:type="character" w:styleId="951" w:customStyle="1">
    <w:name w:val="WW8Num13z1"/>
    <w:qFormat/>
  </w:style>
  <w:style w:type="character" w:styleId="952" w:customStyle="1">
    <w:name w:val="WW8Num13z2"/>
    <w:qFormat/>
  </w:style>
  <w:style w:type="character" w:styleId="953" w:customStyle="1">
    <w:name w:val="WW8Num13z3"/>
    <w:qFormat/>
  </w:style>
  <w:style w:type="character" w:styleId="954" w:customStyle="1">
    <w:name w:val="WW8Num13z4"/>
    <w:qFormat/>
  </w:style>
  <w:style w:type="character" w:styleId="955" w:customStyle="1">
    <w:name w:val="WW8Num13z5"/>
    <w:qFormat/>
  </w:style>
  <w:style w:type="character" w:styleId="956" w:customStyle="1">
    <w:name w:val="WW8Num13z6"/>
    <w:qFormat/>
  </w:style>
  <w:style w:type="character" w:styleId="957" w:customStyle="1">
    <w:name w:val="WW8Num13z7"/>
    <w:qFormat/>
  </w:style>
  <w:style w:type="character" w:styleId="958" w:customStyle="1">
    <w:name w:val="WW8Num13z8"/>
    <w:qFormat/>
  </w:style>
  <w:style w:type="character" w:styleId="959" w:customStyle="1">
    <w:name w:val="WW8Num14z0"/>
    <w:qFormat/>
  </w:style>
  <w:style w:type="character" w:styleId="960" w:customStyle="1">
    <w:name w:val="WW8Num14z1"/>
    <w:qFormat/>
  </w:style>
  <w:style w:type="character" w:styleId="961" w:customStyle="1">
    <w:name w:val="WW8Num14z2"/>
    <w:qFormat/>
  </w:style>
  <w:style w:type="character" w:styleId="962" w:customStyle="1">
    <w:name w:val="WW8Num14z3"/>
    <w:qFormat/>
  </w:style>
  <w:style w:type="character" w:styleId="963" w:customStyle="1">
    <w:name w:val="WW8Num14z4"/>
    <w:qFormat/>
  </w:style>
  <w:style w:type="character" w:styleId="964" w:customStyle="1">
    <w:name w:val="WW8Num14z5"/>
    <w:qFormat/>
  </w:style>
  <w:style w:type="character" w:styleId="965" w:customStyle="1">
    <w:name w:val="WW8Num14z6"/>
    <w:qFormat/>
  </w:style>
  <w:style w:type="character" w:styleId="966" w:customStyle="1">
    <w:name w:val="WW8Num14z7"/>
    <w:qFormat/>
  </w:style>
  <w:style w:type="character" w:styleId="967" w:customStyle="1">
    <w:name w:val="WW8Num14z8"/>
    <w:qFormat/>
  </w:style>
  <w:style w:type="character" w:styleId="968" w:customStyle="1">
    <w:name w:val="WW8Num15z0"/>
    <w:qFormat/>
    <w:rPr>
      <w:rFonts w:ascii="Symbol" w:hAnsi="Symbol" w:eastAsia="Times New Roman" w:cs="Times New Roman"/>
    </w:rPr>
  </w:style>
  <w:style w:type="character" w:styleId="969" w:customStyle="1">
    <w:name w:val="WW8Num15z1"/>
    <w:qFormat/>
    <w:rPr>
      <w:rFonts w:ascii="Courier New" w:hAnsi="Courier New" w:cs="Courier New"/>
    </w:rPr>
  </w:style>
  <w:style w:type="character" w:styleId="970" w:customStyle="1">
    <w:name w:val="WW8Num15z2"/>
    <w:qFormat/>
    <w:rPr>
      <w:rFonts w:ascii="Wingdings" w:hAnsi="Wingdings" w:cs="Wingdings"/>
    </w:rPr>
  </w:style>
  <w:style w:type="character" w:styleId="971" w:customStyle="1">
    <w:name w:val="WW8Num15z3"/>
    <w:qFormat/>
    <w:rPr>
      <w:rFonts w:ascii="Symbol" w:hAnsi="Symbol" w:cs="Symbol"/>
    </w:rPr>
  </w:style>
  <w:style w:type="character" w:styleId="972" w:customStyle="1">
    <w:name w:val="WW8Num16z0"/>
    <w:qFormat/>
    <w:rPr>
      <w:rFonts w:ascii="Wingdings" w:hAnsi="Wingdings" w:cs="Wingdings"/>
    </w:rPr>
  </w:style>
  <w:style w:type="character" w:styleId="973" w:customStyle="1">
    <w:name w:val="WW8Num16z1"/>
    <w:qFormat/>
    <w:rPr>
      <w:rFonts w:ascii="Courier New" w:hAnsi="Courier New" w:cs="Courier New"/>
    </w:rPr>
  </w:style>
  <w:style w:type="character" w:styleId="974" w:customStyle="1">
    <w:name w:val="WW8Num16z3"/>
    <w:qFormat/>
    <w:rPr>
      <w:rFonts w:ascii="Symbol" w:hAnsi="Symbol" w:cs="Symbol"/>
    </w:rPr>
  </w:style>
  <w:style w:type="character" w:styleId="975" w:customStyle="1">
    <w:name w:val="WW8Num17z0"/>
    <w:qFormat/>
  </w:style>
  <w:style w:type="character" w:styleId="976" w:customStyle="1">
    <w:name w:val="WW8Num18z0"/>
    <w:qFormat/>
  </w:style>
  <w:style w:type="character" w:styleId="977" w:customStyle="1">
    <w:name w:val="WW8Num18z1"/>
    <w:qFormat/>
  </w:style>
  <w:style w:type="character" w:styleId="978" w:customStyle="1">
    <w:name w:val="WW8Num18z2"/>
    <w:qFormat/>
  </w:style>
  <w:style w:type="character" w:styleId="979" w:customStyle="1">
    <w:name w:val="WW8Num18z3"/>
    <w:qFormat/>
  </w:style>
  <w:style w:type="character" w:styleId="980" w:customStyle="1">
    <w:name w:val="WW8Num18z4"/>
    <w:qFormat/>
  </w:style>
  <w:style w:type="character" w:styleId="981" w:customStyle="1">
    <w:name w:val="WW8Num18z5"/>
    <w:qFormat/>
  </w:style>
  <w:style w:type="character" w:styleId="982" w:customStyle="1">
    <w:name w:val="WW8Num18z6"/>
    <w:qFormat/>
  </w:style>
  <w:style w:type="character" w:styleId="983" w:customStyle="1">
    <w:name w:val="WW8Num18z7"/>
    <w:qFormat/>
  </w:style>
  <w:style w:type="character" w:styleId="984" w:customStyle="1">
    <w:name w:val="WW8Num18z8"/>
    <w:qFormat/>
  </w:style>
  <w:style w:type="character" w:styleId="985" w:customStyle="1">
    <w:name w:val="WW8Num19z0"/>
    <w:qFormat/>
  </w:style>
  <w:style w:type="character" w:styleId="986" w:customStyle="1">
    <w:name w:val="WW8Num19z1"/>
    <w:qFormat/>
  </w:style>
  <w:style w:type="character" w:styleId="987" w:customStyle="1">
    <w:name w:val="WW8Num19z2"/>
    <w:qFormat/>
  </w:style>
  <w:style w:type="character" w:styleId="988" w:customStyle="1">
    <w:name w:val="WW8Num19z3"/>
    <w:qFormat/>
  </w:style>
  <w:style w:type="character" w:styleId="989" w:customStyle="1">
    <w:name w:val="WW8Num19z4"/>
    <w:qFormat/>
  </w:style>
  <w:style w:type="character" w:styleId="990" w:customStyle="1">
    <w:name w:val="WW8Num19z5"/>
    <w:qFormat/>
  </w:style>
  <w:style w:type="character" w:styleId="991" w:customStyle="1">
    <w:name w:val="WW8Num19z6"/>
    <w:qFormat/>
  </w:style>
  <w:style w:type="character" w:styleId="992" w:customStyle="1">
    <w:name w:val="WW8Num19z7"/>
    <w:qFormat/>
  </w:style>
  <w:style w:type="character" w:styleId="993" w:customStyle="1">
    <w:name w:val="WW8Num19z8"/>
    <w:qFormat/>
  </w:style>
  <w:style w:type="character" w:styleId="994" w:customStyle="1">
    <w:name w:val="WW8Num20z0"/>
    <w:qFormat/>
  </w:style>
  <w:style w:type="character" w:styleId="995" w:customStyle="1">
    <w:name w:val="WW8Num21z0"/>
    <w:qFormat/>
    <w:rPr>
      <w:rFonts w:ascii="Symbol" w:hAnsi="Symbol" w:eastAsia="Times New Roman" w:cs="Arial"/>
    </w:rPr>
  </w:style>
  <w:style w:type="character" w:styleId="996" w:customStyle="1">
    <w:name w:val="WW8Num21z1"/>
    <w:qFormat/>
    <w:rPr>
      <w:rFonts w:ascii="Courier New" w:hAnsi="Courier New" w:cs="Courier New"/>
    </w:rPr>
  </w:style>
  <w:style w:type="character" w:styleId="997" w:customStyle="1">
    <w:name w:val="WW8Num21z2"/>
    <w:qFormat/>
    <w:rPr>
      <w:rFonts w:ascii="Wingdings" w:hAnsi="Wingdings" w:cs="Wingdings"/>
    </w:rPr>
  </w:style>
  <w:style w:type="character" w:styleId="998" w:customStyle="1">
    <w:name w:val="WW8Num21z3"/>
    <w:qFormat/>
    <w:rPr>
      <w:rFonts w:ascii="Symbol" w:hAnsi="Symbol" w:cs="Symbol"/>
    </w:rPr>
  </w:style>
  <w:style w:type="character" w:styleId="999" w:customStyle="1">
    <w:name w:val="WW8Num22z0"/>
    <w:qFormat/>
  </w:style>
  <w:style w:type="character" w:styleId="1000" w:customStyle="1">
    <w:name w:val="WW8Num22z1"/>
    <w:qFormat/>
  </w:style>
  <w:style w:type="character" w:styleId="1001" w:customStyle="1">
    <w:name w:val="WW8Num22z2"/>
    <w:qFormat/>
  </w:style>
  <w:style w:type="character" w:styleId="1002" w:customStyle="1">
    <w:name w:val="WW8Num22z3"/>
    <w:qFormat/>
  </w:style>
  <w:style w:type="character" w:styleId="1003" w:customStyle="1">
    <w:name w:val="WW8Num22z4"/>
    <w:qFormat/>
  </w:style>
  <w:style w:type="character" w:styleId="1004" w:customStyle="1">
    <w:name w:val="WW8Num22z5"/>
    <w:qFormat/>
  </w:style>
  <w:style w:type="character" w:styleId="1005" w:customStyle="1">
    <w:name w:val="WW8Num22z6"/>
    <w:qFormat/>
  </w:style>
  <w:style w:type="character" w:styleId="1006" w:customStyle="1">
    <w:name w:val="WW8Num22z7"/>
    <w:qFormat/>
  </w:style>
  <w:style w:type="character" w:styleId="1007" w:customStyle="1">
    <w:name w:val="WW8Num22z8"/>
    <w:qFormat/>
  </w:style>
  <w:style w:type="character" w:styleId="1008" w:customStyle="1">
    <w:name w:val="WW8Num23z0"/>
    <w:qFormat/>
    <w:rPr>
      <w:rFonts w:ascii="Symbol" w:hAnsi="Symbol" w:eastAsia="Times New Roman" w:cs="Times New Roman"/>
    </w:rPr>
  </w:style>
  <w:style w:type="character" w:styleId="1009" w:customStyle="1">
    <w:name w:val="WW8Num23z1"/>
    <w:qFormat/>
    <w:rPr>
      <w:rFonts w:ascii="Courier New" w:hAnsi="Courier New" w:cs="Courier New"/>
    </w:rPr>
  </w:style>
  <w:style w:type="character" w:styleId="1010" w:customStyle="1">
    <w:name w:val="WW8Num23z2"/>
    <w:qFormat/>
    <w:rPr>
      <w:rFonts w:ascii="Wingdings" w:hAnsi="Wingdings" w:cs="Wingdings"/>
    </w:rPr>
  </w:style>
  <w:style w:type="character" w:styleId="1011" w:customStyle="1">
    <w:name w:val="WW8Num23z3"/>
    <w:qFormat/>
    <w:rPr>
      <w:rFonts w:ascii="Symbol" w:hAnsi="Symbol" w:cs="Symbol"/>
    </w:rPr>
  </w:style>
  <w:style w:type="character" w:styleId="1012" w:customStyle="1">
    <w:name w:val="WW8Num24z0"/>
    <w:qFormat/>
  </w:style>
  <w:style w:type="character" w:styleId="1013" w:customStyle="1">
    <w:name w:val="WW8Num24z1"/>
    <w:qFormat/>
  </w:style>
  <w:style w:type="character" w:styleId="1014" w:customStyle="1">
    <w:name w:val="WW8Num24z2"/>
    <w:qFormat/>
  </w:style>
  <w:style w:type="character" w:styleId="1015" w:customStyle="1">
    <w:name w:val="WW8Num24z3"/>
    <w:qFormat/>
  </w:style>
  <w:style w:type="character" w:styleId="1016" w:customStyle="1">
    <w:name w:val="WW8Num24z4"/>
    <w:qFormat/>
  </w:style>
  <w:style w:type="character" w:styleId="1017" w:customStyle="1">
    <w:name w:val="WW8Num24z5"/>
    <w:qFormat/>
  </w:style>
  <w:style w:type="character" w:styleId="1018" w:customStyle="1">
    <w:name w:val="WW8Num24z6"/>
    <w:qFormat/>
  </w:style>
  <w:style w:type="character" w:styleId="1019" w:customStyle="1">
    <w:name w:val="WW8Num24z7"/>
    <w:qFormat/>
  </w:style>
  <w:style w:type="character" w:styleId="1020" w:customStyle="1">
    <w:name w:val="WW8Num24z8"/>
    <w:qFormat/>
  </w:style>
  <w:style w:type="character" w:styleId="1021" w:customStyle="1">
    <w:name w:val="WW8Num25z0"/>
    <w:qFormat/>
    <w:rPr>
      <w:rFonts w:ascii="Times New Roman" w:hAnsi="Times New Roman" w:cs="Times New Roman"/>
      <w:sz w:val="28"/>
      <w:szCs w:val="28"/>
    </w:rPr>
  </w:style>
  <w:style w:type="character" w:styleId="1022" w:customStyle="1">
    <w:name w:val="WW8Num26z0"/>
    <w:qFormat/>
  </w:style>
  <w:style w:type="character" w:styleId="1023" w:customStyle="1">
    <w:name w:val="WW8Num26z1"/>
    <w:qFormat/>
  </w:style>
  <w:style w:type="character" w:styleId="1024" w:customStyle="1">
    <w:name w:val="WW8Num26z2"/>
    <w:qFormat/>
  </w:style>
  <w:style w:type="character" w:styleId="1025" w:customStyle="1">
    <w:name w:val="WW8Num26z3"/>
    <w:qFormat/>
  </w:style>
  <w:style w:type="character" w:styleId="1026" w:customStyle="1">
    <w:name w:val="WW8Num26z4"/>
    <w:qFormat/>
  </w:style>
  <w:style w:type="character" w:styleId="1027" w:customStyle="1">
    <w:name w:val="WW8Num26z5"/>
    <w:qFormat/>
  </w:style>
  <w:style w:type="character" w:styleId="1028" w:customStyle="1">
    <w:name w:val="WW8Num26z6"/>
    <w:qFormat/>
  </w:style>
  <w:style w:type="character" w:styleId="1029" w:customStyle="1">
    <w:name w:val="WW8Num26z7"/>
    <w:qFormat/>
  </w:style>
  <w:style w:type="character" w:styleId="1030" w:customStyle="1">
    <w:name w:val="WW8Num26z8"/>
    <w:qFormat/>
  </w:style>
  <w:style w:type="character" w:styleId="1031" w:customStyle="1">
    <w:name w:val="WW8Num27z0"/>
    <w:qFormat/>
    <w:rPr>
      <w:rFonts w:ascii="Times New Roman" w:hAnsi="Times New Roman" w:eastAsia="Times New Roman" w:cs="Times New Roman"/>
    </w:rPr>
  </w:style>
  <w:style w:type="character" w:styleId="1032" w:customStyle="1">
    <w:name w:val="WW8Num27z1"/>
    <w:qFormat/>
    <w:rPr>
      <w:rFonts w:ascii="Courier New" w:hAnsi="Courier New" w:cs="Courier New"/>
    </w:rPr>
  </w:style>
  <w:style w:type="character" w:styleId="1033" w:customStyle="1">
    <w:name w:val="WW8Num27z2"/>
    <w:qFormat/>
    <w:rPr>
      <w:rFonts w:ascii="Wingdings" w:hAnsi="Wingdings" w:cs="Wingdings"/>
    </w:rPr>
  </w:style>
  <w:style w:type="character" w:styleId="1034" w:customStyle="1">
    <w:name w:val="WW8Num27z3"/>
    <w:qFormat/>
    <w:rPr>
      <w:rFonts w:ascii="Symbol" w:hAnsi="Symbol" w:cs="Symbol"/>
    </w:rPr>
  </w:style>
  <w:style w:type="character" w:styleId="1035" w:customStyle="1">
    <w:name w:val="WW8Num28z0"/>
    <w:qFormat/>
  </w:style>
  <w:style w:type="character" w:styleId="1036" w:customStyle="1">
    <w:name w:val="WW8Num28z1"/>
    <w:qFormat/>
  </w:style>
  <w:style w:type="character" w:styleId="1037" w:customStyle="1">
    <w:name w:val="WW8Num28z2"/>
    <w:qFormat/>
  </w:style>
  <w:style w:type="character" w:styleId="1038" w:customStyle="1">
    <w:name w:val="WW8Num28z3"/>
    <w:qFormat/>
  </w:style>
  <w:style w:type="character" w:styleId="1039" w:customStyle="1">
    <w:name w:val="WW8Num28z4"/>
    <w:qFormat/>
  </w:style>
  <w:style w:type="character" w:styleId="1040" w:customStyle="1">
    <w:name w:val="WW8Num28z5"/>
    <w:qFormat/>
  </w:style>
  <w:style w:type="character" w:styleId="1041" w:customStyle="1">
    <w:name w:val="WW8Num28z6"/>
    <w:qFormat/>
  </w:style>
  <w:style w:type="character" w:styleId="1042" w:customStyle="1">
    <w:name w:val="WW8Num28z7"/>
    <w:qFormat/>
  </w:style>
  <w:style w:type="character" w:styleId="1043" w:customStyle="1">
    <w:name w:val="WW8Num28z8"/>
    <w:qFormat/>
  </w:style>
  <w:style w:type="character" w:styleId="1044" w:customStyle="1">
    <w:name w:val="WW8Num29z0"/>
    <w:qFormat/>
  </w:style>
  <w:style w:type="character" w:styleId="1045" w:customStyle="1">
    <w:name w:val="WW8Num29z1"/>
    <w:qFormat/>
  </w:style>
  <w:style w:type="character" w:styleId="1046" w:customStyle="1">
    <w:name w:val="WW8Num29z2"/>
    <w:qFormat/>
  </w:style>
  <w:style w:type="character" w:styleId="1047" w:customStyle="1">
    <w:name w:val="WW8Num29z3"/>
    <w:qFormat/>
  </w:style>
  <w:style w:type="character" w:styleId="1048" w:customStyle="1">
    <w:name w:val="WW8Num29z4"/>
    <w:qFormat/>
  </w:style>
  <w:style w:type="character" w:styleId="1049" w:customStyle="1">
    <w:name w:val="WW8Num29z5"/>
    <w:qFormat/>
  </w:style>
  <w:style w:type="character" w:styleId="1050" w:customStyle="1">
    <w:name w:val="WW8Num29z6"/>
    <w:qFormat/>
  </w:style>
  <w:style w:type="character" w:styleId="1051" w:customStyle="1">
    <w:name w:val="WW8Num29z7"/>
    <w:qFormat/>
  </w:style>
  <w:style w:type="character" w:styleId="1052" w:customStyle="1">
    <w:name w:val="WW8Num29z8"/>
    <w:qFormat/>
  </w:style>
  <w:style w:type="character" w:styleId="1053" w:customStyle="1">
    <w:name w:val="WW8Num30z0"/>
    <w:qFormat/>
  </w:style>
  <w:style w:type="character" w:styleId="1054" w:customStyle="1">
    <w:name w:val="WW8Num30z1"/>
  </w:style>
  <w:style w:type="character" w:styleId="1055" w:customStyle="1">
    <w:name w:val="WW8Num30z2"/>
    <w:qFormat/>
  </w:style>
  <w:style w:type="character" w:styleId="1056" w:customStyle="1">
    <w:name w:val="WW8Num30z3"/>
    <w:qFormat/>
  </w:style>
  <w:style w:type="character" w:styleId="1057" w:customStyle="1">
    <w:name w:val="WW8Num30z4"/>
    <w:qFormat/>
  </w:style>
  <w:style w:type="character" w:styleId="1058" w:customStyle="1">
    <w:name w:val="WW8Num30z5"/>
    <w:qFormat/>
  </w:style>
  <w:style w:type="character" w:styleId="1059" w:customStyle="1">
    <w:name w:val="WW8Num30z6"/>
    <w:qFormat/>
  </w:style>
  <w:style w:type="character" w:styleId="1060" w:customStyle="1">
    <w:name w:val="WW8Num30z7"/>
    <w:qFormat/>
  </w:style>
  <w:style w:type="character" w:styleId="1061" w:customStyle="1">
    <w:name w:val="WW8Num30z8"/>
    <w:qFormat/>
  </w:style>
  <w:style w:type="character" w:styleId="1062" w:customStyle="1">
    <w:name w:val="WW8Num31z0"/>
    <w:qFormat/>
  </w:style>
  <w:style w:type="character" w:styleId="1063" w:customStyle="1">
    <w:name w:val="WW8Num32z0"/>
    <w:qFormat/>
  </w:style>
  <w:style w:type="character" w:styleId="1064" w:customStyle="1">
    <w:name w:val="WW8Num32z1"/>
    <w:qFormat/>
  </w:style>
  <w:style w:type="character" w:styleId="1065" w:customStyle="1">
    <w:name w:val="WW8Num32z2"/>
    <w:qFormat/>
  </w:style>
  <w:style w:type="character" w:styleId="1066" w:customStyle="1">
    <w:name w:val="WW8Num32z3"/>
    <w:qFormat/>
  </w:style>
  <w:style w:type="character" w:styleId="1067" w:customStyle="1">
    <w:name w:val="WW8Num32z4"/>
    <w:qFormat/>
  </w:style>
  <w:style w:type="character" w:styleId="1068" w:customStyle="1">
    <w:name w:val="WW8Num32z5"/>
    <w:qFormat/>
  </w:style>
  <w:style w:type="character" w:styleId="1069" w:customStyle="1">
    <w:name w:val="WW8Num32z6"/>
    <w:qFormat/>
  </w:style>
  <w:style w:type="character" w:styleId="1070" w:customStyle="1">
    <w:name w:val="WW8Num32z7"/>
    <w:qFormat/>
  </w:style>
  <w:style w:type="character" w:styleId="1071" w:customStyle="1">
    <w:name w:val="WW8Num32z8"/>
    <w:qFormat/>
  </w:style>
  <w:style w:type="character" w:styleId="1072" w:customStyle="1">
    <w:name w:val="WW8Num33z0"/>
    <w:qFormat/>
  </w:style>
  <w:style w:type="character" w:styleId="1073" w:customStyle="1">
    <w:name w:val="WW8Num33z1"/>
    <w:qFormat/>
  </w:style>
  <w:style w:type="character" w:styleId="1074" w:customStyle="1">
    <w:name w:val="WW8Num33z2"/>
    <w:qFormat/>
  </w:style>
  <w:style w:type="character" w:styleId="1075" w:customStyle="1">
    <w:name w:val="WW8Num33z3"/>
    <w:qFormat/>
  </w:style>
  <w:style w:type="character" w:styleId="1076" w:customStyle="1">
    <w:name w:val="WW8Num33z4"/>
    <w:qFormat/>
  </w:style>
  <w:style w:type="character" w:styleId="1077" w:customStyle="1">
    <w:name w:val="WW8Num33z5"/>
    <w:qFormat/>
  </w:style>
  <w:style w:type="character" w:styleId="1078" w:customStyle="1">
    <w:name w:val="WW8Num33z6"/>
    <w:qFormat/>
  </w:style>
  <w:style w:type="character" w:styleId="1079" w:customStyle="1">
    <w:name w:val="WW8Num33z7"/>
    <w:qFormat/>
  </w:style>
  <w:style w:type="character" w:styleId="1080" w:customStyle="1">
    <w:name w:val="WW8Num33z8"/>
    <w:qFormat/>
  </w:style>
  <w:style w:type="character" w:styleId="1081" w:customStyle="1">
    <w:name w:val="WW8Num34z0"/>
    <w:qFormat/>
    <w:rPr>
      <w:rFonts w:ascii="Symbol" w:hAnsi="Symbol" w:eastAsia="Times New Roman" w:cs="Times New Roman"/>
    </w:rPr>
  </w:style>
  <w:style w:type="character" w:styleId="1082" w:customStyle="1">
    <w:name w:val="WW8Num34z1"/>
    <w:qFormat/>
    <w:rPr>
      <w:rFonts w:ascii="Courier New" w:hAnsi="Courier New" w:cs="Courier New"/>
    </w:rPr>
  </w:style>
  <w:style w:type="character" w:styleId="1083" w:customStyle="1">
    <w:name w:val="WW8Num34z2"/>
    <w:qFormat/>
    <w:rPr>
      <w:rFonts w:ascii="Wingdings" w:hAnsi="Wingdings" w:cs="Wingdings"/>
    </w:rPr>
  </w:style>
  <w:style w:type="character" w:styleId="1084" w:customStyle="1">
    <w:name w:val="WW8Num34z3"/>
    <w:qFormat/>
    <w:rPr>
      <w:rFonts w:ascii="Symbol" w:hAnsi="Symbol" w:cs="Symbol"/>
    </w:rPr>
  </w:style>
  <w:style w:type="character" w:styleId="1085" w:customStyle="1">
    <w:name w:val="WW8Num35z0"/>
    <w:qFormat/>
  </w:style>
  <w:style w:type="character" w:styleId="1086" w:customStyle="1">
    <w:name w:val="WW8Num35z1"/>
    <w:qFormat/>
  </w:style>
  <w:style w:type="character" w:styleId="1087" w:customStyle="1">
    <w:name w:val="WW8Num35z2"/>
    <w:qFormat/>
  </w:style>
  <w:style w:type="character" w:styleId="1088" w:customStyle="1">
    <w:name w:val="WW8Num35z3"/>
    <w:qFormat/>
  </w:style>
  <w:style w:type="character" w:styleId="1089" w:customStyle="1">
    <w:name w:val="WW8Num35z4"/>
    <w:qFormat/>
  </w:style>
  <w:style w:type="character" w:styleId="1090" w:customStyle="1">
    <w:name w:val="WW8Num35z5"/>
    <w:qFormat/>
  </w:style>
  <w:style w:type="character" w:styleId="1091" w:customStyle="1">
    <w:name w:val="WW8Num35z6"/>
    <w:qFormat/>
  </w:style>
  <w:style w:type="character" w:styleId="1092" w:customStyle="1">
    <w:name w:val="WW8Num35z7"/>
    <w:qFormat/>
  </w:style>
  <w:style w:type="character" w:styleId="1093" w:customStyle="1">
    <w:name w:val="WW8Num35z8"/>
    <w:qFormat/>
  </w:style>
  <w:style w:type="character" w:styleId="1094" w:customStyle="1">
    <w:name w:val="WW8Num36z0"/>
    <w:qFormat/>
  </w:style>
  <w:style w:type="character" w:styleId="1095" w:customStyle="1">
    <w:name w:val="WW8Num37z0"/>
    <w:qFormat/>
    <w:rPr>
      <w:rFonts w:ascii="Symbol" w:hAnsi="Symbol" w:eastAsia="Times New Roman" w:cs="Times New Roman"/>
    </w:rPr>
  </w:style>
  <w:style w:type="character" w:styleId="1096" w:customStyle="1">
    <w:name w:val="WW8Num37z1"/>
    <w:qFormat/>
    <w:rPr>
      <w:rFonts w:ascii="Courier New" w:hAnsi="Courier New" w:cs="Courier New"/>
    </w:rPr>
  </w:style>
  <w:style w:type="character" w:styleId="1097" w:customStyle="1">
    <w:name w:val="WW8Num37z2"/>
    <w:qFormat/>
    <w:rPr>
      <w:rFonts w:ascii="Wingdings" w:hAnsi="Wingdings" w:cs="Wingdings"/>
    </w:rPr>
  </w:style>
  <w:style w:type="character" w:styleId="1098" w:customStyle="1">
    <w:name w:val="WW8Num37z3"/>
    <w:qFormat/>
    <w:rPr>
      <w:rFonts w:ascii="Symbol" w:hAnsi="Symbol" w:cs="Symbol"/>
    </w:rPr>
  </w:style>
  <w:style w:type="character" w:styleId="1099" w:customStyle="1">
    <w:name w:val="WW8Num38z0"/>
    <w:qFormat/>
  </w:style>
  <w:style w:type="character" w:styleId="1100" w:customStyle="1">
    <w:name w:val="WW8Num38z1"/>
    <w:qFormat/>
  </w:style>
  <w:style w:type="character" w:styleId="1101" w:customStyle="1">
    <w:name w:val="WW8Num38z2"/>
    <w:qFormat/>
  </w:style>
  <w:style w:type="character" w:styleId="1102" w:customStyle="1">
    <w:name w:val="WW8Num38z3"/>
    <w:qFormat/>
  </w:style>
  <w:style w:type="character" w:styleId="1103" w:customStyle="1">
    <w:name w:val="WW8Num38z4"/>
    <w:qFormat/>
  </w:style>
  <w:style w:type="character" w:styleId="1104" w:customStyle="1">
    <w:name w:val="WW8Num38z5"/>
    <w:qFormat/>
  </w:style>
  <w:style w:type="character" w:styleId="1105" w:customStyle="1">
    <w:name w:val="WW8Num38z6"/>
    <w:qFormat/>
  </w:style>
  <w:style w:type="character" w:styleId="1106" w:customStyle="1">
    <w:name w:val="WW8Num38z7"/>
    <w:qFormat/>
  </w:style>
  <w:style w:type="character" w:styleId="1107" w:customStyle="1">
    <w:name w:val="WW8Num38z8"/>
    <w:qFormat/>
  </w:style>
  <w:style w:type="character" w:styleId="1108" w:customStyle="1">
    <w:name w:val="WW8Num39z0"/>
    <w:rPr>
      <w:rFonts w:ascii="Symbol" w:hAnsi="Symbol" w:eastAsia="Times New Roman" w:cs="Times New Roman"/>
    </w:rPr>
  </w:style>
  <w:style w:type="character" w:styleId="1109" w:customStyle="1">
    <w:name w:val="WW8Num39z1"/>
    <w:qFormat/>
    <w:rPr>
      <w:rFonts w:ascii="Courier New" w:hAnsi="Courier New" w:cs="Courier New"/>
    </w:rPr>
  </w:style>
  <w:style w:type="character" w:styleId="1110" w:customStyle="1">
    <w:name w:val="WW8Num39z2"/>
    <w:qFormat/>
    <w:rPr>
      <w:rFonts w:ascii="Wingdings" w:hAnsi="Wingdings" w:cs="Wingdings"/>
    </w:rPr>
  </w:style>
  <w:style w:type="character" w:styleId="1111" w:customStyle="1">
    <w:name w:val="WW8Num39z3"/>
    <w:qFormat/>
    <w:rPr>
      <w:rFonts w:ascii="Symbol" w:hAnsi="Symbol" w:cs="Symbol"/>
    </w:rPr>
  </w:style>
  <w:style w:type="character" w:styleId="1112" w:customStyle="1">
    <w:name w:val="WW8Num40z0"/>
    <w:qFormat/>
  </w:style>
  <w:style w:type="character" w:styleId="1113" w:customStyle="1">
    <w:name w:val="WW8Num40z1"/>
    <w:qFormat/>
  </w:style>
  <w:style w:type="character" w:styleId="1114" w:customStyle="1">
    <w:name w:val="WW8Num40z2"/>
    <w:qFormat/>
  </w:style>
  <w:style w:type="character" w:styleId="1115" w:customStyle="1">
    <w:name w:val="WW8Num40z3"/>
    <w:qFormat/>
  </w:style>
  <w:style w:type="character" w:styleId="1116" w:customStyle="1">
    <w:name w:val="WW8Num40z4"/>
    <w:qFormat/>
  </w:style>
  <w:style w:type="character" w:styleId="1117" w:customStyle="1">
    <w:name w:val="WW8Num40z5"/>
  </w:style>
  <w:style w:type="character" w:styleId="1118" w:customStyle="1">
    <w:name w:val="WW8Num40z6"/>
  </w:style>
  <w:style w:type="character" w:styleId="1119" w:customStyle="1">
    <w:name w:val="WW8Num40z7"/>
  </w:style>
  <w:style w:type="character" w:styleId="1120" w:customStyle="1">
    <w:name w:val="WW8Num40z8"/>
  </w:style>
  <w:style w:type="character" w:styleId="1121" w:customStyle="1">
    <w:name w:val="WW8Num41z0"/>
  </w:style>
  <w:style w:type="character" w:styleId="1122" w:customStyle="1">
    <w:name w:val="WW8Num41z1"/>
  </w:style>
  <w:style w:type="character" w:styleId="1123" w:customStyle="1">
    <w:name w:val="WW8Num41z2"/>
  </w:style>
  <w:style w:type="character" w:styleId="1124" w:customStyle="1">
    <w:name w:val="WW8Num41z3"/>
    <w:qFormat/>
  </w:style>
  <w:style w:type="character" w:styleId="1125" w:customStyle="1">
    <w:name w:val="WW8Num41z4"/>
    <w:qFormat/>
  </w:style>
  <w:style w:type="character" w:styleId="1126" w:customStyle="1">
    <w:name w:val="WW8Num41z5"/>
    <w:qFormat/>
  </w:style>
  <w:style w:type="character" w:styleId="1127" w:customStyle="1">
    <w:name w:val="WW8Num41z6"/>
    <w:qFormat/>
  </w:style>
  <w:style w:type="character" w:styleId="1128" w:customStyle="1">
    <w:name w:val="WW8Num41z7"/>
    <w:qFormat/>
  </w:style>
  <w:style w:type="character" w:styleId="1129" w:customStyle="1">
    <w:name w:val="WW8Num41z8"/>
    <w:qFormat/>
  </w:style>
  <w:style w:type="character" w:styleId="1130" w:customStyle="1">
    <w:name w:val="WW8Num42z0"/>
  </w:style>
  <w:style w:type="character" w:styleId="1131" w:customStyle="1">
    <w:name w:val="WW8Num42z1"/>
  </w:style>
  <w:style w:type="character" w:styleId="1132" w:customStyle="1">
    <w:name w:val="WW8Num42z2"/>
  </w:style>
  <w:style w:type="character" w:styleId="1133" w:customStyle="1">
    <w:name w:val="WW8Num42z3"/>
  </w:style>
  <w:style w:type="character" w:styleId="1134" w:customStyle="1">
    <w:name w:val="WW8Num42z4"/>
  </w:style>
  <w:style w:type="character" w:styleId="1135" w:customStyle="1">
    <w:name w:val="WW8Num42z5"/>
  </w:style>
  <w:style w:type="character" w:styleId="1136" w:customStyle="1">
    <w:name w:val="WW8Num42z6"/>
  </w:style>
  <w:style w:type="character" w:styleId="1137" w:customStyle="1">
    <w:name w:val="WW8Num42z7"/>
  </w:style>
  <w:style w:type="character" w:styleId="1138" w:customStyle="1">
    <w:name w:val="WW8Num42z8"/>
    <w:qFormat/>
  </w:style>
  <w:style w:type="character" w:styleId="1139" w:customStyle="1">
    <w:name w:val="WW8Num43z0"/>
  </w:style>
  <w:style w:type="character" w:styleId="1140" w:customStyle="1">
    <w:name w:val="WW8Num43z1"/>
  </w:style>
  <w:style w:type="character" w:styleId="1141" w:customStyle="1">
    <w:name w:val="WW8Num43z2"/>
  </w:style>
  <w:style w:type="character" w:styleId="1142" w:customStyle="1">
    <w:name w:val="WW8Num43z3"/>
  </w:style>
  <w:style w:type="character" w:styleId="1143" w:customStyle="1">
    <w:name w:val="WW8Num43z4"/>
  </w:style>
  <w:style w:type="character" w:styleId="1144" w:customStyle="1">
    <w:name w:val="WW8Num43z5"/>
  </w:style>
  <w:style w:type="character" w:styleId="1145" w:customStyle="1">
    <w:name w:val="WW8Num43z6"/>
  </w:style>
  <w:style w:type="character" w:styleId="1146" w:customStyle="1">
    <w:name w:val="WW8Num43z7"/>
  </w:style>
  <w:style w:type="character" w:styleId="1147" w:customStyle="1">
    <w:name w:val="WW8Num43z8"/>
  </w:style>
  <w:style w:type="character" w:styleId="1148" w:customStyle="1">
    <w:name w:val="WW8Num44z0"/>
  </w:style>
  <w:style w:type="character" w:styleId="1149" w:customStyle="1">
    <w:name w:val="WW8Num44z1"/>
  </w:style>
  <w:style w:type="character" w:styleId="1150" w:customStyle="1">
    <w:name w:val="WW8Num44z2"/>
  </w:style>
  <w:style w:type="character" w:styleId="1151" w:customStyle="1">
    <w:name w:val="WW8Num44z3"/>
  </w:style>
  <w:style w:type="character" w:styleId="1152" w:customStyle="1">
    <w:name w:val="WW8Num44z4"/>
  </w:style>
  <w:style w:type="character" w:styleId="1153" w:customStyle="1">
    <w:name w:val="WW8Num44z5"/>
  </w:style>
  <w:style w:type="character" w:styleId="1154" w:customStyle="1">
    <w:name w:val="WW8Num44z6"/>
  </w:style>
  <w:style w:type="character" w:styleId="1155" w:customStyle="1">
    <w:name w:val="WW8Num44z7"/>
  </w:style>
  <w:style w:type="character" w:styleId="1156" w:customStyle="1">
    <w:name w:val="WW8Num44z8"/>
  </w:style>
  <w:style w:type="character" w:styleId="1157" w:customStyle="1">
    <w:name w:val="WW8Num45z0"/>
  </w:style>
  <w:style w:type="character" w:styleId="1158" w:customStyle="1">
    <w:name w:val="WW8Num45z1"/>
  </w:style>
  <w:style w:type="character" w:styleId="1159" w:customStyle="1">
    <w:name w:val="WW8Num45z2"/>
  </w:style>
  <w:style w:type="character" w:styleId="1160" w:customStyle="1">
    <w:name w:val="WW8Num45z3"/>
  </w:style>
  <w:style w:type="character" w:styleId="1161" w:customStyle="1">
    <w:name w:val="WW8Num45z4"/>
  </w:style>
  <w:style w:type="character" w:styleId="1162" w:customStyle="1">
    <w:name w:val="WW8Num45z5"/>
  </w:style>
  <w:style w:type="character" w:styleId="1163" w:customStyle="1">
    <w:name w:val="WW8Num45z6"/>
  </w:style>
  <w:style w:type="character" w:styleId="1164" w:customStyle="1">
    <w:name w:val="WW8Num45z7"/>
  </w:style>
  <w:style w:type="character" w:styleId="1165" w:customStyle="1">
    <w:name w:val="WW8Num45z8"/>
  </w:style>
  <w:style w:type="character" w:styleId="1166" w:customStyle="1">
    <w:name w:val="WW8NumSt8z0"/>
    <w:rPr>
      <w:rFonts w:ascii="Times New Roman" w:hAnsi="Times New Roman" w:cs="Times New Roman"/>
    </w:rPr>
  </w:style>
  <w:style w:type="character" w:styleId="1167" w:customStyle="1">
    <w:name w:val="WW8NumSt9z0"/>
    <w:rPr>
      <w:rFonts w:ascii="Times New Roman" w:hAnsi="Times New Roman" w:cs="Times New Roman"/>
    </w:rPr>
  </w:style>
  <w:style w:type="character" w:styleId="1168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69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70" w:customStyle="1">
    <w:name w:val="Заголовок 3 Знак"/>
    <w:qFormat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71" w:customStyle="1">
    <w:name w:val="Заголовок 4 Знак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72" w:customStyle="1">
    <w:name w:val="Заголовок 6 Знак"/>
    <w:qFormat/>
    <w:rPr>
      <w:rFonts w:ascii="Times New Roman" w:hAnsi="Times New Roman" w:eastAsia="Times New Roman" w:cs="Times New Roman"/>
      <w:b/>
      <w:bCs/>
    </w:rPr>
  </w:style>
  <w:style w:type="character" w:styleId="1173" w:customStyle="1">
    <w:name w:val="Заголовок 8 Знак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74" w:customStyle="1">
    <w:name w:val="Верхний колонтитул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175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17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77" w:customStyle="1">
    <w:name w:val="Основной текст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1178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179" w:customStyle="1">
    <w:name w:val="Основной текст 2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80" w:customStyle="1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118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118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183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1184" w:customStyle="1">
    <w:name w:val="Знак Знак5"/>
    <w:qFormat/>
    <w:rPr>
      <w:lang w:val="ru-RU" w:bidi="ar-SA"/>
    </w:rPr>
  </w:style>
  <w:style w:type="character" w:styleId="1185" w:customStyle="1">
    <w:name w:val="Знак Знак1"/>
    <w:qFormat/>
    <w:rPr>
      <w:lang w:val="ru-RU" w:bidi="ar-SA"/>
    </w:rPr>
  </w:style>
  <w:style w:type="character" w:styleId="1186" w:customStyle="1">
    <w:name w:val="Знак Знак14"/>
    <w:qFormat/>
    <w:rPr>
      <w:sz w:val="28"/>
      <w:lang w:val="ru-RU" w:bidi="ar-SA"/>
    </w:rPr>
  </w:style>
  <w:style w:type="character" w:styleId="1187" w:customStyle="1">
    <w:name w:val="Символ сноски"/>
    <w:qFormat/>
    <w:rPr>
      <w:vertAlign w:val="superscript"/>
    </w:rPr>
  </w:style>
  <w:style w:type="character" w:styleId="118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89" w:customStyle="1">
    <w:name w:val="Символ концевой сноски"/>
    <w:qFormat/>
    <w:rPr>
      <w:vertAlign w:val="superscript"/>
    </w:rPr>
  </w:style>
  <w:style w:type="paragraph" w:styleId="1190" w:customStyle="1">
    <w:name w:val="Заголовок1"/>
    <w:basedOn w:val="697"/>
    <w:next w:val="7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91" w:customStyle="1">
    <w:name w:val="Указатель1"/>
    <w:basedOn w:val="697"/>
    <w:qFormat/>
    <w:pPr>
      <w:suppressLineNumbers/>
    </w:pPr>
    <w:rPr>
      <w:rFonts w:ascii="PT Astra Serif" w:hAnsi="PT Astra Serif" w:cs="Noto Sans Devanagari"/>
    </w:rPr>
  </w:style>
  <w:style w:type="paragraph" w:styleId="1192" w:customStyle="1">
    <w:name w:val="Верхний и нижний колонтитулы"/>
    <w:basedOn w:val="69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193" w:customStyle="1">
    <w:name w:val="Вертикальный отступ 2"/>
    <w:basedOn w:val="697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94" w:customStyle="1">
    <w:name w:val="Постановление"/>
    <w:basedOn w:val="697"/>
    <w:qFormat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95" w:customStyle="1">
    <w:name w:val="Номер"/>
    <w:basedOn w:val="697"/>
    <w:qFormat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96" w:customStyle="1">
    <w:name w:val="Вертикальный отступ 1"/>
    <w:basedOn w:val="697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97" w:customStyle="1">
    <w:name w:val="ConsPlusNormal"/>
    <w:qFormat/>
    <w:pPr>
      <w:ind w:firstLine="720"/>
      <w:widowControl w:val="off"/>
    </w:pPr>
    <w:rPr>
      <w:rFonts w:ascii="Arial" w:hAnsi="Arial" w:cs="Arial"/>
      <w:lang w:eastAsia="zh-CN"/>
    </w:rPr>
  </w:style>
  <w:style w:type="paragraph" w:styleId="1198" w:customStyle="1">
    <w:name w:val="ConsPlusTitle"/>
    <w:qFormat/>
    <w:pPr>
      <w:widowControl w:val="off"/>
    </w:pPr>
    <w:rPr>
      <w:rFonts w:ascii="Arial" w:hAnsi="Arial" w:cs="Arial"/>
      <w:b/>
      <w:bCs/>
      <w:lang w:eastAsia="zh-CN"/>
    </w:rPr>
  </w:style>
  <w:style w:type="paragraph" w:styleId="1199" w:customStyle="1">
    <w:name w:val="Основной текст с отступом 31"/>
    <w:basedOn w:val="697"/>
    <w:qFormat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200" w:customStyle="1">
    <w:name w:val="Основной текст 21"/>
    <w:basedOn w:val="697"/>
    <w:qFormat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201" w:customStyle="1">
    <w:name w:val="ConsNormal"/>
    <w:qFormat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202" w:customStyle="1">
    <w:name w:val="consnormal"/>
    <w:basedOn w:val="697"/>
    <w:qFormat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03" w:customStyle="1">
    <w:name w:val="Обычный1"/>
    <w:qFormat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204" w:customStyle="1">
    <w:name w:val="Текст1"/>
    <w:basedOn w:val="697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205" w:customStyle="1">
    <w:name w:val="Цитата1"/>
    <w:basedOn w:val="1203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206" w:customStyle="1">
    <w:name w:val="Цитата2"/>
    <w:basedOn w:val="697"/>
    <w:qFormat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207" w:customStyle="1">
    <w:name w:val="Основной текст 31"/>
    <w:basedOn w:val="697"/>
    <w:qFormat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208" w:customStyle="1">
    <w:name w:val="заголовок 3"/>
    <w:basedOn w:val="697"/>
    <w:next w:val="697"/>
    <w:qFormat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209" w:customStyle="1">
    <w:name w:val="ConsNonformat"/>
    <w:qFormat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210" w:customStyle="1">
    <w:name w:val="WW-Обычный1"/>
    <w:qFormat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211" w:customStyle="1">
    <w:name w:val="WW-Цитата1"/>
    <w:basedOn w:val="1210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212" w:customStyle="1">
    <w:name w:val="ConsPlusCell"/>
    <w:qFormat/>
    <w:pPr>
      <w:widowControl w:val="off"/>
    </w:pPr>
    <w:rPr>
      <w:rFonts w:ascii="Arial" w:hAnsi="Arial" w:cs="Arial"/>
      <w:lang w:eastAsia="zh-CN"/>
    </w:rPr>
  </w:style>
  <w:style w:type="paragraph" w:styleId="1213" w:customStyle="1">
    <w:name w:val="ConsPlusNonformat"/>
    <w:qFormat/>
    <w:pPr>
      <w:widowControl w:val="off"/>
    </w:pPr>
    <w:rPr>
      <w:rFonts w:ascii="Courier New" w:hAnsi="Courier New" w:cs="Courier New"/>
      <w:lang w:eastAsia="zh-CN"/>
    </w:rPr>
  </w:style>
  <w:style w:type="paragraph" w:styleId="1214" w:customStyle="1">
    <w:name w:val="Обычный (веб)1"/>
    <w:basedOn w:val="69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15" w:customStyle="1">
    <w:name w:val="Знак"/>
    <w:basedOn w:val="697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216" w:customStyle="1">
    <w:name w:val="WW-Знак"/>
    <w:basedOn w:val="697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1217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belgorodinvest.com/docs/otsenka-reguliruyushchego-vozdeystviya/#tab-197" TargetMode="External"/><Relationship Id="rId12" Type="http://schemas.openxmlformats.org/officeDocument/2006/relationships/hyperlink" Target="http://minecprom.belregion.ru/deyatelnost/ocenka-reguliruyushego-vozdejstviya/publichnye-konsultaci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2024-04-03T14:36:00Z</dcterms:created>
  <dcterms:modified xsi:type="dcterms:W3CDTF">2026-04-17T07:04:49Z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